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2F" w:rsidRPr="0065002F" w:rsidRDefault="0065002F" w:rsidP="00FF5D97">
      <w:pPr>
        <w:jc w:val="center"/>
        <w:rPr>
          <w:rFonts w:ascii="Times New Roman Bold" w:hAnsi="Times New Roman Bold" w:cs="Times New Roman"/>
          <w:b/>
        </w:rPr>
      </w:pPr>
      <w:bookmarkStart w:id="0" w:name="_GoBack"/>
      <w:bookmarkEnd w:id="0"/>
      <w:r w:rsidRPr="0065002F">
        <w:rPr>
          <w:rFonts w:ascii="Times New Roman Bold" w:hAnsi="Times New Roman Bold" w:cs="Times New Roman"/>
          <w:b/>
        </w:rPr>
        <w:t xml:space="preserve">STATEMENT OF </w:t>
      </w:r>
    </w:p>
    <w:p w:rsidR="00FF5D97" w:rsidRDefault="0065002F" w:rsidP="00FF5D97">
      <w:pPr>
        <w:jc w:val="center"/>
        <w:rPr>
          <w:rFonts w:ascii="Times New Roman Bold" w:hAnsi="Times New Roman Bold" w:cs="Times New Roman"/>
          <w:b/>
        </w:rPr>
      </w:pPr>
      <w:r w:rsidRPr="0065002F">
        <w:rPr>
          <w:rFonts w:ascii="Times New Roman Bold" w:hAnsi="Times New Roman Bold" w:cs="Times New Roman"/>
          <w:b/>
        </w:rPr>
        <w:t>COMMISSIONER MICHAEL O’RIELLY</w:t>
      </w:r>
    </w:p>
    <w:p w:rsidR="0065002F" w:rsidRPr="0065002F" w:rsidRDefault="0065002F" w:rsidP="00FF5D97">
      <w:pPr>
        <w:jc w:val="center"/>
        <w:rPr>
          <w:rFonts w:ascii="Times New Roman Bold" w:hAnsi="Times New Roman Bold" w:cs="Times New Roman"/>
          <w:b/>
        </w:rPr>
      </w:pPr>
      <w:r w:rsidRPr="0065002F">
        <w:rPr>
          <w:rFonts w:ascii="Times New Roman Bold" w:hAnsi="Times New Roman Bold" w:cs="Times New Roman"/>
          <w:b/>
        </w:rPr>
        <w:t>CONCURRING IN PART, DISSENTING IN PART</w:t>
      </w:r>
    </w:p>
    <w:p w:rsidR="00FF5D97" w:rsidRPr="00D43BFA" w:rsidRDefault="00FF5D97">
      <w:pPr>
        <w:rPr>
          <w:rFonts w:ascii="Times New Roman" w:hAnsi="Times New Roman" w:cs="Times New Roman"/>
        </w:rPr>
      </w:pPr>
    </w:p>
    <w:p w:rsidR="00FF5D97" w:rsidRPr="00D43BFA" w:rsidRDefault="00694965" w:rsidP="00694965">
      <w:pPr>
        <w:ind w:left="720" w:hanging="720"/>
        <w:rPr>
          <w:rFonts w:ascii="Times New Roman" w:hAnsi="Times New Roman" w:cs="Times New Roman"/>
          <w:i/>
        </w:rPr>
      </w:pPr>
      <w:r w:rsidRPr="0065002F">
        <w:rPr>
          <w:rFonts w:ascii="Times New Roman" w:hAnsi="Times New Roman" w:cs="Times New Roman"/>
        </w:rPr>
        <w:t>Re:</w:t>
      </w:r>
      <w:r w:rsidRPr="0065002F">
        <w:rPr>
          <w:rFonts w:ascii="Times New Roman" w:hAnsi="Times New Roman" w:cs="Times New Roman"/>
        </w:rPr>
        <w:tab/>
      </w:r>
      <w:r w:rsidR="00322115" w:rsidRPr="00D43BFA">
        <w:rPr>
          <w:rFonts w:ascii="Times New Roman" w:hAnsi="Times New Roman" w:cs="Times New Roman"/>
          <w:i/>
        </w:rPr>
        <w:t xml:space="preserve">Facilitating the Deployment of Text-to-911 and Other Next Generation 911 Applications, </w:t>
      </w:r>
      <w:r w:rsidR="00322115" w:rsidRPr="0065002F">
        <w:rPr>
          <w:rFonts w:ascii="Times New Roman" w:hAnsi="Times New Roman" w:cs="Times New Roman"/>
        </w:rPr>
        <w:t>PS</w:t>
      </w:r>
      <w:r w:rsidR="00322115" w:rsidRPr="00D43BFA">
        <w:rPr>
          <w:rFonts w:ascii="Times New Roman" w:hAnsi="Times New Roman" w:cs="Times New Roman"/>
          <w:i/>
        </w:rPr>
        <w:t xml:space="preserve"> </w:t>
      </w:r>
      <w:r w:rsidR="00322115" w:rsidRPr="0065002F">
        <w:rPr>
          <w:rFonts w:ascii="Times New Roman" w:hAnsi="Times New Roman" w:cs="Times New Roman"/>
        </w:rPr>
        <w:t>Docket No. 11-153</w:t>
      </w:r>
      <w:r w:rsidR="00322115" w:rsidRPr="00D43BFA">
        <w:rPr>
          <w:rFonts w:ascii="Times New Roman" w:hAnsi="Times New Roman" w:cs="Times New Roman"/>
          <w:i/>
        </w:rPr>
        <w:t xml:space="preserve">; Framework for Next Generation 911 Deployment, </w:t>
      </w:r>
      <w:r w:rsidR="00322115" w:rsidRPr="0065002F">
        <w:rPr>
          <w:rFonts w:ascii="Times New Roman" w:hAnsi="Times New Roman" w:cs="Times New Roman"/>
        </w:rPr>
        <w:t>PS Docke</w:t>
      </w:r>
      <w:r w:rsidR="00AC2C22" w:rsidRPr="0065002F">
        <w:rPr>
          <w:rFonts w:ascii="Times New Roman" w:hAnsi="Times New Roman" w:cs="Times New Roman"/>
        </w:rPr>
        <w:t>t</w:t>
      </w:r>
      <w:r w:rsidR="0065002F">
        <w:rPr>
          <w:rFonts w:ascii="Times New Roman" w:hAnsi="Times New Roman" w:cs="Times New Roman"/>
        </w:rPr>
        <w:t xml:space="preserve"> No. 10-255</w:t>
      </w:r>
    </w:p>
    <w:p w:rsidR="00FF5D97" w:rsidRPr="00D43BFA" w:rsidRDefault="00FF5D97">
      <w:pPr>
        <w:rPr>
          <w:rFonts w:ascii="Times New Roman" w:hAnsi="Times New Roman" w:cs="Times New Roman"/>
        </w:rPr>
      </w:pPr>
    </w:p>
    <w:p w:rsidR="00E96270" w:rsidRPr="00D17C14" w:rsidRDefault="00F50625" w:rsidP="00D17C14">
      <w:pPr>
        <w:ind w:firstLine="720"/>
        <w:rPr>
          <w:rFonts w:ascii="Times New Roman" w:hAnsi="Times New Roman" w:cs="Times New Roman"/>
        </w:rPr>
      </w:pPr>
      <w:r w:rsidRPr="00D43BFA">
        <w:rPr>
          <w:rFonts w:ascii="Times New Roman" w:hAnsi="Times New Roman" w:cs="Times New Roman"/>
        </w:rPr>
        <w:t>L</w:t>
      </w:r>
      <w:r w:rsidR="00956208" w:rsidRPr="00D43BFA">
        <w:rPr>
          <w:rFonts w:ascii="Times New Roman" w:hAnsi="Times New Roman" w:cs="Times New Roman"/>
        </w:rPr>
        <w:t>ast week</w:t>
      </w:r>
      <w:r w:rsidRPr="00D43BFA">
        <w:rPr>
          <w:rFonts w:ascii="Times New Roman" w:hAnsi="Times New Roman" w:cs="Times New Roman"/>
        </w:rPr>
        <w:t>, I visited</w:t>
      </w:r>
      <w:r w:rsidR="00E96270" w:rsidRPr="00D43BFA">
        <w:rPr>
          <w:rFonts w:ascii="Times New Roman" w:hAnsi="Times New Roman" w:cs="Times New Roman"/>
        </w:rPr>
        <w:t xml:space="preserve"> New York City’s</w:t>
      </w:r>
      <w:r w:rsidR="00E96270" w:rsidRPr="00D17C14">
        <w:rPr>
          <w:rFonts w:ascii="Times New Roman" w:hAnsi="Times New Roman" w:cs="Times New Roman"/>
        </w:rPr>
        <w:t xml:space="preserve"> bustling</w:t>
      </w:r>
      <w:r w:rsidR="00956208" w:rsidRPr="00D17C14">
        <w:rPr>
          <w:rFonts w:ascii="Times New Roman" w:hAnsi="Times New Roman" w:cs="Times New Roman"/>
        </w:rPr>
        <w:t xml:space="preserve"> Public Service Answering Point </w:t>
      </w:r>
      <w:r w:rsidR="00E96270" w:rsidRPr="00D17C14">
        <w:rPr>
          <w:rFonts w:ascii="Times New Roman" w:hAnsi="Times New Roman" w:cs="Times New Roman"/>
        </w:rPr>
        <w:t xml:space="preserve">(PSAP) </w:t>
      </w:r>
      <w:r w:rsidR="00956208" w:rsidRPr="00D17C14">
        <w:rPr>
          <w:rFonts w:ascii="Times New Roman" w:hAnsi="Times New Roman" w:cs="Times New Roman"/>
        </w:rPr>
        <w:t xml:space="preserve">located at MetroTech Center in Brooklyn.  </w:t>
      </w:r>
      <w:r w:rsidR="00C357DA" w:rsidRPr="00D17C14">
        <w:rPr>
          <w:rFonts w:ascii="Times New Roman" w:hAnsi="Times New Roman" w:cs="Times New Roman"/>
        </w:rPr>
        <w:t>This PSAP</w:t>
      </w:r>
      <w:r w:rsidR="00E96270" w:rsidRPr="00D17C14">
        <w:rPr>
          <w:rFonts w:ascii="Times New Roman" w:hAnsi="Times New Roman" w:cs="Times New Roman"/>
        </w:rPr>
        <w:t xml:space="preserve"> serves </w:t>
      </w:r>
      <w:r w:rsidRPr="00D17C14">
        <w:rPr>
          <w:rFonts w:ascii="Times New Roman" w:hAnsi="Times New Roman" w:cs="Times New Roman"/>
        </w:rPr>
        <w:t xml:space="preserve">all of New York’s </w:t>
      </w:r>
      <w:r w:rsidR="00322115" w:rsidRPr="00D17C14">
        <w:rPr>
          <w:rFonts w:ascii="Times New Roman" w:hAnsi="Times New Roman" w:cs="Times New Roman"/>
        </w:rPr>
        <w:t xml:space="preserve">five </w:t>
      </w:r>
      <w:r w:rsidR="00D17C14">
        <w:rPr>
          <w:rFonts w:ascii="Times New Roman" w:hAnsi="Times New Roman" w:cs="Times New Roman"/>
        </w:rPr>
        <w:t>boroughs</w:t>
      </w:r>
      <w:r w:rsidR="00D17C14" w:rsidRPr="00D17C14">
        <w:rPr>
          <w:rFonts w:ascii="Times New Roman" w:hAnsi="Times New Roman" w:cs="Times New Roman"/>
        </w:rPr>
        <w:t>—</w:t>
      </w:r>
      <w:r w:rsidRPr="00D17C14">
        <w:rPr>
          <w:rFonts w:ascii="Times New Roman" w:hAnsi="Times New Roman" w:cs="Times New Roman"/>
        </w:rPr>
        <w:t xml:space="preserve">which </w:t>
      </w:r>
      <w:r w:rsidR="00322115" w:rsidRPr="00D17C14">
        <w:rPr>
          <w:rFonts w:ascii="Times New Roman" w:hAnsi="Times New Roman" w:cs="Times New Roman"/>
        </w:rPr>
        <w:t>cover</w:t>
      </w:r>
      <w:r w:rsidRPr="00D17C14">
        <w:rPr>
          <w:rFonts w:ascii="Times New Roman" w:hAnsi="Times New Roman" w:cs="Times New Roman"/>
        </w:rPr>
        <w:t xml:space="preserve"> </w:t>
      </w:r>
      <w:r w:rsidR="008C3CEC" w:rsidRPr="00D17C14">
        <w:rPr>
          <w:rFonts w:ascii="Times New Roman" w:hAnsi="Times New Roman" w:cs="Times New Roman"/>
        </w:rPr>
        <w:t xml:space="preserve">more than 300 square miles, </w:t>
      </w:r>
      <w:r w:rsidR="00902F30">
        <w:rPr>
          <w:rFonts w:ascii="Times New Roman" w:hAnsi="Times New Roman" w:cs="Times New Roman"/>
        </w:rPr>
        <w:t>approximately</w:t>
      </w:r>
      <w:r w:rsidR="00E96270" w:rsidRPr="00D17C14">
        <w:rPr>
          <w:rFonts w:ascii="Times New Roman" w:hAnsi="Times New Roman" w:cs="Times New Roman"/>
        </w:rPr>
        <w:t xml:space="preserve"> </w:t>
      </w:r>
      <w:r w:rsidR="00F76A7B" w:rsidRPr="00D17C14">
        <w:rPr>
          <w:rFonts w:ascii="Times New Roman" w:hAnsi="Times New Roman" w:cs="Times New Roman"/>
        </w:rPr>
        <w:t>8</w:t>
      </w:r>
      <w:r w:rsidR="006048CF">
        <w:rPr>
          <w:rFonts w:ascii="Times New Roman" w:hAnsi="Times New Roman" w:cs="Times New Roman"/>
        </w:rPr>
        <w:t xml:space="preserve"> to 11</w:t>
      </w:r>
      <w:r w:rsidR="00F76A7B" w:rsidRPr="00D17C14">
        <w:rPr>
          <w:rFonts w:ascii="Times New Roman" w:hAnsi="Times New Roman" w:cs="Times New Roman"/>
        </w:rPr>
        <w:t xml:space="preserve"> </w:t>
      </w:r>
      <w:r w:rsidR="00E96270" w:rsidRPr="00D17C14">
        <w:rPr>
          <w:rFonts w:ascii="Times New Roman" w:hAnsi="Times New Roman" w:cs="Times New Roman"/>
        </w:rPr>
        <w:t>million people</w:t>
      </w:r>
      <w:r w:rsidR="00902F30">
        <w:rPr>
          <w:rFonts w:ascii="Times New Roman" w:hAnsi="Times New Roman" w:cs="Times New Roman"/>
        </w:rPr>
        <w:t xml:space="preserve"> depending upon the time of day</w:t>
      </w:r>
      <w:r w:rsidR="008C3CEC" w:rsidRPr="00D17C14">
        <w:rPr>
          <w:rFonts w:ascii="Times New Roman" w:hAnsi="Times New Roman" w:cs="Times New Roman"/>
        </w:rPr>
        <w:t xml:space="preserve">, </w:t>
      </w:r>
      <w:r w:rsidR="007F1ED3" w:rsidRPr="00D17C14">
        <w:rPr>
          <w:rFonts w:ascii="Times New Roman" w:hAnsi="Times New Roman" w:cs="Times New Roman"/>
        </w:rPr>
        <w:t>not to mention</w:t>
      </w:r>
      <w:r w:rsidR="008C3CEC" w:rsidRPr="00D17C14">
        <w:rPr>
          <w:rFonts w:ascii="Times New Roman" w:hAnsi="Times New Roman" w:cs="Times New Roman"/>
        </w:rPr>
        <w:t xml:space="preserve"> </w:t>
      </w:r>
      <w:r w:rsidR="00322115" w:rsidRPr="00D17C14">
        <w:rPr>
          <w:rFonts w:ascii="Times New Roman" w:hAnsi="Times New Roman" w:cs="Times New Roman"/>
        </w:rPr>
        <w:t xml:space="preserve">the </w:t>
      </w:r>
      <w:r w:rsidR="008C3CEC" w:rsidRPr="00D17C14">
        <w:rPr>
          <w:rFonts w:ascii="Times New Roman" w:hAnsi="Times New Roman" w:cs="Times New Roman"/>
        </w:rPr>
        <w:t>su</w:t>
      </w:r>
      <w:r w:rsidR="00D17C14">
        <w:rPr>
          <w:rFonts w:ascii="Times New Roman" w:hAnsi="Times New Roman" w:cs="Times New Roman"/>
        </w:rPr>
        <w:t>bway system, rivers and harbors</w:t>
      </w:r>
      <w:r w:rsidR="00D17C14" w:rsidRPr="00D17C14">
        <w:rPr>
          <w:rFonts w:ascii="Times New Roman" w:hAnsi="Times New Roman" w:cs="Times New Roman"/>
        </w:rPr>
        <w:t>—</w:t>
      </w:r>
      <w:r w:rsidR="00E96270" w:rsidRPr="00D17C14">
        <w:rPr>
          <w:rFonts w:ascii="Times New Roman" w:hAnsi="Times New Roman" w:cs="Times New Roman"/>
        </w:rPr>
        <w:t xml:space="preserve">and handles over </w:t>
      </w:r>
      <w:r w:rsidR="00902F30">
        <w:rPr>
          <w:rFonts w:ascii="Times New Roman" w:hAnsi="Times New Roman" w:cs="Times New Roman"/>
        </w:rPr>
        <w:t>11</w:t>
      </w:r>
      <w:r w:rsidR="00902F30" w:rsidRPr="00D17C14">
        <w:rPr>
          <w:rFonts w:ascii="Times New Roman" w:hAnsi="Times New Roman" w:cs="Times New Roman"/>
        </w:rPr>
        <w:t xml:space="preserve"> </w:t>
      </w:r>
      <w:r w:rsidR="00E96270" w:rsidRPr="00D17C14">
        <w:rPr>
          <w:rFonts w:ascii="Times New Roman" w:hAnsi="Times New Roman" w:cs="Times New Roman"/>
        </w:rPr>
        <w:t>million calls a year.</w:t>
      </w:r>
      <w:r w:rsidR="00902F30">
        <w:rPr>
          <w:rStyle w:val="FootnoteReference"/>
          <w:rFonts w:ascii="Times New Roman" w:hAnsi="Times New Roman" w:cs="Times New Roman"/>
        </w:rPr>
        <w:footnoteReference w:id="1"/>
      </w:r>
      <w:r w:rsidR="00E96270" w:rsidRPr="00D17C14">
        <w:rPr>
          <w:rFonts w:ascii="Times New Roman" w:hAnsi="Times New Roman" w:cs="Times New Roman"/>
        </w:rPr>
        <w:t xml:space="preserve">  </w:t>
      </w:r>
      <w:r w:rsidR="00956208" w:rsidRPr="00D17C14">
        <w:rPr>
          <w:rFonts w:ascii="Times New Roman" w:hAnsi="Times New Roman" w:cs="Times New Roman"/>
        </w:rPr>
        <w:t xml:space="preserve">I should start by thanking the men and women </w:t>
      </w:r>
      <w:r w:rsidRPr="00D17C14">
        <w:rPr>
          <w:rFonts w:ascii="Times New Roman" w:hAnsi="Times New Roman" w:cs="Times New Roman"/>
        </w:rPr>
        <w:t xml:space="preserve">of the New York Police Department, Fire Department and Emergency Medical Services </w:t>
      </w:r>
      <w:r w:rsidR="00956208" w:rsidRPr="00D17C14">
        <w:rPr>
          <w:rFonts w:ascii="Times New Roman" w:hAnsi="Times New Roman" w:cs="Times New Roman"/>
        </w:rPr>
        <w:t xml:space="preserve">who spent </w:t>
      </w:r>
      <w:r w:rsidR="00322115" w:rsidRPr="00D17C14">
        <w:rPr>
          <w:rFonts w:ascii="Times New Roman" w:hAnsi="Times New Roman" w:cs="Times New Roman"/>
        </w:rPr>
        <w:t>many</w:t>
      </w:r>
      <w:r w:rsidRPr="00D17C14">
        <w:rPr>
          <w:rFonts w:ascii="Times New Roman" w:hAnsi="Times New Roman" w:cs="Times New Roman"/>
        </w:rPr>
        <w:t xml:space="preserve"> hours</w:t>
      </w:r>
      <w:r w:rsidR="00956208" w:rsidRPr="00D17C14">
        <w:rPr>
          <w:rFonts w:ascii="Times New Roman" w:hAnsi="Times New Roman" w:cs="Times New Roman"/>
        </w:rPr>
        <w:t xml:space="preserve"> showing me the facilities and answering my many questions.  Specifically, let me single out Chris Carver, the Deputy Director for Dispatch at the FDNY, for letting me test out a number of basic premises about </w:t>
      </w:r>
      <w:r w:rsidR="005078DB" w:rsidRPr="00D17C14">
        <w:rPr>
          <w:rFonts w:ascii="Times New Roman" w:hAnsi="Times New Roman" w:cs="Times New Roman"/>
        </w:rPr>
        <w:t>911</w:t>
      </w:r>
      <w:r w:rsidR="001502A9" w:rsidRPr="00D17C14">
        <w:rPr>
          <w:rFonts w:ascii="Times New Roman" w:hAnsi="Times New Roman" w:cs="Times New Roman"/>
        </w:rPr>
        <w:t>, showing me the PSAP</w:t>
      </w:r>
      <w:r w:rsidR="00956208" w:rsidRPr="00D17C14">
        <w:rPr>
          <w:rFonts w:ascii="Times New Roman" w:hAnsi="Times New Roman" w:cs="Times New Roman"/>
        </w:rPr>
        <w:t xml:space="preserve"> system’s capabilities, and </w:t>
      </w:r>
      <w:r w:rsidR="001502A9" w:rsidRPr="00D17C14">
        <w:rPr>
          <w:rFonts w:ascii="Times New Roman" w:hAnsi="Times New Roman" w:cs="Times New Roman"/>
        </w:rPr>
        <w:t xml:space="preserve">giving me a glimpse </w:t>
      </w:r>
      <w:r w:rsidR="008C3CEC" w:rsidRPr="00D17C14">
        <w:rPr>
          <w:rFonts w:ascii="Times New Roman" w:hAnsi="Times New Roman" w:cs="Times New Roman"/>
        </w:rPr>
        <w:t xml:space="preserve">into </w:t>
      </w:r>
      <w:r w:rsidR="00956208" w:rsidRPr="00D17C14">
        <w:rPr>
          <w:rFonts w:ascii="Times New Roman" w:hAnsi="Times New Roman" w:cs="Times New Roman"/>
        </w:rPr>
        <w:t>what the future holds.</w:t>
      </w:r>
      <w:r w:rsidR="002A3753" w:rsidRPr="00D17C14">
        <w:rPr>
          <w:rFonts w:ascii="Times New Roman" w:hAnsi="Times New Roman" w:cs="Times New Roman"/>
        </w:rPr>
        <w:t xml:space="preserve">  Moreover, I commend the City of </w:t>
      </w:r>
      <w:r w:rsidRPr="00D17C14">
        <w:rPr>
          <w:rFonts w:ascii="Times New Roman" w:hAnsi="Times New Roman" w:cs="Times New Roman"/>
        </w:rPr>
        <w:t xml:space="preserve">New York </w:t>
      </w:r>
      <w:r w:rsidR="002A3753" w:rsidRPr="00D17C14">
        <w:rPr>
          <w:rFonts w:ascii="Times New Roman" w:hAnsi="Times New Roman" w:cs="Times New Roman"/>
        </w:rPr>
        <w:t xml:space="preserve">for </w:t>
      </w:r>
      <w:r w:rsidR="00E96270" w:rsidRPr="00D17C14">
        <w:rPr>
          <w:rFonts w:ascii="Times New Roman" w:hAnsi="Times New Roman" w:cs="Times New Roman"/>
        </w:rPr>
        <w:t>bring</w:t>
      </w:r>
      <w:r w:rsidR="002A3753" w:rsidRPr="00D17C14">
        <w:rPr>
          <w:rFonts w:ascii="Times New Roman" w:hAnsi="Times New Roman" w:cs="Times New Roman"/>
        </w:rPr>
        <w:t>ing</w:t>
      </w:r>
      <w:r w:rsidR="00E96270" w:rsidRPr="00D17C14">
        <w:rPr>
          <w:rFonts w:ascii="Times New Roman" w:hAnsi="Times New Roman" w:cs="Times New Roman"/>
        </w:rPr>
        <w:t xml:space="preserve"> </w:t>
      </w:r>
      <w:r w:rsidR="008C3CEC" w:rsidRPr="00D17C14">
        <w:rPr>
          <w:rFonts w:ascii="Times New Roman" w:hAnsi="Times New Roman" w:cs="Times New Roman"/>
        </w:rPr>
        <w:t>such</w:t>
      </w:r>
      <w:r w:rsidR="00E96270" w:rsidRPr="00D17C14">
        <w:rPr>
          <w:rFonts w:ascii="Times New Roman" w:hAnsi="Times New Roman" w:cs="Times New Roman"/>
        </w:rPr>
        <w:t xml:space="preserve"> disparate units under one roof </w:t>
      </w:r>
      <w:r w:rsidR="002A3753" w:rsidRPr="00D17C14">
        <w:rPr>
          <w:rFonts w:ascii="Times New Roman" w:hAnsi="Times New Roman" w:cs="Times New Roman"/>
        </w:rPr>
        <w:t xml:space="preserve">to improve coordination, </w:t>
      </w:r>
      <w:r w:rsidR="007F1ED3" w:rsidRPr="00D17C14">
        <w:rPr>
          <w:rFonts w:ascii="Times New Roman" w:hAnsi="Times New Roman" w:cs="Times New Roman"/>
        </w:rPr>
        <w:t xml:space="preserve">enhance </w:t>
      </w:r>
      <w:r w:rsidR="002A3753" w:rsidRPr="00D17C14">
        <w:rPr>
          <w:rFonts w:ascii="Times New Roman" w:hAnsi="Times New Roman" w:cs="Times New Roman"/>
        </w:rPr>
        <w:t>public safety, and reduce costs</w:t>
      </w:r>
      <w:r w:rsidR="00E96270" w:rsidRPr="00D17C14">
        <w:rPr>
          <w:rFonts w:ascii="Times New Roman" w:hAnsi="Times New Roman" w:cs="Times New Roman"/>
        </w:rPr>
        <w:t xml:space="preserve">.  </w:t>
      </w:r>
      <w:r w:rsidR="00956208" w:rsidRPr="00D17C14">
        <w:rPr>
          <w:rFonts w:ascii="Times New Roman" w:hAnsi="Times New Roman" w:cs="Times New Roman"/>
        </w:rPr>
        <w:t xml:space="preserve">  </w:t>
      </w:r>
    </w:p>
    <w:p w:rsidR="00E96270" w:rsidRPr="00D17C14" w:rsidRDefault="00E96270">
      <w:pPr>
        <w:rPr>
          <w:rFonts w:ascii="Times New Roman" w:hAnsi="Times New Roman" w:cs="Times New Roman"/>
        </w:rPr>
      </w:pPr>
    </w:p>
    <w:p w:rsidR="00FC6E24" w:rsidRPr="00D17C14" w:rsidRDefault="00956208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>My fund</w:t>
      </w:r>
      <w:r w:rsidR="001502A9" w:rsidRPr="00D17C14">
        <w:rPr>
          <w:rFonts w:ascii="Times New Roman" w:hAnsi="Times New Roman" w:cs="Times New Roman"/>
        </w:rPr>
        <w:t xml:space="preserve">amental takeaway from </w:t>
      </w:r>
      <w:r w:rsidR="00C357DA" w:rsidRPr="00D17C14">
        <w:rPr>
          <w:rFonts w:ascii="Times New Roman" w:hAnsi="Times New Roman" w:cs="Times New Roman"/>
        </w:rPr>
        <w:t xml:space="preserve">the </w:t>
      </w:r>
      <w:r w:rsidR="001502A9" w:rsidRPr="00D17C14">
        <w:rPr>
          <w:rFonts w:ascii="Times New Roman" w:hAnsi="Times New Roman" w:cs="Times New Roman"/>
        </w:rPr>
        <w:t xml:space="preserve">visit </w:t>
      </w:r>
      <w:r w:rsidR="00C357DA" w:rsidRPr="00D17C14">
        <w:rPr>
          <w:rFonts w:ascii="Times New Roman" w:hAnsi="Times New Roman" w:cs="Times New Roman"/>
        </w:rPr>
        <w:t xml:space="preserve">was </w:t>
      </w:r>
      <w:r w:rsidRPr="00D17C14">
        <w:rPr>
          <w:rFonts w:ascii="Times New Roman" w:hAnsi="Times New Roman" w:cs="Times New Roman"/>
        </w:rPr>
        <w:t>that advanced technology provides great opportunity and promise for emergency communications</w:t>
      </w:r>
      <w:r w:rsidR="008C3CEC" w:rsidRPr="00D17C14">
        <w:rPr>
          <w:rFonts w:ascii="Times New Roman" w:hAnsi="Times New Roman" w:cs="Times New Roman"/>
        </w:rPr>
        <w:t>,</w:t>
      </w:r>
      <w:r w:rsidRPr="00D17C14">
        <w:rPr>
          <w:rFonts w:ascii="Times New Roman" w:hAnsi="Times New Roman" w:cs="Times New Roman"/>
        </w:rPr>
        <w:t xml:space="preserve"> but </w:t>
      </w:r>
      <w:r w:rsidR="00FC6E24" w:rsidRPr="00D17C14">
        <w:rPr>
          <w:rFonts w:ascii="Times New Roman" w:hAnsi="Times New Roman" w:cs="Times New Roman"/>
        </w:rPr>
        <w:t>it is planning and execution that determines</w:t>
      </w:r>
      <w:r w:rsidRPr="00D17C14">
        <w:rPr>
          <w:rFonts w:ascii="Times New Roman" w:hAnsi="Times New Roman" w:cs="Times New Roman"/>
        </w:rPr>
        <w:t xml:space="preserve"> ultimate success.  Here is just one lesson learned from building New York City’s unified PSAP: if you expect public safety officials to perform</w:t>
      </w:r>
      <w:r w:rsidR="008C3CEC" w:rsidRPr="00D17C14">
        <w:rPr>
          <w:rFonts w:ascii="Times New Roman" w:hAnsi="Times New Roman" w:cs="Times New Roman"/>
        </w:rPr>
        <w:t xml:space="preserve"> at their best</w:t>
      </w:r>
      <w:r w:rsidRPr="00D17C14">
        <w:rPr>
          <w:rFonts w:ascii="Times New Roman" w:hAnsi="Times New Roman" w:cs="Times New Roman"/>
        </w:rPr>
        <w:t xml:space="preserve"> during catastrophes, the </w:t>
      </w:r>
      <w:r w:rsidR="00C357DA" w:rsidRPr="00D17C14">
        <w:rPr>
          <w:rFonts w:ascii="Times New Roman" w:hAnsi="Times New Roman" w:cs="Times New Roman"/>
        </w:rPr>
        <w:t xml:space="preserve">facility </w:t>
      </w:r>
      <w:r w:rsidRPr="00D17C14">
        <w:rPr>
          <w:rFonts w:ascii="Times New Roman" w:hAnsi="Times New Roman" w:cs="Times New Roman"/>
        </w:rPr>
        <w:t xml:space="preserve">better account for the needs of these </w:t>
      </w:r>
      <w:r w:rsidR="007F1ED3" w:rsidRPr="00D17C14">
        <w:rPr>
          <w:rFonts w:ascii="Times New Roman" w:hAnsi="Times New Roman" w:cs="Times New Roman"/>
        </w:rPr>
        <w:t xml:space="preserve">dedicated </w:t>
      </w:r>
      <w:r w:rsidRPr="00D17C14">
        <w:rPr>
          <w:rFonts w:ascii="Times New Roman" w:hAnsi="Times New Roman" w:cs="Times New Roman"/>
        </w:rPr>
        <w:t xml:space="preserve">public </w:t>
      </w:r>
      <w:r w:rsidR="00FC6E24" w:rsidRPr="00D17C14">
        <w:rPr>
          <w:rFonts w:ascii="Times New Roman" w:hAnsi="Times New Roman" w:cs="Times New Roman"/>
        </w:rPr>
        <w:t>servants to</w:t>
      </w:r>
      <w:r w:rsidRPr="00D17C14">
        <w:rPr>
          <w:rFonts w:ascii="Times New Roman" w:hAnsi="Times New Roman" w:cs="Times New Roman"/>
        </w:rPr>
        <w:t xml:space="preserve"> stay on the job hour after hour.</w:t>
      </w:r>
      <w:r w:rsidR="00FC6E24" w:rsidRPr="00D17C14">
        <w:rPr>
          <w:rFonts w:ascii="Times New Roman" w:hAnsi="Times New Roman" w:cs="Times New Roman"/>
        </w:rPr>
        <w:t xml:space="preserve">  In the rush to open the building, the architects forg</w:t>
      </w:r>
      <w:r w:rsidR="005078DB" w:rsidRPr="00D17C14">
        <w:rPr>
          <w:rFonts w:ascii="Times New Roman" w:hAnsi="Times New Roman" w:cs="Times New Roman"/>
        </w:rPr>
        <w:t>o</w:t>
      </w:r>
      <w:r w:rsidR="00FC6E24" w:rsidRPr="00D17C14">
        <w:rPr>
          <w:rFonts w:ascii="Times New Roman" w:hAnsi="Times New Roman" w:cs="Times New Roman"/>
        </w:rPr>
        <w:t xml:space="preserve">t to account for </w:t>
      </w:r>
      <w:r w:rsidR="008C3CEC" w:rsidRPr="00D17C14">
        <w:rPr>
          <w:rFonts w:ascii="Times New Roman" w:hAnsi="Times New Roman" w:cs="Times New Roman"/>
        </w:rPr>
        <w:t>the basics</w:t>
      </w:r>
      <w:r w:rsidR="00FC6E24" w:rsidRPr="00D17C14">
        <w:rPr>
          <w:rFonts w:ascii="Times New Roman" w:hAnsi="Times New Roman" w:cs="Times New Roman"/>
        </w:rPr>
        <w:t>—they didn’t build enough bathrooms</w:t>
      </w:r>
      <w:r w:rsidR="008C3CEC" w:rsidRPr="00D17C14">
        <w:rPr>
          <w:rFonts w:ascii="Times New Roman" w:hAnsi="Times New Roman" w:cs="Times New Roman"/>
        </w:rPr>
        <w:t xml:space="preserve"> and there are no sleeping facilities</w:t>
      </w:r>
      <w:r w:rsidR="00FC6E24" w:rsidRPr="00D17C14">
        <w:rPr>
          <w:rFonts w:ascii="Times New Roman" w:hAnsi="Times New Roman" w:cs="Times New Roman"/>
        </w:rPr>
        <w:t xml:space="preserve">.  </w:t>
      </w:r>
    </w:p>
    <w:p w:rsidR="005A1063" w:rsidRPr="00D17C14" w:rsidRDefault="005A1063">
      <w:pPr>
        <w:rPr>
          <w:rFonts w:ascii="Times New Roman" w:hAnsi="Times New Roman" w:cs="Times New Roman"/>
        </w:rPr>
      </w:pPr>
    </w:p>
    <w:p w:rsidR="00FC6E24" w:rsidRPr="00D17C14" w:rsidRDefault="00985DD2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>The Commission seems to be making</w:t>
      </w:r>
      <w:r w:rsidR="00433F98" w:rsidRPr="00D17C14">
        <w:rPr>
          <w:rFonts w:ascii="Times New Roman" w:hAnsi="Times New Roman" w:cs="Times New Roman"/>
        </w:rPr>
        <w:t xml:space="preserve"> a similar</w:t>
      </w:r>
      <w:r w:rsidR="00AC2C22" w:rsidRPr="00D17C14">
        <w:rPr>
          <w:rFonts w:ascii="Times New Roman" w:hAnsi="Times New Roman" w:cs="Times New Roman"/>
        </w:rPr>
        <w:t>ly</w:t>
      </w:r>
      <w:r w:rsidR="00433F98" w:rsidRPr="00D17C14">
        <w:rPr>
          <w:rFonts w:ascii="Times New Roman" w:hAnsi="Times New Roman" w:cs="Times New Roman"/>
        </w:rPr>
        <w:t xml:space="preserve"> hasty decision here</w:t>
      </w:r>
      <w:r w:rsidRPr="00D17C14">
        <w:rPr>
          <w:rFonts w:ascii="Times New Roman" w:hAnsi="Times New Roman" w:cs="Times New Roman"/>
        </w:rPr>
        <w:t xml:space="preserve">.  </w:t>
      </w:r>
      <w:r w:rsidR="00ED5663" w:rsidRPr="00D17C14">
        <w:rPr>
          <w:rFonts w:ascii="Times New Roman" w:hAnsi="Times New Roman" w:cs="Times New Roman"/>
        </w:rPr>
        <w:t xml:space="preserve">When it comes to </w:t>
      </w:r>
      <w:r w:rsidR="005078DB" w:rsidRPr="00D17C14">
        <w:rPr>
          <w:rFonts w:ascii="Times New Roman" w:hAnsi="Times New Roman" w:cs="Times New Roman"/>
        </w:rPr>
        <w:t>911</w:t>
      </w:r>
      <w:r w:rsidR="006B6AEA" w:rsidRPr="00D17C14">
        <w:rPr>
          <w:rFonts w:ascii="Times New Roman" w:hAnsi="Times New Roman" w:cs="Times New Roman"/>
        </w:rPr>
        <w:t xml:space="preserve"> </w:t>
      </w:r>
      <w:r w:rsidR="00410E95" w:rsidRPr="00D17C14">
        <w:rPr>
          <w:rFonts w:ascii="Times New Roman" w:hAnsi="Times New Roman" w:cs="Times New Roman"/>
        </w:rPr>
        <w:t>in</w:t>
      </w:r>
      <w:r w:rsidR="006B6AEA" w:rsidRPr="00D17C14">
        <w:rPr>
          <w:rFonts w:ascii="Times New Roman" w:hAnsi="Times New Roman" w:cs="Times New Roman"/>
        </w:rPr>
        <w:t xml:space="preserve"> particular</w:t>
      </w:r>
      <w:r w:rsidR="00ED5663" w:rsidRPr="00D17C14">
        <w:rPr>
          <w:rFonts w:ascii="Times New Roman" w:hAnsi="Times New Roman" w:cs="Times New Roman"/>
        </w:rPr>
        <w:t>, we repeatedly discount or ignore simple truths about what we can force</w:t>
      </w:r>
      <w:r w:rsidR="007F1ED3" w:rsidRPr="00D17C14">
        <w:rPr>
          <w:rFonts w:ascii="Times New Roman" w:hAnsi="Times New Roman" w:cs="Times New Roman"/>
        </w:rPr>
        <w:t xml:space="preserve"> technology to do in a set time</w:t>
      </w:r>
      <w:r w:rsidR="00ED5663" w:rsidRPr="00D17C14">
        <w:rPr>
          <w:rFonts w:ascii="Times New Roman" w:hAnsi="Times New Roman" w:cs="Times New Roman"/>
        </w:rPr>
        <w:t xml:space="preserve">frame.  </w:t>
      </w:r>
      <w:r w:rsidR="005A1063" w:rsidRPr="00D17C14">
        <w:rPr>
          <w:rFonts w:ascii="Times New Roman" w:hAnsi="Times New Roman" w:cs="Times New Roman"/>
        </w:rPr>
        <w:t xml:space="preserve">Successful technology development involves in-depth analysis and planning, software design cycles, and rigorous testing.  </w:t>
      </w:r>
      <w:r w:rsidR="00ED5663" w:rsidRPr="00D17C14">
        <w:rPr>
          <w:rFonts w:ascii="Times New Roman" w:hAnsi="Times New Roman" w:cs="Times New Roman"/>
        </w:rPr>
        <w:t>It requires a methodical process that includes time, money</w:t>
      </w:r>
      <w:r w:rsidR="005078DB" w:rsidRPr="00D17C14">
        <w:rPr>
          <w:rFonts w:ascii="Times New Roman" w:hAnsi="Times New Roman" w:cs="Times New Roman"/>
        </w:rPr>
        <w:t>,</w:t>
      </w:r>
      <w:r w:rsidR="00ED5663" w:rsidRPr="00D17C14">
        <w:rPr>
          <w:rFonts w:ascii="Times New Roman" w:hAnsi="Times New Roman" w:cs="Times New Roman"/>
        </w:rPr>
        <w:t xml:space="preserve"> and a whole lot of effort to get to the desire</w:t>
      </w:r>
      <w:r w:rsidR="006542B4">
        <w:rPr>
          <w:rFonts w:ascii="Times New Roman" w:hAnsi="Times New Roman" w:cs="Times New Roman"/>
        </w:rPr>
        <w:t>d</w:t>
      </w:r>
      <w:r w:rsidR="00ED5663" w:rsidRPr="00D17C14">
        <w:rPr>
          <w:rFonts w:ascii="Times New Roman" w:hAnsi="Times New Roman" w:cs="Times New Roman"/>
        </w:rPr>
        <w:t xml:space="preserve"> outcome. </w:t>
      </w:r>
      <w:r w:rsidR="00322115" w:rsidRPr="00D17C14">
        <w:rPr>
          <w:rFonts w:ascii="Times New Roman" w:hAnsi="Times New Roman" w:cs="Times New Roman"/>
        </w:rPr>
        <w:t xml:space="preserve"> </w:t>
      </w:r>
      <w:r w:rsidR="005A1063" w:rsidRPr="00D17C14">
        <w:rPr>
          <w:rFonts w:ascii="Times New Roman" w:hAnsi="Times New Roman" w:cs="Times New Roman"/>
        </w:rPr>
        <w:t>Some</w:t>
      </w:r>
      <w:r w:rsidR="00ED5663" w:rsidRPr="00D17C14">
        <w:rPr>
          <w:rFonts w:ascii="Times New Roman" w:hAnsi="Times New Roman" w:cs="Times New Roman"/>
        </w:rPr>
        <w:t>, however,</w:t>
      </w:r>
      <w:r w:rsidR="005A1063" w:rsidRPr="00D17C14">
        <w:rPr>
          <w:rFonts w:ascii="Times New Roman" w:hAnsi="Times New Roman" w:cs="Times New Roman"/>
        </w:rPr>
        <w:t xml:space="preserve"> appear completely comfortable </w:t>
      </w:r>
      <w:r w:rsidR="008D3BEF" w:rsidRPr="00D17C14">
        <w:rPr>
          <w:rFonts w:ascii="Times New Roman" w:hAnsi="Times New Roman" w:cs="Times New Roman"/>
        </w:rPr>
        <w:t>in</w:t>
      </w:r>
      <w:r w:rsidR="005A1063" w:rsidRPr="00D17C14">
        <w:rPr>
          <w:rFonts w:ascii="Times New Roman" w:hAnsi="Times New Roman" w:cs="Times New Roman"/>
        </w:rPr>
        <w:t xml:space="preserve"> </w:t>
      </w:r>
      <w:r w:rsidR="008D3BEF" w:rsidRPr="00D17C14">
        <w:rPr>
          <w:rFonts w:ascii="Times New Roman" w:hAnsi="Times New Roman" w:cs="Times New Roman"/>
        </w:rPr>
        <w:t>placing</w:t>
      </w:r>
      <w:r w:rsidR="005A1063" w:rsidRPr="00D17C14">
        <w:rPr>
          <w:rFonts w:ascii="Times New Roman" w:hAnsi="Times New Roman" w:cs="Times New Roman"/>
        </w:rPr>
        <w:t xml:space="preserve"> blind faith in artificial deadlines.  The theory </w:t>
      </w:r>
      <w:r w:rsidR="00897009" w:rsidRPr="00D17C14">
        <w:rPr>
          <w:rFonts w:ascii="Times New Roman" w:hAnsi="Times New Roman" w:cs="Times New Roman"/>
        </w:rPr>
        <w:t>seems to be</w:t>
      </w:r>
      <w:r w:rsidR="00ED5663" w:rsidRPr="00D17C14">
        <w:rPr>
          <w:rFonts w:ascii="Times New Roman" w:hAnsi="Times New Roman" w:cs="Times New Roman"/>
        </w:rPr>
        <w:t>:</w:t>
      </w:r>
      <w:r w:rsidR="005A1063" w:rsidRPr="00D17C14">
        <w:rPr>
          <w:rFonts w:ascii="Times New Roman" w:hAnsi="Times New Roman" w:cs="Times New Roman"/>
        </w:rPr>
        <w:t xml:space="preserve"> if we mandate it, the technology will come.  </w:t>
      </w:r>
      <w:r w:rsidR="00322115" w:rsidRPr="00D17C14">
        <w:rPr>
          <w:rFonts w:ascii="Times New Roman" w:hAnsi="Times New Roman" w:cs="Times New Roman"/>
        </w:rPr>
        <w:t>T</w:t>
      </w:r>
      <w:r w:rsidR="005A1063" w:rsidRPr="00D17C14">
        <w:rPr>
          <w:rFonts w:ascii="Times New Roman" w:hAnsi="Times New Roman" w:cs="Times New Roman"/>
        </w:rPr>
        <w:t xml:space="preserve">echnology development, however, cannot be premised on a 1980s Kevin Costner movie about baseball.  </w:t>
      </w:r>
    </w:p>
    <w:p w:rsidR="005A1063" w:rsidRPr="00D17C14" w:rsidRDefault="005A1063">
      <w:pPr>
        <w:rPr>
          <w:rFonts w:ascii="Times New Roman" w:hAnsi="Times New Roman" w:cs="Times New Roman"/>
        </w:rPr>
      </w:pPr>
    </w:p>
    <w:p w:rsidR="00B95BEA" w:rsidRPr="00D17C14" w:rsidRDefault="006B6AEA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>Another</w:t>
      </w:r>
      <w:r w:rsidR="005E445B" w:rsidRPr="00D17C14">
        <w:rPr>
          <w:rFonts w:ascii="Times New Roman" w:hAnsi="Times New Roman" w:cs="Times New Roman"/>
        </w:rPr>
        <w:t xml:space="preserve"> overarching concern</w:t>
      </w:r>
      <w:r w:rsidR="00410E95" w:rsidRPr="00D17C14">
        <w:rPr>
          <w:rFonts w:ascii="Times New Roman" w:hAnsi="Times New Roman" w:cs="Times New Roman"/>
        </w:rPr>
        <w:t xml:space="preserve"> of mine i</w:t>
      </w:r>
      <w:r w:rsidR="005E445B" w:rsidRPr="00D17C14">
        <w:rPr>
          <w:rFonts w:ascii="Times New Roman" w:hAnsi="Times New Roman" w:cs="Times New Roman"/>
        </w:rPr>
        <w:t xml:space="preserve">s </w:t>
      </w:r>
      <w:r w:rsidR="00464348" w:rsidRPr="00D17C14">
        <w:rPr>
          <w:rFonts w:ascii="Times New Roman" w:hAnsi="Times New Roman" w:cs="Times New Roman"/>
        </w:rPr>
        <w:t>the Commission</w:t>
      </w:r>
      <w:r w:rsidR="00BF626A" w:rsidRPr="00D17C14">
        <w:rPr>
          <w:rFonts w:ascii="Times New Roman" w:hAnsi="Times New Roman" w:cs="Times New Roman"/>
        </w:rPr>
        <w:t>’s</w:t>
      </w:r>
      <w:r w:rsidR="00464348" w:rsidRPr="00D17C14">
        <w:rPr>
          <w:rFonts w:ascii="Times New Roman" w:hAnsi="Times New Roman" w:cs="Times New Roman"/>
        </w:rPr>
        <w:t xml:space="preserve"> </w:t>
      </w:r>
      <w:r w:rsidR="00BF626A" w:rsidRPr="00D17C14">
        <w:rPr>
          <w:rFonts w:ascii="Times New Roman" w:hAnsi="Times New Roman" w:cs="Times New Roman"/>
        </w:rPr>
        <w:t>pursuit of</w:t>
      </w:r>
      <w:r w:rsidR="00464348" w:rsidRPr="00D17C14">
        <w:rPr>
          <w:rFonts w:ascii="Times New Roman" w:hAnsi="Times New Roman" w:cs="Times New Roman"/>
        </w:rPr>
        <w:t xml:space="preserve"> a regulatory scheme that </w:t>
      </w:r>
      <w:r w:rsidR="007F1ED3" w:rsidRPr="00D17C14">
        <w:rPr>
          <w:rFonts w:ascii="Times New Roman" w:hAnsi="Times New Roman" w:cs="Times New Roman"/>
        </w:rPr>
        <w:t>presents</w:t>
      </w:r>
      <w:r w:rsidR="00410E95" w:rsidRPr="00D17C14">
        <w:rPr>
          <w:rFonts w:ascii="Times New Roman" w:hAnsi="Times New Roman" w:cs="Times New Roman"/>
        </w:rPr>
        <w:t xml:space="preserve"> </w:t>
      </w:r>
      <w:r w:rsidR="00464348" w:rsidRPr="00D17C14">
        <w:rPr>
          <w:rFonts w:ascii="Times New Roman" w:hAnsi="Times New Roman" w:cs="Times New Roman"/>
        </w:rPr>
        <w:t>private sector parti</w:t>
      </w:r>
      <w:r w:rsidR="00FC6E24" w:rsidRPr="00D17C14">
        <w:rPr>
          <w:rFonts w:ascii="Times New Roman" w:hAnsi="Times New Roman" w:cs="Times New Roman"/>
        </w:rPr>
        <w:t xml:space="preserve">cipants </w:t>
      </w:r>
      <w:r w:rsidR="006542B4">
        <w:rPr>
          <w:rFonts w:ascii="Times New Roman" w:hAnsi="Times New Roman" w:cs="Times New Roman"/>
        </w:rPr>
        <w:t xml:space="preserve">with </w:t>
      </w:r>
      <w:r w:rsidR="00FC6E24" w:rsidRPr="00D17C14">
        <w:rPr>
          <w:rFonts w:ascii="Times New Roman" w:hAnsi="Times New Roman" w:cs="Times New Roman"/>
        </w:rPr>
        <w:t>t</w:t>
      </w:r>
      <w:r w:rsidR="007F1ED3" w:rsidRPr="00D17C14">
        <w:rPr>
          <w:rFonts w:ascii="Times New Roman" w:hAnsi="Times New Roman" w:cs="Times New Roman"/>
        </w:rPr>
        <w:t xml:space="preserve">he choice </w:t>
      </w:r>
      <w:r w:rsidR="00FC6E24" w:rsidRPr="00D17C14">
        <w:rPr>
          <w:rFonts w:ascii="Times New Roman" w:hAnsi="Times New Roman" w:cs="Times New Roman"/>
        </w:rPr>
        <w:t>o</w:t>
      </w:r>
      <w:r w:rsidR="007F1ED3" w:rsidRPr="00D17C14">
        <w:rPr>
          <w:rFonts w:ascii="Times New Roman" w:hAnsi="Times New Roman" w:cs="Times New Roman"/>
        </w:rPr>
        <w:t>f</w:t>
      </w:r>
      <w:r w:rsidR="00FC6E24" w:rsidRPr="00D17C14">
        <w:rPr>
          <w:rFonts w:ascii="Times New Roman" w:hAnsi="Times New Roman" w:cs="Times New Roman"/>
        </w:rPr>
        <w:t xml:space="preserve"> </w:t>
      </w:r>
      <w:r w:rsidR="00BF626A" w:rsidRPr="00D17C14">
        <w:rPr>
          <w:rFonts w:ascii="Times New Roman" w:hAnsi="Times New Roman" w:cs="Times New Roman"/>
        </w:rPr>
        <w:t>either</w:t>
      </w:r>
      <w:r w:rsidR="00602E8D" w:rsidRPr="00D17C14">
        <w:rPr>
          <w:rFonts w:ascii="Times New Roman" w:hAnsi="Times New Roman" w:cs="Times New Roman"/>
        </w:rPr>
        <w:t xml:space="preserve"> voluntarily </w:t>
      </w:r>
      <w:r w:rsidR="00BF626A" w:rsidRPr="00D17C14">
        <w:rPr>
          <w:rFonts w:ascii="Times New Roman" w:hAnsi="Times New Roman" w:cs="Times New Roman"/>
        </w:rPr>
        <w:t>implement</w:t>
      </w:r>
      <w:r w:rsidR="007F1ED3" w:rsidRPr="00D17C14">
        <w:rPr>
          <w:rFonts w:ascii="Times New Roman" w:hAnsi="Times New Roman" w:cs="Times New Roman"/>
        </w:rPr>
        <w:t>ing</w:t>
      </w:r>
      <w:r w:rsidR="00BF626A" w:rsidRPr="00D17C14">
        <w:rPr>
          <w:rFonts w:ascii="Times New Roman" w:hAnsi="Times New Roman" w:cs="Times New Roman"/>
        </w:rPr>
        <w:t xml:space="preserve"> </w:t>
      </w:r>
      <w:r w:rsidR="00FC6E24" w:rsidRPr="00D17C14">
        <w:rPr>
          <w:rFonts w:ascii="Times New Roman" w:hAnsi="Times New Roman" w:cs="Times New Roman"/>
        </w:rPr>
        <w:t>someone’s preferred policy</w:t>
      </w:r>
      <w:r w:rsidR="00BF626A" w:rsidRPr="00D17C14">
        <w:rPr>
          <w:rFonts w:ascii="Times New Roman" w:hAnsi="Times New Roman" w:cs="Times New Roman"/>
        </w:rPr>
        <w:t xml:space="preserve"> or fac</w:t>
      </w:r>
      <w:r w:rsidR="00322115" w:rsidRPr="00D17C14">
        <w:rPr>
          <w:rFonts w:ascii="Times New Roman" w:hAnsi="Times New Roman" w:cs="Times New Roman"/>
        </w:rPr>
        <w:t>ing</w:t>
      </w:r>
      <w:r w:rsidR="00BF626A" w:rsidRPr="00D17C14">
        <w:rPr>
          <w:rFonts w:ascii="Times New Roman" w:hAnsi="Times New Roman" w:cs="Times New Roman"/>
        </w:rPr>
        <w:t xml:space="preserve"> onerous regulation</w:t>
      </w:r>
      <w:r w:rsidR="00464348" w:rsidRPr="00D17C14">
        <w:rPr>
          <w:rFonts w:ascii="Times New Roman" w:hAnsi="Times New Roman" w:cs="Times New Roman"/>
        </w:rPr>
        <w:t>.  W</w:t>
      </w:r>
      <w:r w:rsidR="00301886" w:rsidRPr="00D17C14">
        <w:rPr>
          <w:rFonts w:ascii="Times New Roman" w:hAnsi="Times New Roman" w:cs="Times New Roman"/>
        </w:rPr>
        <w:t>ith all due respect</w:t>
      </w:r>
      <w:r w:rsidR="00BF626A" w:rsidRPr="00D17C14">
        <w:rPr>
          <w:rFonts w:ascii="Times New Roman" w:hAnsi="Times New Roman" w:cs="Times New Roman"/>
        </w:rPr>
        <w:t>,</w:t>
      </w:r>
      <w:r w:rsidR="004C77D3" w:rsidRPr="00D17C14">
        <w:rPr>
          <w:rFonts w:ascii="Times New Roman" w:hAnsi="Times New Roman" w:cs="Times New Roman"/>
        </w:rPr>
        <w:t xml:space="preserve"> t</w:t>
      </w:r>
      <w:r w:rsidR="00BF626A" w:rsidRPr="00D17C14">
        <w:rPr>
          <w:rFonts w:ascii="Times New Roman" w:hAnsi="Times New Roman" w:cs="Times New Roman"/>
        </w:rPr>
        <w:t>his</w:t>
      </w:r>
      <w:r w:rsidR="004C77D3" w:rsidRPr="00D17C14">
        <w:rPr>
          <w:rFonts w:ascii="Times New Roman" w:hAnsi="Times New Roman" w:cs="Times New Roman"/>
        </w:rPr>
        <w:t xml:space="preserve"> </w:t>
      </w:r>
      <w:r w:rsidR="00301886" w:rsidRPr="00D17C14">
        <w:rPr>
          <w:rFonts w:ascii="Times New Roman" w:hAnsi="Times New Roman" w:cs="Times New Roman"/>
        </w:rPr>
        <w:t>model</w:t>
      </w:r>
      <w:r w:rsidR="00433F98" w:rsidRPr="00D17C14">
        <w:rPr>
          <w:rFonts w:ascii="Times New Roman" w:hAnsi="Times New Roman" w:cs="Times New Roman"/>
        </w:rPr>
        <w:t>—</w:t>
      </w:r>
      <w:r w:rsidR="00464348" w:rsidRPr="00D17C14">
        <w:rPr>
          <w:rFonts w:ascii="Times New Roman" w:hAnsi="Times New Roman" w:cs="Times New Roman"/>
        </w:rPr>
        <w:t xml:space="preserve">which </w:t>
      </w:r>
      <w:r w:rsidR="00301886" w:rsidRPr="00D17C14">
        <w:rPr>
          <w:rFonts w:ascii="Times New Roman" w:hAnsi="Times New Roman" w:cs="Times New Roman"/>
        </w:rPr>
        <w:t xml:space="preserve">some </w:t>
      </w:r>
      <w:r w:rsidR="00464348" w:rsidRPr="00D17C14">
        <w:rPr>
          <w:rFonts w:ascii="Times New Roman" w:hAnsi="Times New Roman" w:cs="Times New Roman"/>
        </w:rPr>
        <w:t>have called the regulatory seesaw</w:t>
      </w:r>
      <w:r w:rsidR="00433F98" w:rsidRPr="00D17C14">
        <w:rPr>
          <w:rFonts w:ascii="Times New Roman" w:hAnsi="Times New Roman" w:cs="Times New Roman"/>
        </w:rPr>
        <w:t>—</w:t>
      </w:r>
      <w:r w:rsidR="00464348" w:rsidRPr="00D17C14">
        <w:rPr>
          <w:rFonts w:ascii="Times New Roman" w:hAnsi="Times New Roman" w:cs="Times New Roman"/>
        </w:rPr>
        <w:t>is</w:t>
      </w:r>
      <w:r w:rsidR="00433F98" w:rsidRPr="00D17C14">
        <w:rPr>
          <w:rFonts w:ascii="Times New Roman" w:hAnsi="Times New Roman" w:cs="Times New Roman"/>
        </w:rPr>
        <w:t xml:space="preserve"> problematic</w:t>
      </w:r>
      <w:r w:rsidR="00464348" w:rsidRPr="00D17C14">
        <w:rPr>
          <w:rFonts w:ascii="Times New Roman" w:hAnsi="Times New Roman" w:cs="Times New Roman"/>
        </w:rPr>
        <w:t>.</w:t>
      </w:r>
      <w:r w:rsidR="00E96270" w:rsidRPr="00D17C14">
        <w:rPr>
          <w:rFonts w:ascii="Times New Roman" w:hAnsi="Times New Roman" w:cs="Times New Roman"/>
        </w:rPr>
        <w:t xml:space="preserve">  </w:t>
      </w:r>
      <w:r w:rsidR="00301886" w:rsidRPr="00D17C14">
        <w:rPr>
          <w:rFonts w:ascii="Times New Roman" w:hAnsi="Times New Roman" w:cs="Times New Roman"/>
        </w:rPr>
        <w:t>Conce</w:t>
      </w:r>
      <w:r w:rsidR="00E96270" w:rsidRPr="00D17C14">
        <w:rPr>
          <w:rFonts w:ascii="Times New Roman" w:hAnsi="Times New Roman" w:cs="Times New Roman"/>
        </w:rPr>
        <w:t>ptually, it is</w:t>
      </w:r>
      <w:r w:rsidR="004C77D3" w:rsidRPr="00D17C14">
        <w:rPr>
          <w:rFonts w:ascii="Times New Roman" w:hAnsi="Times New Roman" w:cs="Times New Roman"/>
        </w:rPr>
        <w:t xml:space="preserve"> </w:t>
      </w:r>
      <w:r w:rsidR="00E11B63" w:rsidRPr="00D17C14">
        <w:rPr>
          <w:rFonts w:ascii="Times New Roman" w:hAnsi="Times New Roman" w:cs="Times New Roman"/>
        </w:rPr>
        <w:t xml:space="preserve">inherently </w:t>
      </w:r>
      <w:r w:rsidR="004C77D3" w:rsidRPr="00D17C14">
        <w:rPr>
          <w:rFonts w:ascii="Times New Roman" w:hAnsi="Times New Roman" w:cs="Times New Roman"/>
        </w:rPr>
        <w:t xml:space="preserve">unfair to have the </w:t>
      </w:r>
      <w:r w:rsidR="00FC205D" w:rsidRPr="00D17C14">
        <w:rPr>
          <w:rFonts w:ascii="Times New Roman" w:hAnsi="Times New Roman" w:cs="Times New Roman"/>
        </w:rPr>
        <w:t>hef</w:t>
      </w:r>
      <w:r w:rsidR="00BF626A" w:rsidRPr="00D17C14">
        <w:rPr>
          <w:rFonts w:ascii="Times New Roman" w:hAnsi="Times New Roman" w:cs="Times New Roman"/>
        </w:rPr>
        <w:t xml:space="preserve">t </w:t>
      </w:r>
      <w:r w:rsidR="004C77D3" w:rsidRPr="00D17C14">
        <w:rPr>
          <w:rFonts w:ascii="Times New Roman" w:hAnsi="Times New Roman" w:cs="Times New Roman"/>
        </w:rPr>
        <w:t xml:space="preserve">of the Federal government on one side of the seesaw.  </w:t>
      </w:r>
      <w:r w:rsidR="00301886" w:rsidRPr="00D17C14">
        <w:rPr>
          <w:rFonts w:ascii="Times New Roman" w:hAnsi="Times New Roman" w:cs="Times New Roman"/>
        </w:rPr>
        <w:t xml:space="preserve">Where is the voluntary part of </w:t>
      </w:r>
      <w:r w:rsidR="00BF626A" w:rsidRPr="00D17C14">
        <w:rPr>
          <w:rFonts w:ascii="Times New Roman" w:hAnsi="Times New Roman" w:cs="Times New Roman"/>
        </w:rPr>
        <w:t xml:space="preserve">this </w:t>
      </w:r>
      <w:r w:rsidR="00301886" w:rsidRPr="00D17C14">
        <w:rPr>
          <w:rFonts w:ascii="Times New Roman" w:hAnsi="Times New Roman" w:cs="Times New Roman"/>
        </w:rPr>
        <w:t xml:space="preserve">equation?  </w:t>
      </w:r>
      <w:r w:rsidR="00C97D13" w:rsidRPr="00D17C14">
        <w:rPr>
          <w:rFonts w:ascii="Times New Roman" w:hAnsi="Times New Roman" w:cs="Times New Roman"/>
        </w:rPr>
        <w:t>Even m</w:t>
      </w:r>
      <w:r w:rsidR="00301886" w:rsidRPr="00D17C14">
        <w:rPr>
          <w:rFonts w:ascii="Times New Roman" w:hAnsi="Times New Roman" w:cs="Times New Roman"/>
        </w:rPr>
        <w:t xml:space="preserve">ore </w:t>
      </w:r>
      <w:r w:rsidR="0039192F" w:rsidRPr="00D17C14">
        <w:rPr>
          <w:rFonts w:ascii="Times New Roman" w:hAnsi="Times New Roman" w:cs="Times New Roman"/>
        </w:rPr>
        <w:t>worrisome, i</w:t>
      </w:r>
      <w:r w:rsidR="00301886" w:rsidRPr="00D17C14">
        <w:rPr>
          <w:rFonts w:ascii="Times New Roman" w:hAnsi="Times New Roman" w:cs="Times New Roman"/>
        </w:rPr>
        <w:t xml:space="preserve">n those instances where voluntary agreements were reached, </w:t>
      </w:r>
      <w:r w:rsidR="005E445B" w:rsidRPr="00D17C14">
        <w:rPr>
          <w:rFonts w:ascii="Times New Roman" w:hAnsi="Times New Roman" w:cs="Times New Roman"/>
        </w:rPr>
        <w:t xml:space="preserve">the goalposts </w:t>
      </w:r>
      <w:r w:rsidR="00433F98" w:rsidRPr="00D17C14">
        <w:rPr>
          <w:rFonts w:ascii="Times New Roman" w:hAnsi="Times New Roman" w:cs="Times New Roman"/>
        </w:rPr>
        <w:t xml:space="preserve">were moved </w:t>
      </w:r>
      <w:r w:rsidR="00FC205D" w:rsidRPr="00D17C14">
        <w:rPr>
          <w:rFonts w:ascii="Times New Roman" w:hAnsi="Times New Roman" w:cs="Times New Roman"/>
        </w:rPr>
        <w:t>to justify</w:t>
      </w:r>
      <w:r w:rsidR="005E445B" w:rsidRPr="00D17C14">
        <w:rPr>
          <w:rFonts w:ascii="Times New Roman" w:hAnsi="Times New Roman" w:cs="Times New Roman"/>
        </w:rPr>
        <w:t xml:space="preserve"> </w:t>
      </w:r>
      <w:r w:rsidR="00FC205D" w:rsidRPr="00D17C14">
        <w:rPr>
          <w:rFonts w:ascii="Times New Roman" w:hAnsi="Times New Roman" w:cs="Times New Roman"/>
        </w:rPr>
        <w:t xml:space="preserve">imposing rules </w:t>
      </w:r>
      <w:r w:rsidR="004C77D3" w:rsidRPr="00D17C14">
        <w:rPr>
          <w:rFonts w:ascii="Times New Roman" w:hAnsi="Times New Roman" w:cs="Times New Roman"/>
        </w:rPr>
        <w:t>on the participating industry.</w:t>
      </w:r>
      <w:r w:rsidR="00F247AD" w:rsidRPr="00D17C14">
        <w:rPr>
          <w:rFonts w:ascii="Times New Roman" w:hAnsi="Times New Roman" w:cs="Times New Roman"/>
        </w:rPr>
        <w:t xml:space="preserve">  </w:t>
      </w:r>
      <w:r w:rsidR="00FC205D" w:rsidRPr="00D17C14">
        <w:rPr>
          <w:rFonts w:ascii="Times New Roman" w:hAnsi="Times New Roman" w:cs="Times New Roman"/>
        </w:rPr>
        <w:t xml:space="preserve">Here, the large wireless carriers </w:t>
      </w:r>
      <w:r w:rsidR="0039192F" w:rsidRPr="00D17C14">
        <w:rPr>
          <w:rFonts w:ascii="Times New Roman" w:hAnsi="Times New Roman" w:cs="Times New Roman"/>
        </w:rPr>
        <w:t xml:space="preserve">rose to </w:t>
      </w:r>
      <w:r w:rsidR="00C97D13" w:rsidRPr="00D17C14">
        <w:rPr>
          <w:rFonts w:ascii="Times New Roman" w:hAnsi="Times New Roman" w:cs="Times New Roman"/>
        </w:rPr>
        <w:t>the challenge and “voluntarily”</w:t>
      </w:r>
      <w:r w:rsidR="00FC205D" w:rsidRPr="00D17C14">
        <w:rPr>
          <w:rFonts w:ascii="Times New Roman" w:hAnsi="Times New Roman" w:cs="Times New Roman"/>
        </w:rPr>
        <w:t xml:space="preserve"> enable</w:t>
      </w:r>
      <w:r w:rsidR="00C97D13" w:rsidRPr="00D17C14">
        <w:rPr>
          <w:rFonts w:ascii="Times New Roman" w:hAnsi="Times New Roman" w:cs="Times New Roman"/>
        </w:rPr>
        <w:t>d</w:t>
      </w:r>
      <w:r w:rsidR="00FC205D" w:rsidRPr="00D17C14">
        <w:rPr>
          <w:rFonts w:ascii="Times New Roman" w:hAnsi="Times New Roman" w:cs="Times New Roman"/>
        </w:rPr>
        <w:t xml:space="preserve"> text-to-911, but that did not free them from regulation.  </w:t>
      </w:r>
      <w:r w:rsidR="00433F98" w:rsidRPr="00D17C14">
        <w:rPr>
          <w:rFonts w:ascii="Times New Roman" w:hAnsi="Times New Roman" w:cs="Times New Roman"/>
        </w:rPr>
        <w:t xml:space="preserve">It may be hard </w:t>
      </w:r>
      <w:r w:rsidR="00F247AD" w:rsidRPr="00D17C14">
        <w:rPr>
          <w:rFonts w:ascii="Times New Roman" w:hAnsi="Times New Roman" w:cs="Times New Roman"/>
        </w:rPr>
        <w:t xml:space="preserve">finding companies to play </w:t>
      </w:r>
      <w:r w:rsidR="00BF626A" w:rsidRPr="00D17C14">
        <w:rPr>
          <w:rFonts w:ascii="Times New Roman" w:hAnsi="Times New Roman" w:cs="Times New Roman"/>
        </w:rPr>
        <w:t xml:space="preserve">this </w:t>
      </w:r>
      <w:r w:rsidR="00F247AD" w:rsidRPr="00D17C14">
        <w:rPr>
          <w:rFonts w:ascii="Times New Roman" w:hAnsi="Times New Roman" w:cs="Times New Roman"/>
        </w:rPr>
        <w:t xml:space="preserve">game </w:t>
      </w:r>
      <w:r w:rsidR="00BF626A" w:rsidRPr="00D17C14">
        <w:rPr>
          <w:rFonts w:ascii="Times New Roman" w:hAnsi="Times New Roman" w:cs="Times New Roman"/>
        </w:rPr>
        <w:t>in the future</w:t>
      </w:r>
      <w:r w:rsidR="00F247AD" w:rsidRPr="00D17C14">
        <w:rPr>
          <w:rFonts w:ascii="Times New Roman" w:hAnsi="Times New Roman" w:cs="Times New Roman"/>
        </w:rPr>
        <w:t>.</w:t>
      </w:r>
      <w:r w:rsidR="00FC205D" w:rsidRPr="00D17C14">
        <w:rPr>
          <w:rFonts w:ascii="Times New Roman" w:hAnsi="Times New Roman" w:cs="Times New Roman"/>
        </w:rPr>
        <w:t xml:space="preserve">  </w:t>
      </w:r>
    </w:p>
    <w:p w:rsidR="00EB523E" w:rsidRPr="00D17C14" w:rsidRDefault="00EB523E">
      <w:pPr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  </w:t>
      </w:r>
    </w:p>
    <w:p w:rsidR="00FF5D97" w:rsidRPr="00D17C14" w:rsidRDefault="00433F98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>In this item, t</w:t>
      </w:r>
      <w:r w:rsidR="00C97D13" w:rsidRPr="00D17C14">
        <w:rPr>
          <w:rFonts w:ascii="Times New Roman" w:hAnsi="Times New Roman" w:cs="Times New Roman"/>
        </w:rPr>
        <w:t xml:space="preserve">he Commission </w:t>
      </w:r>
      <w:r w:rsidR="00602E8D" w:rsidRPr="00D17C14">
        <w:rPr>
          <w:rFonts w:ascii="Times New Roman" w:hAnsi="Times New Roman" w:cs="Times New Roman"/>
        </w:rPr>
        <w:t xml:space="preserve">also </w:t>
      </w:r>
      <w:r w:rsidR="00C814AD" w:rsidRPr="00D17C14">
        <w:rPr>
          <w:rFonts w:ascii="Times New Roman" w:hAnsi="Times New Roman" w:cs="Times New Roman"/>
        </w:rPr>
        <w:t xml:space="preserve">extends the </w:t>
      </w:r>
      <w:r w:rsidR="00C97D13" w:rsidRPr="00D17C14">
        <w:rPr>
          <w:rFonts w:ascii="Times New Roman" w:hAnsi="Times New Roman" w:cs="Times New Roman"/>
        </w:rPr>
        <w:t>text-to-911</w:t>
      </w:r>
      <w:r w:rsidR="00F247AD" w:rsidRPr="00D17C14">
        <w:rPr>
          <w:rFonts w:ascii="Times New Roman" w:hAnsi="Times New Roman" w:cs="Times New Roman"/>
        </w:rPr>
        <w:t xml:space="preserve"> </w:t>
      </w:r>
      <w:r w:rsidR="00C814AD" w:rsidRPr="00D17C14">
        <w:rPr>
          <w:rFonts w:ascii="Times New Roman" w:hAnsi="Times New Roman" w:cs="Times New Roman"/>
        </w:rPr>
        <w:t xml:space="preserve">requirement </w:t>
      </w:r>
      <w:r w:rsidR="00602E8D" w:rsidRPr="00D17C14">
        <w:rPr>
          <w:rFonts w:ascii="Times New Roman" w:hAnsi="Times New Roman" w:cs="Times New Roman"/>
        </w:rPr>
        <w:t>t</w:t>
      </w:r>
      <w:r w:rsidR="00F247AD" w:rsidRPr="00D17C14">
        <w:rPr>
          <w:rFonts w:ascii="Times New Roman" w:hAnsi="Times New Roman" w:cs="Times New Roman"/>
        </w:rPr>
        <w:t xml:space="preserve">o smaller </w:t>
      </w:r>
      <w:r w:rsidR="005078DB" w:rsidRPr="00D17C14">
        <w:rPr>
          <w:rFonts w:ascii="Times New Roman" w:hAnsi="Times New Roman" w:cs="Times New Roman"/>
        </w:rPr>
        <w:t>Commercial Mobile Radio Services (</w:t>
      </w:r>
      <w:r w:rsidR="00F247AD" w:rsidRPr="00D17C14">
        <w:rPr>
          <w:rFonts w:ascii="Times New Roman" w:hAnsi="Times New Roman" w:cs="Times New Roman"/>
        </w:rPr>
        <w:t>CMRS</w:t>
      </w:r>
      <w:r w:rsidR="005078DB" w:rsidRPr="00D17C14">
        <w:rPr>
          <w:rFonts w:ascii="Times New Roman" w:hAnsi="Times New Roman" w:cs="Times New Roman"/>
        </w:rPr>
        <w:t>)</w:t>
      </w:r>
      <w:r w:rsidR="00F247AD" w:rsidRPr="00D17C14">
        <w:rPr>
          <w:rFonts w:ascii="Times New Roman" w:hAnsi="Times New Roman" w:cs="Times New Roman"/>
        </w:rPr>
        <w:t xml:space="preserve"> carriers.  I find the </w:t>
      </w:r>
      <w:r w:rsidR="00602E8D" w:rsidRPr="00D17C14">
        <w:rPr>
          <w:rFonts w:ascii="Times New Roman" w:hAnsi="Times New Roman" w:cs="Times New Roman"/>
        </w:rPr>
        <w:t>arbitrary</w:t>
      </w:r>
      <w:r w:rsidR="00F247AD" w:rsidRPr="00D17C14">
        <w:rPr>
          <w:rFonts w:ascii="Times New Roman" w:hAnsi="Times New Roman" w:cs="Times New Roman"/>
        </w:rPr>
        <w:t xml:space="preserve"> </w:t>
      </w:r>
      <w:r w:rsidR="00322115" w:rsidRPr="00D17C14">
        <w:rPr>
          <w:rFonts w:ascii="Times New Roman" w:hAnsi="Times New Roman" w:cs="Times New Roman"/>
        </w:rPr>
        <w:t xml:space="preserve">compliance deadlines </w:t>
      </w:r>
      <w:r w:rsidRPr="00D17C14">
        <w:rPr>
          <w:rFonts w:ascii="Times New Roman" w:hAnsi="Times New Roman" w:cs="Times New Roman"/>
        </w:rPr>
        <w:t>troubling</w:t>
      </w:r>
      <w:r w:rsidR="00F25BF3" w:rsidRPr="00D17C14">
        <w:rPr>
          <w:rFonts w:ascii="Times New Roman" w:hAnsi="Times New Roman" w:cs="Times New Roman"/>
        </w:rPr>
        <w:t>, especially for SMS technology which was never intended to be a secure communications platform</w:t>
      </w:r>
      <w:r w:rsidR="00C97D13" w:rsidRPr="00D17C14">
        <w:rPr>
          <w:rFonts w:ascii="Times New Roman" w:hAnsi="Times New Roman" w:cs="Times New Roman"/>
        </w:rPr>
        <w:t>.</w:t>
      </w:r>
      <w:r w:rsidR="00F247AD" w:rsidRPr="00D17C14">
        <w:rPr>
          <w:rFonts w:ascii="Times New Roman" w:hAnsi="Times New Roman" w:cs="Times New Roman"/>
        </w:rPr>
        <w:t xml:space="preserve">  </w:t>
      </w:r>
      <w:r w:rsidR="00BF626A" w:rsidRPr="00D17C14">
        <w:rPr>
          <w:rFonts w:ascii="Times New Roman" w:hAnsi="Times New Roman" w:cs="Times New Roman"/>
        </w:rPr>
        <w:t>A</w:t>
      </w:r>
      <w:r w:rsidR="00F247AD" w:rsidRPr="00D17C14">
        <w:rPr>
          <w:rFonts w:ascii="Times New Roman" w:hAnsi="Times New Roman" w:cs="Times New Roman"/>
        </w:rPr>
        <w:t>t least</w:t>
      </w:r>
      <w:r w:rsidR="00AC2C22" w:rsidRPr="00D17C14">
        <w:rPr>
          <w:rFonts w:ascii="Times New Roman" w:hAnsi="Times New Roman" w:cs="Times New Roman"/>
        </w:rPr>
        <w:t>,</w:t>
      </w:r>
      <w:r w:rsidRPr="00D17C14">
        <w:rPr>
          <w:rFonts w:ascii="Times New Roman" w:hAnsi="Times New Roman" w:cs="Times New Roman"/>
        </w:rPr>
        <w:t xml:space="preserve"> in this case</w:t>
      </w:r>
      <w:r w:rsidR="00BF626A" w:rsidRPr="00D17C14">
        <w:rPr>
          <w:rFonts w:ascii="Times New Roman" w:hAnsi="Times New Roman" w:cs="Times New Roman"/>
        </w:rPr>
        <w:t>,</w:t>
      </w:r>
      <w:r w:rsidR="00F247AD" w:rsidRPr="00D17C14">
        <w:rPr>
          <w:rFonts w:ascii="Times New Roman" w:hAnsi="Times New Roman" w:cs="Times New Roman"/>
        </w:rPr>
        <w:t xml:space="preserve"> there </w:t>
      </w:r>
      <w:r w:rsidR="00E11B63" w:rsidRPr="00D17C14">
        <w:rPr>
          <w:rFonts w:ascii="Times New Roman" w:hAnsi="Times New Roman" w:cs="Times New Roman"/>
        </w:rPr>
        <w:t>appears to be</w:t>
      </w:r>
      <w:r w:rsidR="00F247AD" w:rsidRPr="00D17C14">
        <w:rPr>
          <w:rFonts w:ascii="Times New Roman" w:hAnsi="Times New Roman" w:cs="Times New Roman"/>
        </w:rPr>
        <w:t xml:space="preserve"> a defined technological path</w:t>
      </w:r>
      <w:r w:rsidR="00F25BF3" w:rsidRPr="00D17C14">
        <w:rPr>
          <w:rFonts w:ascii="Times New Roman" w:hAnsi="Times New Roman" w:cs="Times New Roman"/>
        </w:rPr>
        <w:t xml:space="preserve"> to offer </w:t>
      </w:r>
      <w:r w:rsidR="00E11B63" w:rsidRPr="00D17C14">
        <w:rPr>
          <w:rFonts w:ascii="Times New Roman" w:hAnsi="Times New Roman" w:cs="Times New Roman"/>
        </w:rPr>
        <w:t xml:space="preserve">SMS </w:t>
      </w:r>
      <w:r w:rsidR="00F25BF3" w:rsidRPr="00D17C14">
        <w:rPr>
          <w:rFonts w:ascii="Times New Roman" w:hAnsi="Times New Roman" w:cs="Times New Roman"/>
        </w:rPr>
        <w:t>text-to-911</w:t>
      </w:r>
      <w:r w:rsidR="00900F10" w:rsidRPr="00D17C14">
        <w:rPr>
          <w:rFonts w:ascii="Times New Roman" w:hAnsi="Times New Roman" w:cs="Times New Roman"/>
        </w:rPr>
        <w:t>,</w:t>
      </w:r>
      <w:r w:rsidR="00F247AD" w:rsidRPr="00D17C14">
        <w:rPr>
          <w:rFonts w:ascii="Times New Roman" w:hAnsi="Times New Roman" w:cs="Times New Roman"/>
        </w:rPr>
        <w:t xml:space="preserve"> </w:t>
      </w:r>
      <w:r w:rsidR="00E96270" w:rsidRPr="00D17C14">
        <w:rPr>
          <w:rFonts w:ascii="Times New Roman" w:hAnsi="Times New Roman" w:cs="Times New Roman"/>
        </w:rPr>
        <w:t xml:space="preserve">as </w:t>
      </w:r>
      <w:r w:rsidR="00BF626A" w:rsidRPr="00D17C14">
        <w:rPr>
          <w:rFonts w:ascii="Times New Roman" w:hAnsi="Times New Roman" w:cs="Times New Roman"/>
        </w:rPr>
        <w:t xml:space="preserve">demonstrated </w:t>
      </w:r>
      <w:r w:rsidR="00F247AD" w:rsidRPr="00D17C14">
        <w:rPr>
          <w:rFonts w:ascii="Times New Roman" w:hAnsi="Times New Roman" w:cs="Times New Roman"/>
        </w:rPr>
        <w:t xml:space="preserve">by the larger </w:t>
      </w:r>
      <w:r w:rsidR="00C97D13" w:rsidRPr="00D17C14">
        <w:rPr>
          <w:rFonts w:ascii="Times New Roman" w:hAnsi="Times New Roman" w:cs="Times New Roman"/>
        </w:rPr>
        <w:t>providers pursuant to</w:t>
      </w:r>
      <w:r w:rsidR="00BF626A" w:rsidRPr="00D17C14">
        <w:rPr>
          <w:rFonts w:ascii="Times New Roman" w:hAnsi="Times New Roman" w:cs="Times New Roman"/>
        </w:rPr>
        <w:t xml:space="preserve"> their voluntary agreement</w:t>
      </w:r>
      <w:r w:rsidR="00F247AD" w:rsidRPr="00D17C14">
        <w:rPr>
          <w:rFonts w:ascii="Times New Roman" w:hAnsi="Times New Roman" w:cs="Times New Roman"/>
        </w:rPr>
        <w:t xml:space="preserve">.  </w:t>
      </w:r>
      <w:r w:rsidR="00C97D13" w:rsidRPr="00D17C14">
        <w:rPr>
          <w:rFonts w:ascii="Times New Roman" w:hAnsi="Times New Roman" w:cs="Times New Roman"/>
        </w:rPr>
        <w:t>Although this is not my preferred approach</w:t>
      </w:r>
      <w:r w:rsidR="00F247AD" w:rsidRPr="00D17C14">
        <w:rPr>
          <w:rFonts w:ascii="Times New Roman" w:hAnsi="Times New Roman" w:cs="Times New Roman"/>
        </w:rPr>
        <w:t xml:space="preserve">, I will </w:t>
      </w:r>
      <w:r w:rsidR="00F247AD" w:rsidRPr="00D17C14">
        <w:rPr>
          <w:rFonts w:ascii="Times New Roman" w:hAnsi="Times New Roman" w:cs="Times New Roman"/>
        </w:rPr>
        <w:lastRenderedPageBreak/>
        <w:t xml:space="preserve">concur with </w:t>
      </w:r>
      <w:r w:rsidR="00C814AD" w:rsidRPr="00D17C14">
        <w:rPr>
          <w:rFonts w:ascii="Times New Roman" w:hAnsi="Times New Roman" w:cs="Times New Roman"/>
        </w:rPr>
        <w:t xml:space="preserve">the </w:t>
      </w:r>
      <w:r w:rsidR="00F247AD" w:rsidRPr="00D17C14">
        <w:rPr>
          <w:rFonts w:ascii="Times New Roman" w:hAnsi="Times New Roman" w:cs="Times New Roman"/>
        </w:rPr>
        <w:t>portion</w:t>
      </w:r>
      <w:r w:rsidR="00C97D13" w:rsidRPr="00D17C14">
        <w:rPr>
          <w:rFonts w:ascii="Times New Roman" w:hAnsi="Times New Roman" w:cs="Times New Roman"/>
        </w:rPr>
        <w:t xml:space="preserve"> of the order</w:t>
      </w:r>
      <w:r w:rsidR="00682946" w:rsidRPr="00D17C14">
        <w:rPr>
          <w:rFonts w:ascii="Times New Roman" w:hAnsi="Times New Roman" w:cs="Times New Roman"/>
        </w:rPr>
        <w:t xml:space="preserve"> pertaining to CMRS providers</w:t>
      </w:r>
      <w:r w:rsidR="00F247AD" w:rsidRPr="00D17C14">
        <w:rPr>
          <w:rFonts w:ascii="Times New Roman" w:hAnsi="Times New Roman" w:cs="Times New Roman"/>
        </w:rPr>
        <w:t xml:space="preserve">.  I suspect </w:t>
      </w:r>
      <w:r w:rsidR="00322115" w:rsidRPr="00D17C14">
        <w:rPr>
          <w:rFonts w:ascii="Times New Roman" w:hAnsi="Times New Roman" w:cs="Times New Roman"/>
        </w:rPr>
        <w:t xml:space="preserve">that </w:t>
      </w:r>
      <w:r w:rsidR="00F247AD" w:rsidRPr="00D17C14">
        <w:rPr>
          <w:rFonts w:ascii="Times New Roman" w:hAnsi="Times New Roman" w:cs="Times New Roman"/>
        </w:rPr>
        <w:t xml:space="preserve">many </w:t>
      </w:r>
      <w:r w:rsidR="00C97D13" w:rsidRPr="00D17C14">
        <w:rPr>
          <w:rFonts w:ascii="Times New Roman" w:hAnsi="Times New Roman" w:cs="Times New Roman"/>
        </w:rPr>
        <w:t>smaller</w:t>
      </w:r>
      <w:r w:rsidR="00F247AD" w:rsidRPr="00D17C14">
        <w:rPr>
          <w:rFonts w:ascii="Times New Roman" w:hAnsi="Times New Roman" w:cs="Times New Roman"/>
        </w:rPr>
        <w:t xml:space="preserve"> carriers </w:t>
      </w:r>
      <w:r w:rsidR="00C97D13" w:rsidRPr="00D17C14">
        <w:rPr>
          <w:rFonts w:ascii="Times New Roman" w:hAnsi="Times New Roman" w:cs="Times New Roman"/>
        </w:rPr>
        <w:t>may</w:t>
      </w:r>
      <w:r w:rsidR="00F247AD" w:rsidRPr="00D17C14">
        <w:rPr>
          <w:rFonts w:ascii="Times New Roman" w:hAnsi="Times New Roman" w:cs="Times New Roman"/>
        </w:rPr>
        <w:t xml:space="preserve"> </w:t>
      </w:r>
      <w:r w:rsidR="000E6713" w:rsidRPr="00D17C14">
        <w:rPr>
          <w:rFonts w:ascii="Times New Roman" w:hAnsi="Times New Roman" w:cs="Times New Roman"/>
        </w:rPr>
        <w:t xml:space="preserve">request </w:t>
      </w:r>
      <w:r w:rsidR="00F247AD" w:rsidRPr="00D17C14">
        <w:rPr>
          <w:rFonts w:ascii="Times New Roman" w:hAnsi="Times New Roman" w:cs="Times New Roman"/>
        </w:rPr>
        <w:t>waivers</w:t>
      </w:r>
      <w:r w:rsidRPr="00D17C14">
        <w:rPr>
          <w:rFonts w:ascii="Times New Roman" w:hAnsi="Times New Roman" w:cs="Times New Roman"/>
        </w:rPr>
        <w:t xml:space="preserve"> and hope </w:t>
      </w:r>
      <w:r w:rsidR="000E6713" w:rsidRPr="00D17C14">
        <w:rPr>
          <w:rFonts w:ascii="Times New Roman" w:hAnsi="Times New Roman" w:cs="Times New Roman"/>
        </w:rPr>
        <w:t xml:space="preserve">such relief </w:t>
      </w:r>
      <w:r w:rsidRPr="00D17C14">
        <w:rPr>
          <w:rFonts w:ascii="Times New Roman" w:hAnsi="Times New Roman" w:cs="Times New Roman"/>
        </w:rPr>
        <w:t xml:space="preserve">is appropriately </w:t>
      </w:r>
      <w:r w:rsidR="00E11B63" w:rsidRPr="00D17C14">
        <w:rPr>
          <w:rFonts w:ascii="Times New Roman" w:hAnsi="Times New Roman" w:cs="Times New Roman"/>
        </w:rPr>
        <w:t xml:space="preserve">and quickly </w:t>
      </w:r>
      <w:r w:rsidR="000E6713" w:rsidRPr="00D17C14">
        <w:rPr>
          <w:rFonts w:ascii="Times New Roman" w:hAnsi="Times New Roman" w:cs="Times New Roman"/>
        </w:rPr>
        <w:t>granted</w:t>
      </w:r>
      <w:r w:rsidR="00E11B63" w:rsidRPr="00D17C14">
        <w:rPr>
          <w:rFonts w:ascii="Times New Roman" w:hAnsi="Times New Roman" w:cs="Times New Roman"/>
        </w:rPr>
        <w:t xml:space="preserve"> when justified</w:t>
      </w:r>
      <w:r w:rsidR="00F247AD" w:rsidRPr="00D17C14">
        <w:rPr>
          <w:rFonts w:ascii="Times New Roman" w:hAnsi="Times New Roman" w:cs="Times New Roman"/>
        </w:rPr>
        <w:t>.</w:t>
      </w:r>
      <w:r w:rsidR="00F609AF" w:rsidRPr="00D17C14">
        <w:rPr>
          <w:rFonts w:ascii="Times New Roman" w:hAnsi="Times New Roman" w:cs="Times New Roman"/>
        </w:rPr>
        <w:t xml:space="preserve">  </w:t>
      </w:r>
      <w:r w:rsidR="00E96270" w:rsidRPr="00D17C14">
        <w:rPr>
          <w:rFonts w:ascii="Times New Roman" w:hAnsi="Times New Roman" w:cs="Times New Roman"/>
        </w:rPr>
        <w:t xml:space="preserve">I </w:t>
      </w:r>
      <w:r w:rsidR="00C814AD" w:rsidRPr="00D17C14">
        <w:rPr>
          <w:rFonts w:ascii="Times New Roman" w:hAnsi="Times New Roman" w:cs="Times New Roman"/>
        </w:rPr>
        <w:t xml:space="preserve">appreciate that </w:t>
      </w:r>
      <w:r w:rsidR="00E96270" w:rsidRPr="00D17C14">
        <w:rPr>
          <w:rFonts w:ascii="Times New Roman" w:hAnsi="Times New Roman" w:cs="Times New Roman"/>
        </w:rPr>
        <w:t xml:space="preserve">the majority </w:t>
      </w:r>
      <w:r w:rsidR="00C814AD" w:rsidRPr="00D17C14">
        <w:rPr>
          <w:rFonts w:ascii="Times New Roman" w:hAnsi="Times New Roman" w:cs="Times New Roman"/>
        </w:rPr>
        <w:t xml:space="preserve">is </w:t>
      </w:r>
      <w:r w:rsidR="00E96270" w:rsidRPr="00D17C14">
        <w:rPr>
          <w:rFonts w:ascii="Times New Roman" w:hAnsi="Times New Roman" w:cs="Times New Roman"/>
        </w:rPr>
        <w:t>willing</w:t>
      </w:r>
      <w:r w:rsidR="00F609AF" w:rsidRPr="00D17C14">
        <w:rPr>
          <w:rFonts w:ascii="Times New Roman" w:hAnsi="Times New Roman" w:cs="Times New Roman"/>
        </w:rPr>
        <w:t xml:space="preserve"> to</w:t>
      </w:r>
      <w:r w:rsidR="00E96270" w:rsidRPr="00D17C14">
        <w:rPr>
          <w:rFonts w:ascii="Times New Roman" w:hAnsi="Times New Roman" w:cs="Times New Roman"/>
        </w:rPr>
        <w:t xml:space="preserve"> look closer at PSAP consolidation issues, which would eventually reduce compliance costs by reducing the millions spent to reach particular connection points.    </w:t>
      </w:r>
      <w:r w:rsidR="00F247AD" w:rsidRPr="00D17C14">
        <w:rPr>
          <w:rFonts w:ascii="Times New Roman" w:hAnsi="Times New Roman" w:cs="Times New Roman"/>
        </w:rPr>
        <w:t xml:space="preserve">    </w:t>
      </w:r>
    </w:p>
    <w:p w:rsidR="00FF5D97" w:rsidRPr="00D17C14" w:rsidRDefault="00FF5D97">
      <w:pPr>
        <w:rPr>
          <w:rFonts w:ascii="Times New Roman" w:hAnsi="Times New Roman" w:cs="Times New Roman"/>
        </w:rPr>
      </w:pPr>
    </w:p>
    <w:p w:rsidR="00900F10" w:rsidRPr="00D17C14" w:rsidRDefault="00F247AD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>W</w:t>
      </w:r>
      <w:r w:rsidR="00333875" w:rsidRPr="00D17C14">
        <w:rPr>
          <w:rFonts w:ascii="Times New Roman" w:hAnsi="Times New Roman" w:cs="Times New Roman"/>
        </w:rPr>
        <w:t xml:space="preserve">hat I </w:t>
      </w:r>
      <w:r w:rsidR="00433F98" w:rsidRPr="00D17C14">
        <w:rPr>
          <w:rFonts w:ascii="Times New Roman" w:hAnsi="Times New Roman" w:cs="Times New Roman"/>
        </w:rPr>
        <w:t xml:space="preserve">am unable to </w:t>
      </w:r>
      <w:r w:rsidR="00333875" w:rsidRPr="00D17C14">
        <w:rPr>
          <w:rFonts w:ascii="Times New Roman" w:hAnsi="Times New Roman" w:cs="Times New Roman"/>
        </w:rPr>
        <w:t>support are the mandates imposed on interconnected text providers</w:t>
      </w:r>
      <w:r w:rsidR="00433F98" w:rsidRPr="00D17C14">
        <w:rPr>
          <w:rFonts w:ascii="Times New Roman" w:hAnsi="Times New Roman" w:cs="Times New Roman"/>
        </w:rPr>
        <w:t xml:space="preserve">—the Over </w:t>
      </w:r>
      <w:r w:rsidR="00897009" w:rsidRPr="00D17C14">
        <w:rPr>
          <w:rFonts w:ascii="Times New Roman" w:hAnsi="Times New Roman" w:cs="Times New Roman"/>
        </w:rPr>
        <w:t xml:space="preserve">The Top </w:t>
      </w:r>
      <w:r w:rsidR="00E92DBC" w:rsidRPr="00D17C14">
        <w:rPr>
          <w:rFonts w:ascii="Times New Roman" w:hAnsi="Times New Roman" w:cs="Times New Roman"/>
        </w:rPr>
        <w:t>(OTT)</w:t>
      </w:r>
      <w:r w:rsidR="00E92DBC">
        <w:rPr>
          <w:rFonts w:ascii="Times New Roman" w:hAnsi="Times New Roman" w:cs="Times New Roman"/>
        </w:rPr>
        <w:t xml:space="preserve"> </w:t>
      </w:r>
      <w:r w:rsidR="00897009" w:rsidRPr="00D17C14">
        <w:rPr>
          <w:rFonts w:ascii="Times New Roman" w:hAnsi="Times New Roman" w:cs="Times New Roman"/>
        </w:rPr>
        <w:t>p</w:t>
      </w:r>
      <w:r w:rsidR="00433F98" w:rsidRPr="00D17C14">
        <w:rPr>
          <w:rFonts w:ascii="Times New Roman" w:hAnsi="Times New Roman" w:cs="Times New Roman"/>
        </w:rPr>
        <w:t>roviders</w:t>
      </w:r>
      <w:r w:rsidR="00333875" w:rsidRPr="00D17C14">
        <w:rPr>
          <w:rFonts w:ascii="Times New Roman" w:hAnsi="Times New Roman" w:cs="Times New Roman"/>
        </w:rPr>
        <w:t xml:space="preserve">.  </w:t>
      </w:r>
      <w:r w:rsidR="001C1EEB" w:rsidRPr="00D17C14">
        <w:rPr>
          <w:rFonts w:ascii="Times New Roman" w:hAnsi="Times New Roman" w:cs="Times New Roman"/>
        </w:rPr>
        <w:t xml:space="preserve">I embrace what technology offers and oppose the efforts to pigeonhole these apps into </w:t>
      </w:r>
      <w:r w:rsidR="000E6713" w:rsidRPr="00D17C14">
        <w:rPr>
          <w:rFonts w:ascii="Times New Roman" w:hAnsi="Times New Roman" w:cs="Times New Roman"/>
        </w:rPr>
        <w:t>the</w:t>
      </w:r>
      <w:r w:rsidR="001C1EEB" w:rsidRPr="00D17C14">
        <w:rPr>
          <w:rFonts w:ascii="Times New Roman" w:hAnsi="Times New Roman" w:cs="Times New Roman"/>
        </w:rPr>
        <w:t xml:space="preserve"> CMRS/PSAP </w:t>
      </w:r>
      <w:r w:rsidR="00D60CFE" w:rsidRPr="00D17C14">
        <w:rPr>
          <w:rFonts w:ascii="Times New Roman" w:hAnsi="Times New Roman" w:cs="Times New Roman"/>
        </w:rPr>
        <w:t>paradigm</w:t>
      </w:r>
      <w:r w:rsidR="00EF539B" w:rsidRPr="00D17C14">
        <w:rPr>
          <w:rFonts w:ascii="Times New Roman" w:hAnsi="Times New Roman" w:cs="Times New Roman"/>
        </w:rPr>
        <w:t>, especially based on dubious legal authority</w:t>
      </w:r>
      <w:r w:rsidR="001C1EEB" w:rsidRPr="00D17C14">
        <w:rPr>
          <w:rFonts w:ascii="Times New Roman" w:hAnsi="Times New Roman" w:cs="Times New Roman"/>
        </w:rPr>
        <w:t>.</w:t>
      </w:r>
      <w:r w:rsidR="00316354" w:rsidRPr="00D17C14">
        <w:rPr>
          <w:rFonts w:ascii="Times New Roman" w:hAnsi="Times New Roman" w:cs="Times New Roman"/>
        </w:rPr>
        <w:t xml:space="preserve">  It has been clear since the </w:t>
      </w:r>
      <w:r w:rsidR="005078DB" w:rsidRPr="00D17C14">
        <w:rPr>
          <w:rFonts w:ascii="Times New Roman" w:hAnsi="Times New Roman" w:cs="Times New Roman"/>
        </w:rPr>
        <w:t>notice of proposed rulemaking</w:t>
      </w:r>
      <w:r w:rsidR="00316354" w:rsidRPr="00D17C14">
        <w:rPr>
          <w:rFonts w:ascii="Times New Roman" w:hAnsi="Times New Roman" w:cs="Times New Roman"/>
        </w:rPr>
        <w:t xml:space="preserve"> was issued that technological solutions for interconnected text apps were uncertain.  </w:t>
      </w:r>
      <w:r w:rsidR="00900F10" w:rsidRPr="00D17C14">
        <w:rPr>
          <w:rFonts w:ascii="Times New Roman" w:hAnsi="Times New Roman" w:cs="Times New Roman"/>
        </w:rPr>
        <w:t>Yes, w</w:t>
      </w:r>
      <w:r w:rsidR="00316354" w:rsidRPr="00D17C14">
        <w:rPr>
          <w:rFonts w:ascii="Times New Roman" w:hAnsi="Times New Roman" w:cs="Times New Roman"/>
        </w:rPr>
        <w:t xml:space="preserve">e were able to draw schematics </w:t>
      </w:r>
      <w:r w:rsidR="00900F10" w:rsidRPr="00D17C14">
        <w:rPr>
          <w:rFonts w:ascii="Times New Roman" w:hAnsi="Times New Roman" w:cs="Times New Roman"/>
        </w:rPr>
        <w:t xml:space="preserve">of how it might work </w:t>
      </w:r>
      <w:r w:rsidR="00316354" w:rsidRPr="00D17C14">
        <w:rPr>
          <w:rFonts w:ascii="Times New Roman" w:hAnsi="Times New Roman" w:cs="Times New Roman"/>
        </w:rPr>
        <w:t>on napkins</w:t>
      </w:r>
      <w:r w:rsidR="000E6713" w:rsidRPr="00D17C14">
        <w:rPr>
          <w:rFonts w:ascii="Times New Roman" w:hAnsi="Times New Roman" w:cs="Times New Roman"/>
        </w:rPr>
        <w:t>,</w:t>
      </w:r>
      <w:r w:rsidR="00316354" w:rsidRPr="00D17C14">
        <w:rPr>
          <w:rFonts w:ascii="Times New Roman" w:hAnsi="Times New Roman" w:cs="Times New Roman"/>
        </w:rPr>
        <w:t xml:space="preserve"> but three of the four supposed options do</w:t>
      </w:r>
      <w:r w:rsidR="00AC2C22" w:rsidRPr="00D17C14">
        <w:rPr>
          <w:rFonts w:ascii="Times New Roman" w:hAnsi="Times New Roman" w:cs="Times New Roman"/>
        </w:rPr>
        <w:t xml:space="preserve"> </w:t>
      </w:r>
      <w:r w:rsidR="00316354" w:rsidRPr="00D17C14">
        <w:rPr>
          <w:rFonts w:ascii="Times New Roman" w:hAnsi="Times New Roman" w:cs="Times New Roman"/>
        </w:rPr>
        <w:t>n</w:t>
      </w:r>
      <w:r w:rsidR="00AC2C22" w:rsidRPr="00D17C14">
        <w:rPr>
          <w:rFonts w:ascii="Times New Roman" w:hAnsi="Times New Roman" w:cs="Times New Roman"/>
        </w:rPr>
        <w:t>o</w:t>
      </w:r>
      <w:r w:rsidR="00316354" w:rsidRPr="00D17C14">
        <w:rPr>
          <w:rFonts w:ascii="Times New Roman" w:hAnsi="Times New Roman" w:cs="Times New Roman"/>
        </w:rPr>
        <w:t xml:space="preserve">t exist.    </w:t>
      </w:r>
    </w:p>
    <w:p w:rsidR="00900F10" w:rsidRPr="00D17C14" w:rsidRDefault="00900F10">
      <w:pPr>
        <w:rPr>
          <w:rFonts w:ascii="Times New Roman" w:hAnsi="Times New Roman" w:cs="Times New Roman"/>
        </w:rPr>
      </w:pPr>
    </w:p>
    <w:p w:rsidR="00B76FE3" w:rsidRPr="00D17C14" w:rsidRDefault="00391EB8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When looking into </w:t>
      </w:r>
      <w:r w:rsidR="00316354" w:rsidRPr="00D17C14">
        <w:rPr>
          <w:rFonts w:ascii="Times New Roman" w:hAnsi="Times New Roman" w:cs="Times New Roman"/>
        </w:rPr>
        <w:t xml:space="preserve">the one </w:t>
      </w:r>
      <w:r w:rsidRPr="00D17C14">
        <w:rPr>
          <w:rFonts w:ascii="Times New Roman" w:hAnsi="Times New Roman" w:cs="Times New Roman"/>
        </w:rPr>
        <w:t xml:space="preserve">available </w:t>
      </w:r>
      <w:r w:rsidR="00316354" w:rsidRPr="00D17C14">
        <w:rPr>
          <w:rFonts w:ascii="Times New Roman" w:hAnsi="Times New Roman" w:cs="Times New Roman"/>
        </w:rPr>
        <w:t xml:space="preserve">approach, a model tied </w:t>
      </w:r>
      <w:r w:rsidR="000E6713" w:rsidRPr="00D17C14">
        <w:rPr>
          <w:rFonts w:ascii="Times New Roman" w:hAnsi="Times New Roman" w:cs="Times New Roman"/>
        </w:rPr>
        <w:t xml:space="preserve">to </w:t>
      </w:r>
      <w:r w:rsidR="00316354" w:rsidRPr="00D17C14">
        <w:rPr>
          <w:rFonts w:ascii="Times New Roman" w:hAnsi="Times New Roman" w:cs="Times New Roman"/>
        </w:rPr>
        <w:t xml:space="preserve">requiring </w:t>
      </w:r>
      <w:r w:rsidR="000E6713" w:rsidRPr="00D17C14">
        <w:rPr>
          <w:rFonts w:ascii="Times New Roman" w:hAnsi="Times New Roman" w:cs="Times New Roman"/>
        </w:rPr>
        <w:t>access</w:t>
      </w:r>
      <w:r w:rsidR="00316354" w:rsidRPr="00D17C14">
        <w:rPr>
          <w:rFonts w:ascii="Times New Roman" w:hAnsi="Times New Roman" w:cs="Times New Roman"/>
        </w:rPr>
        <w:t xml:space="preserve"> </w:t>
      </w:r>
      <w:r w:rsidR="000E6713" w:rsidRPr="00D17C14">
        <w:rPr>
          <w:rFonts w:ascii="Times New Roman" w:hAnsi="Times New Roman" w:cs="Times New Roman"/>
        </w:rPr>
        <w:t xml:space="preserve">to </w:t>
      </w:r>
      <w:r w:rsidR="00316354" w:rsidRPr="00D17C14">
        <w:rPr>
          <w:rFonts w:ascii="Times New Roman" w:hAnsi="Times New Roman" w:cs="Times New Roman"/>
        </w:rPr>
        <w:t xml:space="preserve">the CMRS </w:t>
      </w:r>
      <w:r w:rsidR="000E6713" w:rsidRPr="00D17C14">
        <w:rPr>
          <w:rFonts w:ascii="Times New Roman" w:hAnsi="Times New Roman" w:cs="Times New Roman"/>
        </w:rPr>
        <w:t>network</w:t>
      </w:r>
      <w:r w:rsidR="00316354" w:rsidRPr="00D17C14">
        <w:rPr>
          <w:rFonts w:ascii="Times New Roman" w:hAnsi="Times New Roman" w:cs="Times New Roman"/>
        </w:rPr>
        <w:t xml:space="preserve">, </w:t>
      </w:r>
      <w:r w:rsidRPr="00D17C14">
        <w:rPr>
          <w:rFonts w:ascii="Times New Roman" w:hAnsi="Times New Roman" w:cs="Times New Roman"/>
        </w:rPr>
        <w:t xml:space="preserve">I had a series of questions about how the technology and regulations would work. </w:t>
      </w:r>
      <w:r w:rsidR="000E6713" w:rsidRPr="00D17C14">
        <w:rPr>
          <w:rFonts w:ascii="Times New Roman" w:hAnsi="Times New Roman" w:cs="Times New Roman"/>
        </w:rPr>
        <w:t xml:space="preserve"> </w:t>
      </w:r>
      <w:r w:rsidR="00B76FE3" w:rsidRPr="00D17C14">
        <w:rPr>
          <w:rFonts w:ascii="Times New Roman" w:hAnsi="Times New Roman" w:cs="Times New Roman"/>
        </w:rPr>
        <w:t xml:space="preserve">Would CMRS providers have burdens or not?  What happens if CMRS providers and interconnected text </w:t>
      </w:r>
      <w:r w:rsidR="000E6713" w:rsidRPr="00D17C14">
        <w:rPr>
          <w:rFonts w:ascii="Times New Roman" w:hAnsi="Times New Roman" w:cs="Times New Roman"/>
        </w:rPr>
        <w:t>provider</w:t>
      </w:r>
      <w:r w:rsidR="00B76FE3" w:rsidRPr="00D17C14">
        <w:rPr>
          <w:rFonts w:ascii="Times New Roman" w:hAnsi="Times New Roman" w:cs="Times New Roman"/>
        </w:rPr>
        <w:t xml:space="preserve">s don’t agree on </w:t>
      </w:r>
      <w:r w:rsidR="005078DB" w:rsidRPr="00D17C14">
        <w:rPr>
          <w:rFonts w:ascii="Times New Roman" w:hAnsi="Times New Roman" w:cs="Times New Roman"/>
        </w:rPr>
        <w:t>terms</w:t>
      </w:r>
      <w:r w:rsidR="00E92DBC">
        <w:rPr>
          <w:rFonts w:ascii="Times New Roman" w:hAnsi="Times New Roman" w:cs="Times New Roman"/>
        </w:rPr>
        <w:t xml:space="preserve"> to access the CMRS network</w:t>
      </w:r>
      <w:r w:rsidR="00B76FE3" w:rsidRPr="00D17C14">
        <w:rPr>
          <w:rFonts w:ascii="Times New Roman" w:hAnsi="Times New Roman" w:cs="Times New Roman"/>
        </w:rPr>
        <w:t xml:space="preserve">?  If an OTT text cannot access the CMRS providers SMS-API path, would the interconnected text provider be immediately noncompliant?  </w:t>
      </w:r>
      <w:r w:rsidR="00694965" w:rsidRPr="00D17C14">
        <w:rPr>
          <w:rFonts w:ascii="Times New Roman" w:hAnsi="Times New Roman" w:cs="Times New Roman"/>
        </w:rPr>
        <w:t xml:space="preserve">Unfortunately, </w:t>
      </w:r>
      <w:r w:rsidR="00EA0E82" w:rsidRPr="00D17C14">
        <w:rPr>
          <w:rFonts w:ascii="Times New Roman" w:hAnsi="Times New Roman" w:cs="Times New Roman"/>
        </w:rPr>
        <w:t xml:space="preserve">I </w:t>
      </w:r>
      <w:r w:rsidR="00316354" w:rsidRPr="00D17C14">
        <w:rPr>
          <w:rFonts w:ascii="Times New Roman" w:hAnsi="Times New Roman" w:cs="Times New Roman"/>
        </w:rPr>
        <w:t xml:space="preserve">couldn’t get </w:t>
      </w:r>
      <w:r w:rsidR="009A72B4" w:rsidRPr="00D17C14">
        <w:rPr>
          <w:rFonts w:ascii="Times New Roman" w:hAnsi="Times New Roman" w:cs="Times New Roman"/>
        </w:rPr>
        <w:t xml:space="preserve">consistent </w:t>
      </w:r>
      <w:r w:rsidR="00316354" w:rsidRPr="00D17C14">
        <w:rPr>
          <w:rFonts w:ascii="Times New Roman" w:hAnsi="Times New Roman" w:cs="Times New Roman"/>
        </w:rPr>
        <w:t>answer</w:t>
      </w:r>
      <w:r w:rsidR="009A72B4" w:rsidRPr="00D17C14">
        <w:rPr>
          <w:rFonts w:ascii="Times New Roman" w:hAnsi="Times New Roman" w:cs="Times New Roman"/>
        </w:rPr>
        <w:t>s</w:t>
      </w:r>
      <w:r w:rsidR="00316354" w:rsidRPr="00D17C14">
        <w:rPr>
          <w:rFonts w:ascii="Times New Roman" w:hAnsi="Times New Roman" w:cs="Times New Roman"/>
        </w:rPr>
        <w:t xml:space="preserve"> </w:t>
      </w:r>
      <w:r w:rsidR="00EA0E82" w:rsidRPr="00D17C14">
        <w:rPr>
          <w:rFonts w:ascii="Times New Roman" w:hAnsi="Times New Roman" w:cs="Times New Roman"/>
        </w:rPr>
        <w:t>in which I could place</w:t>
      </w:r>
      <w:r w:rsidR="00316354" w:rsidRPr="00D17C14">
        <w:rPr>
          <w:rFonts w:ascii="Times New Roman" w:hAnsi="Times New Roman" w:cs="Times New Roman"/>
        </w:rPr>
        <w:t xml:space="preserve"> any confidence </w:t>
      </w:r>
      <w:r w:rsidR="00EA0E82" w:rsidRPr="00D17C14">
        <w:rPr>
          <w:rFonts w:ascii="Times New Roman" w:hAnsi="Times New Roman" w:cs="Times New Roman"/>
        </w:rPr>
        <w:t>as to their</w:t>
      </w:r>
      <w:r w:rsidR="00316354" w:rsidRPr="00D17C14">
        <w:rPr>
          <w:rFonts w:ascii="Times New Roman" w:hAnsi="Times New Roman" w:cs="Times New Roman"/>
        </w:rPr>
        <w:t xml:space="preserve"> </w:t>
      </w:r>
      <w:r w:rsidR="00EA0E82" w:rsidRPr="00D17C14">
        <w:rPr>
          <w:rFonts w:ascii="Times New Roman" w:hAnsi="Times New Roman" w:cs="Times New Roman"/>
        </w:rPr>
        <w:t>accuracy</w:t>
      </w:r>
      <w:r w:rsidR="00316354" w:rsidRPr="00D17C14">
        <w:rPr>
          <w:rFonts w:ascii="Times New Roman" w:hAnsi="Times New Roman" w:cs="Times New Roman"/>
        </w:rPr>
        <w:t xml:space="preserve">. </w:t>
      </w:r>
      <w:r w:rsidR="00694965" w:rsidRPr="00D17C14">
        <w:rPr>
          <w:rFonts w:ascii="Times New Roman" w:hAnsi="Times New Roman" w:cs="Times New Roman"/>
        </w:rPr>
        <w:t xml:space="preserve"> </w:t>
      </w:r>
      <w:r w:rsidR="00397801" w:rsidRPr="00D17C14">
        <w:rPr>
          <w:rFonts w:ascii="Times New Roman" w:hAnsi="Times New Roman" w:cs="Times New Roman"/>
        </w:rPr>
        <w:t xml:space="preserve">The prudent </w:t>
      </w:r>
      <w:r w:rsidR="00D60CFE" w:rsidRPr="00D17C14">
        <w:rPr>
          <w:rFonts w:ascii="Times New Roman" w:hAnsi="Times New Roman" w:cs="Times New Roman"/>
        </w:rPr>
        <w:t xml:space="preserve">approach </w:t>
      </w:r>
      <w:r w:rsidR="00397801" w:rsidRPr="00D17C14">
        <w:rPr>
          <w:rFonts w:ascii="Times New Roman" w:hAnsi="Times New Roman" w:cs="Times New Roman"/>
        </w:rPr>
        <w:t>would have been to hold back on this portion and address it</w:t>
      </w:r>
      <w:r w:rsidR="000A28EB" w:rsidRPr="00D17C14">
        <w:rPr>
          <w:rFonts w:ascii="Times New Roman" w:hAnsi="Times New Roman" w:cs="Times New Roman"/>
        </w:rPr>
        <w:t xml:space="preserve"> when </w:t>
      </w:r>
      <w:r w:rsidR="00D60CFE" w:rsidRPr="00D17C14">
        <w:rPr>
          <w:rFonts w:ascii="Times New Roman" w:hAnsi="Times New Roman" w:cs="Times New Roman"/>
        </w:rPr>
        <w:t>this</w:t>
      </w:r>
      <w:r w:rsidR="000E6713" w:rsidRPr="00D17C14">
        <w:rPr>
          <w:rFonts w:ascii="Times New Roman" w:hAnsi="Times New Roman" w:cs="Times New Roman"/>
        </w:rPr>
        <w:t xml:space="preserve"> technology was </w:t>
      </w:r>
      <w:r w:rsidR="00D60CFE" w:rsidRPr="00D17C14">
        <w:rPr>
          <w:rFonts w:ascii="Times New Roman" w:hAnsi="Times New Roman" w:cs="Times New Roman"/>
        </w:rPr>
        <w:t xml:space="preserve">tested </w:t>
      </w:r>
      <w:r w:rsidR="00B76FE3" w:rsidRPr="00D17C14">
        <w:rPr>
          <w:rFonts w:ascii="Times New Roman" w:hAnsi="Times New Roman" w:cs="Times New Roman"/>
        </w:rPr>
        <w:t xml:space="preserve">and when </w:t>
      </w:r>
      <w:r w:rsidR="000E6713" w:rsidRPr="00D17C14">
        <w:rPr>
          <w:rFonts w:ascii="Times New Roman" w:hAnsi="Times New Roman" w:cs="Times New Roman"/>
        </w:rPr>
        <w:t xml:space="preserve">the </w:t>
      </w:r>
      <w:r w:rsidR="00B76FE3" w:rsidRPr="00D17C14">
        <w:rPr>
          <w:rFonts w:ascii="Times New Roman" w:hAnsi="Times New Roman" w:cs="Times New Roman"/>
        </w:rPr>
        <w:t xml:space="preserve">other </w:t>
      </w:r>
      <w:r w:rsidR="000E6713" w:rsidRPr="00D17C14">
        <w:rPr>
          <w:rFonts w:ascii="Times New Roman" w:hAnsi="Times New Roman" w:cs="Times New Roman"/>
        </w:rPr>
        <w:t>model</w:t>
      </w:r>
      <w:r w:rsidR="00B76FE3" w:rsidRPr="00D17C14">
        <w:rPr>
          <w:rFonts w:ascii="Times New Roman" w:hAnsi="Times New Roman" w:cs="Times New Roman"/>
        </w:rPr>
        <w:t>s were available</w:t>
      </w:r>
      <w:r w:rsidR="000A28EB" w:rsidRPr="00D17C14">
        <w:rPr>
          <w:rFonts w:ascii="Times New Roman" w:hAnsi="Times New Roman" w:cs="Times New Roman"/>
        </w:rPr>
        <w:t xml:space="preserve">.  Alas, </w:t>
      </w:r>
      <w:r w:rsidR="00433F98" w:rsidRPr="00D17C14">
        <w:rPr>
          <w:rFonts w:ascii="Times New Roman" w:hAnsi="Times New Roman" w:cs="Times New Roman"/>
        </w:rPr>
        <w:t xml:space="preserve">we seem </w:t>
      </w:r>
      <w:r w:rsidR="000A28EB" w:rsidRPr="00D17C14">
        <w:rPr>
          <w:rFonts w:ascii="Times New Roman" w:hAnsi="Times New Roman" w:cs="Times New Roman"/>
        </w:rPr>
        <w:t xml:space="preserve">committed to moving forward on a predetermined timeline.  </w:t>
      </w:r>
      <w:r w:rsidR="00D53062" w:rsidRPr="00D17C14">
        <w:rPr>
          <w:rFonts w:ascii="Times New Roman" w:hAnsi="Times New Roman" w:cs="Times New Roman"/>
        </w:rPr>
        <w:t>The phase “</w:t>
      </w:r>
      <w:r w:rsidR="00602E8D" w:rsidRPr="00D17C14">
        <w:rPr>
          <w:rFonts w:ascii="Times New Roman" w:hAnsi="Times New Roman" w:cs="Times New Roman"/>
        </w:rPr>
        <w:t>p</w:t>
      </w:r>
      <w:r w:rsidR="00D53062" w:rsidRPr="00D17C14">
        <w:rPr>
          <w:rFonts w:ascii="Times New Roman" w:hAnsi="Times New Roman" w:cs="Times New Roman"/>
        </w:rPr>
        <w:t xml:space="preserve">erfection is the </w:t>
      </w:r>
      <w:r w:rsidR="00602E8D" w:rsidRPr="00D17C14">
        <w:rPr>
          <w:rFonts w:ascii="Times New Roman" w:hAnsi="Times New Roman" w:cs="Times New Roman"/>
        </w:rPr>
        <w:t>e</w:t>
      </w:r>
      <w:r w:rsidR="00D53062" w:rsidRPr="00D17C14">
        <w:rPr>
          <w:rFonts w:ascii="Times New Roman" w:hAnsi="Times New Roman" w:cs="Times New Roman"/>
        </w:rPr>
        <w:t xml:space="preserve">nemy of </w:t>
      </w:r>
      <w:r w:rsidR="00602E8D" w:rsidRPr="00D17C14">
        <w:rPr>
          <w:rFonts w:ascii="Times New Roman" w:hAnsi="Times New Roman" w:cs="Times New Roman"/>
        </w:rPr>
        <w:t>g</w:t>
      </w:r>
      <w:r w:rsidR="00D53062" w:rsidRPr="00D17C14">
        <w:rPr>
          <w:rFonts w:ascii="Times New Roman" w:hAnsi="Times New Roman" w:cs="Times New Roman"/>
        </w:rPr>
        <w:t xml:space="preserve">ood </w:t>
      </w:r>
      <w:r w:rsidR="00602E8D" w:rsidRPr="00D17C14">
        <w:rPr>
          <w:rFonts w:ascii="Times New Roman" w:hAnsi="Times New Roman" w:cs="Times New Roman"/>
        </w:rPr>
        <w:t>e</w:t>
      </w:r>
      <w:r w:rsidR="00D53062" w:rsidRPr="00D17C14">
        <w:rPr>
          <w:rFonts w:ascii="Times New Roman" w:hAnsi="Times New Roman" w:cs="Times New Roman"/>
        </w:rPr>
        <w:t xml:space="preserve">nough” has been used recently and it makes me cringe to think our work should be measured as just good enough.  Don’t we owe the American people more than good enough?  </w:t>
      </w:r>
      <w:r w:rsidR="000A28EB" w:rsidRPr="00D17C14">
        <w:rPr>
          <w:rFonts w:ascii="Times New Roman" w:hAnsi="Times New Roman" w:cs="Times New Roman"/>
        </w:rPr>
        <w:t xml:space="preserve">  </w:t>
      </w:r>
      <w:r w:rsidR="00397801" w:rsidRPr="00D17C14">
        <w:rPr>
          <w:rFonts w:ascii="Times New Roman" w:hAnsi="Times New Roman" w:cs="Times New Roman"/>
        </w:rPr>
        <w:t xml:space="preserve"> </w:t>
      </w:r>
      <w:r w:rsidR="00316354" w:rsidRPr="00D17C14">
        <w:rPr>
          <w:rFonts w:ascii="Times New Roman" w:hAnsi="Times New Roman" w:cs="Times New Roman"/>
        </w:rPr>
        <w:t xml:space="preserve">  </w:t>
      </w:r>
    </w:p>
    <w:p w:rsidR="00FF5D97" w:rsidRPr="00D17C14" w:rsidRDefault="00316354">
      <w:pPr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  </w:t>
      </w:r>
      <w:r w:rsidR="001C1EEB" w:rsidRPr="00D17C14">
        <w:rPr>
          <w:rFonts w:ascii="Times New Roman" w:hAnsi="Times New Roman" w:cs="Times New Roman"/>
        </w:rPr>
        <w:t xml:space="preserve">  </w:t>
      </w:r>
    </w:p>
    <w:p w:rsidR="00FF5D97" w:rsidRPr="00D17C14" w:rsidRDefault="00CA1B70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Good enough seems particularly perilous when talking about emergency communications.  </w:t>
      </w:r>
      <w:r w:rsidR="003A0074" w:rsidRPr="00D17C14">
        <w:rPr>
          <w:rFonts w:ascii="Times New Roman" w:hAnsi="Times New Roman" w:cs="Times New Roman"/>
        </w:rPr>
        <w:t>We do not want Americans relying on a system that does not work.  And, w</w:t>
      </w:r>
      <w:r w:rsidR="00B76FE3" w:rsidRPr="00D17C14">
        <w:rPr>
          <w:rFonts w:ascii="Times New Roman" w:hAnsi="Times New Roman" w:cs="Times New Roman"/>
        </w:rPr>
        <w:t>e are partly to blame for increa</w:t>
      </w:r>
      <w:r w:rsidR="005078DB" w:rsidRPr="00D17C14">
        <w:rPr>
          <w:rFonts w:ascii="Times New Roman" w:hAnsi="Times New Roman" w:cs="Times New Roman"/>
        </w:rPr>
        <w:t>sing consumer expectation that text-to-91</w:t>
      </w:r>
      <w:r w:rsidR="00B76FE3" w:rsidRPr="00D17C14">
        <w:rPr>
          <w:rFonts w:ascii="Times New Roman" w:hAnsi="Times New Roman" w:cs="Times New Roman"/>
        </w:rPr>
        <w:t xml:space="preserve">1 is available via all communications platforms.  Let me be clear: it is not and </w:t>
      </w:r>
      <w:r w:rsidR="00A36D77" w:rsidRPr="00D17C14">
        <w:rPr>
          <w:rFonts w:ascii="Times New Roman" w:hAnsi="Times New Roman" w:cs="Times New Roman"/>
        </w:rPr>
        <w:t xml:space="preserve">will not </w:t>
      </w:r>
      <w:r w:rsidR="00B76FE3" w:rsidRPr="00D17C14">
        <w:rPr>
          <w:rFonts w:ascii="Times New Roman" w:hAnsi="Times New Roman" w:cs="Times New Roman"/>
        </w:rPr>
        <w:t xml:space="preserve">be for the </w:t>
      </w:r>
      <w:r w:rsidR="00A36D77" w:rsidRPr="00D17C14">
        <w:rPr>
          <w:rFonts w:ascii="Times New Roman" w:hAnsi="Times New Roman" w:cs="Times New Roman"/>
        </w:rPr>
        <w:t xml:space="preserve">foreseeable </w:t>
      </w:r>
      <w:r w:rsidR="00B76FE3" w:rsidRPr="00D17C14">
        <w:rPr>
          <w:rFonts w:ascii="Times New Roman" w:hAnsi="Times New Roman" w:cs="Times New Roman"/>
        </w:rPr>
        <w:t>future.  The Commission generates headlines by adopting items</w:t>
      </w:r>
      <w:r w:rsidRPr="00D17C14">
        <w:rPr>
          <w:rFonts w:ascii="Times New Roman" w:hAnsi="Times New Roman" w:cs="Times New Roman"/>
        </w:rPr>
        <w:t>,</w:t>
      </w:r>
      <w:r w:rsidR="00B76FE3" w:rsidRPr="00D17C14">
        <w:rPr>
          <w:rFonts w:ascii="Times New Roman" w:hAnsi="Times New Roman" w:cs="Times New Roman"/>
        </w:rPr>
        <w:t xml:space="preserve"> such as the one today</w:t>
      </w:r>
      <w:r w:rsidRPr="00D17C14">
        <w:rPr>
          <w:rFonts w:ascii="Times New Roman" w:hAnsi="Times New Roman" w:cs="Times New Roman"/>
        </w:rPr>
        <w:t>,</w:t>
      </w:r>
      <w:r w:rsidR="00B76FE3" w:rsidRPr="00D17C14">
        <w:rPr>
          <w:rFonts w:ascii="Times New Roman" w:hAnsi="Times New Roman" w:cs="Times New Roman"/>
        </w:rPr>
        <w:t xml:space="preserve"> but consumers—especially the millennials that are heavy users of OTT texting apps—are not provided the full story.  Even if everything goes perfect</w:t>
      </w:r>
      <w:r w:rsidRPr="00D17C14">
        <w:rPr>
          <w:rFonts w:ascii="Times New Roman" w:hAnsi="Times New Roman" w:cs="Times New Roman"/>
        </w:rPr>
        <w:t>ly</w:t>
      </w:r>
      <w:r w:rsidR="00B76FE3" w:rsidRPr="00D17C14">
        <w:rPr>
          <w:rFonts w:ascii="Times New Roman" w:hAnsi="Times New Roman" w:cs="Times New Roman"/>
        </w:rPr>
        <w:t xml:space="preserve">, the vast majority of consumers will not have </w:t>
      </w:r>
      <w:r w:rsidR="00D60CFE" w:rsidRPr="00D17C14">
        <w:rPr>
          <w:rFonts w:ascii="Times New Roman" w:hAnsi="Times New Roman" w:cs="Times New Roman"/>
        </w:rPr>
        <w:t>t</w:t>
      </w:r>
      <w:r w:rsidR="005078DB" w:rsidRPr="00D17C14">
        <w:rPr>
          <w:rFonts w:ascii="Times New Roman" w:hAnsi="Times New Roman" w:cs="Times New Roman"/>
        </w:rPr>
        <w:t>ext-to-91</w:t>
      </w:r>
      <w:r w:rsidRPr="00D17C14">
        <w:rPr>
          <w:rFonts w:ascii="Times New Roman" w:hAnsi="Times New Roman" w:cs="Times New Roman"/>
        </w:rPr>
        <w:t>1</w:t>
      </w:r>
      <w:r w:rsidR="00B76FE3" w:rsidRPr="00D17C14">
        <w:rPr>
          <w:rFonts w:ascii="Times New Roman" w:hAnsi="Times New Roman" w:cs="Times New Roman"/>
        </w:rPr>
        <w:t xml:space="preserve"> anytime soon.  The simple reason is </w:t>
      </w:r>
      <w:r w:rsidR="000E6713" w:rsidRPr="00D17C14">
        <w:rPr>
          <w:rFonts w:ascii="Times New Roman" w:hAnsi="Times New Roman" w:cs="Times New Roman"/>
        </w:rPr>
        <w:t>that</w:t>
      </w:r>
      <w:r w:rsidR="00B76FE3" w:rsidRPr="00D17C14">
        <w:rPr>
          <w:rFonts w:ascii="Times New Roman" w:hAnsi="Times New Roman" w:cs="Times New Roman"/>
        </w:rPr>
        <w:t xml:space="preserve"> individual PSAP</w:t>
      </w:r>
      <w:r w:rsidR="000E6713" w:rsidRPr="00D17C14">
        <w:rPr>
          <w:rFonts w:ascii="Times New Roman" w:hAnsi="Times New Roman" w:cs="Times New Roman"/>
        </w:rPr>
        <w:t>s</w:t>
      </w:r>
      <w:r w:rsidR="00B76FE3" w:rsidRPr="00D17C14">
        <w:rPr>
          <w:rFonts w:ascii="Times New Roman" w:hAnsi="Times New Roman" w:cs="Times New Roman"/>
        </w:rPr>
        <w:t xml:space="preserve"> </w:t>
      </w:r>
      <w:r w:rsidR="000E6713" w:rsidRPr="00D17C14">
        <w:rPr>
          <w:rFonts w:ascii="Times New Roman" w:hAnsi="Times New Roman" w:cs="Times New Roman"/>
        </w:rPr>
        <w:t>have to be</w:t>
      </w:r>
      <w:r w:rsidR="00B76FE3" w:rsidRPr="00D17C14">
        <w:rPr>
          <w:rFonts w:ascii="Times New Roman" w:hAnsi="Times New Roman" w:cs="Times New Roman"/>
        </w:rPr>
        <w:t xml:space="preserve"> ready and capable of receiving such information.  Today</w:t>
      </w:r>
      <w:r w:rsidRPr="00D17C14">
        <w:rPr>
          <w:rFonts w:ascii="Times New Roman" w:hAnsi="Times New Roman" w:cs="Times New Roman"/>
        </w:rPr>
        <w:t>,</w:t>
      </w:r>
      <w:r w:rsidR="00B76FE3" w:rsidRPr="00D17C14">
        <w:rPr>
          <w:rFonts w:ascii="Times New Roman" w:hAnsi="Times New Roman" w:cs="Times New Roman"/>
        </w:rPr>
        <w:t xml:space="preserve"> less than 1.</w:t>
      </w:r>
      <w:r w:rsidR="001A5A09" w:rsidRPr="00D17C14">
        <w:rPr>
          <w:rFonts w:ascii="Times New Roman" w:hAnsi="Times New Roman" w:cs="Times New Roman"/>
        </w:rPr>
        <w:t>8</w:t>
      </w:r>
      <w:r w:rsidR="00A36D77" w:rsidRPr="00D17C14">
        <w:rPr>
          <w:rFonts w:ascii="Times New Roman" w:hAnsi="Times New Roman" w:cs="Times New Roman"/>
        </w:rPr>
        <w:t xml:space="preserve"> </w:t>
      </w:r>
      <w:r w:rsidR="00B76FE3" w:rsidRPr="00D17C14">
        <w:rPr>
          <w:rFonts w:ascii="Times New Roman" w:hAnsi="Times New Roman" w:cs="Times New Roman"/>
        </w:rPr>
        <w:t>percent of PSAPs (</w:t>
      </w:r>
      <w:r w:rsidR="002A2B4B" w:rsidRPr="00D17C14">
        <w:rPr>
          <w:rFonts w:ascii="Times New Roman" w:hAnsi="Times New Roman" w:cs="Times New Roman"/>
        </w:rPr>
        <w:t>1</w:t>
      </w:r>
      <w:r w:rsidR="002A2B4B">
        <w:rPr>
          <w:rFonts w:ascii="Times New Roman" w:hAnsi="Times New Roman" w:cs="Times New Roman"/>
        </w:rPr>
        <w:t>21</w:t>
      </w:r>
      <w:r w:rsidR="002A2B4B" w:rsidRPr="00D17C14">
        <w:rPr>
          <w:rFonts w:ascii="Times New Roman" w:hAnsi="Times New Roman" w:cs="Times New Roman"/>
        </w:rPr>
        <w:t xml:space="preserve"> </w:t>
      </w:r>
      <w:r w:rsidR="00B76FE3" w:rsidRPr="00D17C14">
        <w:rPr>
          <w:rFonts w:ascii="Times New Roman" w:hAnsi="Times New Roman" w:cs="Times New Roman"/>
        </w:rPr>
        <w:t xml:space="preserve">of the </w:t>
      </w:r>
      <w:r w:rsidR="001A5A09" w:rsidRPr="00D17C14">
        <w:rPr>
          <w:rFonts w:ascii="Times New Roman" w:hAnsi="Times New Roman" w:cs="Times New Roman"/>
        </w:rPr>
        <w:t>approximately 68</w:t>
      </w:r>
      <w:r w:rsidR="00A36D77" w:rsidRPr="00D17C14">
        <w:rPr>
          <w:rFonts w:ascii="Times New Roman" w:hAnsi="Times New Roman" w:cs="Times New Roman"/>
        </w:rPr>
        <w:t>00</w:t>
      </w:r>
      <w:r w:rsidR="00B76FE3" w:rsidRPr="00D17C14">
        <w:rPr>
          <w:rFonts w:ascii="Times New Roman" w:hAnsi="Times New Roman" w:cs="Times New Roman"/>
        </w:rPr>
        <w:t xml:space="preserve">) can </w:t>
      </w:r>
      <w:r w:rsidRPr="00D17C14">
        <w:rPr>
          <w:rFonts w:ascii="Times New Roman" w:hAnsi="Times New Roman" w:cs="Times New Roman"/>
        </w:rPr>
        <w:t>receive text messages</w:t>
      </w:r>
      <w:r w:rsidR="00B76FE3" w:rsidRPr="00D17C14">
        <w:rPr>
          <w:rFonts w:ascii="Times New Roman" w:hAnsi="Times New Roman" w:cs="Times New Roman"/>
        </w:rPr>
        <w:t>.  If people just happen to live in the other 98.</w:t>
      </w:r>
      <w:r w:rsidR="001A5A09" w:rsidRPr="00D17C14">
        <w:rPr>
          <w:rFonts w:ascii="Times New Roman" w:hAnsi="Times New Roman" w:cs="Times New Roman"/>
        </w:rPr>
        <w:t>2</w:t>
      </w:r>
      <w:r w:rsidR="00A36D77" w:rsidRPr="00D17C14">
        <w:rPr>
          <w:rFonts w:ascii="Times New Roman" w:hAnsi="Times New Roman" w:cs="Times New Roman"/>
        </w:rPr>
        <w:t xml:space="preserve"> </w:t>
      </w:r>
      <w:r w:rsidR="003A0074" w:rsidRPr="00D17C14">
        <w:rPr>
          <w:rFonts w:ascii="Times New Roman" w:hAnsi="Times New Roman" w:cs="Times New Roman"/>
        </w:rPr>
        <w:t>percent</w:t>
      </w:r>
      <w:r w:rsidR="00B76FE3" w:rsidRPr="00D17C14">
        <w:rPr>
          <w:rFonts w:ascii="Times New Roman" w:hAnsi="Times New Roman" w:cs="Times New Roman"/>
        </w:rPr>
        <w:t xml:space="preserve"> of America, they are out of luck.  </w:t>
      </w:r>
      <w:r w:rsidR="00D60CFE" w:rsidRPr="00D17C14">
        <w:rPr>
          <w:rFonts w:ascii="Times New Roman" w:hAnsi="Times New Roman" w:cs="Times New Roman"/>
        </w:rPr>
        <w:t>Additionally</w:t>
      </w:r>
      <w:r w:rsidR="00B76FE3" w:rsidRPr="00D17C14">
        <w:rPr>
          <w:rFonts w:ascii="Times New Roman" w:hAnsi="Times New Roman" w:cs="Times New Roman"/>
        </w:rPr>
        <w:t xml:space="preserve">, </w:t>
      </w:r>
      <w:r w:rsidR="00D60CFE" w:rsidRPr="00D17C14">
        <w:rPr>
          <w:rFonts w:ascii="Times New Roman" w:hAnsi="Times New Roman" w:cs="Times New Roman"/>
        </w:rPr>
        <w:t xml:space="preserve">text-to-911 is not available </w:t>
      </w:r>
      <w:r w:rsidR="00B76FE3" w:rsidRPr="00D17C14">
        <w:rPr>
          <w:rFonts w:ascii="Times New Roman" w:hAnsi="Times New Roman" w:cs="Times New Roman"/>
        </w:rPr>
        <w:t xml:space="preserve">if you use non-interconnected </w:t>
      </w:r>
      <w:r w:rsidR="003A0074" w:rsidRPr="00D17C14">
        <w:rPr>
          <w:rFonts w:ascii="Times New Roman" w:hAnsi="Times New Roman" w:cs="Times New Roman"/>
        </w:rPr>
        <w:t>text</w:t>
      </w:r>
      <w:r w:rsidR="00B76FE3" w:rsidRPr="00D17C14">
        <w:rPr>
          <w:rFonts w:ascii="Times New Roman" w:hAnsi="Times New Roman" w:cs="Times New Roman"/>
        </w:rPr>
        <w:t xml:space="preserve"> app</w:t>
      </w:r>
      <w:r w:rsidR="006048CF">
        <w:rPr>
          <w:rFonts w:ascii="Times New Roman" w:hAnsi="Times New Roman" w:cs="Times New Roman"/>
        </w:rPr>
        <w:t>s</w:t>
      </w:r>
      <w:r w:rsidR="00D60CFE" w:rsidRPr="00D17C14">
        <w:rPr>
          <w:rFonts w:ascii="Times New Roman" w:hAnsi="Times New Roman" w:cs="Times New Roman"/>
        </w:rPr>
        <w:t>.</w:t>
      </w:r>
      <w:r w:rsidR="00B76FE3" w:rsidRPr="00D17C14">
        <w:rPr>
          <w:rFonts w:ascii="Times New Roman" w:hAnsi="Times New Roman" w:cs="Times New Roman"/>
        </w:rPr>
        <w:t xml:space="preserve"> </w:t>
      </w:r>
      <w:r w:rsidR="00D60CFE" w:rsidRPr="00D17C14">
        <w:rPr>
          <w:rFonts w:ascii="Times New Roman" w:hAnsi="Times New Roman" w:cs="Times New Roman"/>
        </w:rPr>
        <w:t xml:space="preserve"> We have not required it, and I don’t think we should do so on closed systems.  </w:t>
      </w:r>
      <w:r w:rsidR="006B5F34" w:rsidRPr="00D17C14">
        <w:rPr>
          <w:rFonts w:ascii="Times New Roman" w:hAnsi="Times New Roman" w:cs="Times New Roman"/>
        </w:rPr>
        <w:t>Accordingly, c</w:t>
      </w:r>
      <w:r w:rsidR="00D60CFE" w:rsidRPr="00D17C14">
        <w:rPr>
          <w:rFonts w:ascii="Times New Roman" w:hAnsi="Times New Roman" w:cs="Times New Roman"/>
        </w:rPr>
        <w:t>onsumers should not have expectations that they ca</w:t>
      </w:r>
      <w:r w:rsidR="00602E8D" w:rsidRPr="00D17C14">
        <w:rPr>
          <w:rFonts w:ascii="Times New Roman" w:hAnsi="Times New Roman" w:cs="Times New Roman"/>
        </w:rPr>
        <w:t>n</w:t>
      </w:r>
      <w:r w:rsidR="005078DB" w:rsidRPr="00D17C14">
        <w:rPr>
          <w:rFonts w:ascii="Times New Roman" w:hAnsi="Times New Roman" w:cs="Times New Roman"/>
        </w:rPr>
        <w:t xml:space="preserve"> text-to-</w:t>
      </w:r>
      <w:r w:rsidR="00D60CFE" w:rsidRPr="00D17C14">
        <w:rPr>
          <w:rFonts w:ascii="Times New Roman" w:hAnsi="Times New Roman" w:cs="Times New Roman"/>
        </w:rPr>
        <w:t>911 using a closed system that does not permit texts to phone numbers</w:t>
      </w:r>
      <w:r w:rsidR="00B76FE3" w:rsidRPr="00D17C14">
        <w:rPr>
          <w:rFonts w:ascii="Times New Roman" w:hAnsi="Times New Roman" w:cs="Times New Roman"/>
        </w:rPr>
        <w:t>.  Perhaps</w:t>
      </w:r>
      <w:r w:rsidR="005078DB" w:rsidRPr="00D17C14">
        <w:rPr>
          <w:rFonts w:ascii="Times New Roman" w:hAnsi="Times New Roman" w:cs="Times New Roman"/>
        </w:rPr>
        <w:t>,</w:t>
      </w:r>
      <w:r w:rsidR="00B76FE3" w:rsidRPr="00D17C14">
        <w:rPr>
          <w:rFonts w:ascii="Times New Roman" w:hAnsi="Times New Roman" w:cs="Times New Roman"/>
        </w:rPr>
        <w:t xml:space="preserve"> we should share reality with consumers rather than false </w:t>
      </w:r>
      <w:r w:rsidR="00433F98" w:rsidRPr="00D17C14">
        <w:rPr>
          <w:rFonts w:ascii="Times New Roman" w:hAnsi="Times New Roman" w:cs="Times New Roman"/>
        </w:rPr>
        <w:t>promises</w:t>
      </w:r>
      <w:r w:rsidR="00B76FE3" w:rsidRPr="00D17C14">
        <w:rPr>
          <w:rFonts w:ascii="Times New Roman" w:hAnsi="Times New Roman" w:cs="Times New Roman"/>
        </w:rPr>
        <w:t>.</w:t>
      </w:r>
    </w:p>
    <w:p w:rsidR="00B76FE3" w:rsidRPr="00D17C14" w:rsidRDefault="00B76FE3">
      <w:pPr>
        <w:rPr>
          <w:rFonts w:ascii="Times New Roman" w:hAnsi="Times New Roman" w:cs="Times New Roman"/>
        </w:rPr>
      </w:pPr>
    </w:p>
    <w:p w:rsidR="00B418F4" w:rsidRPr="00D17C14" w:rsidRDefault="00133795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I </w:t>
      </w:r>
      <w:r w:rsidR="00E74805" w:rsidRPr="00D17C14">
        <w:rPr>
          <w:rFonts w:ascii="Times New Roman" w:hAnsi="Times New Roman" w:cs="Times New Roman"/>
        </w:rPr>
        <w:t xml:space="preserve">also must </w:t>
      </w:r>
      <w:r w:rsidRPr="00D17C14">
        <w:rPr>
          <w:rFonts w:ascii="Times New Roman" w:hAnsi="Times New Roman" w:cs="Times New Roman"/>
        </w:rPr>
        <w:t>dissent on the f</w:t>
      </w:r>
      <w:r w:rsidR="00C75BF6" w:rsidRPr="00D17C14">
        <w:rPr>
          <w:rFonts w:ascii="Times New Roman" w:hAnsi="Times New Roman" w:cs="Times New Roman"/>
        </w:rPr>
        <w:t>urther notice</w:t>
      </w:r>
      <w:r w:rsidRPr="00D17C14">
        <w:rPr>
          <w:rFonts w:ascii="Times New Roman" w:hAnsi="Times New Roman" w:cs="Times New Roman"/>
        </w:rPr>
        <w:t>.</w:t>
      </w:r>
      <w:r w:rsidR="00E50069" w:rsidRPr="00D17C14">
        <w:rPr>
          <w:rFonts w:ascii="Times New Roman" w:hAnsi="Times New Roman" w:cs="Times New Roman"/>
        </w:rPr>
        <w:t xml:space="preserve"> </w:t>
      </w:r>
      <w:r w:rsidRPr="00D17C14">
        <w:rPr>
          <w:rFonts w:ascii="Times New Roman" w:hAnsi="Times New Roman" w:cs="Times New Roman"/>
        </w:rPr>
        <w:t xml:space="preserve"> </w:t>
      </w:r>
      <w:r w:rsidR="00CB05E4" w:rsidRPr="00D17C14">
        <w:rPr>
          <w:rFonts w:ascii="Times New Roman" w:hAnsi="Times New Roman" w:cs="Times New Roman"/>
        </w:rPr>
        <w:t xml:space="preserve">It </w:t>
      </w:r>
      <w:r w:rsidR="00321EC3" w:rsidRPr="00D17C14">
        <w:rPr>
          <w:rFonts w:ascii="Times New Roman" w:hAnsi="Times New Roman" w:cs="Times New Roman"/>
        </w:rPr>
        <w:t>prematurely proposes to adopt enhanced location and roaming support requirements and seeks comment on expanding text-to-911 to other texting services</w:t>
      </w:r>
      <w:r w:rsidR="00CB05E4" w:rsidRPr="00D17C14">
        <w:rPr>
          <w:rFonts w:ascii="Times New Roman" w:hAnsi="Times New Roman" w:cs="Times New Roman"/>
        </w:rPr>
        <w:t>.  Take</w:t>
      </w:r>
      <w:r w:rsidR="004B7DE8" w:rsidRPr="00D17C14">
        <w:rPr>
          <w:rFonts w:ascii="Times New Roman" w:hAnsi="Times New Roman" w:cs="Times New Roman"/>
        </w:rPr>
        <w:t>,</w:t>
      </w:r>
      <w:r w:rsidR="00CB05E4" w:rsidRPr="00D17C14">
        <w:rPr>
          <w:rFonts w:ascii="Times New Roman" w:hAnsi="Times New Roman" w:cs="Times New Roman"/>
        </w:rPr>
        <w:t xml:space="preserve"> for instance</w:t>
      </w:r>
      <w:r w:rsidR="004B7DE8" w:rsidRPr="00D17C14">
        <w:rPr>
          <w:rFonts w:ascii="Times New Roman" w:hAnsi="Times New Roman" w:cs="Times New Roman"/>
        </w:rPr>
        <w:t>,</w:t>
      </w:r>
      <w:r w:rsidR="00CB05E4" w:rsidRPr="00D17C14">
        <w:rPr>
          <w:rFonts w:ascii="Times New Roman" w:hAnsi="Times New Roman" w:cs="Times New Roman"/>
        </w:rPr>
        <w:t xml:space="preserve"> the portion on delivering enhanced location information by text providers in a short timeframe.  The item sets out quotes from the Rural Wireless </w:t>
      </w:r>
      <w:r w:rsidR="006063A0" w:rsidRPr="00D17C14">
        <w:rPr>
          <w:rFonts w:ascii="Times New Roman" w:hAnsi="Times New Roman" w:cs="Times New Roman"/>
        </w:rPr>
        <w:t>Association</w:t>
      </w:r>
      <w:r w:rsidR="00CB05E4" w:rsidRPr="00D17C14">
        <w:rPr>
          <w:rFonts w:ascii="Times New Roman" w:hAnsi="Times New Roman" w:cs="Times New Roman"/>
        </w:rPr>
        <w:t xml:space="preserve"> and Hey</w:t>
      </w:r>
      <w:r w:rsidR="00624B44">
        <w:rPr>
          <w:rFonts w:ascii="Times New Roman" w:hAnsi="Times New Roman" w:cs="Times New Roman"/>
        </w:rPr>
        <w:t>w</w:t>
      </w:r>
      <w:r w:rsidR="00CB05E4" w:rsidRPr="00D17C14">
        <w:rPr>
          <w:rFonts w:ascii="Times New Roman" w:hAnsi="Times New Roman" w:cs="Times New Roman"/>
        </w:rPr>
        <w:t>ire in which they all raise problems with any particular timeframe, especially since the technology doesn’t exist.</w:t>
      </w:r>
      <w:r w:rsidR="008E0A06">
        <w:rPr>
          <w:rStyle w:val="FootnoteReference"/>
          <w:rFonts w:ascii="Times New Roman" w:hAnsi="Times New Roman" w:cs="Times New Roman"/>
        </w:rPr>
        <w:footnoteReference w:id="2"/>
      </w:r>
      <w:r w:rsidR="00CB05E4" w:rsidRPr="00D17C14">
        <w:rPr>
          <w:rFonts w:ascii="Times New Roman" w:hAnsi="Times New Roman" w:cs="Times New Roman"/>
        </w:rPr>
        <w:t xml:space="preserve">  </w:t>
      </w:r>
      <w:r w:rsidR="008E0A06">
        <w:rPr>
          <w:rFonts w:ascii="Times New Roman" w:hAnsi="Times New Roman" w:cs="Times New Roman"/>
        </w:rPr>
        <w:t>Further</w:t>
      </w:r>
      <w:r w:rsidR="00CB05E4" w:rsidRPr="00D17C14">
        <w:rPr>
          <w:rFonts w:ascii="Times New Roman" w:hAnsi="Times New Roman" w:cs="Times New Roman"/>
        </w:rPr>
        <w:t>, NENA states in its comments that a “Commission mandate for enhanced text location capabilities would, at this juncture, be premature.”</w:t>
      </w:r>
      <w:r w:rsidR="008E0A06">
        <w:rPr>
          <w:rStyle w:val="FootnoteReference"/>
          <w:rFonts w:ascii="Times New Roman" w:hAnsi="Times New Roman" w:cs="Times New Roman"/>
        </w:rPr>
        <w:footnoteReference w:id="3"/>
      </w:r>
      <w:r w:rsidR="00CB05E4" w:rsidRPr="00D17C14">
        <w:rPr>
          <w:rFonts w:ascii="Times New Roman" w:hAnsi="Times New Roman" w:cs="Times New Roman"/>
        </w:rPr>
        <w:t xml:space="preserve">  </w:t>
      </w:r>
      <w:r w:rsidR="008D7517" w:rsidRPr="00D17C14">
        <w:rPr>
          <w:rFonts w:ascii="Times New Roman" w:hAnsi="Times New Roman" w:cs="Times New Roman"/>
        </w:rPr>
        <w:t>But</w:t>
      </w:r>
      <w:r w:rsidR="00382677" w:rsidRPr="00D17C14">
        <w:rPr>
          <w:rFonts w:ascii="Times New Roman" w:hAnsi="Times New Roman" w:cs="Times New Roman"/>
        </w:rPr>
        <w:t>,</w:t>
      </w:r>
      <w:r w:rsidR="008D7517" w:rsidRPr="00D17C14">
        <w:rPr>
          <w:rFonts w:ascii="Times New Roman" w:hAnsi="Times New Roman" w:cs="Times New Roman"/>
        </w:rPr>
        <w:t xml:space="preserve"> the </w:t>
      </w:r>
      <w:r w:rsidR="006048CF">
        <w:rPr>
          <w:rFonts w:ascii="Times New Roman" w:hAnsi="Times New Roman" w:cs="Times New Roman"/>
        </w:rPr>
        <w:t>further notice</w:t>
      </w:r>
      <w:r w:rsidR="006048CF" w:rsidRPr="00D17C14">
        <w:rPr>
          <w:rFonts w:ascii="Times New Roman" w:hAnsi="Times New Roman" w:cs="Times New Roman"/>
        </w:rPr>
        <w:t xml:space="preserve"> </w:t>
      </w:r>
      <w:r w:rsidR="008D7517" w:rsidRPr="00D17C14">
        <w:rPr>
          <w:rFonts w:ascii="Times New Roman" w:hAnsi="Times New Roman" w:cs="Times New Roman"/>
        </w:rPr>
        <w:t xml:space="preserve">concludes and endorses </w:t>
      </w:r>
      <w:r w:rsidR="00A36D77" w:rsidRPr="00D17C14">
        <w:rPr>
          <w:rFonts w:ascii="Times New Roman" w:hAnsi="Times New Roman" w:cs="Times New Roman"/>
        </w:rPr>
        <w:t>adoption with</w:t>
      </w:r>
      <w:r w:rsidR="0003764B" w:rsidRPr="00D17C14">
        <w:rPr>
          <w:rFonts w:ascii="Times New Roman" w:hAnsi="Times New Roman" w:cs="Times New Roman"/>
        </w:rPr>
        <w:t>in</w:t>
      </w:r>
      <w:r w:rsidR="00A36D77" w:rsidRPr="00D17C14">
        <w:rPr>
          <w:rFonts w:ascii="Times New Roman" w:hAnsi="Times New Roman" w:cs="Times New Roman"/>
        </w:rPr>
        <w:t xml:space="preserve"> </w:t>
      </w:r>
      <w:r w:rsidR="008D7517" w:rsidRPr="00D17C14">
        <w:rPr>
          <w:rFonts w:ascii="Times New Roman" w:hAnsi="Times New Roman" w:cs="Times New Roman"/>
        </w:rPr>
        <w:t>a two-year timeframe and then seeks comment on such a mandate.</w:t>
      </w:r>
      <w:r w:rsidR="0037179E" w:rsidRPr="00D17C14">
        <w:rPr>
          <w:rFonts w:ascii="Times New Roman" w:hAnsi="Times New Roman" w:cs="Times New Roman"/>
        </w:rPr>
        <w:t xml:space="preserve">  </w:t>
      </w:r>
      <w:r w:rsidR="00521708" w:rsidRPr="00D17C14">
        <w:rPr>
          <w:rFonts w:ascii="Times New Roman" w:hAnsi="Times New Roman" w:cs="Times New Roman"/>
        </w:rPr>
        <w:t xml:space="preserve">I am equally </w:t>
      </w:r>
      <w:r w:rsidR="00930E18" w:rsidRPr="00D17C14">
        <w:rPr>
          <w:rFonts w:ascii="Times New Roman" w:hAnsi="Times New Roman" w:cs="Times New Roman"/>
        </w:rPr>
        <w:t>disturbed</w:t>
      </w:r>
      <w:r w:rsidR="00521708" w:rsidRPr="00D17C14">
        <w:rPr>
          <w:rFonts w:ascii="Times New Roman" w:hAnsi="Times New Roman" w:cs="Times New Roman"/>
        </w:rPr>
        <w:t xml:space="preserve"> by the notion that the Commission could </w:t>
      </w:r>
      <w:r w:rsidR="00A36D77" w:rsidRPr="00D17C14">
        <w:rPr>
          <w:rFonts w:ascii="Times New Roman" w:hAnsi="Times New Roman" w:cs="Times New Roman"/>
        </w:rPr>
        <w:t xml:space="preserve">require </w:t>
      </w:r>
      <w:r w:rsidR="00521708" w:rsidRPr="00D17C14">
        <w:rPr>
          <w:rFonts w:ascii="Times New Roman" w:hAnsi="Times New Roman" w:cs="Times New Roman"/>
        </w:rPr>
        <w:t>that consumers’ privacy setting</w:t>
      </w:r>
      <w:r w:rsidR="006542B4">
        <w:rPr>
          <w:rFonts w:ascii="Times New Roman" w:hAnsi="Times New Roman" w:cs="Times New Roman"/>
        </w:rPr>
        <w:t>s</w:t>
      </w:r>
      <w:r w:rsidR="00521708" w:rsidRPr="00D17C14">
        <w:rPr>
          <w:rFonts w:ascii="Times New Roman" w:hAnsi="Times New Roman" w:cs="Times New Roman"/>
        </w:rPr>
        <w:t xml:space="preserve"> be completely overridden to enhance location detection.  This raises tremendous privacy considerations, including the U.S. government having </w:t>
      </w:r>
      <w:r w:rsidR="005078DB" w:rsidRPr="00D17C14">
        <w:rPr>
          <w:rFonts w:ascii="Times New Roman" w:hAnsi="Times New Roman" w:cs="Times New Roman"/>
        </w:rPr>
        <w:t>access—via U.S. text providers—</w:t>
      </w:r>
      <w:r w:rsidR="00521708" w:rsidRPr="00D17C14">
        <w:rPr>
          <w:rFonts w:ascii="Times New Roman" w:hAnsi="Times New Roman" w:cs="Times New Roman"/>
        </w:rPr>
        <w:t xml:space="preserve">to </w:t>
      </w:r>
      <w:r w:rsidR="00A36D77" w:rsidRPr="00D17C14">
        <w:rPr>
          <w:rFonts w:ascii="Times New Roman" w:hAnsi="Times New Roman" w:cs="Times New Roman"/>
        </w:rPr>
        <w:t xml:space="preserve">an </w:t>
      </w:r>
      <w:r w:rsidR="00521708" w:rsidRPr="00D17C14">
        <w:rPr>
          <w:rFonts w:ascii="Times New Roman" w:hAnsi="Times New Roman" w:cs="Times New Roman"/>
        </w:rPr>
        <w:t>American citizen</w:t>
      </w:r>
      <w:r w:rsidR="00A36D77" w:rsidRPr="00D17C14">
        <w:rPr>
          <w:rFonts w:ascii="Times New Roman" w:hAnsi="Times New Roman" w:cs="Times New Roman"/>
        </w:rPr>
        <w:t>’</w:t>
      </w:r>
      <w:r w:rsidR="00521708" w:rsidRPr="00D17C14">
        <w:rPr>
          <w:rFonts w:ascii="Times New Roman" w:hAnsi="Times New Roman" w:cs="Times New Roman"/>
        </w:rPr>
        <w:t xml:space="preserve">s every move in granular detail.     </w:t>
      </w:r>
      <w:r w:rsidR="00A8025D" w:rsidRPr="00D17C14">
        <w:rPr>
          <w:rFonts w:ascii="Times New Roman" w:hAnsi="Times New Roman" w:cs="Times New Roman"/>
        </w:rPr>
        <w:t xml:space="preserve">   </w:t>
      </w:r>
    </w:p>
    <w:p w:rsidR="00C75BF6" w:rsidRPr="00D17C14" w:rsidRDefault="00C75BF6">
      <w:pPr>
        <w:rPr>
          <w:rFonts w:ascii="Times New Roman" w:hAnsi="Times New Roman" w:cs="Times New Roman"/>
        </w:rPr>
      </w:pPr>
    </w:p>
    <w:p w:rsidR="00247967" w:rsidRPr="00D17C14" w:rsidRDefault="00054DF4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Lastly, the so-called cost benefit analysis contained in this item is </w:t>
      </w:r>
      <w:r w:rsidR="00CA1B70" w:rsidRPr="00D17C14">
        <w:rPr>
          <w:rFonts w:ascii="Times New Roman" w:hAnsi="Times New Roman" w:cs="Times New Roman"/>
        </w:rPr>
        <w:t xml:space="preserve">seriously flawed.  </w:t>
      </w:r>
      <w:r w:rsidR="005D18C8" w:rsidRPr="00D17C14">
        <w:rPr>
          <w:rFonts w:ascii="Times New Roman" w:hAnsi="Times New Roman" w:cs="Times New Roman"/>
        </w:rPr>
        <w:t xml:space="preserve">Specifically, the item establishes a benefit floor of not less than $63.7 million.  But this figure was calculated by using the number of cardiac emergency 911 calls.  </w:t>
      </w:r>
      <w:r w:rsidR="00665BFE" w:rsidRPr="00D17C14">
        <w:rPr>
          <w:rFonts w:ascii="Times New Roman" w:hAnsi="Times New Roman" w:cs="Times New Roman"/>
        </w:rPr>
        <w:t xml:space="preserve">However, there is no hard evidence that more </w:t>
      </w:r>
      <w:r w:rsidR="00247967" w:rsidRPr="00D17C14">
        <w:rPr>
          <w:rFonts w:ascii="Times New Roman" w:hAnsi="Times New Roman" w:cs="Times New Roman"/>
        </w:rPr>
        <w:t xml:space="preserve">lives of those suffering cardiac emergencies would be saved by texting </w:t>
      </w:r>
      <w:r w:rsidR="00D17C14">
        <w:rPr>
          <w:rFonts w:ascii="Times New Roman" w:hAnsi="Times New Roman" w:cs="Times New Roman"/>
        </w:rPr>
        <w:t>911</w:t>
      </w:r>
      <w:r w:rsidR="00247967" w:rsidRPr="00D17C14">
        <w:rPr>
          <w:rFonts w:ascii="Times New Roman" w:hAnsi="Times New Roman" w:cs="Times New Roman"/>
        </w:rPr>
        <w:t xml:space="preserve">.  </w:t>
      </w:r>
      <w:r w:rsidR="007F34CB" w:rsidRPr="00D17C14">
        <w:rPr>
          <w:rFonts w:ascii="Times New Roman" w:hAnsi="Times New Roman" w:cs="Times New Roman"/>
        </w:rPr>
        <w:t xml:space="preserve">The item is full of </w:t>
      </w:r>
      <w:r w:rsidR="004B7DE8" w:rsidRPr="00D17C14">
        <w:rPr>
          <w:rFonts w:ascii="Times New Roman" w:hAnsi="Times New Roman" w:cs="Times New Roman"/>
        </w:rPr>
        <w:t xml:space="preserve">such </w:t>
      </w:r>
      <w:r w:rsidR="007F34CB" w:rsidRPr="00D17C14">
        <w:rPr>
          <w:rFonts w:ascii="Times New Roman" w:hAnsi="Times New Roman" w:cs="Times New Roman"/>
        </w:rPr>
        <w:t>conjecture and assumption</w:t>
      </w:r>
      <w:r w:rsidR="00602E8D" w:rsidRPr="00D17C14">
        <w:rPr>
          <w:rFonts w:ascii="Times New Roman" w:hAnsi="Times New Roman" w:cs="Times New Roman"/>
        </w:rPr>
        <w:t>s</w:t>
      </w:r>
      <w:r w:rsidR="007F34CB" w:rsidRPr="00D17C14">
        <w:rPr>
          <w:rFonts w:ascii="Times New Roman" w:hAnsi="Times New Roman" w:cs="Times New Roman"/>
        </w:rPr>
        <w:t xml:space="preserve">, </w:t>
      </w:r>
      <w:r w:rsidR="004B7DE8" w:rsidRPr="00D17C14">
        <w:rPr>
          <w:rFonts w:ascii="Times New Roman" w:hAnsi="Times New Roman" w:cs="Times New Roman"/>
        </w:rPr>
        <w:t xml:space="preserve">instead of </w:t>
      </w:r>
      <w:r w:rsidR="007F34CB" w:rsidRPr="00D17C14">
        <w:rPr>
          <w:rFonts w:ascii="Times New Roman" w:hAnsi="Times New Roman" w:cs="Times New Roman"/>
        </w:rPr>
        <w:t xml:space="preserve">credible </w:t>
      </w:r>
      <w:r w:rsidR="00665BFE" w:rsidRPr="00D17C14">
        <w:rPr>
          <w:rFonts w:ascii="Times New Roman" w:hAnsi="Times New Roman" w:cs="Times New Roman"/>
        </w:rPr>
        <w:t xml:space="preserve">facts </w:t>
      </w:r>
      <w:r w:rsidR="004B7DE8" w:rsidRPr="00D17C14">
        <w:rPr>
          <w:rFonts w:ascii="Times New Roman" w:hAnsi="Times New Roman" w:cs="Times New Roman"/>
        </w:rPr>
        <w:t xml:space="preserve">and </w:t>
      </w:r>
      <w:r w:rsidR="00665BFE" w:rsidRPr="00D17C14">
        <w:rPr>
          <w:rFonts w:ascii="Times New Roman" w:hAnsi="Times New Roman" w:cs="Times New Roman"/>
        </w:rPr>
        <w:t>data.</w:t>
      </w:r>
      <w:r w:rsidR="00602E8D" w:rsidRPr="00D17C14">
        <w:rPr>
          <w:rFonts w:ascii="Times New Roman" w:hAnsi="Times New Roman" w:cs="Times New Roman"/>
        </w:rPr>
        <w:t xml:space="preserve">  </w:t>
      </w:r>
      <w:r w:rsidR="003A0074" w:rsidRPr="00D17C14">
        <w:rPr>
          <w:rFonts w:ascii="Times New Roman" w:hAnsi="Times New Roman" w:cs="Times New Roman"/>
        </w:rPr>
        <w:t xml:space="preserve">Further, we do not </w:t>
      </w:r>
      <w:r w:rsidR="004B7DE8" w:rsidRPr="00D17C14">
        <w:rPr>
          <w:rFonts w:ascii="Times New Roman" w:hAnsi="Times New Roman" w:cs="Times New Roman"/>
        </w:rPr>
        <w:t>consider</w:t>
      </w:r>
      <w:r w:rsidR="003A0074" w:rsidRPr="00D17C14">
        <w:rPr>
          <w:rFonts w:ascii="Times New Roman" w:hAnsi="Times New Roman" w:cs="Times New Roman"/>
        </w:rPr>
        <w:t xml:space="preserve"> </w:t>
      </w:r>
      <w:r w:rsidR="00602E8D" w:rsidRPr="00D17C14">
        <w:rPr>
          <w:rFonts w:ascii="Times New Roman" w:hAnsi="Times New Roman" w:cs="Times New Roman"/>
        </w:rPr>
        <w:t>many</w:t>
      </w:r>
      <w:r w:rsidR="003A0074" w:rsidRPr="00D17C14">
        <w:rPr>
          <w:rFonts w:ascii="Times New Roman" w:hAnsi="Times New Roman" w:cs="Times New Roman"/>
        </w:rPr>
        <w:t xml:space="preserve"> of the costs or rep</w:t>
      </w:r>
      <w:r w:rsidR="004B7DE8" w:rsidRPr="00D17C14">
        <w:rPr>
          <w:rFonts w:ascii="Times New Roman" w:hAnsi="Times New Roman" w:cs="Times New Roman"/>
        </w:rPr>
        <w:t>er</w:t>
      </w:r>
      <w:r w:rsidR="003A0074" w:rsidRPr="00D17C14">
        <w:rPr>
          <w:rFonts w:ascii="Times New Roman" w:hAnsi="Times New Roman" w:cs="Times New Roman"/>
        </w:rPr>
        <w:t>cussions of our action</w:t>
      </w:r>
      <w:r w:rsidR="006542B4">
        <w:rPr>
          <w:rFonts w:ascii="Times New Roman" w:hAnsi="Times New Roman" w:cs="Times New Roman"/>
        </w:rPr>
        <w:t>s</w:t>
      </w:r>
      <w:r w:rsidR="003A0074" w:rsidRPr="00D17C14">
        <w:rPr>
          <w:rFonts w:ascii="Times New Roman" w:hAnsi="Times New Roman" w:cs="Times New Roman"/>
        </w:rPr>
        <w:t xml:space="preserve">.  For instance, will innovation in OTT texting be stifled, will interconnected text providers convert their offerings to non-interconnected platforms, will the costs end free OTT text apps, </w:t>
      </w:r>
      <w:r w:rsidR="00A36D77" w:rsidRPr="00D17C14">
        <w:rPr>
          <w:rFonts w:ascii="Times New Roman" w:hAnsi="Times New Roman" w:cs="Times New Roman"/>
        </w:rPr>
        <w:t xml:space="preserve">and </w:t>
      </w:r>
      <w:r w:rsidR="003A0074" w:rsidRPr="00D17C14">
        <w:rPr>
          <w:rFonts w:ascii="Times New Roman" w:hAnsi="Times New Roman" w:cs="Times New Roman"/>
        </w:rPr>
        <w:t>is the cost worth it when N</w:t>
      </w:r>
      <w:r w:rsidR="005078DB" w:rsidRPr="00D17C14">
        <w:rPr>
          <w:rFonts w:ascii="Times New Roman" w:hAnsi="Times New Roman" w:cs="Times New Roman"/>
        </w:rPr>
        <w:t xml:space="preserve">ext </w:t>
      </w:r>
      <w:r w:rsidR="003A0074" w:rsidRPr="00D17C14">
        <w:rPr>
          <w:rFonts w:ascii="Times New Roman" w:hAnsi="Times New Roman" w:cs="Times New Roman"/>
        </w:rPr>
        <w:t>G</w:t>
      </w:r>
      <w:r w:rsidR="005078DB" w:rsidRPr="00D17C14">
        <w:rPr>
          <w:rFonts w:ascii="Times New Roman" w:hAnsi="Times New Roman" w:cs="Times New Roman"/>
        </w:rPr>
        <w:t xml:space="preserve">eneration </w:t>
      </w:r>
      <w:r w:rsidR="003A0074" w:rsidRPr="00D17C14">
        <w:rPr>
          <w:rFonts w:ascii="Times New Roman" w:hAnsi="Times New Roman" w:cs="Times New Roman"/>
        </w:rPr>
        <w:t>911 communications systems are coming</w:t>
      </w:r>
      <w:r w:rsidR="006048CF">
        <w:rPr>
          <w:rFonts w:ascii="Times New Roman" w:hAnsi="Times New Roman" w:cs="Times New Roman"/>
        </w:rPr>
        <w:t xml:space="preserve"> soon</w:t>
      </w:r>
      <w:r w:rsidR="003A0074" w:rsidRPr="00D17C14">
        <w:rPr>
          <w:rFonts w:ascii="Times New Roman" w:hAnsi="Times New Roman" w:cs="Times New Roman"/>
        </w:rPr>
        <w:t>?</w:t>
      </w:r>
      <w:r w:rsidR="00602E8D" w:rsidRPr="00D17C14">
        <w:rPr>
          <w:rFonts w:ascii="Times New Roman" w:hAnsi="Times New Roman" w:cs="Times New Roman"/>
        </w:rPr>
        <w:t xml:space="preserve">  I repeat my call for outside parties to help us by commenting on these calculations in this proceeding an</w:t>
      </w:r>
      <w:r w:rsidR="00E74805" w:rsidRPr="00D17C14">
        <w:rPr>
          <w:rFonts w:ascii="Times New Roman" w:hAnsi="Times New Roman" w:cs="Times New Roman"/>
        </w:rPr>
        <w:t>d</w:t>
      </w:r>
      <w:r w:rsidR="00602E8D" w:rsidRPr="00D17C14">
        <w:rPr>
          <w:rFonts w:ascii="Times New Roman" w:hAnsi="Times New Roman" w:cs="Times New Roman"/>
        </w:rPr>
        <w:t xml:space="preserve"> others</w:t>
      </w:r>
      <w:r w:rsidR="00A36D77" w:rsidRPr="00D17C14">
        <w:rPr>
          <w:rFonts w:ascii="Times New Roman" w:hAnsi="Times New Roman" w:cs="Times New Roman"/>
        </w:rPr>
        <w:t>.</w:t>
      </w:r>
    </w:p>
    <w:p w:rsidR="00A36D77" w:rsidRPr="00D17C14" w:rsidRDefault="00A36D77">
      <w:pPr>
        <w:rPr>
          <w:rFonts w:ascii="Times New Roman" w:hAnsi="Times New Roman" w:cs="Times New Roman"/>
        </w:rPr>
      </w:pPr>
    </w:p>
    <w:p w:rsidR="00A36D77" w:rsidRPr="00D17C14" w:rsidRDefault="00A36D77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Although I disagree with </w:t>
      </w:r>
      <w:r w:rsidR="006048CF">
        <w:rPr>
          <w:rFonts w:ascii="Times New Roman" w:hAnsi="Times New Roman" w:cs="Times New Roman"/>
        </w:rPr>
        <w:t>the majority</w:t>
      </w:r>
      <w:r w:rsidR="006048CF" w:rsidRPr="00D17C14">
        <w:rPr>
          <w:rFonts w:ascii="Times New Roman" w:hAnsi="Times New Roman" w:cs="Times New Roman"/>
        </w:rPr>
        <w:t xml:space="preserve"> </w:t>
      </w:r>
      <w:r w:rsidRPr="00D17C14">
        <w:rPr>
          <w:rFonts w:ascii="Times New Roman" w:hAnsi="Times New Roman" w:cs="Times New Roman"/>
        </w:rPr>
        <w:t xml:space="preserve">of today’s item, I thank the </w:t>
      </w:r>
      <w:r w:rsidR="00382677" w:rsidRPr="00D17C14">
        <w:rPr>
          <w:rFonts w:ascii="Times New Roman" w:hAnsi="Times New Roman" w:cs="Times New Roman"/>
        </w:rPr>
        <w:t xml:space="preserve">Commission staff for their efforts and </w:t>
      </w:r>
      <w:r w:rsidR="006048CF">
        <w:rPr>
          <w:rFonts w:ascii="Times New Roman" w:hAnsi="Times New Roman" w:cs="Times New Roman"/>
        </w:rPr>
        <w:t>the Chairman for the dialogue on this topic</w:t>
      </w:r>
      <w:r w:rsidR="008D3BEF" w:rsidRPr="00D17C14">
        <w:rPr>
          <w:rFonts w:ascii="Times New Roman" w:hAnsi="Times New Roman" w:cs="Times New Roman"/>
        </w:rPr>
        <w:t>.</w:t>
      </w:r>
      <w:r w:rsidRPr="00D17C14">
        <w:rPr>
          <w:rFonts w:ascii="Times New Roman" w:hAnsi="Times New Roman" w:cs="Times New Roman"/>
        </w:rPr>
        <w:t xml:space="preserve"> </w:t>
      </w:r>
    </w:p>
    <w:p w:rsidR="00247967" w:rsidRPr="00D17C14" w:rsidRDefault="00247967">
      <w:pPr>
        <w:rPr>
          <w:rFonts w:ascii="Times New Roman" w:hAnsi="Times New Roman" w:cs="Times New Roman"/>
        </w:rPr>
      </w:pPr>
    </w:p>
    <w:p w:rsidR="00C75BF6" w:rsidRPr="00D17C14" w:rsidRDefault="00665BFE">
      <w:pPr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  </w:t>
      </w:r>
    </w:p>
    <w:p w:rsidR="002A3753" w:rsidRPr="00D17C14" w:rsidRDefault="002A3753">
      <w:pPr>
        <w:rPr>
          <w:rFonts w:ascii="Times New Roman" w:hAnsi="Times New Roman" w:cs="Times New Roman"/>
        </w:rPr>
      </w:pPr>
    </w:p>
    <w:p w:rsidR="006A4B1E" w:rsidRPr="00D17C14" w:rsidRDefault="006A4B1E">
      <w:pPr>
        <w:rPr>
          <w:rFonts w:ascii="Times New Roman" w:hAnsi="Times New Roman" w:cs="Times New Roman"/>
        </w:rPr>
      </w:pPr>
    </w:p>
    <w:sectPr w:rsidR="006A4B1E" w:rsidRPr="00D17C14" w:rsidSect="00650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D2" w:rsidRDefault="008061D2" w:rsidP="008E0A06">
      <w:r>
        <w:separator/>
      </w:r>
    </w:p>
  </w:endnote>
  <w:endnote w:type="continuationSeparator" w:id="0">
    <w:p w:rsidR="008061D2" w:rsidRDefault="008061D2" w:rsidP="008E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DD" w:rsidRDefault="00CF1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DD" w:rsidRDefault="00CF13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DD" w:rsidRDefault="00CF1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D2" w:rsidRDefault="008061D2" w:rsidP="008E0A06">
      <w:r>
        <w:separator/>
      </w:r>
    </w:p>
  </w:footnote>
  <w:footnote w:type="continuationSeparator" w:id="0">
    <w:p w:rsidR="008061D2" w:rsidRDefault="008061D2" w:rsidP="008E0A06">
      <w:r>
        <w:continuationSeparator/>
      </w:r>
    </w:p>
  </w:footnote>
  <w:footnote w:id="1">
    <w:p w:rsidR="002A2B4B" w:rsidRPr="007F798D" w:rsidRDefault="002A2B4B">
      <w:pPr>
        <w:pStyle w:val="FootnoteText"/>
        <w:rPr>
          <w:rFonts w:ascii="Times New Roman" w:hAnsi="Times New Roman" w:cs="Times New Roman"/>
        </w:rPr>
      </w:pPr>
      <w:r w:rsidRPr="007F798D">
        <w:rPr>
          <w:rStyle w:val="FootnoteReference"/>
          <w:rFonts w:ascii="Times New Roman" w:hAnsi="Times New Roman" w:cs="Times New Roman"/>
        </w:rPr>
        <w:footnoteRef/>
      </w:r>
      <w:r w:rsidRPr="007F798D">
        <w:rPr>
          <w:rFonts w:ascii="Times New Roman" w:hAnsi="Times New Roman" w:cs="Times New Roman"/>
        </w:rPr>
        <w:t xml:space="preserve"> </w:t>
      </w:r>
      <w:r w:rsidRPr="002A2B4B">
        <w:rPr>
          <w:rFonts w:ascii="Times New Roman" w:hAnsi="Times New Roman" w:cs="Times New Roman"/>
        </w:rPr>
        <w:t xml:space="preserve">NYC Analytics, 911 Performance Reporting, </w:t>
      </w:r>
      <w:r>
        <w:rPr>
          <w:rFonts w:ascii="Times New Roman" w:hAnsi="Times New Roman" w:cs="Times New Roman"/>
        </w:rPr>
        <w:t>http://www.nyc.gov/html/911reporting/html/home/home.shtml</w:t>
      </w:r>
      <w:r w:rsidRPr="002A2B4B">
        <w:rPr>
          <w:rFonts w:ascii="Times New Roman" w:hAnsi="Times New Roman" w:cs="Times New Roman"/>
        </w:rPr>
        <w:t xml:space="preserve"> (Aug. 8, 2014).</w:t>
      </w:r>
    </w:p>
  </w:footnote>
  <w:footnote w:id="2">
    <w:p w:rsidR="002A2B4B" w:rsidRPr="006048CF" w:rsidRDefault="002A2B4B" w:rsidP="002B7924">
      <w:pPr>
        <w:pStyle w:val="FootnoteText"/>
        <w:spacing w:after="120"/>
        <w:rPr>
          <w:rFonts w:ascii="Times New Roman" w:hAnsi="Times New Roman" w:cs="Times New Roman"/>
        </w:rPr>
      </w:pPr>
      <w:r w:rsidRPr="006048CF">
        <w:rPr>
          <w:rStyle w:val="FootnoteReference"/>
          <w:rFonts w:ascii="Times New Roman" w:hAnsi="Times New Roman" w:cs="Times New Roman"/>
        </w:rPr>
        <w:footnoteRef/>
      </w:r>
      <w:r w:rsidRPr="006048CF">
        <w:rPr>
          <w:rFonts w:ascii="Times New Roman" w:hAnsi="Times New Roman" w:cs="Times New Roman"/>
        </w:rPr>
        <w:t xml:space="preserve"> Rural Wireless Association, PS Docket No. 11-153, Comments on the Second Further Notice, at 3 (Apr. 4, 2014); MediaFiends, Inc. (d/b/a HeyWire), PS Docket No. 11-153, Comments on the Second Further Notice Comments, at 7 (Apr. 4, 2014).</w:t>
      </w:r>
    </w:p>
  </w:footnote>
  <w:footnote w:id="3">
    <w:p w:rsidR="002A2B4B" w:rsidRDefault="002A2B4B" w:rsidP="008E0A06">
      <w:pPr>
        <w:pStyle w:val="FootnoteText"/>
      </w:pPr>
      <w:r w:rsidRPr="006048CF">
        <w:rPr>
          <w:rStyle w:val="FootnoteReference"/>
          <w:rFonts w:ascii="Times New Roman" w:hAnsi="Times New Roman" w:cs="Times New Roman"/>
        </w:rPr>
        <w:footnoteRef/>
      </w:r>
      <w:r w:rsidRPr="006048CF">
        <w:rPr>
          <w:rFonts w:ascii="Times New Roman" w:hAnsi="Times New Roman" w:cs="Times New Roman"/>
        </w:rPr>
        <w:t xml:space="preserve"> National Emergency Number Association, PS Docket No. 11-153, Reply Comments on the Second Further Notice, at 6 (May 5, 2014) (stating that “the focus of the Commission, the industry, and the public safety community should be on the deployment of true NG9-1-1 capabilities, and because the Carrier-NENA-APCO agreement was clearly premised on the use of ‘coarse’ … location” and industry is working on improving enhanced location.).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DD" w:rsidRDefault="00CF1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DD" w:rsidRDefault="00CF1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DD" w:rsidRDefault="00CF1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97"/>
    <w:rsid w:val="0003764B"/>
    <w:rsid w:val="00054DF4"/>
    <w:rsid w:val="000A28EB"/>
    <w:rsid w:val="000E6713"/>
    <w:rsid w:val="00133795"/>
    <w:rsid w:val="001502A9"/>
    <w:rsid w:val="00151C84"/>
    <w:rsid w:val="001A5A09"/>
    <w:rsid w:val="001C1EEB"/>
    <w:rsid w:val="001F6DCD"/>
    <w:rsid w:val="0020536C"/>
    <w:rsid w:val="00247967"/>
    <w:rsid w:val="002A2B4B"/>
    <w:rsid w:val="002A3753"/>
    <w:rsid w:val="002B7924"/>
    <w:rsid w:val="002F2642"/>
    <w:rsid w:val="00301886"/>
    <w:rsid w:val="003019CD"/>
    <w:rsid w:val="00306805"/>
    <w:rsid w:val="00316354"/>
    <w:rsid w:val="00321EC3"/>
    <w:rsid w:val="00322115"/>
    <w:rsid w:val="00333875"/>
    <w:rsid w:val="00354DE6"/>
    <w:rsid w:val="0037179E"/>
    <w:rsid w:val="00371E0E"/>
    <w:rsid w:val="00382677"/>
    <w:rsid w:val="0039192F"/>
    <w:rsid w:val="00391EB8"/>
    <w:rsid w:val="00397801"/>
    <w:rsid w:val="003A0074"/>
    <w:rsid w:val="003B6656"/>
    <w:rsid w:val="00410E95"/>
    <w:rsid w:val="00433F98"/>
    <w:rsid w:val="0046321C"/>
    <w:rsid w:val="00464348"/>
    <w:rsid w:val="004A7E87"/>
    <w:rsid w:val="004B7DE8"/>
    <w:rsid w:val="004C77D3"/>
    <w:rsid w:val="004E2AE4"/>
    <w:rsid w:val="005078DB"/>
    <w:rsid w:val="00521708"/>
    <w:rsid w:val="00524861"/>
    <w:rsid w:val="005A1063"/>
    <w:rsid w:val="005D18C8"/>
    <w:rsid w:val="005E445B"/>
    <w:rsid w:val="00602E8D"/>
    <w:rsid w:val="006048CF"/>
    <w:rsid w:val="006063A0"/>
    <w:rsid w:val="00624B44"/>
    <w:rsid w:val="0065002F"/>
    <w:rsid w:val="006542B4"/>
    <w:rsid w:val="00665BFE"/>
    <w:rsid w:val="00682946"/>
    <w:rsid w:val="00694965"/>
    <w:rsid w:val="006A4B1E"/>
    <w:rsid w:val="006B5F34"/>
    <w:rsid w:val="006B6AEA"/>
    <w:rsid w:val="007022C2"/>
    <w:rsid w:val="0075109D"/>
    <w:rsid w:val="00793916"/>
    <w:rsid w:val="007F1ED3"/>
    <w:rsid w:val="007F34CB"/>
    <w:rsid w:val="007F798D"/>
    <w:rsid w:val="008061D2"/>
    <w:rsid w:val="008102E8"/>
    <w:rsid w:val="00841C31"/>
    <w:rsid w:val="008544AA"/>
    <w:rsid w:val="00897009"/>
    <w:rsid w:val="008C3CEC"/>
    <w:rsid w:val="008D3BEF"/>
    <w:rsid w:val="008D7517"/>
    <w:rsid w:val="008E0A06"/>
    <w:rsid w:val="00900F10"/>
    <w:rsid w:val="00902F30"/>
    <w:rsid w:val="0092759B"/>
    <w:rsid w:val="00930E18"/>
    <w:rsid w:val="00956208"/>
    <w:rsid w:val="00985DD2"/>
    <w:rsid w:val="009A72B4"/>
    <w:rsid w:val="009B0B21"/>
    <w:rsid w:val="00A06BF7"/>
    <w:rsid w:val="00A36D77"/>
    <w:rsid w:val="00A8025D"/>
    <w:rsid w:val="00AC2C22"/>
    <w:rsid w:val="00AF6E0C"/>
    <w:rsid w:val="00B418F4"/>
    <w:rsid w:val="00B65193"/>
    <w:rsid w:val="00B76FE3"/>
    <w:rsid w:val="00B95BEA"/>
    <w:rsid w:val="00BA4E70"/>
    <w:rsid w:val="00BD05F2"/>
    <w:rsid w:val="00BF626A"/>
    <w:rsid w:val="00C357DA"/>
    <w:rsid w:val="00C75BF6"/>
    <w:rsid w:val="00C814AD"/>
    <w:rsid w:val="00C97D13"/>
    <w:rsid w:val="00CA1B70"/>
    <w:rsid w:val="00CB05E4"/>
    <w:rsid w:val="00CF13DD"/>
    <w:rsid w:val="00D17C14"/>
    <w:rsid w:val="00D43BFA"/>
    <w:rsid w:val="00D53062"/>
    <w:rsid w:val="00D60CFE"/>
    <w:rsid w:val="00D867F0"/>
    <w:rsid w:val="00DB57F5"/>
    <w:rsid w:val="00DD508A"/>
    <w:rsid w:val="00E015E6"/>
    <w:rsid w:val="00E11B63"/>
    <w:rsid w:val="00E47DA2"/>
    <w:rsid w:val="00E50069"/>
    <w:rsid w:val="00E74805"/>
    <w:rsid w:val="00E92DBC"/>
    <w:rsid w:val="00E96270"/>
    <w:rsid w:val="00EA0E82"/>
    <w:rsid w:val="00EB523E"/>
    <w:rsid w:val="00ED5663"/>
    <w:rsid w:val="00EF539B"/>
    <w:rsid w:val="00F247AD"/>
    <w:rsid w:val="00F25BF3"/>
    <w:rsid w:val="00F366DD"/>
    <w:rsid w:val="00F50625"/>
    <w:rsid w:val="00F609AF"/>
    <w:rsid w:val="00F76A7B"/>
    <w:rsid w:val="00FA7E79"/>
    <w:rsid w:val="00FC205D"/>
    <w:rsid w:val="00FC5769"/>
    <w:rsid w:val="00FC6E24"/>
    <w:rsid w:val="00FD28D7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A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A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2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DD"/>
  </w:style>
  <w:style w:type="paragraph" w:styleId="Footer">
    <w:name w:val="footer"/>
    <w:basedOn w:val="Normal"/>
    <w:link w:val="FooterChar"/>
    <w:uiPriority w:val="99"/>
    <w:unhideWhenUsed/>
    <w:rsid w:val="00CF1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A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A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2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DD"/>
  </w:style>
  <w:style w:type="paragraph" w:styleId="Footer">
    <w:name w:val="footer"/>
    <w:basedOn w:val="Normal"/>
    <w:link w:val="FooterChar"/>
    <w:uiPriority w:val="99"/>
    <w:unhideWhenUsed/>
    <w:rsid w:val="00CF1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7936</Characters>
  <Application>Microsoft Office Word</Application>
  <DocSecurity>0</DocSecurity>
  <Lines>116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2014-08-08T16:41:00Z</cp:lastPrinted>
  <dcterms:created xsi:type="dcterms:W3CDTF">2014-08-13T20:42:00Z</dcterms:created>
  <dcterms:modified xsi:type="dcterms:W3CDTF">2014-08-13T20:42:00Z</dcterms:modified>
  <cp:category> </cp:category>
  <cp:contentStatus> </cp:contentStatus>
</cp:coreProperties>
</file>