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26B" w:rsidRPr="00D5438D" w:rsidRDefault="00E8575A" w:rsidP="00E8575A">
      <w:pPr>
        <w:spacing w:after="240"/>
        <w:jc w:val="center"/>
        <w:rPr>
          <w:b/>
          <w:szCs w:val="22"/>
        </w:rPr>
      </w:pPr>
      <w:bookmarkStart w:id="0" w:name="_GoBack"/>
      <w:bookmarkEnd w:id="0"/>
      <w:r w:rsidRPr="00E6755B">
        <w:rPr>
          <w:b/>
        </w:rPr>
        <w:t xml:space="preserve">STATEMENT OF </w:t>
      </w:r>
      <w:r>
        <w:rPr>
          <w:b/>
        </w:rPr>
        <w:br/>
        <w:t>CHAIRMAN TOM WHEELER</w:t>
      </w:r>
    </w:p>
    <w:p w:rsidR="0031726B" w:rsidRPr="00D5438D" w:rsidRDefault="0031726B" w:rsidP="0031726B">
      <w:pPr>
        <w:ind w:left="720" w:hanging="720"/>
        <w:rPr>
          <w:szCs w:val="22"/>
        </w:rPr>
      </w:pPr>
      <w:r w:rsidRPr="00D5438D">
        <w:rPr>
          <w:szCs w:val="22"/>
        </w:rPr>
        <w:t>Re:</w:t>
      </w:r>
      <w:r w:rsidRPr="00D5438D">
        <w:rPr>
          <w:szCs w:val="22"/>
        </w:rPr>
        <w:tab/>
      </w:r>
      <w:r w:rsidRPr="00D5438D">
        <w:rPr>
          <w:i/>
          <w:szCs w:val="22"/>
        </w:rPr>
        <w:t>Closed Captioning of Video Programming</w:t>
      </w:r>
      <w:r w:rsidRPr="00D5438D">
        <w:rPr>
          <w:szCs w:val="22"/>
        </w:rPr>
        <w:t xml:space="preserve">, CG Docket No. 05-231; </w:t>
      </w:r>
      <w:r w:rsidRPr="00D5438D">
        <w:rPr>
          <w:i/>
          <w:szCs w:val="22"/>
        </w:rPr>
        <w:t>Telecommunications for the Deaf and Hard of Hearing, Inc. Petition for Rulemaking</w:t>
      </w:r>
      <w:r w:rsidRPr="00D5438D">
        <w:rPr>
          <w:szCs w:val="22"/>
        </w:rPr>
        <w:t>, PRM11CG.</w:t>
      </w:r>
    </w:p>
    <w:p w:rsidR="00F03534" w:rsidRPr="00D5438D" w:rsidRDefault="00F03534" w:rsidP="0031324E">
      <w:pPr>
        <w:rPr>
          <w:szCs w:val="22"/>
        </w:rPr>
      </w:pPr>
    </w:p>
    <w:p w:rsidR="00F03534" w:rsidRPr="00D5438D" w:rsidRDefault="00F03534" w:rsidP="00D5438D">
      <w:pPr>
        <w:ind w:firstLine="720"/>
        <w:rPr>
          <w:szCs w:val="22"/>
        </w:rPr>
      </w:pPr>
      <w:r w:rsidRPr="00D5438D">
        <w:rPr>
          <w:szCs w:val="22"/>
        </w:rPr>
        <w:t>Today’s item on Close</w:t>
      </w:r>
      <w:r w:rsidR="00F36FD7" w:rsidRPr="00D5438D">
        <w:rPr>
          <w:szCs w:val="22"/>
        </w:rPr>
        <w:t>d</w:t>
      </w:r>
      <w:r w:rsidRPr="00D5438D">
        <w:rPr>
          <w:szCs w:val="22"/>
        </w:rPr>
        <w:t xml:space="preserve"> Captioning offers a great example of why what we do at the FCC matters – how our work has a meaningful impact on the lives of the American people.</w:t>
      </w:r>
    </w:p>
    <w:p w:rsidR="00F03534" w:rsidRPr="00D5438D" w:rsidRDefault="00F03534" w:rsidP="00D5438D">
      <w:pPr>
        <w:ind w:firstLine="720"/>
        <w:rPr>
          <w:szCs w:val="22"/>
        </w:rPr>
      </w:pPr>
    </w:p>
    <w:p w:rsidR="00F03534" w:rsidRPr="00D5438D" w:rsidRDefault="00F03534" w:rsidP="00D5438D">
      <w:pPr>
        <w:ind w:firstLine="720"/>
        <w:rPr>
          <w:szCs w:val="22"/>
        </w:rPr>
      </w:pPr>
      <w:r w:rsidRPr="00D5438D">
        <w:rPr>
          <w:szCs w:val="22"/>
        </w:rPr>
        <w:t xml:space="preserve">We’ve heard from 12-year-old Tai Jensen, who described how her ability to develop problem-solving skills, talk with her friends, </w:t>
      </w:r>
      <w:r w:rsidRPr="00D5438D">
        <w:rPr>
          <w:i/>
          <w:szCs w:val="22"/>
        </w:rPr>
        <w:t xml:space="preserve">and even learn a new language </w:t>
      </w:r>
      <w:r w:rsidRPr="00D5438D">
        <w:rPr>
          <w:szCs w:val="22"/>
        </w:rPr>
        <w:t>is dependent on the quality of captioning on television. Claude Stout spoke about how closed captioning impacts everything from relating to his children to deciding whom to vote for. As Claude said in one of our meetings – “Closed captioning is wha</w:t>
      </w:r>
      <w:r w:rsidR="0031324E" w:rsidRPr="00D5438D">
        <w:rPr>
          <w:szCs w:val="22"/>
        </w:rPr>
        <w:t>t allows deaf people to hear.”</w:t>
      </w:r>
    </w:p>
    <w:p w:rsidR="00F03534" w:rsidRPr="00D5438D" w:rsidRDefault="00F03534" w:rsidP="00D5438D">
      <w:pPr>
        <w:ind w:firstLine="720"/>
        <w:rPr>
          <w:szCs w:val="22"/>
        </w:rPr>
      </w:pPr>
    </w:p>
    <w:p w:rsidR="00F03534" w:rsidRPr="00D5438D" w:rsidRDefault="00F03534" w:rsidP="00D5438D">
      <w:pPr>
        <w:ind w:firstLine="720"/>
        <w:rPr>
          <w:szCs w:val="22"/>
        </w:rPr>
      </w:pPr>
      <w:r w:rsidRPr="00D5438D">
        <w:rPr>
          <w:szCs w:val="22"/>
        </w:rPr>
        <w:t xml:space="preserve">Their stories remind us that reliable and consistent access to news and information for deaf and hard-of-hearing communities is a </w:t>
      </w:r>
      <w:r w:rsidRPr="00D5438D">
        <w:rPr>
          <w:i/>
          <w:szCs w:val="22"/>
        </w:rPr>
        <w:t>right</w:t>
      </w:r>
      <w:r w:rsidR="0031324E" w:rsidRPr="00D5438D">
        <w:rPr>
          <w:szCs w:val="22"/>
        </w:rPr>
        <w:t>.</w:t>
      </w:r>
    </w:p>
    <w:p w:rsidR="00F03534" w:rsidRPr="00D5438D" w:rsidRDefault="00F03534" w:rsidP="00D5438D">
      <w:pPr>
        <w:ind w:firstLine="720"/>
        <w:rPr>
          <w:szCs w:val="22"/>
        </w:rPr>
      </w:pPr>
    </w:p>
    <w:p w:rsidR="00F03534" w:rsidRPr="00D5438D" w:rsidRDefault="00F03534" w:rsidP="00D5438D">
      <w:pPr>
        <w:ind w:firstLine="720"/>
        <w:rPr>
          <w:szCs w:val="22"/>
        </w:rPr>
      </w:pPr>
      <w:r w:rsidRPr="00D5438D">
        <w:rPr>
          <w:szCs w:val="22"/>
        </w:rPr>
        <w:t>Thank you to Tai and Claude for sharing your stories, and thank you to everyone who made today’s action possible.</w:t>
      </w:r>
    </w:p>
    <w:p w:rsidR="00F03534" w:rsidRPr="00D5438D" w:rsidDel="00F000C1" w:rsidRDefault="00F03534" w:rsidP="00D5438D">
      <w:pPr>
        <w:ind w:firstLine="720"/>
        <w:rPr>
          <w:szCs w:val="22"/>
        </w:rPr>
      </w:pPr>
    </w:p>
    <w:p w:rsidR="00F03534" w:rsidRPr="00D5438D" w:rsidRDefault="00F03534" w:rsidP="00D5438D">
      <w:pPr>
        <w:ind w:firstLine="720"/>
        <w:rPr>
          <w:szCs w:val="22"/>
        </w:rPr>
      </w:pPr>
      <w:r w:rsidRPr="00D5438D">
        <w:rPr>
          <w:szCs w:val="22"/>
        </w:rPr>
        <w:t xml:space="preserve">Members of the deaf and hard-of-hearing community, alongside industry—NCTA, NAB, and MPAA—stepped up to the plate to help craft a set of rules that moves us toward improving captioning quality, while also assuring that vital news and other types of programming provide captioning. </w:t>
      </w:r>
    </w:p>
    <w:p w:rsidR="00F03534" w:rsidRPr="00D5438D" w:rsidRDefault="00F03534" w:rsidP="00D5438D">
      <w:pPr>
        <w:pStyle w:val="ColorfulList-Accent11"/>
        <w:ind w:left="0" w:firstLine="720"/>
        <w:rPr>
          <w:szCs w:val="22"/>
        </w:rPr>
      </w:pPr>
    </w:p>
    <w:p w:rsidR="0031324E" w:rsidRPr="00D5438D" w:rsidRDefault="00F03534" w:rsidP="00D5438D">
      <w:pPr>
        <w:ind w:firstLine="720"/>
        <w:rPr>
          <w:szCs w:val="22"/>
        </w:rPr>
      </w:pPr>
      <w:r w:rsidRPr="00D5438D">
        <w:rPr>
          <w:szCs w:val="22"/>
        </w:rPr>
        <w:t xml:space="preserve">This remains a work in progress.  For example, I recognize that consumer groups are skeptical about whether the enhanced Electronic Newsroom Transcript procedures will be sufficient.  At the same time, distributors and programmers are concerned about whether a single complaint might lead to unreasonable fines.  </w:t>
      </w:r>
      <w:r w:rsidR="0031324E" w:rsidRPr="00D5438D">
        <w:rPr>
          <w:szCs w:val="22"/>
        </w:rPr>
        <w:t xml:space="preserve">With this accord, however, both have said, “Let’s give it a try.”  </w:t>
      </w:r>
      <w:r w:rsidRPr="00D5438D">
        <w:rPr>
          <w:szCs w:val="22"/>
        </w:rPr>
        <w:t>We will</w:t>
      </w:r>
      <w:r w:rsidR="0031324E" w:rsidRPr="00D5438D">
        <w:rPr>
          <w:szCs w:val="22"/>
        </w:rPr>
        <w:t>, of course,</w:t>
      </w:r>
      <w:r w:rsidRPr="00D5438D">
        <w:rPr>
          <w:szCs w:val="22"/>
        </w:rPr>
        <w:t xml:space="preserve"> revisit the path that we’ve forged here to adjust it as new information becomes available.  We all share the same goal:  full and equal access to video programming for all Americans.</w:t>
      </w:r>
    </w:p>
    <w:p w:rsidR="00F03534" w:rsidRPr="00D5438D" w:rsidDel="00A8442B" w:rsidRDefault="0031324E" w:rsidP="00D5438D">
      <w:pPr>
        <w:ind w:firstLine="720"/>
        <w:rPr>
          <w:szCs w:val="22"/>
        </w:rPr>
      </w:pPr>
      <w:r w:rsidRPr="00D5438D" w:rsidDel="00A8442B">
        <w:rPr>
          <w:szCs w:val="22"/>
        </w:rPr>
        <w:t xml:space="preserve"> </w:t>
      </w:r>
    </w:p>
    <w:p w:rsidR="00F03534" w:rsidRPr="00D5438D" w:rsidRDefault="00F03534" w:rsidP="00D5438D">
      <w:pPr>
        <w:ind w:firstLine="720"/>
        <w:rPr>
          <w:szCs w:val="22"/>
        </w:rPr>
      </w:pPr>
      <w:r w:rsidRPr="00D5438D">
        <w:rPr>
          <w:szCs w:val="22"/>
        </w:rPr>
        <w:t xml:space="preserve">Almost all of us in the hearing world have benefited from advancements in audio technology.  Today, we extend the benefits of new technology and new standards to deaf and hard-of-hearing persons.  </w:t>
      </w:r>
    </w:p>
    <w:p w:rsidR="00F03534" w:rsidRPr="00D5438D" w:rsidRDefault="00F03534" w:rsidP="00D5438D">
      <w:pPr>
        <w:pStyle w:val="ColorfulList-Accent11"/>
        <w:ind w:left="0" w:firstLine="720"/>
        <w:rPr>
          <w:szCs w:val="22"/>
        </w:rPr>
      </w:pPr>
    </w:p>
    <w:p w:rsidR="00F03534" w:rsidRPr="00D5438D" w:rsidRDefault="00F03534" w:rsidP="00D5438D">
      <w:pPr>
        <w:ind w:firstLine="720"/>
        <w:rPr>
          <w:szCs w:val="22"/>
        </w:rPr>
      </w:pPr>
      <w:r w:rsidRPr="00D5438D">
        <w:rPr>
          <w:szCs w:val="22"/>
        </w:rPr>
        <w:t xml:space="preserve">While this process is not complete, our actions today are a strong step in the right direction.  I applaud </w:t>
      </w:r>
      <w:r w:rsidR="0025766F" w:rsidRPr="00D5438D">
        <w:rPr>
          <w:szCs w:val="22"/>
        </w:rPr>
        <w:t xml:space="preserve">the </w:t>
      </w:r>
      <w:r w:rsidR="0031324E" w:rsidRPr="00D5438D">
        <w:rPr>
          <w:szCs w:val="22"/>
        </w:rPr>
        <w:t>leadership</w:t>
      </w:r>
      <w:r w:rsidR="0025766F" w:rsidRPr="00D5438D">
        <w:rPr>
          <w:szCs w:val="22"/>
        </w:rPr>
        <w:t xml:space="preserve"> of NCTA, NAB, and MPAA </w:t>
      </w:r>
      <w:r w:rsidRPr="00D5438D">
        <w:rPr>
          <w:szCs w:val="22"/>
        </w:rPr>
        <w:t xml:space="preserve">and thank the Consumer and Governmental Affairs Bureau and the staff of the Disability Rights Office for their superb work on this item.  Together with their colleagues in the Media Bureau, the Enforcement Bureau and the Office of the General Counsel, we have advanced the ball in a significant way.  </w:t>
      </w:r>
    </w:p>
    <w:p w:rsidR="00F03534" w:rsidRPr="00D5438D" w:rsidDel="00A8442B" w:rsidRDefault="00F03534" w:rsidP="00D5438D">
      <w:pPr>
        <w:ind w:firstLine="720"/>
        <w:rPr>
          <w:szCs w:val="22"/>
        </w:rPr>
      </w:pPr>
    </w:p>
    <w:p w:rsidR="00F03534" w:rsidRPr="00D5438D" w:rsidRDefault="00F03534" w:rsidP="00D5438D">
      <w:pPr>
        <w:ind w:firstLine="720"/>
        <w:rPr>
          <w:szCs w:val="22"/>
        </w:rPr>
      </w:pPr>
      <w:r w:rsidRPr="00D5438D">
        <w:rPr>
          <w:szCs w:val="22"/>
        </w:rPr>
        <w:t>Ensuring universal access is a critical and enduring value of this Commission.  I am excited and hopeful for the future as we continue to take steps to advance this mission.</w:t>
      </w:r>
    </w:p>
    <w:sectPr w:rsidR="00F03534" w:rsidRPr="00D5438D" w:rsidSect="00664A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38" w:rsidRDefault="00A30538">
      <w:r>
        <w:separator/>
      </w:r>
    </w:p>
  </w:endnote>
  <w:endnote w:type="continuationSeparator" w:id="0">
    <w:p w:rsidR="00A30538" w:rsidRDefault="00A3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534" w:rsidRDefault="00F03534" w:rsidP="00F03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3534" w:rsidRDefault="00F03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534" w:rsidRPr="0031324E" w:rsidRDefault="00F03534" w:rsidP="00F03534">
    <w:pPr>
      <w:pStyle w:val="Footer"/>
      <w:framePr w:wrap="around" w:vAnchor="text" w:hAnchor="margin" w:xAlign="center" w:y="1"/>
      <w:rPr>
        <w:rStyle w:val="PageNumber"/>
        <w:rFonts w:asciiTheme="minorHAnsi" w:hAnsiTheme="minorHAnsi" w:cstheme="minorHAnsi"/>
      </w:rPr>
    </w:pPr>
  </w:p>
  <w:p w:rsidR="00F03534" w:rsidRPr="0031324E" w:rsidRDefault="0031324E" w:rsidP="0031726B">
    <w:pPr>
      <w:pStyle w:val="Footer"/>
      <w:tabs>
        <w:tab w:val="left" w:pos="8490"/>
      </w:tabs>
      <w:rPr>
        <w:rFonts w:asciiTheme="minorHAnsi" w:hAnsiTheme="minorHAnsi" w:cstheme="minorHAnsi"/>
      </w:rPr>
    </w:pPr>
    <w:r w:rsidRPr="0031324E">
      <w:rPr>
        <w:rFonts w:asciiTheme="minorHAnsi" w:hAnsiTheme="minorHAnsi" w:cstheme="minorHAnsi"/>
      </w:rPr>
      <w:tab/>
    </w:r>
    <w:r w:rsidRPr="0031324E">
      <w:rPr>
        <w:rFonts w:asciiTheme="minorHAnsi" w:hAnsiTheme="minorHAnsi" w:cstheme="minorHAns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96" w:rsidRDefault="00B32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38" w:rsidRDefault="00A30538">
      <w:r>
        <w:separator/>
      </w:r>
    </w:p>
  </w:footnote>
  <w:footnote w:type="continuationSeparator" w:id="0">
    <w:p w:rsidR="00A30538" w:rsidRDefault="00A30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96" w:rsidRDefault="00B32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96" w:rsidRDefault="00B322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96" w:rsidRDefault="00B32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FBF"/>
    <w:multiLevelType w:val="hybridMultilevel"/>
    <w:tmpl w:val="07BAE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32483AC3"/>
    <w:multiLevelType w:val="hybridMultilevel"/>
    <w:tmpl w:val="6B6A5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D63595"/>
    <w:multiLevelType w:val="hybridMultilevel"/>
    <w:tmpl w:val="B8E26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1472235"/>
    <w:multiLevelType w:val="hybridMultilevel"/>
    <w:tmpl w:val="10EEEDC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810"/>
        </w:tabs>
        <w:ind w:left="810" w:hanging="360"/>
      </w:pPr>
      <w:rPr>
        <w:rFonts w:ascii="Times New Roman" w:hAnsi="Times New Roman" w:hint="default"/>
        <w:b w:val="0"/>
        <w:i w:val="0"/>
        <w:sz w:val="22"/>
        <w:szCs w:val="22"/>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716216B9"/>
    <w:multiLevelType w:val="hybridMultilevel"/>
    <w:tmpl w:val="DE46CE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3"/>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40"/>
    <w:rsid w:val="0025766F"/>
    <w:rsid w:val="002E2401"/>
    <w:rsid w:val="0031324E"/>
    <w:rsid w:val="0031726B"/>
    <w:rsid w:val="0035448E"/>
    <w:rsid w:val="00467B40"/>
    <w:rsid w:val="00664A20"/>
    <w:rsid w:val="007000F0"/>
    <w:rsid w:val="00803F44"/>
    <w:rsid w:val="008C65DC"/>
    <w:rsid w:val="00A30538"/>
    <w:rsid w:val="00B32296"/>
    <w:rsid w:val="00B51B92"/>
    <w:rsid w:val="00C07C59"/>
    <w:rsid w:val="00D5438D"/>
    <w:rsid w:val="00DC244E"/>
    <w:rsid w:val="00E8575A"/>
    <w:rsid w:val="00F03534"/>
    <w:rsid w:val="00F1250A"/>
    <w:rsid w:val="00F36F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907D6"/>
    <w:pPr>
      <w:widowControl w:val="0"/>
    </w:pPr>
    <w:rPr>
      <w:snapToGrid w:val="0"/>
      <w:kern w:val="28"/>
      <w:sz w:val="22"/>
    </w:rPr>
  </w:style>
  <w:style w:type="paragraph" w:styleId="Heading1">
    <w:name w:val="heading 1"/>
    <w:basedOn w:val="Normal"/>
    <w:next w:val="Normal"/>
    <w:qFormat/>
    <w:rsid w:val="009907D6"/>
    <w:pPr>
      <w:keepNext/>
      <w:numPr>
        <w:numId w:val="10"/>
      </w:numPr>
      <w:suppressAutoHyphens/>
      <w:spacing w:after="120"/>
      <w:outlineLvl w:val="0"/>
    </w:pPr>
    <w:rPr>
      <w:rFonts w:ascii="Times New Roman Bold" w:hAnsi="Times New Roman Bold"/>
      <w:b/>
      <w:caps/>
    </w:rPr>
  </w:style>
  <w:style w:type="paragraph" w:styleId="Heading2">
    <w:name w:val="heading 2"/>
    <w:basedOn w:val="Normal"/>
    <w:next w:val="Normal"/>
    <w:autoRedefine/>
    <w:qFormat/>
    <w:rsid w:val="009907D6"/>
    <w:pPr>
      <w:keepNext/>
      <w:numPr>
        <w:ilvl w:val="1"/>
        <w:numId w:val="10"/>
      </w:numPr>
      <w:spacing w:after="120"/>
      <w:outlineLvl w:val="1"/>
    </w:pPr>
    <w:rPr>
      <w:b/>
    </w:rPr>
  </w:style>
  <w:style w:type="paragraph" w:styleId="Heading3">
    <w:name w:val="heading 3"/>
    <w:basedOn w:val="Normal"/>
    <w:next w:val="Normal"/>
    <w:qFormat/>
    <w:rsid w:val="009907D6"/>
    <w:pPr>
      <w:keepNext/>
      <w:numPr>
        <w:ilvl w:val="2"/>
        <w:numId w:val="10"/>
      </w:numPr>
      <w:spacing w:after="120"/>
      <w:outlineLvl w:val="2"/>
    </w:pPr>
    <w:rPr>
      <w:b/>
    </w:rPr>
  </w:style>
  <w:style w:type="paragraph" w:styleId="Heading4">
    <w:name w:val="heading 4"/>
    <w:basedOn w:val="Normal"/>
    <w:next w:val="Normal"/>
    <w:qFormat/>
    <w:rsid w:val="009907D6"/>
    <w:pPr>
      <w:keepNext/>
      <w:numPr>
        <w:ilvl w:val="3"/>
        <w:numId w:val="10"/>
      </w:numPr>
      <w:spacing w:after="120"/>
      <w:outlineLvl w:val="3"/>
    </w:pPr>
    <w:rPr>
      <w:b/>
    </w:rPr>
  </w:style>
  <w:style w:type="paragraph" w:styleId="Heading5">
    <w:name w:val="heading 5"/>
    <w:basedOn w:val="Normal"/>
    <w:next w:val="Normal"/>
    <w:qFormat/>
    <w:rsid w:val="009907D6"/>
    <w:pPr>
      <w:keepNext/>
      <w:numPr>
        <w:ilvl w:val="4"/>
        <w:numId w:val="10"/>
      </w:numPr>
      <w:suppressAutoHyphens/>
      <w:spacing w:after="120"/>
      <w:outlineLvl w:val="4"/>
    </w:pPr>
    <w:rPr>
      <w:b/>
    </w:rPr>
  </w:style>
  <w:style w:type="paragraph" w:styleId="Heading6">
    <w:name w:val="heading 6"/>
    <w:basedOn w:val="Normal"/>
    <w:next w:val="Normal"/>
    <w:qFormat/>
    <w:rsid w:val="009907D6"/>
    <w:pPr>
      <w:numPr>
        <w:ilvl w:val="5"/>
        <w:numId w:val="10"/>
      </w:numPr>
      <w:spacing w:after="120"/>
      <w:outlineLvl w:val="5"/>
    </w:pPr>
    <w:rPr>
      <w:b/>
    </w:rPr>
  </w:style>
  <w:style w:type="paragraph" w:styleId="Heading7">
    <w:name w:val="heading 7"/>
    <w:basedOn w:val="Normal"/>
    <w:next w:val="Normal"/>
    <w:qFormat/>
    <w:rsid w:val="009907D6"/>
    <w:pPr>
      <w:numPr>
        <w:ilvl w:val="6"/>
        <w:numId w:val="10"/>
      </w:numPr>
      <w:spacing w:after="120"/>
      <w:outlineLvl w:val="6"/>
    </w:pPr>
    <w:rPr>
      <w:b/>
    </w:rPr>
  </w:style>
  <w:style w:type="paragraph" w:styleId="Heading8">
    <w:name w:val="heading 8"/>
    <w:basedOn w:val="Normal"/>
    <w:next w:val="Normal"/>
    <w:qFormat/>
    <w:rsid w:val="009907D6"/>
    <w:pPr>
      <w:numPr>
        <w:ilvl w:val="7"/>
        <w:numId w:val="10"/>
      </w:numPr>
      <w:tabs>
        <w:tab w:val="left" w:pos="5760"/>
      </w:tabs>
      <w:spacing w:after="120"/>
      <w:outlineLvl w:val="7"/>
    </w:pPr>
    <w:rPr>
      <w:b/>
    </w:rPr>
  </w:style>
  <w:style w:type="paragraph" w:styleId="Heading9">
    <w:name w:val="heading 9"/>
    <w:basedOn w:val="Normal"/>
    <w:next w:val="Normal"/>
    <w:qFormat/>
    <w:rsid w:val="009907D6"/>
    <w:pPr>
      <w:numPr>
        <w:ilvl w:val="8"/>
        <w:numId w:val="10"/>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9907D6"/>
  </w:style>
  <w:style w:type="paragraph" w:styleId="BlockText">
    <w:name w:val="Block Text"/>
    <w:basedOn w:val="Normal"/>
    <w:rsid w:val="009907D6"/>
    <w:pPr>
      <w:spacing w:after="240"/>
      <w:ind w:left="1440" w:right="1440"/>
    </w:pPr>
  </w:style>
  <w:style w:type="paragraph" w:customStyle="1" w:styleId="Bullet">
    <w:name w:val="Bullet"/>
    <w:basedOn w:val="Normal"/>
    <w:rsid w:val="009907D6"/>
    <w:pPr>
      <w:tabs>
        <w:tab w:val="left" w:pos="2160"/>
      </w:tabs>
      <w:spacing w:after="220"/>
    </w:pPr>
  </w:style>
  <w:style w:type="character" w:styleId="EndnoteReference">
    <w:name w:val="endnote reference"/>
    <w:semiHidden/>
    <w:rsid w:val="009907D6"/>
    <w:rPr>
      <w:vertAlign w:val="superscript"/>
    </w:rPr>
  </w:style>
  <w:style w:type="paragraph" w:styleId="EndnoteText">
    <w:name w:val="endnote text"/>
    <w:basedOn w:val="Normal"/>
    <w:semiHidden/>
    <w:rsid w:val="009907D6"/>
    <w:rPr>
      <w:sz w:val="20"/>
    </w:rPr>
  </w:style>
  <w:style w:type="paragraph" w:styleId="Footer">
    <w:name w:val="footer"/>
    <w:basedOn w:val="Normal"/>
    <w:rsid w:val="009907D6"/>
    <w:pPr>
      <w:tabs>
        <w:tab w:val="center" w:pos="4320"/>
        <w:tab w:val="right" w:pos="8640"/>
      </w:tabs>
    </w:pPr>
  </w:style>
  <w:style w:type="character" w:styleId="FootnoteReference">
    <w:name w:val="footnote reference"/>
    <w:aliases w:val="Style 12,(NECG) Footnote Reference,Appel note de bas de p,Style 124,Style 13,fr,o,Style 3,FR,Style 17,Style 6,Footnote Reference/"/>
    <w:rsid w:val="009907D6"/>
    <w:rPr>
      <w:rFonts w:ascii="Times New Roman" w:hAnsi="Times New Roman"/>
      <w:dstrike w:val="0"/>
      <w:color w:val="auto"/>
      <w:sz w:val="22"/>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
    <w:link w:val="FootnoteTextChar"/>
    <w:rsid w:val="009907D6"/>
    <w:pPr>
      <w:spacing w:after="120"/>
    </w:pPr>
  </w:style>
  <w:style w:type="paragraph" w:styleId="Header">
    <w:name w:val="header"/>
    <w:basedOn w:val="Normal"/>
    <w:link w:val="HeaderChar"/>
    <w:autoRedefine/>
    <w:uiPriority w:val="99"/>
    <w:rsid w:val="009907D6"/>
    <w:pPr>
      <w:tabs>
        <w:tab w:val="center" w:pos="4680"/>
        <w:tab w:val="right" w:pos="9360"/>
      </w:tabs>
    </w:pPr>
    <w:rPr>
      <w:b/>
      <w:lang w:val="x-none" w:eastAsia="x-none"/>
    </w:rPr>
  </w:style>
  <w:style w:type="character" w:styleId="Hyperlink">
    <w:name w:val="Hyperlink"/>
    <w:rsid w:val="009907D6"/>
    <w:rPr>
      <w:color w:val="0000FF"/>
      <w:u w:val="single"/>
    </w:rPr>
  </w:style>
  <w:style w:type="character" w:styleId="PageNumber">
    <w:name w:val="page number"/>
    <w:basedOn w:val="DefaultParagraphFont"/>
    <w:rsid w:val="009907D6"/>
  </w:style>
  <w:style w:type="paragraph" w:customStyle="1" w:styleId="Paratitle">
    <w:name w:val="Para title"/>
    <w:basedOn w:val="Normal"/>
    <w:rsid w:val="009907D6"/>
    <w:pPr>
      <w:tabs>
        <w:tab w:val="center" w:pos="9270"/>
      </w:tabs>
      <w:spacing w:after="240"/>
    </w:pPr>
    <w:rPr>
      <w:spacing w:val="-2"/>
    </w:rPr>
  </w:style>
  <w:style w:type="paragraph" w:customStyle="1" w:styleId="ParaNum">
    <w:name w:val="ParaNum"/>
    <w:basedOn w:val="Normal"/>
    <w:link w:val="ParaNumChar1"/>
    <w:rsid w:val="009907D6"/>
    <w:pPr>
      <w:numPr>
        <w:numId w:val="11"/>
      </w:numPr>
      <w:spacing w:after="120"/>
    </w:pPr>
    <w:rPr>
      <w:lang w:val="x-none" w:eastAsia="x-none"/>
    </w:rPr>
  </w:style>
  <w:style w:type="paragraph" w:customStyle="1" w:styleId="StyleBoldCentered">
    <w:name w:val="Style Bold Centered"/>
    <w:basedOn w:val="Normal"/>
    <w:rsid w:val="009907D6"/>
    <w:pPr>
      <w:jc w:val="center"/>
    </w:pPr>
    <w:rPr>
      <w:rFonts w:ascii="Times New Roman Bold" w:hAnsi="Times New Roman Bold"/>
      <w:b/>
      <w:bCs/>
      <w:caps/>
      <w:szCs w:val="22"/>
    </w:rPr>
  </w:style>
  <w:style w:type="paragraph" w:customStyle="1" w:styleId="TableFormat">
    <w:name w:val="TableFormat"/>
    <w:basedOn w:val="Bullet"/>
    <w:rsid w:val="009907D6"/>
    <w:pPr>
      <w:tabs>
        <w:tab w:val="clear" w:pos="2160"/>
        <w:tab w:val="left" w:pos="5040"/>
      </w:tabs>
      <w:ind w:left="5040" w:hanging="3600"/>
    </w:pPr>
  </w:style>
  <w:style w:type="paragraph" w:styleId="TOAHeading">
    <w:name w:val="toa heading"/>
    <w:basedOn w:val="Normal"/>
    <w:next w:val="Normal"/>
    <w:semiHidden/>
    <w:rsid w:val="009907D6"/>
    <w:pPr>
      <w:tabs>
        <w:tab w:val="right" w:pos="9360"/>
      </w:tabs>
      <w:suppressAutoHyphens/>
    </w:pPr>
  </w:style>
  <w:style w:type="paragraph" w:styleId="TOC1">
    <w:name w:val="toc 1"/>
    <w:basedOn w:val="Normal"/>
    <w:next w:val="Normal"/>
    <w:semiHidden/>
    <w:rsid w:val="009907D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907D6"/>
    <w:pPr>
      <w:tabs>
        <w:tab w:val="left" w:pos="720"/>
        <w:tab w:val="right" w:leader="dot" w:pos="9360"/>
      </w:tabs>
      <w:suppressAutoHyphens/>
      <w:ind w:left="720" w:right="720" w:hanging="360"/>
    </w:pPr>
    <w:rPr>
      <w:noProof/>
    </w:rPr>
  </w:style>
  <w:style w:type="paragraph" w:styleId="TOC3">
    <w:name w:val="toc 3"/>
    <w:basedOn w:val="Normal"/>
    <w:next w:val="Normal"/>
    <w:semiHidden/>
    <w:rsid w:val="009907D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907D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907D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907D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907D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907D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907D6"/>
    <w:pPr>
      <w:tabs>
        <w:tab w:val="left" w:pos="3240"/>
        <w:tab w:val="right" w:leader="dot" w:pos="9360"/>
      </w:tabs>
      <w:suppressAutoHyphens/>
      <w:ind w:left="3240" w:hanging="360"/>
    </w:pPr>
    <w:rPr>
      <w:noProof/>
    </w:rPr>
  </w:style>
  <w:style w:type="paragraph" w:customStyle="1" w:styleId="TOCTitle">
    <w:name w:val="TOC Title"/>
    <w:basedOn w:val="Normal"/>
    <w:rsid w:val="009907D6"/>
    <w:pPr>
      <w:spacing w:before="240" w:after="240"/>
      <w:jc w:val="center"/>
    </w:pPr>
    <w:rPr>
      <w:rFonts w:ascii="Times New Roman Bold" w:hAnsi="Times New Roman Bold"/>
      <w:b/>
      <w:caps/>
      <w:spacing w:val="-2"/>
    </w:rPr>
  </w:style>
  <w:style w:type="paragraph" w:customStyle="1" w:styleId="ParaNumCharChar1">
    <w:name w:val="ParaNum Char Char1"/>
    <w:basedOn w:val="Normal"/>
    <w:link w:val="ParaNumCharChar1Char"/>
    <w:rsid w:val="009605FE"/>
    <w:pPr>
      <w:tabs>
        <w:tab w:val="num" w:pos="1080"/>
        <w:tab w:val="left" w:pos="1440"/>
      </w:tabs>
      <w:spacing w:after="240"/>
      <w:ind w:firstLine="720"/>
    </w:pPr>
    <w:rPr>
      <w:sz w:val="24"/>
    </w:rPr>
  </w:style>
  <w:style w:type="character" w:customStyle="1" w:styleId="ParaNumCharChar1Char">
    <w:name w:val="ParaNum Char Char1 Char"/>
    <w:link w:val="ParaNumCharChar1"/>
    <w:rsid w:val="009605FE"/>
    <w:rPr>
      <w:snapToGrid w:val="0"/>
      <w:kern w:val="28"/>
      <w:sz w:val="24"/>
      <w:lang w:val="en-US" w:eastAsia="en-US" w:bidi="ar-SA"/>
    </w:rPr>
  </w:style>
  <w:style w:type="paragraph" w:styleId="BalloonText">
    <w:name w:val="Balloon Text"/>
    <w:basedOn w:val="Normal"/>
    <w:semiHidden/>
    <w:rsid w:val="00A23976"/>
    <w:rPr>
      <w:rFonts w:ascii="Tahoma" w:hAnsi="Tahoma" w:cs="Tahoma"/>
      <w:sz w:val="16"/>
      <w:szCs w:val="16"/>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rsid w:val="00DB1BB3"/>
    <w:rPr>
      <w:lang w:val="en-US" w:eastAsia="en-US" w:bidi="ar-SA"/>
    </w:rPr>
  </w:style>
  <w:style w:type="character" w:customStyle="1" w:styleId="ParaNumChar1">
    <w:name w:val="ParaNum Char1"/>
    <w:link w:val="ParaNum"/>
    <w:rsid w:val="00DB1BB3"/>
    <w:rPr>
      <w:snapToGrid w:val="0"/>
      <w:kern w:val="28"/>
      <w:sz w:val="22"/>
    </w:rPr>
  </w:style>
  <w:style w:type="paragraph" w:styleId="NormalWeb">
    <w:name w:val="Normal (Web)"/>
    <w:basedOn w:val="Normal"/>
    <w:uiPriority w:val="99"/>
    <w:unhideWhenUsed/>
    <w:rsid w:val="00033DA1"/>
    <w:pPr>
      <w:widowControl/>
      <w:spacing w:before="100" w:beforeAutospacing="1" w:after="100" w:afterAutospacing="1"/>
    </w:pPr>
    <w:rPr>
      <w:snapToGrid/>
      <w:kern w:val="0"/>
      <w:sz w:val="24"/>
      <w:szCs w:val="24"/>
    </w:rPr>
  </w:style>
  <w:style w:type="character" w:customStyle="1" w:styleId="HeaderChar">
    <w:name w:val="Header Char"/>
    <w:link w:val="Header"/>
    <w:uiPriority w:val="99"/>
    <w:rsid w:val="00546F1B"/>
    <w:rPr>
      <w:b/>
      <w:snapToGrid w:val="0"/>
      <w:kern w:val="28"/>
      <w:sz w:val="22"/>
    </w:rPr>
  </w:style>
  <w:style w:type="paragraph" w:customStyle="1" w:styleId="ColorfulList-Accent11">
    <w:name w:val="Colorful List - Accent 11"/>
    <w:basedOn w:val="Normal"/>
    <w:uiPriority w:val="72"/>
    <w:qFormat/>
    <w:rsid w:val="000A19EC"/>
    <w:pPr>
      <w:ind w:left="720"/>
    </w:pPr>
  </w:style>
  <w:style w:type="character" w:styleId="CommentReference">
    <w:name w:val="annotation reference"/>
    <w:rsid w:val="006F6A64"/>
    <w:rPr>
      <w:sz w:val="16"/>
      <w:szCs w:val="16"/>
    </w:rPr>
  </w:style>
  <w:style w:type="paragraph" w:styleId="CommentText">
    <w:name w:val="annotation text"/>
    <w:basedOn w:val="Normal"/>
    <w:link w:val="CommentTextChar"/>
    <w:rsid w:val="006F6A64"/>
    <w:rPr>
      <w:sz w:val="20"/>
      <w:lang w:val="x-none" w:eastAsia="x-none"/>
    </w:rPr>
  </w:style>
  <w:style w:type="character" w:customStyle="1" w:styleId="CommentTextChar">
    <w:name w:val="Comment Text Char"/>
    <w:link w:val="CommentText"/>
    <w:rsid w:val="006F6A64"/>
    <w:rPr>
      <w:snapToGrid w:val="0"/>
      <w:kern w:val="28"/>
    </w:rPr>
  </w:style>
  <w:style w:type="paragraph" w:styleId="CommentSubject">
    <w:name w:val="annotation subject"/>
    <w:basedOn w:val="CommentText"/>
    <w:next w:val="CommentText"/>
    <w:link w:val="CommentSubjectChar"/>
    <w:rsid w:val="006F6A64"/>
    <w:rPr>
      <w:b/>
      <w:bCs/>
    </w:rPr>
  </w:style>
  <w:style w:type="character" w:customStyle="1" w:styleId="CommentSubjectChar">
    <w:name w:val="Comment Subject Char"/>
    <w:link w:val="CommentSubject"/>
    <w:rsid w:val="006F6A64"/>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907D6"/>
    <w:pPr>
      <w:widowControl w:val="0"/>
    </w:pPr>
    <w:rPr>
      <w:snapToGrid w:val="0"/>
      <w:kern w:val="28"/>
      <w:sz w:val="22"/>
    </w:rPr>
  </w:style>
  <w:style w:type="paragraph" w:styleId="Heading1">
    <w:name w:val="heading 1"/>
    <w:basedOn w:val="Normal"/>
    <w:next w:val="Normal"/>
    <w:qFormat/>
    <w:rsid w:val="009907D6"/>
    <w:pPr>
      <w:keepNext/>
      <w:numPr>
        <w:numId w:val="10"/>
      </w:numPr>
      <w:suppressAutoHyphens/>
      <w:spacing w:after="120"/>
      <w:outlineLvl w:val="0"/>
    </w:pPr>
    <w:rPr>
      <w:rFonts w:ascii="Times New Roman Bold" w:hAnsi="Times New Roman Bold"/>
      <w:b/>
      <w:caps/>
    </w:rPr>
  </w:style>
  <w:style w:type="paragraph" w:styleId="Heading2">
    <w:name w:val="heading 2"/>
    <w:basedOn w:val="Normal"/>
    <w:next w:val="Normal"/>
    <w:autoRedefine/>
    <w:qFormat/>
    <w:rsid w:val="009907D6"/>
    <w:pPr>
      <w:keepNext/>
      <w:numPr>
        <w:ilvl w:val="1"/>
        <w:numId w:val="10"/>
      </w:numPr>
      <w:spacing w:after="120"/>
      <w:outlineLvl w:val="1"/>
    </w:pPr>
    <w:rPr>
      <w:b/>
    </w:rPr>
  </w:style>
  <w:style w:type="paragraph" w:styleId="Heading3">
    <w:name w:val="heading 3"/>
    <w:basedOn w:val="Normal"/>
    <w:next w:val="Normal"/>
    <w:qFormat/>
    <w:rsid w:val="009907D6"/>
    <w:pPr>
      <w:keepNext/>
      <w:numPr>
        <w:ilvl w:val="2"/>
        <w:numId w:val="10"/>
      </w:numPr>
      <w:spacing w:after="120"/>
      <w:outlineLvl w:val="2"/>
    </w:pPr>
    <w:rPr>
      <w:b/>
    </w:rPr>
  </w:style>
  <w:style w:type="paragraph" w:styleId="Heading4">
    <w:name w:val="heading 4"/>
    <w:basedOn w:val="Normal"/>
    <w:next w:val="Normal"/>
    <w:qFormat/>
    <w:rsid w:val="009907D6"/>
    <w:pPr>
      <w:keepNext/>
      <w:numPr>
        <w:ilvl w:val="3"/>
        <w:numId w:val="10"/>
      </w:numPr>
      <w:spacing w:after="120"/>
      <w:outlineLvl w:val="3"/>
    </w:pPr>
    <w:rPr>
      <w:b/>
    </w:rPr>
  </w:style>
  <w:style w:type="paragraph" w:styleId="Heading5">
    <w:name w:val="heading 5"/>
    <w:basedOn w:val="Normal"/>
    <w:next w:val="Normal"/>
    <w:qFormat/>
    <w:rsid w:val="009907D6"/>
    <w:pPr>
      <w:keepNext/>
      <w:numPr>
        <w:ilvl w:val="4"/>
        <w:numId w:val="10"/>
      </w:numPr>
      <w:suppressAutoHyphens/>
      <w:spacing w:after="120"/>
      <w:outlineLvl w:val="4"/>
    </w:pPr>
    <w:rPr>
      <w:b/>
    </w:rPr>
  </w:style>
  <w:style w:type="paragraph" w:styleId="Heading6">
    <w:name w:val="heading 6"/>
    <w:basedOn w:val="Normal"/>
    <w:next w:val="Normal"/>
    <w:qFormat/>
    <w:rsid w:val="009907D6"/>
    <w:pPr>
      <w:numPr>
        <w:ilvl w:val="5"/>
        <w:numId w:val="10"/>
      </w:numPr>
      <w:spacing w:after="120"/>
      <w:outlineLvl w:val="5"/>
    </w:pPr>
    <w:rPr>
      <w:b/>
    </w:rPr>
  </w:style>
  <w:style w:type="paragraph" w:styleId="Heading7">
    <w:name w:val="heading 7"/>
    <w:basedOn w:val="Normal"/>
    <w:next w:val="Normal"/>
    <w:qFormat/>
    <w:rsid w:val="009907D6"/>
    <w:pPr>
      <w:numPr>
        <w:ilvl w:val="6"/>
        <w:numId w:val="10"/>
      </w:numPr>
      <w:spacing w:after="120"/>
      <w:outlineLvl w:val="6"/>
    </w:pPr>
    <w:rPr>
      <w:b/>
    </w:rPr>
  </w:style>
  <w:style w:type="paragraph" w:styleId="Heading8">
    <w:name w:val="heading 8"/>
    <w:basedOn w:val="Normal"/>
    <w:next w:val="Normal"/>
    <w:qFormat/>
    <w:rsid w:val="009907D6"/>
    <w:pPr>
      <w:numPr>
        <w:ilvl w:val="7"/>
        <w:numId w:val="10"/>
      </w:numPr>
      <w:tabs>
        <w:tab w:val="left" w:pos="5760"/>
      </w:tabs>
      <w:spacing w:after="120"/>
      <w:outlineLvl w:val="7"/>
    </w:pPr>
    <w:rPr>
      <w:b/>
    </w:rPr>
  </w:style>
  <w:style w:type="paragraph" w:styleId="Heading9">
    <w:name w:val="heading 9"/>
    <w:basedOn w:val="Normal"/>
    <w:next w:val="Normal"/>
    <w:qFormat/>
    <w:rsid w:val="009907D6"/>
    <w:pPr>
      <w:numPr>
        <w:ilvl w:val="8"/>
        <w:numId w:val="10"/>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9907D6"/>
  </w:style>
  <w:style w:type="paragraph" w:styleId="BlockText">
    <w:name w:val="Block Text"/>
    <w:basedOn w:val="Normal"/>
    <w:rsid w:val="009907D6"/>
    <w:pPr>
      <w:spacing w:after="240"/>
      <w:ind w:left="1440" w:right="1440"/>
    </w:pPr>
  </w:style>
  <w:style w:type="paragraph" w:customStyle="1" w:styleId="Bullet">
    <w:name w:val="Bullet"/>
    <w:basedOn w:val="Normal"/>
    <w:rsid w:val="009907D6"/>
    <w:pPr>
      <w:tabs>
        <w:tab w:val="left" w:pos="2160"/>
      </w:tabs>
      <w:spacing w:after="220"/>
    </w:pPr>
  </w:style>
  <w:style w:type="character" w:styleId="EndnoteReference">
    <w:name w:val="endnote reference"/>
    <w:semiHidden/>
    <w:rsid w:val="009907D6"/>
    <w:rPr>
      <w:vertAlign w:val="superscript"/>
    </w:rPr>
  </w:style>
  <w:style w:type="paragraph" w:styleId="EndnoteText">
    <w:name w:val="endnote text"/>
    <w:basedOn w:val="Normal"/>
    <w:semiHidden/>
    <w:rsid w:val="009907D6"/>
    <w:rPr>
      <w:sz w:val="20"/>
    </w:rPr>
  </w:style>
  <w:style w:type="paragraph" w:styleId="Footer">
    <w:name w:val="footer"/>
    <w:basedOn w:val="Normal"/>
    <w:rsid w:val="009907D6"/>
    <w:pPr>
      <w:tabs>
        <w:tab w:val="center" w:pos="4320"/>
        <w:tab w:val="right" w:pos="8640"/>
      </w:tabs>
    </w:pPr>
  </w:style>
  <w:style w:type="character" w:styleId="FootnoteReference">
    <w:name w:val="footnote reference"/>
    <w:aliases w:val="Style 12,(NECG) Footnote Reference,Appel note de bas de p,Style 124,Style 13,fr,o,Style 3,FR,Style 17,Style 6,Footnote Reference/"/>
    <w:rsid w:val="009907D6"/>
    <w:rPr>
      <w:rFonts w:ascii="Times New Roman" w:hAnsi="Times New Roman"/>
      <w:dstrike w:val="0"/>
      <w:color w:val="auto"/>
      <w:sz w:val="22"/>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
    <w:link w:val="FootnoteTextChar"/>
    <w:rsid w:val="009907D6"/>
    <w:pPr>
      <w:spacing w:after="120"/>
    </w:pPr>
  </w:style>
  <w:style w:type="paragraph" w:styleId="Header">
    <w:name w:val="header"/>
    <w:basedOn w:val="Normal"/>
    <w:link w:val="HeaderChar"/>
    <w:autoRedefine/>
    <w:uiPriority w:val="99"/>
    <w:rsid w:val="009907D6"/>
    <w:pPr>
      <w:tabs>
        <w:tab w:val="center" w:pos="4680"/>
        <w:tab w:val="right" w:pos="9360"/>
      </w:tabs>
    </w:pPr>
    <w:rPr>
      <w:b/>
      <w:lang w:val="x-none" w:eastAsia="x-none"/>
    </w:rPr>
  </w:style>
  <w:style w:type="character" w:styleId="Hyperlink">
    <w:name w:val="Hyperlink"/>
    <w:rsid w:val="009907D6"/>
    <w:rPr>
      <w:color w:val="0000FF"/>
      <w:u w:val="single"/>
    </w:rPr>
  </w:style>
  <w:style w:type="character" w:styleId="PageNumber">
    <w:name w:val="page number"/>
    <w:basedOn w:val="DefaultParagraphFont"/>
    <w:rsid w:val="009907D6"/>
  </w:style>
  <w:style w:type="paragraph" w:customStyle="1" w:styleId="Paratitle">
    <w:name w:val="Para title"/>
    <w:basedOn w:val="Normal"/>
    <w:rsid w:val="009907D6"/>
    <w:pPr>
      <w:tabs>
        <w:tab w:val="center" w:pos="9270"/>
      </w:tabs>
      <w:spacing w:after="240"/>
    </w:pPr>
    <w:rPr>
      <w:spacing w:val="-2"/>
    </w:rPr>
  </w:style>
  <w:style w:type="paragraph" w:customStyle="1" w:styleId="ParaNum">
    <w:name w:val="ParaNum"/>
    <w:basedOn w:val="Normal"/>
    <w:link w:val="ParaNumChar1"/>
    <w:rsid w:val="009907D6"/>
    <w:pPr>
      <w:numPr>
        <w:numId w:val="11"/>
      </w:numPr>
      <w:spacing w:after="120"/>
    </w:pPr>
    <w:rPr>
      <w:lang w:val="x-none" w:eastAsia="x-none"/>
    </w:rPr>
  </w:style>
  <w:style w:type="paragraph" w:customStyle="1" w:styleId="StyleBoldCentered">
    <w:name w:val="Style Bold Centered"/>
    <w:basedOn w:val="Normal"/>
    <w:rsid w:val="009907D6"/>
    <w:pPr>
      <w:jc w:val="center"/>
    </w:pPr>
    <w:rPr>
      <w:rFonts w:ascii="Times New Roman Bold" w:hAnsi="Times New Roman Bold"/>
      <w:b/>
      <w:bCs/>
      <w:caps/>
      <w:szCs w:val="22"/>
    </w:rPr>
  </w:style>
  <w:style w:type="paragraph" w:customStyle="1" w:styleId="TableFormat">
    <w:name w:val="TableFormat"/>
    <w:basedOn w:val="Bullet"/>
    <w:rsid w:val="009907D6"/>
    <w:pPr>
      <w:tabs>
        <w:tab w:val="clear" w:pos="2160"/>
        <w:tab w:val="left" w:pos="5040"/>
      </w:tabs>
      <w:ind w:left="5040" w:hanging="3600"/>
    </w:pPr>
  </w:style>
  <w:style w:type="paragraph" w:styleId="TOAHeading">
    <w:name w:val="toa heading"/>
    <w:basedOn w:val="Normal"/>
    <w:next w:val="Normal"/>
    <w:semiHidden/>
    <w:rsid w:val="009907D6"/>
    <w:pPr>
      <w:tabs>
        <w:tab w:val="right" w:pos="9360"/>
      </w:tabs>
      <w:suppressAutoHyphens/>
    </w:pPr>
  </w:style>
  <w:style w:type="paragraph" w:styleId="TOC1">
    <w:name w:val="toc 1"/>
    <w:basedOn w:val="Normal"/>
    <w:next w:val="Normal"/>
    <w:semiHidden/>
    <w:rsid w:val="009907D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907D6"/>
    <w:pPr>
      <w:tabs>
        <w:tab w:val="left" w:pos="720"/>
        <w:tab w:val="right" w:leader="dot" w:pos="9360"/>
      </w:tabs>
      <w:suppressAutoHyphens/>
      <w:ind w:left="720" w:right="720" w:hanging="360"/>
    </w:pPr>
    <w:rPr>
      <w:noProof/>
    </w:rPr>
  </w:style>
  <w:style w:type="paragraph" w:styleId="TOC3">
    <w:name w:val="toc 3"/>
    <w:basedOn w:val="Normal"/>
    <w:next w:val="Normal"/>
    <w:semiHidden/>
    <w:rsid w:val="009907D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907D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907D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907D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907D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907D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907D6"/>
    <w:pPr>
      <w:tabs>
        <w:tab w:val="left" w:pos="3240"/>
        <w:tab w:val="right" w:leader="dot" w:pos="9360"/>
      </w:tabs>
      <w:suppressAutoHyphens/>
      <w:ind w:left="3240" w:hanging="360"/>
    </w:pPr>
    <w:rPr>
      <w:noProof/>
    </w:rPr>
  </w:style>
  <w:style w:type="paragraph" w:customStyle="1" w:styleId="TOCTitle">
    <w:name w:val="TOC Title"/>
    <w:basedOn w:val="Normal"/>
    <w:rsid w:val="009907D6"/>
    <w:pPr>
      <w:spacing w:before="240" w:after="240"/>
      <w:jc w:val="center"/>
    </w:pPr>
    <w:rPr>
      <w:rFonts w:ascii="Times New Roman Bold" w:hAnsi="Times New Roman Bold"/>
      <w:b/>
      <w:caps/>
      <w:spacing w:val="-2"/>
    </w:rPr>
  </w:style>
  <w:style w:type="paragraph" w:customStyle="1" w:styleId="ParaNumCharChar1">
    <w:name w:val="ParaNum Char Char1"/>
    <w:basedOn w:val="Normal"/>
    <w:link w:val="ParaNumCharChar1Char"/>
    <w:rsid w:val="009605FE"/>
    <w:pPr>
      <w:tabs>
        <w:tab w:val="num" w:pos="1080"/>
        <w:tab w:val="left" w:pos="1440"/>
      </w:tabs>
      <w:spacing w:after="240"/>
      <w:ind w:firstLine="720"/>
    </w:pPr>
    <w:rPr>
      <w:sz w:val="24"/>
    </w:rPr>
  </w:style>
  <w:style w:type="character" w:customStyle="1" w:styleId="ParaNumCharChar1Char">
    <w:name w:val="ParaNum Char Char1 Char"/>
    <w:link w:val="ParaNumCharChar1"/>
    <w:rsid w:val="009605FE"/>
    <w:rPr>
      <w:snapToGrid w:val="0"/>
      <w:kern w:val="28"/>
      <w:sz w:val="24"/>
      <w:lang w:val="en-US" w:eastAsia="en-US" w:bidi="ar-SA"/>
    </w:rPr>
  </w:style>
  <w:style w:type="paragraph" w:styleId="BalloonText">
    <w:name w:val="Balloon Text"/>
    <w:basedOn w:val="Normal"/>
    <w:semiHidden/>
    <w:rsid w:val="00A23976"/>
    <w:rPr>
      <w:rFonts w:ascii="Tahoma" w:hAnsi="Tahoma" w:cs="Tahoma"/>
      <w:sz w:val="16"/>
      <w:szCs w:val="16"/>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rsid w:val="00DB1BB3"/>
    <w:rPr>
      <w:lang w:val="en-US" w:eastAsia="en-US" w:bidi="ar-SA"/>
    </w:rPr>
  </w:style>
  <w:style w:type="character" w:customStyle="1" w:styleId="ParaNumChar1">
    <w:name w:val="ParaNum Char1"/>
    <w:link w:val="ParaNum"/>
    <w:rsid w:val="00DB1BB3"/>
    <w:rPr>
      <w:snapToGrid w:val="0"/>
      <w:kern w:val="28"/>
      <w:sz w:val="22"/>
    </w:rPr>
  </w:style>
  <w:style w:type="paragraph" w:styleId="NormalWeb">
    <w:name w:val="Normal (Web)"/>
    <w:basedOn w:val="Normal"/>
    <w:uiPriority w:val="99"/>
    <w:unhideWhenUsed/>
    <w:rsid w:val="00033DA1"/>
    <w:pPr>
      <w:widowControl/>
      <w:spacing w:before="100" w:beforeAutospacing="1" w:after="100" w:afterAutospacing="1"/>
    </w:pPr>
    <w:rPr>
      <w:snapToGrid/>
      <w:kern w:val="0"/>
      <w:sz w:val="24"/>
      <w:szCs w:val="24"/>
    </w:rPr>
  </w:style>
  <w:style w:type="character" w:customStyle="1" w:styleId="HeaderChar">
    <w:name w:val="Header Char"/>
    <w:link w:val="Header"/>
    <w:uiPriority w:val="99"/>
    <w:rsid w:val="00546F1B"/>
    <w:rPr>
      <w:b/>
      <w:snapToGrid w:val="0"/>
      <w:kern w:val="28"/>
      <w:sz w:val="22"/>
    </w:rPr>
  </w:style>
  <w:style w:type="paragraph" w:customStyle="1" w:styleId="ColorfulList-Accent11">
    <w:name w:val="Colorful List - Accent 11"/>
    <w:basedOn w:val="Normal"/>
    <w:uiPriority w:val="72"/>
    <w:qFormat/>
    <w:rsid w:val="000A19EC"/>
    <w:pPr>
      <w:ind w:left="720"/>
    </w:pPr>
  </w:style>
  <w:style w:type="character" w:styleId="CommentReference">
    <w:name w:val="annotation reference"/>
    <w:rsid w:val="006F6A64"/>
    <w:rPr>
      <w:sz w:val="16"/>
      <w:szCs w:val="16"/>
    </w:rPr>
  </w:style>
  <w:style w:type="paragraph" w:styleId="CommentText">
    <w:name w:val="annotation text"/>
    <w:basedOn w:val="Normal"/>
    <w:link w:val="CommentTextChar"/>
    <w:rsid w:val="006F6A64"/>
    <w:rPr>
      <w:sz w:val="20"/>
      <w:lang w:val="x-none" w:eastAsia="x-none"/>
    </w:rPr>
  </w:style>
  <w:style w:type="character" w:customStyle="1" w:styleId="CommentTextChar">
    <w:name w:val="Comment Text Char"/>
    <w:link w:val="CommentText"/>
    <w:rsid w:val="006F6A64"/>
    <w:rPr>
      <w:snapToGrid w:val="0"/>
      <w:kern w:val="28"/>
    </w:rPr>
  </w:style>
  <w:style w:type="paragraph" w:styleId="CommentSubject">
    <w:name w:val="annotation subject"/>
    <w:basedOn w:val="CommentText"/>
    <w:next w:val="CommentText"/>
    <w:link w:val="CommentSubjectChar"/>
    <w:rsid w:val="006F6A64"/>
    <w:rPr>
      <w:b/>
      <w:bCs/>
    </w:rPr>
  </w:style>
  <w:style w:type="character" w:customStyle="1" w:styleId="CommentSubjectChar">
    <w:name w:val="Comment Subject Char"/>
    <w:link w:val="CommentSubject"/>
    <w:rsid w:val="006F6A6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2274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Statements for Open Meeting on September 23, 2010</vt:lpstr>
    </vt:vector>
  </TitlesOfParts>
  <Manager/>
  <Company/>
  <LinksUpToDate>false</LinksUpToDate>
  <CharactersWithSpaces>2726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2014-02-19T23:21:00Z</cp:lastPrinted>
  <dcterms:created xsi:type="dcterms:W3CDTF">2014-02-24T21:04:00Z</dcterms:created>
  <dcterms:modified xsi:type="dcterms:W3CDTF">2014-02-24T21:04:00Z</dcterms:modified>
  <cp:category> </cp:category>
  <cp:contentStatus> </cp:contentStatus>
</cp:coreProperties>
</file>