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7C" w:rsidRDefault="00763A5C" w:rsidP="002165F7">
      <w:pPr>
        <w:spacing w:after="0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CB13A8">
        <w:rPr>
          <w:rFonts w:ascii="Times New Roman Bold" w:hAnsi="Times New Roman Bold" w:cs="Times New Roman"/>
          <w:b/>
          <w:caps/>
        </w:rPr>
        <w:t xml:space="preserve">Statement of </w:t>
      </w:r>
    </w:p>
    <w:p w:rsidR="00763A5C" w:rsidRPr="00CB13A8" w:rsidRDefault="00763A5C" w:rsidP="002165F7">
      <w:pPr>
        <w:spacing w:after="0"/>
        <w:jc w:val="center"/>
        <w:rPr>
          <w:rFonts w:ascii="Times New Roman Bold" w:hAnsi="Times New Roman Bold" w:cs="Times New Roman"/>
          <w:b/>
          <w:caps/>
        </w:rPr>
      </w:pPr>
      <w:r w:rsidRPr="00CB13A8">
        <w:rPr>
          <w:rFonts w:ascii="Times New Roman Bold" w:hAnsi="Times New Roman Bold" w:cs="Times New Roman"/>
          <w:b/>
          <w:caps/>
        </w:rPr>
        <w:t>Commissioner Michael O’Rielly</w:t>
      </w:r>
    </w:p>
    <w:p w:rsidR="00763A5C" w:rsidRPr="00923692" w:rsidRDefault="00763A5C" w:rsidP="002165F7">
      <w:pPr>
        <w:spacing w:after="0"/>
        <w:jc w:val="center"/>
        <w:rPr>
          <w:rFonts w:ascii="Times New Roman" w:hAnsi="Times New Roman" w:cs="Times New Roman"/>
          <w:b/>
        </w:rPr>
      </w:pPr>
      <w:r w:rsidRPr="00CB13A8">
        <w:rPr>
          <w:rFonts w:ascii="Times New Roman Bold" w:hAnsi="Times New Roman Bold" w:cs="Times New Roman"/>
          <w:b/>
          <w:caps/>
        </w:rPr>
        <w:t>Concurring in Part</w:t>
      </w:r>
      <w:r w:rsidR="0048137C">
        <w:rPr>
          <w:rFonts w:ascii="Times New Roman Bold" w:hAnsi="Times New Roman Bold" w:cs="Times New Roman"/>
          <w:b/>
          <w:caps/>
        </w:rPr>
        <w:t>,</w:t>
      </w:r>
      <w:r w:rsidRPr="00CB13A8">
        <w:rPr>
          <w:rFonts w:ascii="Times New Roman Bold" w:hAnsi="Times New Roman Bold" w:cs="Times New Roman"/>
          <w:b/>
          <w:caps/>
        </w:rPr>
        <w:t xml:space="preserve"> Dissenting in Part</w:t>
      </w:r>
    </w:p>
    <w:p w:rsidR="002165F7" w:rsidRPr="00923692" w:rsidRDefault="002165F7" w:rsidP="002165F7">
      <w:pPr>
        <w:spacing w:after="0"/>
        <w:jc w:val="center"/>
        <w:rPr>
          <w:rFonts w:ascii="Times New Roman" w:hAnsi="Times New Roman" w:cs="Times New Roman"/>
        </w:rPr>
      </w:pPr>
    </w:p>
    <w:p w:rsidR="003144DE" w:rsidRPr="009D5B14" w:rsidRDefault="003144DE" w:rsidP="003144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</w:rPr>
      </w:pPr>
      <w:r w:rsidRPr="009D5B14">
        <w:rPr>
          <w:rFonts w:ascii="Times New Roman" w:eastAsia="Times New Roman" w:hAnsi="Times New Roman" w:cs="Times New Roman"/>
          <w:b/>
          <w:i/>
        </w:rPr>
        <w:t xml:space="preserve">Re: </w:t>
      </w:r>
      <w:r w:rsidRPr="009D5B14"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In the Matter of </w:t>
      </w:r>
      <w:r w:rsidRPr="009D5B14">
        <w:rPr>
          <w:rFonts w:ascii="Times New Roman" w:eastAsia="Times New Roman" w:hAnsi="Times New Roman" w:cs="Times New Roman"/>
          <w:b/>
          <w:i/>
        </w:rPr>
        <w:t xml:space="preserve">Updating Part 1 Competitive Bidding Rules, </w:t>
      </w:r>
      <w:r>
        <w:rPr>
          <w:rFonts w:ascii="Times New Roman" w:eastAsia="Times New Roman" w:hAnsi="Times New Roman" w:cs="Times New Roman"/>
          <w:b/>
          <w:i/>
        </w:rPr>
        <w:t>WT</w:t>
      </w:r>
      <w:r w:rsidRPr="009D5B14">
        <w:rPr>
          <w:rFonts w:ascii="Times New Roman" w:eastAsia="Times New Roman" w:hAnsi="Times New Roman" w:cs="Times New Roman"/>
          <w:b/>
          <w:i/>
        </w:rPr>
        <w:t xml:space="preserve"> Docket No. 14-</w:t>
      </w:r>
      <w:r>
        <w:rPr>
          <w:rFonts w:ascii="Times New Roman" w:eastAsia="Times New Roman" w:hAnsi="Times New Roman" w:cs="Times New Roman"/>
          <w:b/>
          <w:i/>
        </w:rPr>
        <w:t>170</w:t>
      </w:r>
      <w:r w:rsidRPr="009D5B14">
        <w:rPr>
          <w:rFonts w:ascii="Times New Roman" w:eastAsia="Times New Roman" w:hAnsi="Times New Roman" w:cs="Times New Roman"/>
          <w:b/>
          <w:i/>
        </w:rPr>
        <w:t>; Expanding the Economic and Innovation Opportunities of Spectrum Through Incentive Auctions, GN Docket No. 12-268; Petition of DIRECTV Group, Inc. and EchoStar LLC for Expedited Rulemaking to Amend Section 1.2105(a)(2)(xi) and 1.2106(a) of the Commission’s Rules and/or for Interim Conditional Waiver</w:t>
      </w:r>
      <w:r>
        <w:rPr>
          <w:rFonts w:ascii="Times New Roman" w:eastAsia="Times New Roman" w:hAnsi="Times New Roman" w:cs="Times New Roman"/>
          <w:b/>
          <w:i/>
        </w:rPr>
        <w:t>,</w:t>
      </w:r>
      <w:r w:rsidRPr="009D5B14">
        <w:rPr>
          <w:rFonts w:ascii="Times New Roman" w:eastAsia="Times New Roman" w:hAnsi="Times New Roman" w:cs="Times New Roman"/>
          <w:b/>
          <w:i/>
        </w:rPr>
        <w:t xml:space="preserve"> RM-11395; Implementation of the Commercial Spectrum Enhancement Act and Modernization of the Commission’s Competitive Bidding Rules and Procedures, WT Docket No. 05-211</w:t>
      </w:r>
    </w:p>
    <w:p w:rsidR="003144DE" w:rsidRDefault="003144DE" w:rsidP="00314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AFB">
        <w:rPr>
          <w:rFonts w:ascii="Times New Roman" w:eastAsia="Times New Roman" w:hAnsi="Times New Roman" w:cs="Times New Roman"/>
        </w:rPr>
        <w:t xml:space="preserve"> </w:t>
      </w:r>
    </w:p>
    <w:p w:rsidR="00A553A7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7E11" w:rsidRPr="00923692">
        <w:rPr>
          <w:rFonts w:ascii="Times New Roman" w:hAnsi="Times New Roman" w:cs="Times New Roman"/>
        </w:rPr>
        <w:t>Over the years, Congress has charged the Commission with implementing important—and sometimes compet</w:t>
      </w:r>
      <w:r w:rsidR="00EE4677" w:rsidRPr="00923692">
        <w:rPr>
          <w:rFonts w:ascii="Times New Roman" w:hAnsi="Times New Roman" w:cs="Times New Roman"/>
        </w:rPr>
        <w:t>ing—</w:t>
      </w:r>
      <w:r w:rsidR="00EB4B55" w:rsidRPr="00923692">
        <w:rPr>
          <w:rFonts w:ascii="Times New Roman" w:hAnsi="Times New Roman" w:cs="Times New Roman"/>
        </w:rPr>
        <w:t xml:space="preserve">statutory </w:t>
      </w:r>
      <w:r w:rsidR="008B71FA" w:rsidRPr="00923692">
        <w:rPr>
          <w:rFonts w:ascii="Times New Roman" w:hAnsi="Times New Roman" w:cs="Times New Roman"/>
        </w:rPr>
        <w:t>provisions</w:t>
      </w:r>
      <w:r w:rsidR="00D83A13" w:rsidRPr="00923692">
        <w:rPr>
          <w:rFonts w:ascii="Times New Roman" w:hAnsi="Times New Roman" w:cs="Times New Roman"/>
        </w:rPr>
        <w:t xml:space="preserve"> regarding small businesses</w:t>
      </w:r>
      <w:r w:rsidR="004F7E11" w:rsidRPr="00923692">
        <w:rPr>
          <w:rFonts w:ascii="Times New Roman" w:hAnsi="Times New Roman" w:cs="Times New Roman"/>
        </w:rPr>
        <w:t>.  The Commission’s role is to faithfully execute Congress</w:t>
      </w:r>
      <w:r w:rsidR="00EB4B55" w:rsidRPr="00923692">
        <w:rPr>
          <w:rFonts w:ascii="Times New Roman" w:hAnsi="Times New Roman" w:cs="Times New Roman"/>
        </w:rPr>
        <w:t>ional</w:t>
      </w:r>
      <w:r w:rsidR="004F7E11" w:rsidRPr="00923692">
        <w:rPr>
          <w:rFonts w:ascii="Times New Roman" w:hAnsi="Times New Roman" w:cs="Times New Roman"/>
        </w:rPr>
        <w:t xml:space="preserve"> intent, without substituting its own policy</w:t>
      </w:r>
      <w:r w:rsidR="00F97339" w:rsidRPr="00923692">
        <w:rPr>
          <w:rFonts w:ascii="Times New Roman" w:hAnsi="Times New Roman" w:cs="Times New Roman"/>
        </w:rPr>
        <w:t xml:space="preserve"> </w:t>
      </w:r>
      <w:r w:rsidR="00EB4B55" w:rsidRPr="00923692">
        <w:rPr>
          <w:rFonts w:ascii="Times New Roman" w:hAnsi="Times New Roman" w:cs="Times New Roman"/>
        </w:rPr>
        <w:t>objectives</w:t>
      </w:r>
      <w:r w:rsidR="00F97339" w:rsidRPr="00923692">
        <w:rPr>
          <w:rFonts w:ascii="Times New Roman" w:hAnsi="Times New Roman" w:cs="Times New Roman"/>
        </w:rPr>
        <w:t xml:space="preserve">.  </w:t>
      </w:r>
      <w:r w:rsidR="0020071F" w:rsidRPr="00923692">
        <w:rPr>
          <w:rFonts w:ascii="Times New Roman" w:hAnsi="Times New Roman" w:cs="Times New Roman"/>
        </w:rPr>
        <w:t>To do otherwise</w:t>
      </w:r>
      <w:r w:rsidR="00D8722E" w:rsidRPr="00923692">
        <w:rPr>
          <w:rFonts w:ascii="Times New Roman" w:hAnsi="Times New Roman" w:cs="Times New Roman"/>
        </w:rPr>
        <w:t xml:space="preserve"> would untether </w:t>
      </w:r>
      <w:r w:rsidR="00EC7DB8" w:rsidRPr="00923692">
        <w:rPr>
          <w:rFonts w:ascii="Times New Roman" w:hAnsi="Times New Roman" w:cs="Times New Roman"/>
        </w:rPr>
        <w:t>communications policy</w:t>
      </w:r>
      <w:r w:rsidR="00C31529" w:rsidRPr="00923692">
        <w:rPr>
          <w:rFonts w:ascii="Times New Roman" w:hAnsi="Times New Roman" w:cs="Times New Roman"/>
        </w:rPr>
        <w:t xml:space="preserve"> decisions</w:t>
      </w:r>
      <w:r w:rsidR="00EC7DB8" w:rsidRPr="00923692">
        <w:rPr>
          <w:rFonts w:ascii="Times New Roman" w:hAnsi="Times New Roman" w:cs="Times New Roman"/>
        </w:rPr>
        <w:t xml:space="preserve"> from </w:t>
      </w:r>
      <w:r w:rsidR="00A318E5" w:rsidRPr="00923692">
        <w:rPr>
          <w:rFonts w:ascii="Times New Roman" w:hAnsi="Times New Roman" w:cs="Times New Roman"/>
        </w:rPr>
        <w:t>the duly</w:t>
      </w:r>
      <w:r w:rsidR="009C3F6D" w:rsidRPr="00923692">
        <w:rPr>
          <w:rFonts w:ascii="Times New Roman" w:hAnsi="Times New Roman" w:cs="Times New Roman"/>
        </w:rPr>
        <w:t>-</w:t>
      </w:r>
      <w:r w:rsidR="00A318E5" w:rsidRPr="00923692">
        <w:rPr>
          <w:rFonts w:ascii="Times New Roman" w:hAnsi="Times New Roman" w:cs="Times New Roman"/>
        </w:rPr>
        <w:t xml:space="preserve">elected members of </w:t>
      </w:r>
      <w:r w:rsidR="00D8722E" w:rsidRPr="00923692">
        <w:rPr>
          <w:rFonts w:ascii="Times New Roman" w:hAnsi="Times New Roman" w:cs="Times New Roman"/>
        </w:rPr>
        <w:t xml:space="preserve">Congress and </w:t>
      </w:r>
      <w:r w:rsidR="00C31529" w:rsidRPr="00923692">
        <w:rPr>
          <w:rFonts w:ascii="Times New Roman" w:hAnsi="Times New Roman" w:cs="Times New Roman"/>
        </w:rPr>
        <w:t xml:space="preserve">those they represent, </w:t>
      </w:r>
      <w:r w:rsidR="001D38EE" w:rsidRPr="00923692">
        <w:rPr>
          <w:rFonts w:ascii="Times New Roman" w:hAnsi="Times New Roman" w:cs="Times New Roman"/>
        </w:rPr>
        <w:t>and rest</w:t>
      </w:r>
      <w:r w:rsidR="00FF2EBE" w:rsidRPr="00923692">
        <w:rPr>
          <w:rFonts w:ascii="Times New Roman" w:hAnsi="Times New Roman" w:cs="Times New Roman"/>
        </w:rPr>
        <w:t xml:space="preserve"> </w:t>
      </w:r>
      <w:r w:rsidR="00EC7DB8" w:rsidRPr="00923692">
        <w:rPr>
          <w:rFonts w:ascii="Times New Roman" w:hAnsi="Times New Roman" w:cs="Times New Roman"/>
        </w:rPr>
        <w:t>it in the hands</w:t>
      </w:r>
      <w:r w:rsidR="00F97339" w:rsidRPr="00923692">
        <w:rPr>
          <w:rFonts w:ascii="Times New Roman" w:hAnsi="Times New Roman" w:cs="Times New Roman"/>
        </w:rPr>
        <w:t xml:space="preserve"> of appointed Commissioners.  </w:t>
      </w:r>
      <w:r w:rsidR="00A553A7" w:rsidRPr="00923692">
        <w:rPr>
          <w:rFonts w:ascii="Times New Roman" w:hAnsi="Times New Roman" w:cs="Times New Roman"/>
        </w:rPr>
        <w:t>While this item is still in the Notice of Proposed Rulemaking stage</w:t>
      </w:r>
      <w:r w:rsidR="00F97339" w:rsidRPr="00923692">
        <w:rPr>
          <w:rFonts w:ascii="Times New Roman" w:hAnsi="Times New Roman" w:cs="Times New Roman"/>
        </w:rPr>
        <w:t xml:space="preserve">, </w:t>
      </w:r>
      <w:r w:rsidR="00A553A7" w:rsidRPr="00923692">
        <w:rPr>
          <w:rFonts w:ascii="Times New Roman" w:hAnsi="Times New Roman" w:cs="Times New Roman"/>
        </w:rPr>
        <w:t xml:space="preserve">I have deep concerns that it </w:t>
      </w:r>
      <w:r w:rsidR="00EE4677" w:rsidRPr="00923692">
        <w:rPr>
          <w:rFonts w:ascii="Times New Roman" w:hAnsi="Times New Roman" w:cs="Times New Roman"/>
        </w:rPr>
        <w:t>v</w:t>
      </w:r>
      <w:r w:rsidR="00A553A7" w:rsidRPr="00923692">
        <w:rPr>
          <w:rFonts w:ascii="Times New Roman" w:hAnsi="Times New Roman" w:cs="Times New Roman"/>
        </w:rPr>
        <w:t>iolates this basic ten</w:t>
      </w:r>
      <w:r w:rsidR="00FD3310">
        <w:rPr>
          <w:rFonts w:ascii="Times New Roman" w:hAnsi="Times New Roman" w:cs="Times New Roman"/>
        </w:rPr>
        <w:t>e</w:t>
      </w:r>
      <w:r w:rsidR="00A553A7" w:rsidRPr="00923692">
        <w:rPr>
          <w:rFonts w:ascii="Times New Roman" w:hAnsi="Times New Roman" w:cs="Times New Roman"/>
        </w:rPr>
        <w:t>t</w:t>
      </w:r>
      <w:r w:rsidR="00425564" w:rsidRPr="00923692">
        <w:rPr>
          <w:rFonts w:ascii="Times New Roman" w:hAnsi="Times New Roman" w:cs="Times New Roman"/>
        </w:rPr>
        <w:t>.</w:t>
      </w:r>
      <w:r w:rsidR="00A553A7" w:rsidRPr="00923692">
        <w:rPr>
          <w:rFonts w:ascii="Times New Roman" w:hAnsi="Times New Roman" w:cs="Times New Roman"/>
        </w:rPr>
        <w:t xml:space="preserve"> </w:t>
      </w:r>
      <w:r w:rsidR="00425564" w:rsidRPr="00923692">
        <w:rPr>
          <w:rFonts w:ascii="Times New Roman" w:hAnsi="Times New Roman" w:cs="Times New Roman"/>
        </w:rPr>
        <w:t xml:space="preserve"> N</w:t>
      </w:r>
      <w:r w:rsidR="00A553A7" w:rsidRPr="00923692">
        <w:rPr>
          <w:rFonts w:ascii="Times New Roman" w:hAnsi="Times New Roman" w:cs="Times New Roman"/>
        </w:rPr>
        <w:t>ot to mention</w:t>
      </w:r>
      <w:r w:rsidR="0020071F" w:rsidRPr="00923692">
        <w:rPr>
          <w:rFonts w:ascii="Times New Roman" w:hAnsi="Times New Roman" w:cs="Times New Roman"/>
        </w:rPr>
        <w:t xml:space="preserve">, if </w:t>
      </w:r>
      <w:r w:rsidR="00E76D7C" w:rsidRPr="00923692">
        <w:rPr>
          <w:rFonts w:ascii="Times New Roman" w:hAnsi="Times New Roman" w:cs="Times New Roman"/>
        </w:rPr>
        <w:t xml:space="preserve">certain proposals are </w:t>
      </w:r>
      <w:r w:rsidR="0020071F" w:rsidRPr="00923692">
        <w:rPr>
          <w:rFonts w:ascii="Times New Roman" w:hAnsi="Times New Roman" w:cs="Times New Roman"/>
        </w:rPr>
        <w:t xml:space="preserve">enacted, </w:t>
      </w:r>
      <w:r w:rsidR="007D0C86" w:rsidRPr="00923692">
        <w:rPr>
          <w:rFonts w:ascii="Times New Roman" w:hAnsi="Times New Roman" w:cs="Times New Roman"/>
        </w:rPr>
        <w:t xml:space="preserve">it would </w:t>
      </w:r>
      <w:r w:rsidR="00A553A7" w:rsidRPr="00923692">
        <w:rPr>
          <w:rFonts w:ascii="Times New Roman" w:hAnsi="Times New Roman" w:cs="Times New Roman"/>
        </w:rPr>
        <w:t xml:space="preserve">impose </w:t>
      </w:r>
      <w:r w:rsidR="00CD3DAA" w:rsidRPr="00923692">
        <w:rPr>
          <w:rFonts w:ascii="Times New Roman" w:hAnsi="Times New Roman" w:cs="Times New Roman"/>
        </w:rPr>
        <w:t xml:space="preserve">a </w:t>
      </w:r>
      <w:r w:rsidR="00A553A7" w:rsidRPr="00923692">
        <w:rPr>
          <w:rFonts w:ascii="Times New Roman" w:hAnsi="Times New Roman" w:cs="Times New Roman"/>
        </w:rPr>
        <w:t xml:space="preserve">questionable policy </w:t>
      </w:r>
      <w:r w:rsidR="00FE2E31" w:rsidRPr="00923692">
        <w:rPr>
          <w:rFonts w:ascii="Times New Roman" w:hAnsi="Times New Roman" w:cs="Times New Roman"/>
        </w:rPr>
        <w:t xml:space="preserve">that </w:t>
      </w:r>
      <w:r w:rsidR="00A553A7" w:rsidRPr="00923692">
        <w:rPr>
          <w:rFonts w:ascii="Times New Roman" w:hAnsi="Times New Roman" w:cs="Times New Roman"/>
        </w:rPr>
        <w:t>favor</w:t>
      </w:r>
      <w:r w:rsidR="00FE2E31" w:rsidRPr="00923692">
        <w:rPr>
          <w:rFonts w:ascii="Times New Roman" w:hAnsi="Times New Roman" w:cs="Times New Roman"/>
        </w:rPr>
        <w:t>s</w:t>
      </w:r>
      <w:r w:rsidR="00A553A7" w:rsidRPr="00923692">
        <w:rPr>
          <w:rFonts w:ascii="Times New Roman" w:hAnsi="Times New Roman" w:cs="Times New Roman"/>
        </w:rPr>
        <w:t xml:space="preserve"> certain </w:t>
      </w:r>
      <w:r w:rsidR="00FA6676" w:rsidRPr="00923692">
        <w:rPr>
          <w:rFonts w:ascii="Times New Roman" w:hAnsi="Times New Roman" w:cs="Times New Roman"/>
        </w:rPr>
        <w:t>entities</w:t>
      </w:r>
      <w:r w:rsidR="00A553A7" w:rsidRPr="00923692">
        <w:rPr>
          <w:rFonts w:ascii="Times New Roman" w:hAnsi="Times New Roman" w:cs="Times New Roman"/>
        </w:rPr>
        <w:t xml:space="preserve"> and distorts the wireless marketplace.  Therefore, I must dissent </w:t>
      </w:r>
      <w:r w:rsidR="000E6C21" w:rsidRPr="00923692">
        <w:rPr>
          <w:rFonts w:ascii="Times New Roman" w:hAnsi="Times New Roman" w:cs="Times New Roman"/>
        </w:rPr>
        <w:t xml:space="preserve">on </w:t>
      </w:r>
      <w:r w:rsidR="00A553A7" w:rsidRPr="00923692">
        <w:rPr>
          <w:rFonts w:ascii="Times New Roman" w:hAnsi="Times New Roman" w:cs="Times New Roman"/>
        </w:rPr>
        <w:t xml:space="preserve">much of </w:t>
      </w:r>
      <w:r w:rsidR="007D0C86" w:rsidRPr="00923692">
        <w:rPr>
          <w:rFonts w:ascii="Times New Roman" w:hAnsi="Times New Roman" w:cs="Times New Roman"/>
        </w:rPr>
        <w:t xml:space="preserve">this </w:t>
      </w:r>
      <w:r w:rsidR="00A553A7" w:rsidRPr="00923692">
        <w:rPr>
          <w:rFonts w:ascii="Times New Roman" w:hAnsi="Times New Roman" w:cs="Times New Roman"/>
        </w:rPr>
        <w:t xml:space="preserve">item, while concurring </w:t>
      </w:r>
      <w:r w:rsidR="0075178F" w:rsidRPr="00923692">
        <w:rPr>
          <w:rFonts w:ascii="Times New Roman" w:hAnsi="Times New Roman" w:cs="Times New Roman"/>
        </w:rPr>
        <w:t xml:space="preserve">with a </w:t>
      </w:r>
      <w:r w:rsidR="00A22CB0" w:rsidRPr="00923692">
        <w:rPr>
          <w:rFonts w:ascii="Times New Roman" w:hAnsi="Times New Roman" w:cs="Times New Roman"/>
        </w:rPr>
        <w:t xml:space="preserve">few </w:t>
      </w:r>
      <w:r w:rsidR="0075178F" w:rsidRPr="00923692">
        <w:rPr>
          <w:rFonts w:ascii="Times New Roman" w:hAnsi="Times New Roman" w:cs="Times New Roman"/>
        </w:rPr>
        <w:t>portion</w:t>
      </w:r>
      <w:r w:rsidR="00A22CB0" w:rsidRPr="00923692">
        <w:rPr>
          <w:rFonts w:ascii="Times New Roman" w:hAnsi="Times New Roman" w:cs="Times New Roman"/>
        </w:rPr>
        <w:t>s</w:t>
      </w:r>
      <w:r w:rsidR="00A553A7" w:rsidRPr="00923692">
        <w:rPr>
          <w:rFonts w:ascii="Times New Roman" w:hAnsi="Times New Roman" w:cs="Times New Roman"/>
        </w:rPr>
        <w:t xml:space="preserve">.  </w:t>
      </w:r>
    </w:p>
    <w:p w:rsidR="00A553A7" w:rsidRPr="00923692" w:rsidRDefault="00A553A7" w:rsidP="00F97339">
      <w:pPr>
        <w:spacing w:after="0" w:line="240" w:lineRule="auto"/>
        <w:rPr>
          <w:rFonts w:ascii="Times New Roman" w:hAnsi="Times New Roman" w:cs="Times New Roman"/>
        </w:rPr>
      </w:pPr>
    </w:p>
    <w:p w:rsidR="0086157E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6676" w:rsidRPr="00923692">
        <w:rPr>
          <w:rFonts w:ascii="Times New Roman" w:hAnsi="Times New Roman" w:cs="Times New Roman"/>
        </w:rPr>
        <w:t>One of</w:t>
      </w:r>
      <w:r w:rsidR="007D0C86" w:rsidRPr="00923692">
        <w:rPr>
          <w:rFonts w:ascii="Times New Roman" w:hAnsi="Times New Roman" w:cs="Times New Roman"/>
        </w:rPr>
        <w:t xml:space="preserve"> the proposals, if adopted, would remove </w:t>
      </w:r>
      <w:r w:rsidR="00EA378A" w:rsidRPr="00923692">
        <w:rPr>
          <w:rFonts w:ascii="Times New Roman" w:hAnsi="Times New Roman" w:cs="Times New Roman"/>
        </w:rPr>
        <w:t xml:space="preserve">the </w:t>
      </w:r>
      <w:r w:rsidR="007D0C86" w:rsidRPr="00923692">
        <w:rPr>
          <w:rFonts w:ascii="Times New Roman" w:hAnsi="Times New Roman" w:cs="Times New Roman"/>
        </w:rPr>
        <w:t xml:space="preserve">requirement that </w:t>
      </w:r>
      <w:r w:rsidR="00FA6676" w:rsidRPr="00923692">
        <w:rPr>
          <w:rFonts w:ascii="Times New Roman" w:hAnsi="Times New Roman" w:cs="Times New Roman"/>
        </w:rPr>
        <w:t xml:space="preserve">a </w:t>
      </w:r>
      <w:r w:rsidR="007D0C86" w:rsidRPr="00923692">
        <w:rPr>
          <w:rFonts w:ascii="Times New Roman" w:hAnsi="Times New Roman" w:cs="Times New Roman"/>
        </w:rPr>
        <w:t>designated entit</w:t>
      </w:r>
      <w:r w:rsidR="00FA6676" w:rsidRPr="00923692">
        <w:rPr>
          <w:rFonts w:ascii="Times New Roman" w:hAnsi="Times New Roman" w:cs="Times New Roman"/>
        </w:rPr>
        <w:t>y</w:t>
      </w:r>
      <w:r w:rsidR="007D0C86" w:rsidRPr="00923692">
        <w:rPr>
          <w:rFonts w:ascii="Times New Roman" w:hAnsi="Times New Roman" w:cs="Times New Roman"/>
        </w:rPr>
        <w:t xml:space="preserve"> (DE) actually function as </w:t>
      </w:r>
      <w:r w:rsidR="00EC7DB8" w:rsidRPr="00923692">
        <w:rPr>
          <w:rFonts w:ascii="Times New Roman" w:hAnsi="Times New Roman" w:cs="Times New Roman"/>
        </w:rPr>
        <w:t xml:space="preserve">a </w:t>
      </w:r>
      <w:r w:rsidR="007D0C86" w:rsidRPr="00923692">
        <w:rPr>
          <w:rFonts w:ascii="Times New Roman" w:hAnsi="Times New Roman" w:cs="Times New Roman"/>
        </w:rPr>
        <w:t xml:space="preserve">facilities-based provider of wireless services.  To </w:t>
      </w:r>
      <w:r w:rsidR="00E76D7C" w:rsidRPr="00923692">
        <w:rPr>
          <w:rFonts w:ascii="Times New Roman" w:hAnsi="Times New Roman" w:cs="Times New Roman"/>
        </w:rPr>
        <w:t>support t</w:t>
      </w:r>
      <w:r w:rsidR="00E96A0D" w:rsidRPr="00923692">
        <w:rPr>
          <w:rFonts w:ascii="Times New Roman" w:hAnsi="Times New Roman" w:cs="Times New Roman"/>
        </w:rPr>
        <w:t>his</w:t>
      </w:r>
      <w:r w:rsidR="00E76D7C" w:rsidRPr="00923692">
        <w:rPr>
          <w:rFonts w:ascii="Times New Roman" w:hAnsi="Times New Roman" w:cs="Times New Roman"/>
        </w:rPr>
        <w:t xml:space="preserve"> about face</w:t>
      </w:r>
      <w:r w:rsidR="007D0C86" w:rsidRPr="00923692">
        <w:rPr>
          <w:rFonts w:ascii="Times New Roman" w:hAnsi="Times New Roman" w:cs="Times New Roman"/>
        </w:rPr>
        <w:t>, t</w:t>
      </w:r>
      <w:r w:rsidR="002165F7" w:rsidRPr="00923692">
        <w:rPr>
          <w:rFonts w:ascii="Times New Roman" w:hAnsi="Times New Roman" w:cs="Times New Roman"/>
        </w:rPr>
        <w:t xml:space="preserve">he item </w:t>
      </w:r>
      <w:r w:rsidR="003B1E7F" w:rsidRPr="00923692">
        <w:rPr>
          <w:rFonts w:ascii="Times New Roman" w:hAnsi="Times New Roman" w:cs="Times New Roman"/>
        </w:rPr>
        <w:t>use</w:t>
      </w:r>
      <w:r w:rsidR="002165F7" w:rsidRPr="00923692">
        <w:rPr>
          <w:rFonts w:ascii="Times New Roman" w:hAnsi="Times New Roman" w:cs="Times New Roman"/>
        </w:rPr>
        <w:t>s legal s</w:t>
      </w:r>
      <w:r w:rsidR="00FD3310">
        <w:rPr>
          <w:rFonts w:ascii="Times New Roman" w:hAnsi="Times New Roman" w:cs="Times New Roman"/>
        </w:rPr>
        <w:t>o</w:t>
      </w:r>
      <w:r w:rsidR="002165F7" w:rsidRPr="00923692">
        <w:rPr>
          <w:rFonts w:ascii="Times New Roman" w:hAnsi="Times New Roman" w:cs="Times New Roman"/>
        </w:rPr>
        <w:t>mersault</w:t>
      </w:r>
      <w:r w:rsidR="003B1E7F" w:rsidRPr="00923692">
        <w:rPr>
          <w:rFonts w:ascii="Times New Roman" w:hAnsi="Times New Roman" w:cs="Times New Roman"/>
        </w:rPr>
        <w:t>s</w:t>
      </w:r>
      <w:r w:rsidR="002165F7" w:rsidRPr="00923692">
        <w:rPr>
          <w:rFonts w:ascii="Times New Roman" w:hAnsi="Times New Roman" w:cs="Times New Roman"/>
        </w:rPr>
        <w:t xml:space="preserve"> to justify the abandonment of our current precedent </w:t>
      </w:r>
      <w:r w:rsidR="00FA6676" w:rsidRPr="00923692">
        <w:rPr>
          <w:rFonts w:ascii="Times New Roman" w:hAnsi="Times New Roman" w:cs="Times New Roman"/>
        </w:rPr>
        <w:t>and</w:t>
      </w:r>
      <w:r w:rsidR="00F16D4D" w:rsidRPr="00923692">
        <w:rPr>
          <w:rFonts w:ascii="Times New Roman" w:hAnsi="Times New Roman" w:cs="Times New Roman"/>
        </w:rPr>
        <w:t xml:space="preserve"> </w:t>
      </w:r>
      <w:r w:rsidR="00D83A13" w:rsidRPr="00923692">
        <w:rPr>
          <w:rFonts w:ascii="Times New Roman" w:hAnsi="Times New Roman" w:cs="Times New Roman"/>
        </w:rPr>
        <w:t xml:space="preserve">seems to </w:t>
      </w:r>
      <w:r w:rsidR="00530F94" w:rsidRPr="00923692">
        <w:rPr>
          <w:rFonts w:ascii="Times New Roman" w:hAnsi="Times New Roman" w:cs="Times New Roman"/>
        </w:rPr>
        <w:t>discard the true meaning of the statute and its legislative history in an ends-justify-the-means ap</w:t>
      </w:r>
      <w:r w:rsidR="00D83A13" w:rsidRPr="00923692">
        <w:rPr>
          <w:rFonts w:ascii="Times New Roman" w:hAnsi="Times New Roman" w:cs="Times New Roman"/>
        </w:rPr>
        <w:t>proach to achieve the desire</w:t>
      </w:r>
      <w:r w:rsidR="00220FBD" w:rsidRPr="00923692">
        <w:rPr>
          <w:rFonts w:ascii="Times New Roman" w:hAnsi="Times New Roman" w:cs="Times New Roman"/>
        </w:rPr>
        <w:t>d</w:t>
      </w:r>
      <w:r w:rsidR="00D83A13" w:rsidRPr="00923692">
        <w:rPr>
          <w:rFonts w:ascii="Times New Roman" w:hAnsi="Times New Roman" w:cs="Times New Roman"/>
        </w:rPr>
        <w:t xml:space="preserve"> outcome</w:t>
      </w:r>
      <w:r w:rsidR="00530F94" w:rsidRPr="00923692">
        <w:rPr>
          <w:rFonts w:ascii="Times New Roman" w:hAnsi="Times New Roman" w:cs="Times New Roman"/>
        </w:rPr>
        <w:t xml:space="preserve">.  </w:t>
      </w:r>
      <w:r w:rsidR="002165F7" w:rsidRPr="00923692">
        <w:rPr>
          <w:rFonts w:ascii="Times New Roman" w:hAnsi="Times New Roman" w:cs="Times New Roman"/>
        </w:rPr>
        <w:t xml:space="preserve">  </w:t>
      </w:r>
    </w:p>
    <w:p w:rsidR="0086157E" w:rsidRPr="00923692" w:rsidRDefault="0086157E" w:rsidP="007B6209">
      <w:pPr>
        <w:spacing w:after="0" w:line="240" w:lineRule="auto"/>
        <w:rPr>
          <w:rFonts w:ascii="Times New Roman" w:hAnsi="Times New Roman" w:cs="Times New Roman"/>
        </w:rPr>
      </w:pPr>
    </w:p>
    <w:p w:rsidR="007B6209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65F7" w:rsidRPr="00923692">
        <w:rPr>
          <w:rFonts w:ascii="Times New Roman" w:hAnsi="Times New Roman" w:cs="Times New Roman"/>
        </w:rPr>
        <w:t xml:space="preserve">Under this proposed regime, </w:t>
      </w:r>
      <w:r w:rsidR="00FE2E31" w:rsidRPr="00923692">
        <w:rPr>
          <w:rFonts w:ascii="Times New Roman" w:hAnsi="Times New Roman" w:cs="Times New Roman"/>
        </w:rPr>
        <w:t xml:space="preserve">small businesses </w:t>
      </w:r>
      <w:r w:rsidR="002165F7" w:rsidRPr="00923692">
        <w:rPr>
          <w:rFonts w:ascii="Times New Roman" w:hAnsi="Times New Roman" w:cs="Times New Roman"/>
        </w:rPr>
        <w:t xml:space="preserve">could obtain licenses at a substantial discount from the market rate and then lease the </w:t>
      </w:r>
      <w:r w:rsidR="00FA6676" w:rsidRPr="00923692">
        <w:rPr>
          <w:rFonts w:ascii="Times New Roman" w:hAnsi="Times New Roman" w:cs="Times New Roman"/>
        </w:rPr>
        <w:t xml:space="preserve">entirety of the spectrum </w:t>
      </w:r>
      <w:r w:rsidR="002165F7" w:rsidRPr="00923692">
        <w:rPr>
          <w:rFonts w:ascii="Times New Roman" w:hAnsi="Times New Roman" w:cs="Times New Roman"/>
        </w:rPr>
        <w:t>to another entity</w:t>
      </w:r>
      <w:r w:rsidR="007D0C86" w:rsidRPr="00923692">
        <w:rPr>
          <w:rFonts w:ascii="Times New Roman" w:hAnsi="Times New Roman" w:cs="Times New Roman"/>
        </w:rPr>
        <w:t>, instead of</w:t>
      </w:r>
      <w:r w:rsidR="002165F7" w:rsidRPr="00923692">
        <w:rPr>
          <w:rFonts w:ascii="Times New Roman" w:hAnsi="Times New Roman" w:cs="Times New Roman"/>
        </w:rPr>
        <w:t xml:space="preserve"> </w:t>
      </w:r>
      <w:r w:rsidR="009F4192" w:rsidRPr="00923692">
        <w:rPr>
          <w:rFonts w:ascii="Times New Roman" w:hAnsi="Times New Roman" w:cs="Times New Roman"/>
        </w:rPr>
        <w:t>build</w:t>
      </w:r>
      <w:r w:rsidR="007D0C86" w:rsidRPr="00923692">
        <w:rPr>
          <w:rFonts w:ascii="Times New Roman" w:hAnsi="Times New Roman" w:cs="Times New Roman"/>
        </w:rPr>
        <w:t>ing their own</w:t>
      </w:r>
      <w:r w:rsidR="009F4192" w:rsidRPr="00923692">
        <w:rPr>
          <w:rFonts w:ascii="Times New Roman" w:hAnsi="Times New Roman" w:cs="Times New Roman"/>
        </w:rPr>
        <w:t xml:space="preserve"> network</w:t>
      </w:r>
      <w:r w:rsidR="007D0C86" w:rsidRPr="00923692">
        <w:rPr>
          <w:rFonts w:ascii="Times New Roman" w:hAnsi="Times New Roman" w:cs="Times New Roman"/>
        </w:rPr>
        <w:t>s</w:t>
      </w:r>
      <w:r w:rsidR="009F4192" w:rsidRPr="00923692">
        <w:rPr>
          <w:rFonts w:ascii="Times New Roman" w:hAnsi="Times New Roman" w:cs="Times New Roman"/>
        </w:rPr>
        <w:t xml:space="preserve"> and offer</w:t>
      </w:r>
      <w:r w:rsidR="007D0C86" w:rsidRPr="00923692">
        <w:rPr>
          <w:rFonts w:ascii="Times New Roman" w:hAnsi="Times New Roman" w:cs="Times New Roman"/>
        </w:rPr>
        <w:t>ing</w:t>
      </w:r>
      <w:r w:rsidR="009F4192" w:rsidRPr="00923692">
        <w:rPr>
          <w:rFonts w:ascii="Times New Roman" w:hAnsi="Times New Roman" w:cs="Times New Roman"/>
        </w:rPr>
        <w:t xml:space="preserve"> services to the American people.  </w:t>
      </w:r>
      <w:r w:rsidR="00DD4705" w:rsidRPr="00923692">
        <w:rPr>
          <w:rFonts w:ascii="Times New Roman" w:hAnsi="Times New Roman" w:cs="Times New Roman"/>
        </w:rPr>
        <w:t xml:space="preserve">In other words, </w:t>
      </w:r>
      <w:r w:rsidR="007B6209" w:rsidRPr="00923692">
        <w:rPr>
          <w:rFonts w:ascii="Times New Roman" w:hAnsi="Times New Roman" w:cs="Times New Roman"/>
        </w:rPr>
        <w:t>r</w:t>
      </w:r>
      <w:r w:rsidR="00AA251E" w:rsidRPr="00923692">
        <w:rPr>
          <w:rFonts w:ascii="Times New Roman" w:hAnsi="Times New Roman" w:cs="Times New Roman"/>
        </w:rPr>
        <w:t>ather than provid</w:t>
      </w:r>
      <w:r w:rsidR="00DE1BEF" w:rsidRPr="00923692">
        <w:rPr>
          <w:rFonts w:ascii="Times New Roman" w:hAnsi="Times New Roman" w:cs="Times New Roman"/>
        </w:rPr>
        <w:t>e</w:t>
      </w:r>
      <w:r w:rsidR="00AA251E" w:rsidRPr="00923692">
        <w:rPr>
          <w:rFonts w:ascii="Times New Roman" w:hAnsi="Times New Roman" w:cs="Times New Roman"/>
        </w:rPr>
        <w:t xml:space="preserve"> head-to-head competition, </w:t>
      </w:r>
      <w:r w:rsidR="00614CCB" w:rsidRPr="00923692">
        <w:rPr>
          <w:rFonts w:ascii="Times New Roman" w:hAnsi="Times New Roman" w:cs="Times New Roman"/>
        </w:rPr>
        <w:t xml:space="preserve">a </w:t>
      </w:r>
      <w:r w:rsidR="00FD3310">
        <w:rPr>
          <w:rFonts w:ascii="Times New Roman" w:hAnsi="Times New Roman" w:cs="Times New Roman"/>
        </w:rPr>
        <w:t>DE</w:t>
      </w:r>
      <w:r w:rsidR="00AA251E" w:rsidRPr="00923692">
        <w:rPr>
          <w:rFonts w:ascii="Times New Roman" w:hAnsi="Times New Roman" w:cs="Times New Roman"/>
        </w:rPr>
        <w:t xml:space="preserve"> could merely integrate its spectrum into the network of an incumbent wireless provider.  </w:t>
      </w:r>
      <w:r w:rsidR="005D6452" w:rsidRPr="00923692">
        <w:rPr>
          <w:rFonts w:ascii="Times New Roman" w:hAnsi="Times New Roman" w:cs="Times New Roman"/>
        </w:rPr>
        <w:t>Given th</w:t>
      </w:r>
      <w:r w:rsidR="00AA251E" w:rsidRPr="00923692">
        <w:rPr>
          <w:rFonts w:ascii="Times New Roman" w:hAnsi="Times New Roman" w:cs="Times New Roman"/>
        </w:rPr>
        <w:t>is</w:t>
      </w:r>
      <w:r w:rsidR="005D6452" w:rsidRPr="00923692">
        <w:rPr>
          <w:rFonts w:ascii="Times New Roman" w:hAnsi="Times New Roman" w:cs="Times New Roman"/>
        </w:rPr>
        <w:t xml:space="preserve"> likelihood, </w:t>
      </w:r>
      <w:r w:rsidR="007B6209" w:rsidRPr="00923692">
        <w:rPr>
          <w:rFonts w:ascii="Times New Roman" w:hAnsi="Times New Roman" w:cs="Times New Roman"/>
        </w:rPr>
        <w:t>it is hard to see how this wouldn’t sanction middlemen to underpay the American people for their collectively owned scare resource</w:t>
      </w:r>
      <w:r w:rsidR="00824EB4" w:rsidRPr="00923692">
        <w:rPr>
          <w:rFonts w:ascii="Times New Roman" w:hAnsi="Times New Roman" w:cs="Times New Roman"/>
        </w:rPr>
        <w:t xml:space="preserve"> (i.e., spectrum)</w:t>
      </w:r>
      <w:r w:rsidR="007B6209" w:rsidRPr="00923692">
        <w:rPr>
          <w:rFonts w:ascii="Times New Roman" w:hAnsi="Times New Roman" w:cs="Times New Roman"/>
        </w:rPr>
        <w:t xml:space="preserve"> and pocket the money </w:t>
      </w:r>
      <w:r w:rsidR="000234FE" w:rsidRPr="00923692">
        <w:rPr>
          <w:rFonts w:ascii="Times New Roman" w:hAnsi="Times New Roman" w:cs="Times New Roman"/>
        </w:rPr>
        <w:t xml:space="preserve">while </w:t>
      </w:r>
      <w:r w:rsidR="007B6209" w:rsidRPr="00923692">
        <w:rPr>
          <w:rFonts w:ascii="Times New Roman" w:hAnsi="Times New Roman" w:cs="Times New Roman"/>
        </w:rPr>
        <w:t>doing a</w:t>
      </w:r>
      <w:r w:rsidR="00A1087C" w:rsidRPr="00923692">
        <w:rPr>
          <w:rFonts w:ascii="Times New Roman" w:hAnsi="Times New Roman" w:cs="Times New Roman"/>
        </w:rPr>
        <w:t>lmost</w:t>
      </w:r>
      <w:r w:rsidR="007B6209" w:rsidRPr="00923692">
        <w:rPr>
          <w:rFonts w:ascii="Times New Roman" w:hAnsi="Times New Roman" w:cs="Times New Roman"/>
        </w:rPr>
        <w:t xml:space="preserve"> nothing.  </w:t>
      </w:r>
    </w:p>
    <w:p w:rsidR="003B1E7F" w:rsidRPr="00923692" w:rsidRDefault="003B1E7F" w:rsidP="003B1E7F">
      <w:pPr>
        <w:spacing w:after="0" w:line="240" w:lineRule="auto"/>
        <w:rPr>
          <w:rFonts w:ascii="Times New Roman" w:hAnsi="Times New Roman" w:cs="Times New Roman"/>
        </w:rPr>
      </w:pPr>
    </w:p>
    <w:p w:rsidR="006776A8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1E7F" w:rsidRPr="00923692">
        <w:rPr>
          <w:rFonts w:ascii="Times New Roman" w:hAnsi="Times New Roman" w:cs="Times New Roman"/>
        </w:rPr>
        <w:t xml:space="preserve">In the past, critics of the DE </w:t>
      </w:r>
      <w:r w:rsidR="00BB59F7" w:rsidRPr="00923692">
        <w:rPr>
          <w:rFonts w:ascii="Times New Roman" w:hAnsi="Times New Roman" w:cs="Times New Roman"/>
        </w:rPr>
        <w:t xml:space="preserve">program </w:t>
      </w:r>
      <w:r w:rsidR="00D15D2D" w:rsidRPr="00923692">
        <w:rPr>
          <w:rFonts w:ascii="Times New Roman" w:hAnsi="Times New Roman" w:cs="Times New Roman"/>
        </w:rPr>
        <w:t xml:space="preserve">have raised a number of concerns.  One issue that has been raised is the </w:t>
      </w:r>
      <w:r w:rsidR="007C1E7F" w:rsidRPr="00923692">
        <w:rPr>
          <w:rFonts w:ascii="Times New Roman" w:hAnsi="Times New Roman" w:cs="Times New Roman"/>
        </w:rPr>
        <w:t>ability of license</w:t>
      </w:r>
      <w:r w:rsidR="00FE2E31" w:rsidRPr="00923692">
        <w:rPr>
          <w:rFonts w:ascii="Times New Roman" w:hAnsi="Times New Roman" w:cs="Times New Roman"/>
        </w:rPr>
        <w:t>es receiving bidding credits</w:t>
      </w:r>
      <w:r w:rsidR="007C1E7F" w:rsidRPr="00923692">
        <w:rPr>
          <w:rFonts w:ascii="Times New Roman" w:hAnsi="Times New Roman" w:cs="Times New Roman"/>
        </w:rPr>
        <w:t xml:space="preserve"> to </w:t>
      </w:r>
      <w:r w:rsidR="00B5394A" w:rsidRPr="00923692">
        <w:rPr>
          <w:rFonts w:ascii="Times New Roman" w:hAnsi="Times New Roman" w:cs="Times New Roman"/>
        </w:rPr>
        <w:t>“flip” their licenses to</w:t>
      </w:r>
      <w:r w:rsidR="00A81841" w:rsidRPr="00923692">
        <w:rPr>
          <w:rFonts w:ascii="Times New Roman" w:hAnsi="Times New Roman" w:cs="Times New Roman"/>
        </w:rPr>
        <w:t xml:space="preserve"> larger wireless providers</w:t>
      </w:r>
      <w:r w:rsidR="00B5394A" w:rsidRPr="00923692">
        <w:rPr>
          <w:rFonts w:ascii="Times New Roman" w:hAnsi="Times New Roman" w:cs="Times New Roman"/>
        </w:rPr>
        <w:t xml:space="preserve"> for huge profits</w:t>
      </w:r>
      <w:r w:rsidR="00DE1BEF" w:rsidRPr="00923692">
        <w:rPr>
          <w:rFonts w:ascii="Times New Roman" w:hAnsi="Times New Roman" w:cs="Times New Roman"/>
        </w:rPr>
        <w:t xml:space="preserve"> after the unjust enrichment period expires</w:t>
      </w:r>
      <w:r w:rsidR="00041CAF" w:rsidRPr="00923692">
        <w:rPr>
          <w:rFonts w:ascii="Times New Roman" w:hAnsi="Times New Roman" w:cs="Times New Roman"/>
        </w:rPr>
        <w:t xml:space="preserve">.  </w:t>
      </w:r>
      <w:r w:rsidR="0020071F" w:rsidRPr="00923692">
        <w:rPr>
          <w:rFonts w:ascii="Times New Roman" w:hAnsi="Times New Roman" w:cs="Times New Roman"/>
        </w:rPr>
        <w:t xml:space="preserve">Instead of the </w:t>
      </w:r>
      <w:r w:rsidR="000234FE" w:rsidRPr="00923692">
        <w:rPr>
          <w:rFonts w:ascii="Times New Roman" w:hAnsi="Times New Roman" w:cs="Times New Roman"/>
        </w:rPr>
        <w:t>proposals</w:t>
      </w:r>
      <w:r w:rsidR="0020071F" w:rsidRPr="00923692">
        <w:rPr>
          <w:rFonts w:ascii="Times New Roman" w:hAnsi="Times New Roman" w:cs="Times New Roman"/>
        </w:rPr>
        <w:t xml:space="preserve"> in the NPRM</w:t>
      </w:r>
      <w:r w:rsidR="00D8722E" w:rsidRPr="00923692">
        <w:rPr>
          <w:rFonts w:ascii="Times New Roman" w:hAnsi="Times New Roman" w:cs="Times New Roman"/>
        </w:rPr>
        <w:t>, t</w:t>
      </w:r>
      <w:r w:rsidR="000604F6" w:rsidRPr="00923692">
        <w:rPr>
          <w:rFonts w:ascii="Times New Roman" w:hAnsi="Times New Roman" w:cs="Times New Roman"/>
        </w:rPr>
        <w:t xml:space="preserve">he Commission should </w:t>
      </w:r>
      <w:r w:rsidR="0020071F" w:rsidRPr="00923692">
        <w:rPr>
          <w:rFonts w:ascii="Times New Roman" w:hAnsi="Times New Roman" w:cs="Times New Roman"/>
        </w:rPr>
        <w:t xml:space="preserve">look at </w:t>
      </w:r>
      <w:r w:rsidR="00DC27BD" w:rsidRPr="00923692">
        <w:rPr>
          <w:rFonts w:ascii="Times New Roman" w:hAnsi="Times New Roman" w:cs="Times New Roman"/>
        </w:rPr>
        <w:t xml:space="preserve">steps to prevent this by </w:t>
      </w:r>
      <w:r w:rsidR="000604F6" w:rsidRPr="00923692">
        <w:rPr>
          <w:rFonts w:ascii="Times New Roman" w:hAnsi="Times New Roman" w:cs="Times New Roman"/>
        </w:rPr>
        <w:t>strengthen</w:t>
      </w:r>
      <w:r w:rsidR="00DC27BD" w:rsidRPr="00923692">
        <w:rPr>
          <w:rFonts w:ascii="Times New Roman" w:hAnsi="Times New Roman" w:cs="Times New Roman"/>
        </w:rPr>
        <w:t>ing</w:t>
      </w:r>
      <w:r w:rsidR="000604F6" w:rsidRPr="00923692">
        <w:rPr>
          <w:rFonts w:ascii="Times New Roman" w:hAnsi="Times New Roman" w:cs="Times New Roman"/>
        </w:rPr>
        <w:t xml:space="preserve"> its controlling interest and unjust enrichment rules</w:t>
      </w:r>
      <w:r w:rsidR="0020071F" w:rsidRPr="00923692">
        <w:rPr>
          <w:rFonts w:ascii="Times New Roman" w:hAnsi="Times New Roman" w:cs="Times New Roman"/>
        </w:rPr>
        <w:t>, and i</w:t>
      </w:r>
      <w:r w:rsidR="00AF1ECA" w:rsidRPr="00923692">
        <w:rPr>
          <w:rFonts w:ascii="Times New Roman" w:hAnsi="Times New Roman" w:cs="Times New Roman"/>
        </w:rPr>
        <w:t>mposing and enforcing buildout requirements.</w:t>
      </w:r>
      <w:r w:rsidR="0020071F" w:rsidRPr="00923692">
        <w:rPr>
          <w:rFonts w:ascii="Times New Roman" w:hAnsi="Times New Roman" w:cs="Times New Roman"/>
        </w:rPr>
        <w:t xml:space="preserve">  Those actions would have </w:t>
      </w:r>
      <w:r w:rsidR="00FE2E31" w:rsidRPr="00923692">
        <w:rPr>
          <w:rFonts w:ascii="Times New Roman" w:hAnsi="Times New Roman" w:cs="Times New Roman"/>
        </w:rPr>
        <w:t xml:space="preserve">a greater </w:t>
      </w:r>
      <w:r w:rsidR="0020071F" w:rsidRPr="00923692">
        <w:rPr>
          <w:rFonts w:ascii="Times New Roman" w:hAnsi="Times New Roman" w:cs="Times New Roman"/>
        </w:rPr>
        <w:t>impact o</w:t>
      </w:r>
      <w:r w:rsidR="00A1087C" w:rsidRPr="00923692">
        <w:rPr>
          <w:rFonts w:ascii="Times New Roman" w:hAnsi="Times New Roman" w:cs="Times New Roman"/>
        </w:rPr>
        <w:t>n license ownership diversity.</w:t>
      </w:r>
      <w:r w:rsidR="00B7675A" w:rsidRPr="00923692">
        <w:rPr>
          <w:rFonts w:ascii="Times New Roman" w:hAnsi="Times New Roman" w:cs="Times New Roman"/>
        </w:rPr>
        <w:t xml:space="preserve">  </w:t>
      </w:r>
      <w:r w:rsidR="006776A8" w:rsidRPr="00923692">
        <w:rPr>
          <w:rFonts w:ascii="Times New Roman" w:hAnsi="Times New Roman" w:cs="Times New Roman"/>
        </w:rPr>
        <w:t xml:space="preserve">  </w:t>
      </w:r>
    </w:p>
    <w:p w:rsidR="007C1E7F" w:rsidRPr="00923692" w:rsidRDefault="007C1E7F" w:rsidP="007C1E7F">
      <w:pPr>
        <w:spacing w:after="0" w:line="240" w:lineRule="auto"/>
        <w:rPr>
          <w:rFonts w:ascii="Times New Roman" w:hAnsi="Times New Roman" w:cs="Times New Roman"/>
        </w:rPr>
      </w:pPr>
    </w:p>
    <w:p w:rsidR="00BA3C2E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16D4D" w:rsidRPr="00923692">
        <w:rPr>
          <w:rFonts w:ascii="Times New Roman" w:hAnsi="Times New Roman" w:cs="Times New Roman"/>
        </w:rPr>
        <w:t>While this item focuses</w:t>
      </w:r>
      <w:r w:rsidR="00C14B10" w:rsidRPr="00923692">
        <w:rPr>
          <w:rFonts w:ascii="Times New Roman" w:hAnsi="Times New Roman" w:cs="Times New Roman"/>
        </w:rPr>
        <w:t xml:space="preserve"> on designated entities</w:t>
      </w:r>
      <w:r w:rsidR="00FA6676" w:rsidRPr="00923692">
        <w:rPr>
          <w:rFonts w:ascii="Times New Roman" w:hAnsi="Times New Roman" w:cs="Times New Roman"/>
        </w:rPr>
        <w:t xml:space="preserve"> in spectrum auctions</w:t>
      </w:r>
      <w:r w:rsidR="00C14B10" w:rsidRPr="00923692">
        <w:rPr>
          <w:rFonts w:ascii="Times New Roman" w:hAnsi="Times New Roman" w:cs="Times New Roman"/>
        </w:rPr>
        <w:t>, I can’</w:t>
      </w:r>
      <w:r w:rsidR="00F16D4D" w:rsidRPr="00923692">
        <w:rPr>
          <w:rFonts w:ascii="Times New Roman" w:hAnsi="Times New Roman" w:cs="Times New Roman"/>
        </w:rPr>
        <w:t xml:space="preserve">t ignore the </w:t>
      </w:r>
      <w:r w:rsidR="00D83A13" w:rsidRPr="00923692">
        <w:rPr>
          <w:rFonts w:ascii="Times New Roman" w:hAnsi="Times New Roman" w:cs="Times New Roman"/>
        </w:rPr>
        <w:t xml:space="preserve">apparent </w:t>
      </w:r>
      <w:r w:rsidR="00F16D4D" w:rsidRPr="00923692">
        <w:rPr>
          <w:rFonts w:ascii="Times New Roman" w:hAnsi="Times New Roman" w:cs="Times New Roman"/>
        </w:rPr>
        <w:t xml:space="preserve">hypocrisy generated by what is being proposed here and the </w:t>
      </w:r>
      <w:r w:rsidR="00FF2EBE" w:rsidRPr="00923692">
        <w:rPr>
          <w:rFonts w:ascii="Times New Roman" w:hAnsi="Times New Roman" w:cs="Times New Roman"/>
        </w:rPr>
        <w:t xml:space="preserve">Commission’s actions to effectively ban joint </w:t>
      </w:r>
      <w:r w:rsidR="00FA6676" w:rsidRPr="00923692">
        <w:rPr>
          <w:rFonts w:ascii="Times New Roman" w:hAnsi="Times New Roman" w:cs="Times New Roman"/>
        </w:rPr>
        <w:t xml:space="preserve">sales </w:t>
      </w:r>
      <w:r w:rsidR="00FF2EBE" w:rsidRPr="00923692">
        <w:rPr>
          <w:rFonts w:ascii="Times New Roman" w:hAnsi="Times New Roman" w:cs="Times New Roman"/>
        </w:rPr>
        <w:t>agreements</w:t>
      </w:r>
      <w:r w:rsidR="00FA6676" w:rsidRPr="00923692">
        <w:rPr>
          <w:rFonts w:ascii="Times New Roman" w:hAnsi="Times New Roman" w:cs="Times New Roman"/>
        </w:rPr>
        <w:t xml:space="preserve"> (JSAs)</w:t>
      </w:r>
      <w:r w:rsidR="00FF2EBE" w:rsidRPr="00923692">
        <w:rPr>
          <w:rFonts w:ascii="Times New Roman" w:hAnsi="Times New Roman" w:cs="Times New Roman"/>
        </w:rPr>
        <w:t xml:space="preserve"> for</w:t>
      </w:r>
      <w:r w:rsidR="00F16D4D" w:rsidRPr="00923692">
        <w:rPr>
          <w:rFonts w:ascii="Times New Roman" w:hAnsi="Times New Roman" w:cs="Times New Roman"/>
        </w:rPr>
        <w:t xml:space="preserve"> television stations.  Just months ago, we were </w:t>
      </w:r>
      <w:r w:rsidR="006614DE" w:rsidRPr="00923692">
        <w:rPr>
          <w:rFonts w:ascii="Times New Roman" w:hAnsi="Times New Roman" w:cs="Times New Roman"/>
        </w:rPr>
        <w:t xml:space="preserve">told that </w:t>
      </w:r>
      <w:r w:rsidR="00F16D4D" w:rsidRPr="00923692">
        <w:rPr>
          <w:rFonts w:ascii="Times New Roman" w:hAnsi="Times New Roman" w:cs="Times New Roman"/>
        </w:rPr>
        <w:t xml:space="preserve">JSAs </w:t>
      </w:r>
      <w:r w:rsidR="006614DE" w:rsidRPr="00923692">
        <w:rPr>
          <w:rFonts w:ascii="Times New Roman" w:hAnsi="Times New Roman" w:cs="Times New Roman"/>
        </w:rPr>
        <w:t xml:space="preserve">deceive </w:t>
      </w:r>
      <w:r w:rsidR="00F16D4D" w:rsidRPr="00923692">
        <w:rPr>
          <w:rFonts w:ascii="Times New Roman" w:hAnsi="Times New Roman" w:cs="Times New Roman"/>
        </w:rPr>
        <w:t>the American public by allowing o</w:t>
      </w:r>
      <w:r w:rsidR="00D83A13" w:rsidRPr="00923692">
        <w:rPr>
          <w:rFonts w:ascii="Times New Roman" w:hAnsi="Times New Roman" w:cs="Times New Roman"/>
        </w:rPr>
        <w:t xml:space="preserve">ne television station, often of questionable </w:t>
      </w:r>
      <w:r w:rsidR="00F16D4D" w:rsidRPr="00923692">
        <w:rPr>
          <w:rFonts w:ascii="Times New Roman" w:hAnsi="Times New Roman" w:cs="Times New Roman"/>
        </w:rPr>
        <w:t xml:space="preserve">financial </w:t>
      </w:r>
      <w:r w:rsidR="00D83A13" w:rsidRPr="00923692">
        <w:rPr>
          <w:rFonts w:ascii="Times New Roman" w:hAnsi="Times New Roman" w:cs="Times New Roman"/>
        </w:rPr>
        <w:t>situation</w:t>
      </w:r>
      <w:r w:rsidR="006A54C3" w:rsidRPr="00923692">
        <w:rPr>
          <w:rFonts w:ascii="Times New Roman" w:hAnsi="Times New Roman" w:cs="Times New Roman"/>
        </w:rPr>
        <w:t>,</w:t>
      </w:r>
      <w:r w:rsidR="00F16D4D" w:rsidRPr="00923692">
        <w:rPr>
          <w:rFonts w:ascii="Times New Roman" w:hAnsi="Times New Roman" w:cs="Times New Roman"/>
        </w:rPr>
        <w:t xml:space="preserve"> </w:t>
      </w:r>
      <w:r w:rsidR="006A54C3" w:rsidRPr="00923692">
        <w:rPr>
          <w:rFonts w:ascii="Times New Roman" w:hAnsi="Times New Roman" w:cs="Times New Roman"/>
        </w:rPr>
        <w:t xml:space="preserve">to </w:t>
      </w:r>
      <w:r w:rsidR="00F16D4D" w:rsidRPr="00923692">
        <w:rPr>
          <w:rFonts w:ascii="Times New Roman" w:hAnsi="Times New Roman" w:cs="Times New Roman"/>
        </w:rPr>
        <w:t>contractual</w:t>
      </w:r>
      <w:r w:rsidR="006A54C3" w:rsidRPr="00923692">
        <w:rPr>
          <w:rFonts w:ascii="Times New Roman" w:hAnsi="Times New Roman" w:cs="Times New Roman"/>
        </w:rPr>
        <w:t>ly</w:t>
      </w:r>
      <w:r w:rsidR="00F16D4D" w:rsidRPr="00923692">
        <w:rPr>
          <w:rFonts w:ascii="Times New Roman" w:hAnsi="Times New Roman" w:cs="Times New Roman"/>
        </w:rPr>
        <w:t xml:space="preserve"> partner with another station in the market</w:t>
      </w:r>
      <w:r w:rsidR="00C14B10" w:rsidRPr="00923692">
        <w:rPr>
          <w:rFonts w:ascii="Times New Roman" w:hAnsi="Times New Roman" w:cs="Times New Roman"/>
        </w:rPr>
        <w:t xml:space="preserve"> to perform</w:t>
      </w:r>
      <w:r w:rsidR="006A54C3" w:rsidRPr="00923692">
        <w:rPr>
          <w:rFonts w:ascii="Times New Roman" w:hAnsi="Times New Roman" w:cs="Times New Roman"/>
        </w:rPr>
        <w:t xml:space="preserve"> certain functions</w:t>
      </w:r>
      <w:r w:rsidR="00F16D4D" w:rsidRPr="00923692">
        <w:rPr>
          <w:rFonts w:ascii="Times New Roman" w:hAnsi="Times New Roman" w:cs="Times New Roman"/>
        </w:rPr>
        <w:t xml:space="preserve">.  </w:t>
      </w:r>
      <w:r w:rsidR="006614DE" w:rsidRPr="00923692">
        <w:rPr>
          <w:rFonts w:ascii="Times New Roman" w:hAnsi="Times New Roman" w:cs="Times New Roman"/>
        </w:rPr>
        <w:t xml:space="preserve">These agreements were considered offensive because the larger station </w:t>
      </w:r>
      <w:r w:rsidR="00D83A13" w:rsidRPr="00923692">
        <w:rPr>
          <w:rFonts w:ascii="Times New Roman" w:hAnsi="Times New Roman" w:cs="Times New Roman"/>
        </w:rPr>
        <w:t xml:space="preserve">supposedly </w:t>
      </w:r>
      <w:r w:rsidR="006614DE" w:rsidRPr="00923692">
        <w:rPr>
          <w:rFonts w:ascii="Times New Roman" w:hAnsi="Times New Roman" w:cs="Times New Roman"/>
        </w:rPr>
        <w:t xml:space="preserve">would be able to influence the programming </w:t>
      </w:r>
      <w:r w:rsidR="00FE2E31" w:rsidRPr="00923692">
        <w:rPr>
          <w:rFonts w:ascii="Times New Roman" w:hAnsi="Times New Roman" w:cs="Times New Roman"/>
        </w:rPr>
        <w:t xml:space="preserve">selection </w:t>
      </w:r>
      <w:r w:rsidR="006614DE" w:rsidRPr="00923692">
        <w:rPr>
          <w:rFonts w:ascii="Times New Roman" w:hAnsi="Times New Roman" w:cs="Times New Roman"/>
        </w:rPr>
        <w:t xml:space="preserve">of the </w:t>
      </w:r>
      <w:r w:rsidR="00E96A0D" w:rsidRPr="00923692">
        <w:rPr>
          <w:rFonts w:ascii="Times New Roman" w:hAnsi="Times New Roman" w:cs="Times New Roman"/>
        </w:rPr>
        <w:t>other</w:t>
      </w:r>
      <w:r w:rsidR="006614DE" w:rsidRPr="00923692">
        <w:rPr>
          <w:rFonts w:ascii="Times New Roman" w:hAnsi="Times New Roman" w:cs="Times New Roman"/>
        </w:rPr>
        <w:t xml:space="preserve"> broadcaster.  </w:t>
      </w:r>
      <w:r w:rsidR="00F16D4D" w:rsidRPr="00923692">
        <w:rPr>
          <w:rFonts w:ascii="Times New Roman" w:hAnsi="Times New Roman" w:cs="Times New Roman"/>
        </w:rPr>
        <w:t>The solution was to impose mandatory sell-offs</w:t>
      </w:r>
      <w:r w:rsidR="00BB59F7" w:rsidRPr="00923692">
        <w:rPr>
          <w:rFonts w:ascii="Times New Roman" w:hAnsi="Times New Roman" w:cs="Times New Roman"/>
        </w:rPr>
        <w:t xml:space="preserve"> to avoid violations of this new ban</w:t>
      </w:r>
      <w:r w:rsidR="008B71FA" w:rsidRPr="00923692">
        <w:rPr>
          <w:rFonts w:ascii="Times New Roman" w:hAnsi="Times New Roman" w:cs="Times New Roman"/>
        </w:rPr>
        <w:t xml:space="preserve">.  </w:t>
      </w:r>
      <w:r w:rsidR="004B4E2C" w:rsidRPr="00923692">
        <w:rPr>
          <w:rFonts w:ascii="Times New Roman" w:hAnsi="Times New Roman" w:cs="Times New Roman"/>
        </w:rPr>
        <w:t>In reality, t</w:t>
      </w:r>
      <w:r w:rsidR="006A54C3" w:rsidRPr="00923692">
        <w:rPr>
          <w:rFonts w:ascii="Times New Roman" w:hAnsi="Times New Roman" w:cs="Times New Roman"/>
        </w:rPr>
        <w:t>he Commission’s actions actually harmed consumers</w:t>
      </w:r>
      <w:r w:rsidR="00BB59F7" w:rsidRPr="00923692">
        <w:rPr>
          <w:rFonts w:ascii="Times New Roman" w:hAnsi="Times New Roman" w:cs="Times New Roman"/>
        </w:rPr>
        <w:t xml:space="preserve">, because </w:t>
      </w:r>
      <w:r w:rsidR="00E96A0D" w:rsidRPr="00923692">
        <w:rPr>
          <w:rFonts w:ascii="Times New Roman" w:hAnsi="Times New Roman" w:cs="Times New Roman"/>
        </w:rPr>
        <w:t xml:space="preserve">a number of </w:t>
      </w:r>
      <w:r w:rsidR="00BB59F7" w:rsidRPr="00923692">
        <w:rPr>
          <w:rFonts w:ascii="Times New Roman" w:hAnsi="Times New Roman" w:cs="Times New Roman"/>
        </w:rPr>
        <w:t xml:space="preserve">stations </w:t>
      </w:r>
      <w:r w:rsidR="000234FE" w:rsidRPr="00923692">
        <w:rPr>
          <w:rFonts w:ascii="Times New Roman" w:hAnsi="Times New Roman" w:cs="Times New Roman"/>
        </w:rPr>
        <w:t>went dark</w:t>
      </w:r>
      <w:r w:rsidR="00BB59F7" w:rsidRPr="00923692">
        <w:rPr>
          <w:rFonts w:ascii="Times New Roman" w:hAnsi="Times New Roman" w:cs="Times New Roman"/>
        </w:rPr>
        <w:t xml:space="preserve"> resulting in viewers losing valuable programming</w:t>
      </w:r>
      <w:r w:rsidR="006A54C3" w:rsidRPr="00923692">
        <w:rPr>
          <w:rFonts w:ascii="Times New Roman" w:hAnsi="Times New Roman" w:cs="Times New Roman"/>
        </w:rPr>
        <w:t xml:space="preserve">.  </w:t>
      </w:r>
      <w:r w:rsidR="00F16D4D" w:rsidRPr="00923692">
        <w:rPr>
          <w:rFonts w:ascii="Times New Roman" w:hAnsi="Times New Roman" w:cs="Times New Roman"/>
        </w:rPr>
        <w:t xml:space="preserve">Yet in this item, it is the </w:t>
      </w:r>
      <w:r w:rsidR="00F16D4D" w:rsidRPr="00923692">
        <w:rPr>
          <w:rFonts w:ascii="Times New Roman" w:hAnsi="Times New Roman" w:cs="Times New Roman"/>
        </w:rPr>
        <w:lastRenderedPageBreak/>
        <w:t>flip side of the same coin</w:t>
      </w:r>
      <w:r w:rsidR="00BB59F7" w:rsidRPr="00923692">
        <w:rPr>
          <w:rFonts w:ascii="Times New Roman" w:hAnsi="Times New Roman" w:cs="Times New Roman"/>
        </w:rPr>
        <w:t>, but</w:t>
      </w:r>
      <w:r w:rsidR="00F16D4D" w:rsidRPr="00923692">
        <w:rPr>
          <w:rFonts w:ascii="Times New Roman" w:hAnsi="Times New Roman" w:cs="Times New Roman"/>
        </w:rPr>
        <w:t xml:space="preserve"> </w:t>
      </w:r>
      <w:r w:rsidR="00BB59F7" w:rsidRPr="00923692">
        <w:rPr>
          <w:rFonts w:ascii="Times New Roman" w:hAnsi="Times New Roman" w:cs="Times New Roman"/>
        </w:rPr>
        <w:t xml:space="preserve">the </w:t>
      </w:r>
      <w:r w:rsidR="00F16D4D" w:rsidRPr="00923692">
        <w:rPr>
          <w:rFonts w:ascii="Times New Roman" w:hAnsi="Times New Roman" w:cs="Times New Roman"/>
        </w:rPr>
        <w:t xml:space="preserve">outcome is somehow different.  We would be sanctioning </w:t>
      </w:r>
      <w:r w:rsidR="006614DE" w:rsidRPr="00923692">
        <w:rPr>
          <w:rFonts w:ascii="Times New Roman" w:hAnsi="Times New Roman" w:cs="Times New Roman"/>
        </w:rPr>
        <w:t>small entities that acquired</w:t>
      </w:r>
      <w:r w:rsidR="00F16D4D" w:rsidRPr="00923692">
        <w:rPr>
          <w:rFonts w:ascii="Times New Roman" w:hAnsi="Times New Roman" w:cs="Times New Roman"/>
        </w:rPr>
        <w:t xml:space="preserve"> license</w:t>
      </w:r>
      <w:r w:rsidR="006614DE" w:rsidRPr="00923692">
        <w:rPr>
          <w:rFonts w:ascii="Times New Roman" w:hAnsi="Times New Roman" w:cs="Times New Roman"/>
        </w:rPr>
        <w:t>s with government subsidies</w:t>
      </w:r>
      <w:r w:rsidR="00F16D4D" w:rsidRPr="00923692">
        <w:rPr>
          <w:rFonts w:ascii="Times New Roman" w:hAnsi="Times New Roman" w:cs="Times New Roman"/>
        </w:rPr>
        <w:t xml:space="preserve"> </w:t>
      </w:r>
      <w:r w:rsidR="006A54C3" w:rsidRPr="00923692">
        <w:rPr>
          <w:rFonts w:ascii="Times New Roman" w:hAnsi="Times New Roman" w:cs="Times New Roman"/>
        </w:rPr>
        <w:t>to build partnerships with larger wireless providers.</w:t>
      </w:r>
      <w:r w:rsidR="004D10A4" w:rsidRPr="00923692">
        <w:rPr>
          <w:rFonts w:ascii="Times New Roman" w:hAnsi="Times New Roman" w:cs="Times New Roman"/>
        </w:rPr>
        <w:t xml:space="preserve">  </w:t>
      </w:r>
      <w:r w:rsidR="009364DE" w:rsidRPr="00923692">
        <w:rPr>
          <w:rFonts w:ascii="Times New Roman" w:hAnsi="Times New Roman" w:cs="Times New Roman"/>
        </w:rPr>
        <w:t>In this case, we are giving away money to entities that may never provide service; whereas JSAs served the public interest by assisting stations, either in financial distress or not, to provide Americans with more and better programming options.</w:t>
      </w:r>
      <w:r w:rsidR="008B71FA" w:rsidRPr="00923692">
        <w:rPr>
          <w:rFonts w:ascii="Times New Roman" w:hAnsi="Times New Roman" w:cs="Times New Roman"/>
        </w:rPr>
        <w:t xml:space="preserve">  </w:t>
      </w:r>
      <w:r w:rsidR="006A54C3" w:rsidRPr="00923692">
        <w:rPr>
          <w:rFonts w:ascii="Times New Roman" w:hAnsi="Times New Roman" w:cs="Times New Roman"/>
        </w:rPr>
        <w:t xml:space="preserve">Surely, if the contractual links </w:t>
      </w:r>
      <w:r w:rsidR="00006329" w:rsidRPr="00923692">
        <w:rPr>
          <w:rFonts w:ascii="Times New Roman" w:hAnsi="Times New Roman" w:cs="Times New Roman"/>
        </w:rPr>
        <w:t xml:space="preserve">created by </w:t>
      </w:r>
      <w:r w:rsidR="006A54C3" w:rsidRPr="00923692">
        <w:rPr>
          <w:rFonts w:ascii="Times New Roman" w:hAnsi="Times New Roman" w:cs="Times New Roman"/>
        </w:rPr>
        <w:t>JSAs were objectionable,</w:t>
      </w:r>
      <w:r w:rsidR="004D10A4" w:rsidRPr="00923692">
        <w:rPr>
          <w:rFonts w:ascii="Times New Roman" w:hAnsi="Times New Roman" w:cs="Times New Roman"/>
        </w:rPr>
        <w:t xml:space="preserve"> then even greater opposition</w:t>
      </w:r>
      <w:r w:rsidR="006A54C3" w:rsidRPr="00923692">
        <w:rPr>
          <w:rFonts w:ascii="Times New Roman" w:hAnsi="Times New Roman" w:cs="Times New Roman"/>
        </w:rPr>
        <w:t xml:space="preserve"> should</w:t>
      </w:r>
      <w:r w:rsidR="004D10A4" w:rsidRPr="00923692">
        <w:rPr>
          <w:rFonts w:ascii="Times New Roman" w:hAnsi="Times New Roman" w:cs="Times New Roman"/>
        </w:rPr>
        <w:t xml:space="preserve"> be expressed over </w:t>
      </w:r>
      <w:r w:rsidR="00A1087C" w:rsidRPr="00923692">
        <w:rPr>
          <w:rFonts w:ascii="Times New Roman" w:hAnsi="Times New Roman" w:cs="Times New Roman"/>
        </w:rPr>
        <w:t>the newly proposed structure</w:t>
      </w:r>
      <w:r w:rsidR="00FE2E31" w:rsidRPr="00923692">
        <w:rPr>
          <w:rFonts w:ascii="Times New Roman" w:hAnsi="Times New Roman" w:cs="Times New Roman"/>
        </w:rPr>
        <w:t>s</w:t>
      </w:r>
      <w:r w:rsidR="00A1087C" w:rsidRPr="00923692">
        <w:rPr>
          <w:rFonts w:ascii="Times New Roman" w:hAnsi="Times New Roman" w:cs="Times New Roman"/>
        </w:rPr>
        <w:t xml:space="preserve"> for </w:t>
      </w:r>
      <w:r w:rsidR="006A54C3" w:rsidRPr="00923692">
        <w:rPr>
          <w:rFonts w:ascii="Times New Roman" w:hAnsi="Times New Roman" w:cs="Times New Roman"/>
        </w:rPr>
        <w:t>DEs.</w:t>
      </w:r>
      <w:r w:rsidR="004D10A4" w:rsidRPr="00923692">
        <w:rPr>
          <w:rFonts w:ascii="Times New Roman" w:hAnsi="Times New Roman" w:cs="Times New Roman"/>
        </w:rPr>
        <w:t xml:space="preserve"> </w:t>
      </w:r>
      <w:r w:rsidR="006A54C3" w:rsidRPr="00923692">
        <w:rPr>
          <w:rFonts w:ascii="Times New Roman" w:hAnsi="Times New Roman" w:cs="Times New Roman"/>
        </w:rPr>
        <w:t xml:space="preserve"> </w:t>
      </w:r>
      <w:r w:rsidR="006614DE" w:rsidRPr="00923692">
        <w:rPr>
          <w:rFonts w:ascii="Times New Roman" w:hAnsi="Times New Roman" w:cs="Times New Roman"/>
        </w:rPr>
        <w:t xml:space="preserve">  </w:t>
      </w:r>
    </w:p>
    <w:p w:rsidR="006A54C3" w:rsidRPr="00923692" w:rsidRDefault="006A54C3" w:rsidP="007C1E7F">
      <w:pPr>
        <w:spacing w:after="0" w:line="240" w:lineRule="auto"/>
        <w:rPr>
          <w:rFonts w:ascii="Times New Roman" w:hAnsi="Times New Roman" w:cs="Times New Roman"/>
        </w:rPr>
      </w:pPr>
    </w:p>
    <w:p w:rsidR="007C1E7F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A54C3" w:rsidRPr="00923692">
        <w:rPr>
          <w:rFonts w:ascii="Times New Roman" w:hAnsi="Times New Roman" w:cs="Times New Roman"/>
        </w:rPr>
        <w:t>T</w:t>
      </w:r>
      <w:r w:rsidR="00D8722E" w:rsidRPr="00923692">
        <w:rPr>
          <w:rFonts w:ascii="Times New Roman" w:hAnsi="Times New Roman" w:cs="Times New Roman"/>
        </w:rPr>
        <w:t xml:space="preserve">here are a host of other </w:t>
      </w:r>
      <w:r w:rsidR="00FA6676" w:rsidRPr="00923692">
        <w:rPr>
          <w:rFonts w:ascii="Times New Roman" w:hAnsi="Times New Roman" w:cs="Times New Roman"/>
        </w:rPr>
        <w:t xml:space="preserve">ideas </w:t>
      </w:r>
      <w:r w:rsidR="00536C24" w:rsidRPr="00923692">
        <w:rPr>
          <w:rFonts w:ascii="Times New Roman" w:hAnsi="Times New Roman" w:cs="Times New Roman"/>
        </w:rPr>
        <w:t xml:space="preserve">in the item </w:t>
      </w:r>
      <w:r w:rsidR="00D8722E" w:rsidRPr="00923692">
        <w:rPr>
          <w:rFonts w:ascii="Times New Roman" w:hAnsi="Times New Roman" w:cs="Times New Roman"/>
        </w:rPr>
        <w:t xml:space="preserve">that cause concern.  For instance, </w:t>
      </w:r>
      <w:r w:rsidR="00791C3B" w:rsidRPr="00923692">
        <w:rPr>
          <w:rFonts w:ascii="Times New Roman" w:hAnsi="Times New Roman" w:cs="Times New Roman"/>
        </w:rPr>
        <w:t>I am ext</w:t>
      </w:r>
      <w:r w:rsidR="00EE4677" w:rsidRPr="00923692">
        <w:rPr>
          <w:rFonts w:ascii="Times New Roman" w:hAnsi="Times New Roman" w:cs="Times New Roman"/>
        </w:rPr>
        <w:t xml:space="preserve">remely troubled </w:t>
      </w:r>
      <w:r w:rsidR="00FA6676" w:rsidRPr="00923692">
        <w:rPr>
          <w:rFonts w:ascii="Times New Roman" w:hAnsi="Times New Roman" w:cs="Times New Roman"/>
        </w:rPr>
        <w:t xml:space="preserve">that the Commission </w:t>
      </w:r>
      <w:r w:rsidR="00006329" w:rsidRPr="00923692">
        <w:rPr>
          <w:rFonts w:ascii="Times New Roman" w:hAnsi="Times New Roman" w:cs="Times New Roman"/>
        </w:rPr>
        <w:t>is entertaining the possibility of</w:t>
      </w:r>
      <w:r w:rsidR="00B92646" w:rsidRPr="00923692">
        <w:rPr>
          <w:rFonts w:ascii="Times New Roman" w:hAnsi="Times New Roman" w:cs="Times New Roman"/>
        </w:rPr>
        <w:t xml:space="preserve"> new </w:t>
      </w:r>
      <w:r w:rsidR="00791C3B" w:rsidRPr="00923692">
        <w:rPr>
          <w:rFonts w:ascii="Times New Roman" w:hAnsi="Times New Roman" w:cs="Times New Roman"/>
        </w:rPr>
        <w:t xml:space="preserve">eligibility </w:t>
      </w:r>
      <w:r w:rsidR="00B92646" w:rsidRPr="00923692">
        <w:rPr>
          <w:rFonts w:ascii="Times New Roman" w:hAnsi="Times New Roman" w:cs="Times New Roman"/>
        </w:rPr>
        <w:t xml:space="preserve">categories </w:t>
      </w:r>
      <w:r w:rsidR="00791C3B" w:rsidRPr="00923692">
        <w:rPr>
          <w:rFonts w:ascii="Times New Roman" w:hAnsi="Times New Roman" w:cs="Times New Roman"/>
        </w:rPr>
        <w:t>for DE status (i.e., new classes of protected citizens) based o</w:t>
      </w:r>
      <w:r w:rsidR="00B92646" w:rsidRPr="00923692">
        <w:rPr>
          <w:rFonts w:ascii="Times New Roman" w:hAnsi="Times New Roman" w:cs="Times New Roman"/>
        </w:rPr>
        <w:t>n flawed concepts.  Ideas like o</w:t>
      </w:r>
      <w:r w:rsidR="00791C3B" w:rsidRPr="00923692">
        <w:rPr>
          <w:rFonts w:ascii="Times New Roman" w:hAnsi="Times New Roman" w:cs="Times New Roman"/>
        </w:rPr>
        <w:t>ffering DE preferences for areas of persistent poverty or for overcoming disadvantages would g</w:t>
      </w:r>
      <w:r w:rsidR="003219A9" w:rsidRPr="00923692">
        <w:rPr>
          <w:rFonts w:ascii="Times New Roman" w:hAnsi="Times New Roman" w:cs="Times New Roman"/>
        </w:rPr>
        <w:t xml:space="preserve">enerate years of litigation, </w:t>
      </w:r>
      <w:r w:rsidR="00791C3B" w:rsidRPr="00923692">
        <w:rPr>
          <w:rFonts w:ascii="Times New Roman" w:hAnsi="Times New Roman" w:cs="Times New Roman"/>
        </w:rPr>
        <w:t>open the Commission up to ridicule for trying to define the qualifications for such categories</w:t>
      </w:r>
      <w:r w:rsidR="003219A9" w:rsidRPr="00923692">
        <w:rPr>
          <w:rFonts w:ascii="Times New Roman" w:hAnsi="Times New Roman" w:cs="Times New Roman"/>
        </w:rPr>
        <w:t xml:space="preserve">, </w:t>
      </w:r>
      <w:r w:rsidR="009364DE" w:rsidRPr="00923692">
        <w:rPr>
          <w:rFonts w:ascii="Times New Roman" w:hAnsi="Times New Roman" w:cs="Times New Roman"/>
        </w:rPr>
        <w:t xml:space="preserve">and </w:t>
      </w:r>
      <w:r w:rsidR="003219A9" w:rsidRPr="00923692">
        <w:rPr>
          <w:rFonts w:ascii="Times New Roman" w:hAnsi="Times New Roman" w:cs="Times New Roman"/>
        </w:rPr>
        <w:t>violate the U.S. Constitution</w:t>
      </w:r>
      <w:r w:rsidR="00A1087C" w:rsidRPr="00923692">
        <w:rPr>
          <w:rFonts w:ascii="Times New Roman" w:hAnsi="Times New Roman" w:cs="Times New Roman"/>
        </w:rPr>
        <w:t xml:space="preserve">.  </w:t>
      </w:r>
      <w:r w:rsidR="003219A9" w:rsidRPr="00923692">
        <w:rPr>
          <w:rFonts w:ascii="Times New Roman" w:hAnsi="Times New Roman" w:cs="Times New Roman"/>
        </w:rPr>
        <w:t>Further, t</w:t>
      </w:r>
      <w:r w:rsidR="001D78D8" w:rsidRPr="00923692">
        <w:rPr>
          <w:rFonts w:ascii="Times New Roman" w:hAnsi="Times New Roman" w:cs="Times New Roman"/>
        </w:rPr>
        <w:t xml:space="preserve">he Commission is </w:t>
      </w:r>
      <w:r w:rsidR="005D6452" w:rsidRPr="00923692">
        <w:rPr>
          <w:rFonts w:ascii="Times New Roman" w:hAnsi="Times New Roman" w:cs="Times New Roman"/>
        </w:rPr>
        <w:t xml:space="preserve">also </w:t>
      </w:r>
      <w:r w:rsidR="001D78D8" w:rsidRPr="00923692">
        <w:rPr>
          <w:rFonts w:ascii="Times New Roman" w:hAnsi="Times New Roman" w:cs="Times New Roman"/>
        </w:rPr>
        <w:t>proposing to raise the revenue thresholds</w:t>
      </w:r>
      <w:r w:rsidR="00733BD0" w:rsidRPr="00923692">
        <w:rPr>
          <w:rFonts w:ascii="Times New Roman" w:hAnsi="Times New Roman" w:cs="Times New Roman"/>
        </w:rPr>
        <w:t xml:space="preserve"> for designated entity eligibility</w:t>
      </w:r>
      <w:r w:rsidR="00A81841" w:rsidRPr="00923692">
        <w:rPr>
          <w:rFonts w:ascii="Times New Roman" w:hAnsi="Times New Roman" w:cs="Times New Roman"/>
        </w:rPr>
        <w:t xml:space="preserve">, </w:t>
      </w:r>
      <w:r w:rsidR="001D78D8" w:rsidRPr="00923692">
        <w:rPr>
          <w:rFonts w:ascii="Times New Roman" w:hAnsi="Times New Roman" w:cs="Times New Roman"/>
        </w:rPr>
        <w:t>allow</w:t>
      </w:r>
      <w:r w:rsidR="009B7A7D" w:rsidRPr="00923692">
        <w:rPr>
          <w:rFonts w:ascii="Times New Roman" w:hAnsi="Times New Roman" w:cs="Times New Roman"/>
        </w:rPr>
        <w:t>ing</w:t>
      </w:r>
      <w:r w:rsidR="001D78D8" w:rsidRPr="00923692">
        <w:rPr>
          <w:rFonts w:ascii="Times New Roman" w:hAnsi="Times New Roman" w:cs="Times New Roman"/>
        </w:rPr>
        <w:t xml:space="preserve"> a greater number of </w:t>
      </w:r>
      <w:r w:rsidR="00A81841" w:rsidRPr="00923692">
        <w:rPr>
          <w:rFonts w:ascii="Times New Roman" w:hAnsi="Times New Roman" w:cs="Times New Roman"/>
        </w:rPr>
        <w:t xml:space="preserve">auction </w:t>
      </w:r>
      <w:r w:rsidR="009B7A7D" w:rsidRPr="00923692">
        <w:rPr>
          <w:rFonts w:ascii="Times New Roman" w:hAnsi="Times New Roman" w:cs="Times New Roman"/>
        </w:rPr>
        <w:t>applicants</w:t>
      </w:r>
      <w:r w:rsidR="00A81841" w:rsidRPr="00923692">
        <w:rPr>
          <w:rFonts w:ascii="Times New Roman" w:hAnsi="Times New Roman" w:cs="Times New Roman"/>
        </w:rPr>
        <w:t xml:space="preserve"> </w:t>
      </w:r>
      <w:r w:rsidR="001D78D8" w:rsidRPr="00923692">
        <w:rPr>
          <w:rFonts w:ascii="Times New Roman" w:hAnsi="Times New Roman" w:cs="Times New Roman"/>
        </w:rPr>
        <w:t xml:space="preserve">to </w:t>
      </w:r>
      <w:r w:rsidR="00A81841" w:rsidRPr="00923692">
        <w:rPr>
          <w:rFonts w:ascii="Times New Roman" w:hAnsi="Times New Roman" w:cs="Times New Roman"/>
        </w:rPr>
        <w:t>meet the criteria</w:t>
      </w:r>
      <w:r w:rsidR="001D78D8" w:rsidRPr="00923692">
        <w:rPr>
          <w:rFonts w:ascii="Times New Roman" w:hAnsi="Times New Roman" w:cs="Times New Roman"/>
        </w:rPr>
        <w:t xml:space="preserve"> for bidding credits</w:t>
      </w:r>
      <w:r w:rsidR="00E96A0D" w:rsidRPr="00923692">
        <w:rPr>
          <w:rFonts w:ascii="Times New Roman" w:hAnsi="Times New Roman" w:cs="Times New Roman"/>
        </w:rPr>
        <w:t>, which is dubious at best</w:t>
      </w:r>
      <w:r w:rsidR="001D78D8" w:rsidRPr="00923692">
        <w:rPr>
          <w:rFonts w:ascii="Times New Roman" w:hAnsi="Times New Roman" w:cs="Times New Roman"/>
        </w:rPr>
        <w:t>.</w:t>
      </w:r>
    </w:p>
    <w:p w:rsidR="00A22CB0" w:rsidRPr="00923692" w:rsidRDefault="00A22CB0" w:rsidP="007C1E7F">
      <w:pPr>
        <w:spacing w:after="0" w:line="240" w:lineRule="auto"/>
        <w:rPr>
          <w:rFonts w:ascii="Times New Roman" w:hAnsi="Times New Roman" w:cs="Times New Roman"/>
        </w:rPr>
      </w:pPr>
    </w:p>
    <w:p w:rsidR="00BA3C2E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178F" w:rsidRPr="00923692">
        <w:rPr>
          <w:rFonts w:ascii="Times New Roman" w:hAnsi="Times New Roman" w:cs="Times New Roman"/>
        </w:rPr>
        <w:t>On a positive note, t</w:t>
      </w:r>
      <w:r w:rsidR="00FF2EBE" w:rsidRPr="00923692">
        <w:rPr>
          <w:rFonts w:ascii="Times New Roman" w:hAnsi="Times New Roman" w:cs="Times New Roman"/>
        </w:rPr>
        <w:t>he item raises a host of questions regarding the Commission’s former defaulter rule.  These issues were recently addressed in a separate waiver item for the upcoming AWS-3 auction.  As such, I see some merit in considering</w:t>
      </w:r>
      <w:r w:rsidR="003219A9" w:rsidRPr="00923692">
        <w:rPr>
          <w:rFonts w:ascii="Times New Roman" w:hAnsi="Times New Roman" w:cs="Times New Roman"/>
        </w:rPr>
        <w:t xml:space="preserve"> the proposed changes</w:t>
      </w:r>
      <w:r w:rsidR="00FF2EBE" w:rsidRPr="00923692">
        <w:rPr>
          <w:rFonts w:ascii="Times New Roman" w:hAnsi="Times New Roman" w:cs="Times New Roman"/>
        </w:rPr>
        <w:t xml:space="preserve"> for other auctions going forward and am willing to concur on this portion</w:t>
      </w:r>
      <w:r w:rsidR="00006329" w:rsidRPr="00923692">
        <w:rPr>
          <w:rFonts w:ascii="Times New Roman" w:hAnsi="Times New Roman" w:cs="Times New Roman"/>
        </w:rPr>
        <w:t xml:space="preserve"> of the notice</w:t>
      </w:r>
      <w:r w:rsidR="00FF2EBE" w:rsidRPr="00923692">
        <w:rPr>
          <w:rFonts w:ascii="Times New Roman" w:hAnsi="Times New Roman" w:cs="Times New Roman"/>
        </w:rPr>
        <w:t>.</w:t>
      </w:r>
      <w:r w:rsidR="00A22CB0" w:rsidRPr="00923692">
        <w:rPr>
          <w:rFonts w:ascii="Times New Roman" w:hAnsi="Times New Roman" w:cs="Times New Roman"/>
        </w:rPr>
        <w:t xml:space="preserve">  In addition, the proposal to address issues with commonly controlling entities </w:t>
      </w:r>
      <w:r w:rsidR="00A318E5" w:rsidRPr="00923692">
        <w:rPr>
          <w:rFonts w:ascii="Times New Roman" w:hAnsi="Times New Roman" w:cs="Times New Roman"/>
        </w:rPr>
        <w:t xml:space="preserve">participating in an auction </w:t>
      </w:r>
      <w:r w:rsidR="00A22CB0" w:rsidRPr="00923692">
        <w:rPr>
          <w:rFonts w:ascii="Times New Roman" w:hAnsi="Times New Roman" w:cs="Times New Roman"/>
        </w:rPr>
        <w:t xml:space="preserve">seems worthy of questions and consideration. </w:t>
      </w:r>
      <w:r w:rsidR="00B4483D">
        <w:rPr>
          <w:rFonts w:ascii="Times New Roman" w:hAnsi="Times New Roman" w:cs="Times New Roman"/>
        </w:rPr>
        <w:t xml:space="preserve"> </w:t>
      </w:r>
    </w:p>
    <w:p w:rsidR="007C1E7F" w:rsidRPr="00923692" w:rsidRDefault="007C1E7F" w:rsidP="007C1E7F">
      <w:pPr>
        <w:spacing w:after="0" w:line="240" w:lineRule="auto"/>
        <w:rPr>
          <w:rFonts w:ascii="Times New Roman" w:hAnsi="Times New Roman" w:cs="Times New Roman"/>
        </w:rPr>
      </w:pPr>
    </w:p>
    <w:p w:rsidR="00E90D7D" w:rsidRPr="00923692" w:rsidRDefault="006F31F9" w:rsidP="00CB1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7E11" w:rsidRPr="00923692">
        <w:rPr>
          <w:rFonts w:ascii="Times New Roman" w:hAnsi="Times New Roman" w:cs="Times New Roman"/>
        </w:rPr>
        <w:t xml:space="preserve">While I couldn’t support most of the item, I do </w:t>
      </w:r>
      <w:r w:rsidR="00DE1BEF" w:rsidRPr="00923692">
        <w:rPr>
          <w:rFonts w:ascii="Times New Roman" w:hAnsi="Times New Roman" w:cs="Times New Roman"/>
        </w:rPr>
        <w:t xml:space="preserve">thank the staff </w:t>
      </w:r>
      <w:r w:rsidR="004F7E11" w:rsidRPr="00923692">
        <w:rPr>
          <w:rFonts w:ascii="Times New Roman" w:hAnsi="Times New Roman" w:cs="Times New Roman"/>
        </w:rPr>
        <w:t xml:space="preserve">in the Wireless Telecommunications Bureau </w:t>
      </w:r>
      <w:r w:rsidR="00DE1BEF" w:rsidRPr="00923692">
        <w:rPr>
          <w:rFonts w:ascii="Times New Roman" w:hAnsi="Times New Roman" w:cs="Times New Roman"/>
        </w:rPr>
        <w:t xml:space="preserve">for their work on this matter and </w:t>
      </w:r>
      <w:r w:rsidR="00A318E5" w:rsidRPr="00923692">
        <w:rPr>
          <w:rFonts w:ascii="Times New Roman" w:hAnsi="Times New Roman" w:cs="Times New Roman"/>
        </w:rPr>
        <w:t xml:space="preserve">for </w:t>
      </w:r>
      <w:r w:rsidR="00DE1BEF" w:rsidRPr="00923692">
        <w:rPr>
          <w:rFonts w:ascii="Times New Roman" w:hAnsi="Times New Roman" w:cs="Times New Roman"/>
        </w:rPr>
        <w:t>briefing me and my staff.</w:t>
      </w:r>
    </w:p>
    <w:sectPr w:rsidR="00E90D7D" w:rsidRPr="00923692" w:rsidSect="00CB1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2D" w:rsidRDefault="0002662D" w:rsidP="00773C63">
      <w:pPr>
        <w:spacing w:after="0" w:line="240" w:lineRule="auto"/>
      </w:pPr>
      <w:r>
        <w:separator/>
      </w:r>
    </w:p>
  </w:endnote>
  <w:endnote w:type="continuationSeparator" w:id="0">
    <w:p w:rsidR="0002662D" w:rsidRDefault="0002662D" w:rsidP="007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5" w:rsidRDefault="00075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98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7E87" w:rsidRPr="00CB13A8" w:rsidRDefault="00F87E87">
        <w:pPr>
          <w:pStyle w:val="Footer"/>
          <w:jc w:val="center"/>
          <w:rPr>
            <w:rFonts w:ascii="Times New Roman" w:hAnsi="Times New Roman" w:cs="Times New Roman"/>
          </w:rPr>
        </w:pPr>
        <w:r w:rsidRPr="00CB13A8">
          <w:rPr>
            <w:rFonts w:ascii="Times New Roman" w:hAnsi="Times New Roman" w:cs="Times New Roman"/>
          </w:rPr>
          <w:fldChar w:fldCharType="begin"/>
        </w:r>
        <w:r w:rsidRPr="00CB13A8">
          <w:rPr>
            <w:rFonts w:ascii="Times New Roman" w:hAnsi="Times New Roman" w:cs="Times New Roman"/>
          </w:rPr>
          <w:instrText xml:space="preserve"> PAGE   \* MERGEFORMAT </w:instrText>
        </w:r>
        <w:r w:rsidRPr="00CB13A8">
          <w:rPr>
            <w:rFonts w:ascii="Times New Roman" w:hAnsi="Times New Roman" w:cs="Times New Roman"/>
          </w:rPr>
          <w:fldChar w:fldCharType="separate"/>
        </w:r>
        <w:r w:rsidR="00EC6317">
          <w:rPr>
            <w:rFonts w:ascii="Times New Roman" w:hAnsi="Times New Roman" w:cs="Times New Roman"/>
            <w:noProof/>
          </w:rPr>
          <w:t>2</w:t>
        </w:r>
        <w:r w:rsidRPr="00CB13A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7E87" w:rsidRDefault="00F87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5" w:rsidRDefault="00075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2D" w:rsidRDefault="0002662D" w:rsidP="00773C63">
      <w:pPr>
        <w:spacing w:after="0" w:line="240" w:lineRule="auto"/>
      </w:pPr>
      <w:r>
        <w:separator/>
      </w:r>
    </w:p>
  </w:footnote>
  <w:footnote w:type="continuationSeparator" w:id="0">
    <w:p w:rsidR="0002662D" w:rsidRDefault="0002662D" w:rsidP="0077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5" w:rsidRDefault="00075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5" w:rsidRDefault="00075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5" w:rsidRDefault="00075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E"/>
    <w:rsid w:val="00006329"/>
    <w:rsid w:val="00015223"/>
    <w:rsid w:val="000234FE"/>
    <w:rsid w:val="0002662D"/>
    <w:rsid w:val="0004180E"/>
    <w:rsid w:val="00041CAF"/>
    <w:rsid w:val="000604F6"/>
    <w:rsid w:val="00061037"/>
    <w:rsid w:val="000753B5"/>
    <w:rsid w:val="00082F3F"/>
    <w:rsid w:val="000A75C4"/>
    <w:rsid w:val="000D34A2"/>
    <w:rsid w:val="000E23A8"/>
    <w:rsid w:val="000E6C21"/>
    <w:rsid w:val="001114D5"/>
    <w:rsid w:val="0014396A"/>
    <w:rsid w:val="00152C9C"/>
    <w:rsid w:val="00171927"/>
    <w:rsid w:val="001D38EE"/>
    <w:rsid w:val="001D78D8"/>
    <w:rsid w:val="001E3509"/>
    <w:rsid w:val="0020071F"/>
    <w:rsid w:val="002165F7"/>
    <w:rsid w:val="00220FBD"/>
    <w:rsid w:val="00224A13"/>
    <w:rsid w:val="00225021"/>
    <w:rsid w:val="00235557"/>
    <w:rsid w:val="00266F21"/>
    <w:rsid w:val="0031185B"/>
    <w:rsid w:val="003144DE"/>
    <w:rsid w:val="003219A9"/>
    <w:rsid w:val="00386C63"/>
    <w:rsid w:val="003B1E7F"/>
    <w:rsid w:val="003D3182"/>
    <w:rsid w:val="0042122D"/>
    <w:rsid w:val="00425564"/>
    <w:rsid w:val="0048137C"/>
    <w:rsid w:val="00481FB3"/>
    <w:rsid w:val="004B4E2C"/>
    <w:rsid w:val="004D10A4"/>
    <w:rsid w:val="004F7E11"/>
    <w:rsid w:val="00506EF8"/>
    <w:rsid w:val="00530F94"/>
    <w:rsid w:val="00536C24"/>
    <w:rsid w:val="00545475"/>
    <w:rsid w:val="005C492A"/>
    <w:rsid w:val="005D1264"/>
    <w:rsid w:val="005D3AA6"/>
    <w:rsid w:val="005D625E"/>
    <w:rsid w:val="005D6452"/>
    <w:rsid w:val="005D7249"/>
    <w:rsid w:val="00602AAF"/>
    <w:rsid w:val="00614CCB"/>
    <w:rsid w:val="006614DE"/>
    <w:rsid w:val="006776A8"/>
    <w:rsid w:val="006864B7"/>
    <w:rsid w:val="006A54C3"/>
    <w:rsid w:val="006F31F9"/>
    <w:rsid w:val="00704AE6"/>
    <w:rsid w:val="0071011C"/>
    <w:rsid w:val="00733BD0"/>
    <w:rsid w:val="007347BF"/>
    <w:rsid w:val="00741BF3"/>
    <w:rsid w:val="0075178F"/>
    <w:rsid w:val="00763A5C"/>
    <w:rsid w:val="00773C63"/>
    <w:rsid w:val="00786A6F"/>
    <w:rsid w:val="00791C3B"/>
    <w:rsid w:val="0079466D"/>
    <w:rsid w:val="007A5685"/>
    <w:rsid w:val="007B03EC"/>
    <w:rsid w:val="007B6209"/>
    <w:rsid w:val="007C1E7F"/>
    <w:rsid w:val="007D0C86"/>
    <w:rsid w:val="00817297"/>
    <w:rsid w:val="00824EB4"/>
    <w:rsid w:val="00830820"/>
    <w:rsid w:val="008608C7"/>
    <w:rsid w:val="0086157E"/>
    <w:rsid w:val="00892877"/>
    <w:rsid w:val="00897C23"/>
    <w:rsid w:val="008B71FA"/>
    <w:rsid w:val="008E31D0"/>
    <w:rsid w:val="008E34C3"/>
    <w:rsid w:val="008E6ECE"/>
    <w:rsid w:val="008F0086"/>
    <w:rsid w:val="00900FEB"/>
    <w:rsid w:val="009042BC"/>
    <w:rsid w:val="00914772"/>
    <w:rsid w:val="00923692"/>
    <w:rsid w:val="009364DE"/>
    <w:rsid w:val="009972EC"/>
    <w:rsid w:val="009B7A7D"/>
    <w:rsid w:val="009C3F6D"/>
    <w:rsid w:val="009E2F4B"/>
    <w:rsid w:val="009F053B"/>
    <w:rsid w:val="009F4192"/>
    <w:rsid w:val="00A1087C"/>
    <w:rsid w:val="00A22CB0"/>
    <w:rsid w:val="00A318E5"/>
    <w:rsid w:val="00A553A7"/>
    <w:rsid w:val="00A70C8A"/>
    <w:rsid w:val="00A81841"/>
    <w:rsid w:val="00AA251E"/>
    <w:rsid w:val="00AA7F41"/>
    <w:rsid w:val="00AB350D"/>
    <w:rsid w:val="00AE5BE6"/>
    <w:rsid w:val="00AF1ECA"/>
    <w:rsid w:val="00AF7D77"/>
    <w:rsid w:val="00B14AA5"/>
    <w:rsid w:val="00B4483D"/>
    <w:rsid w:val="00B51BFA"/>
    <w:rsid w:val="00B5394A"/>
    <w:rsid w:val="00B7675A"/>
    <w:rsid w:val="00B80C06"/>
    <w:rsid w:val="00B92646"/>
    <w:rsid w:val="00B95862"/>
    <w:rsid w:val="00BA3C2E"/>
    <w:rsid w:val="00BB59F7"/>
    <w:rsid w:val="00BD66C4"/>
    <w:rsid w:val="00BF4AEB"/>
    <w:rsid w:val="00C14696"/>
    <w:rsid w:val="00C14B10"/>
    <w:rsid w:val="00C17116"/>
    <w:rsid w:val="00C25A74"/>
    <w:rsid w:val="00C31529"/>
    <w:rsid w:val="00C86F86"/>
    <w:rsid w:val="00C9547E"/>
    <w:rsid w:val="00CB13A8"/>
    <w:rsid w:val="00CB5B53"/>
    <w:rsid w:val="00CD00D0"/>
    <w:rsid w:val="00CD3DAA"/>
    <w:rsid w:val="00D0435E"/>
    <w:rsid w:val="00D15D2D"/>
    <w:rsid w:val="00D5168C"/>
    <w:rsid w:val="00D60DCA"/>
    <w:rsid w:val="00D83A13"/>
    <w:rsid w:val="00D8722E"/>
    <w:rsid w:val="00DB3CBA"/>
    <w:rsid w:val="00DC27BD"/>
    <w:rsid w:val="00DD4705"/>
    <w:rsid w:val="00DE1BEF"/>
    <w:rsid w:val="00DE22B2"/>
    <w:rsid w:val="00DE7235"/>
    <w:rsid w:val="00E40E25"/>
    <w:rsid w:val="00E45DAE"/>
    <w:rsid w:val="00E6123E"/>
    <w:rsid w:val="00E76D7C"/>
    <w:rsid w:val="00E90D7D"/>
    <w:rsid w:val="00E96A0D"/>
    <w:rsid w:val="00EA26B2"/>
    <w:rsid w:val="00EA378A"/>
    <w:rsid w:val="00EA58C6"/>
    <w:rsid w:val="00EB4B55"/>
    <w:rsid w:val="00EC26F2"/>
    <w:rsid w:val="00EC6317"/>
    <w:rsid w:val="00EC7DB8"/>
    <w:rsid w:val="00EE4677"/>
    <w:rsid w:val="00F038B6"/>
    <w:rsid w:val="00F16C2C"/>
    <w:rsid w:val="00F16D4D"/>
    <w:rsid w:val="00F171ED"/>
    <w:rsid w:val="00F220CA"/>
    <w:rsid w:val="00F34A9C"/>
    <w:rsid w:val="00F50B9D"/>
    <w:rsid w:val="00F74710"/>
    <w:rsid w:val="00F81C28"/>
    <w:rsid w:val="00F87E87"/>
    <w:rsid w:val="00F97339"/>
    <w:rsid w:val="00FA6676"/>
    <w:rsid w:val="00FD3310"/>
    <w:rsid w:val="00FE2E3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3C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C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87"/>
  </w:style>
  <w:style w:type="paragraph" w:styleId="Footer">
    <w:name w:val="footer"/>
    <w:basedOn w:val="Normal"/>
    <w:link w:val="FooterChar"/>
    <w:uiPriority w:val="99"/>
    <w:unhideWhenUsed/>
    <w:rsid w:val="00F8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3C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C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87"/>
  </w:style>
  <w:style w:type="paragraph" w:styleId="Footer">
    <w:name w:val="footer"/>
    <w:basedOn w:val="Normal"/>
    <w:link w:val="FooterChar"/>
    <w:uiPriority w:val="99"/>
    <w:unhideWhenUsed/>
    <w:rsid w:val="00F8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5126</Characters>
  <Application>Microsoft Office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2014-09-26T00:45:00Z</cp:lastPrinted>
  <dcterms:created xsi:type="dcterms:W3CDTF">2014-10-10T16:01:00Z</dcterms:created>
  <dcterms:modified xsi:type="dcterms:W3CDTF">2014-10-10T16:01:00Z</dcterms:modified>
  <cp:category> </cp:category>
  <cp:contentStatus> </cp:contentStatus>
</cp:coreProperties>
</file>