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D07153">
      <w:pPr>
        <w:jc w:val="center"/>
        <w:rPr>
          <w:rFonts w:cs="Arial"/>
          <w:b/>
          <w:szCs w:val="28"/>
        </w:rPr>
      </w:pPr>
      <w:bookmarkStart w:id="0" w:name="_GoBack"/>
      <w:bookmarkEnd w:id="0"/>
      <w:r w:rsidRPr="00D07153">
        <w:rPr>
          <w:rFonts w:cs="Arial"/>
          <w:b/>
          <w:szCs w:val="28"/>
        </w:rPr>
        <w:t xml:space="preserve">STATEMENT OF </w:t>
      </w:r>
    </w:p>
    <w:p w:rsidR="004343D1" w:rsidRPr="00D07153" w:rsidRDefault="00450F7F" w:rsidP="00D07153">
      <w:pPr>
        <w:jc w:val="center"/>
        <w:rPr>
          <w:rFonts w:cs="Arial"/>
          <w:b/>
          <w:szCs w:val="28"/>
        </w:rPr>
      </w:pPr>
      <w:r>
        <w:rPr>
          <w:rFonts w:cs="Arial"/>
          <w:b/>
          <w:szCs w:val="28"/>
        </w:rPr>
        <w:t>COMMISSIONER</w:t>
      </w:r>
      <w:r w:rsidR="00025E76">
        <w:rPr>
          <w:rFonts w:cs="Arial"/>
          <w:b/>
          <w:szCs w:val="28"/>
        </w:rPr>
        <w:t xml:space="preserve"> MIGNON</w:t>
      </w:r>
      <w:r w:rsidR="004343D1" w:rsidRPr="00D07153">
        <w:rPr>
          <w:rFonts w:cs="Arial"/>
          <w:b/>
          <w:szCs w:val="28"/>
        </w:rPr>
        <w:t xml:space="preserve"> L</w:t>
      </w:r>
      <w:r w:rsidR="00025E76">
        <w:rPr>
          <w:rFonts w:cs="Arial"/>
          <w:b/>
          <w:szCs w:val="28"/>
        </w:rPr>
        <w:t>.</w:t>
      </w:r>
      <w:r w:rsidR="004343D1" w:rsidRPr="00D07153">
        <w:rPr>
          <w:rFonts w:cs="Arial"/>
          <w:b/>
          <w:szCs w:val="28"/>
        </w:rPr>
        <w:t xml:space="preserve"> CLYBURN</w:t>
      </w:r>
    </w:p>
    <w:p w:rsidR="004343D1" w:rsidRPr="00D07153" w:rsidRDefault="004343D1" w:rsidP="00D07153">
      <w:pPr>
        <w:jc w:val="center"/>
        <w:rPr>
          <w:rFonts w:cs="Arial"/>
          <w:b/>
          <w:szCs w:val="28"/>
        </w:rPr>
      </w:pPr>
    </w:p>
    <w:p w:rsidR="004343D1" w:rsidRPr="00D07153" w:rsidRDefault="004343D1" w:rsidP="00E0545F">
      <w:pPr>
        <w:ind w:left="720" w:hanging="720"/>
        <w:rPr>
          <w:rFonts w:cs="Arial"/>
          <w:b/>
          <w:i/>
          <w:spacing w:val="-2"/>
          <w:szCs w:val="28"/>
        </w:rPr>
      </w:pPr>
      <w:r w:rsidRPr="001301EB">
        <w:rPr>
          <w:rFonts w:cs="Arial"/>
          <w:szCs w:val="28"/>
        </w:rPr>
        <w:t>Re:</w:t>
      </w:r>
      <w:r w:rsidRPr="00D07153">
        <w:rPr>
          <w:rFonts w:cs="Arial"/>
          <w:b/>
          <w:szCs w:val="28"/>
        </w:rPr>
        <w:t xml:space="preserve">  </w:t>
      </w:r>
      <w:r w:rsidR="00E0545F">
        <w:rPr>
          <w:rFonts w:cs="Arial"/>
          <w:b/>
          <w:szCs w:val="28"/>
        </w:rPr>
        <w:tab/>
      </w:r>
      <w:r w:rsidR="00862E40">
        <w:rPr>
          <w:rFonts w:cs="Arial"/>
          <w:i/>
          <w:szCs w:val="28"/>
        </w:rPr>
        <w:t>911 Governance and Accountability</w:t>
      </w:r>
      <w:r w:rsidR="00862E40" w:rsidRPr="001301EB">
        <w:rPr>
          <w:rFonts w:cs="Arial"/>
          <w:szCs w:val="28"/>
        </w:rPr>
        <w:t>, PS Docket No. 14-193;</w:t>
      </w:r>
      <w:r w:rsidR="00862E40">
        <w:rPr>
          <w:rFonts w:cs="Arial"/>
          <w:i/>
          <w:szCs w:val="28"/>
        </w:rPr>
        <w:t xml:space="preserve"> </w:t>
      </w:r>
      <w:r w:rsidR="00862E40" w:rsidRPr="00862E40">
        <w:rPr>
          <w:rFonts w:cs="Arial"/>
          <w:i/>
          <w:szCs w:val="28"/>
        </w:rPr>
        <w:t>Improving 911 Reliability</w:t>
      </w:r>
      <w:r w:rsidR="00862E40" w:rsidRPr="001301EB">
        <w:rPr>
          <w:rFonts w:cs="Arial"/>
          <w:szCs w:val="28"/>
        </w:rPr>
        <w:t xml:space="preserve">, </w:t>
      </w:r>
      <w:r w:rsidR="001301EB">
        <w:rPr>
          <w:rFonts w:cs="Arial"/>
          <w:szCs w:val="28"/>
        </w:rPr>
        <w:br/>
      </w:r>
      <w:r w:rsidR="00862E40" w:rsidRPr="001301EB">
        <w:rPr>
          <w:rFonts w:cs="Arial"/>
          <w:szCs w:val="28"/>
        </w:rPr>
        <w:t>PS Docket No. 13-75.</w:t>
      </w:r>
    </w:p>
    <w:p w:rsidR="004343D1" w:rsidRDefault="004343D1" w:rsidP="00D07153">
      <w:pPr>
        <w:rPr>
          <w:rFonts w:cs="Arial"/>
          <w:b/>
          <w:i/>
          <w:spacing w:val="-2"/>
          <w:szCs w:val="28"/>
        </w:rPr>
      </w:pPr>
    </w:p>
    <w:p w:rsidR="00092D11" w:rsidRPr="006F3783" w:rsidRDefault="00056A31" w:rsidP="006F3783">
      <w:pPr>
        <w:ind w:firstLine="720"/>
        <w:rPr>
          <w:rFonts w:cs="Arial"/>
          <w:spacing w:val="-2"/>
          <w:szCs w:val="28"/>
        </w:rPr>
      </w:pPr>
      <w:r w:rsidRPr="006F3783">
        <w:rPr>
          <w:rFonts w:cs="Arial"/>
          <w:spacing w:val="-2"/>
          <w:szCs w:val="28"/>
        </w:rPr>
        <w:t>Over the years, t</w:t>
      </w:r>
      <w:r w:rsidR="002A3F3C" w:rsidRPr="006F3783">
        <w:rPr>
          <w:rFonts w:cs="Arial"/>
          <w:spacing w:val="-2"/>
          <w:szCs w:val="28"/>
        </w:rPr>
        <w:t xml:space="preserve">he </w:t>
      </w:r>
      <w:r w:rsidR="00E072BA" w:rsidRPr="006F3783">
        <w:rPr>
          <w:rFonts w:cs="Arial"/>
          <w:spacing w:val="-2"/>
          <w:szCs w:val="28"/>
        </w:rPr>
        <w:t xml:space="preserve">Commission has adopted a number of items </w:t>
      </w:r>
      <w:r w:rsidR="00490C84" w:rsidRPr="006F3783">
        <w:rPr>
          <w:rFonts w:cs="Arial"/>
          <w:spacing w:val="-2"/>
          <w:szCs w:val="28"/>
        </w:rPr>
        <w:t>to</w:t>
      </w:r>
      <w:r w:rsidR="00372354" w:rsidRPr="006F3783">
        <w:rPr>
          <w:rFonts w:cs="Arial"/>
          <w:spacing w:val="-2"/>
          <w:szCs w:val="28"/>
        </w:rPr>
        <w:t xml:space="preserve"> </w:t>
      </w:r>
      <w:r w:rsidR="00E072BA" w:rsidRPr="006F3783">
        <w:rPr>
          <w:rFonts w:cs="Arial"/>
          <w:spacing w:val="-2"/>
          <w:szCs w:val="28"/>
        </w:rPr>
        <w:t xml:space="preserve">promote the deployment of </w:t>
      </w:r>
      <w:r w:rsidR="00CF6AB8" w:rsidRPr="006F3783">
        <w:rPr>
          <w:rFonts w:cs="Arial"/>
          <w:spacing w:val="-2"/>
          <w:szCs w:val="28"/>
        </w:rPr>
        <w:t>Next Generation or NG</w:t>
      </w:r>
      <w:r w:rsidR="00092D11" w:rsidRPr="006F3783">
        <w:rPr>
          <w:rFonts w:cs="Arial"/>
          <w:spacing w:val="-2"/>
          <w:szCs w:val="28"/>
        </w:rPr>
        <w:t xml:space="preserve"> </w:t>
      </w:r>
      <w:r w:rsidR="00CF6AB8" w:rsidRPr="006F3783">
        <w:rPr>
          <w:rFonts w:cs="Arial"/>
          <w:spacing w:val="-2"/>
          <w:szCs w:val="28"/>
        </w:rPr>
        <w:t>9-1-1 networks</w:t>
      </w:r>
      <w:r w:rsidR="00E072BA" w:rsidRPr="006F3783">
        <w:rPr>
          <w:rFonts w:cs="Arial"/>
          <w:spacing w:val="-2"/>
          <w:szCs w:val="28"/>
        </w:rPr>
        <w:t xml:space="preserve">.  </w:t>
      </w:r>
      <w:r w:rsidRPr="006F3783">
        <w:rPr>
          <w:rFonts w:cs="Arial"/>
          <w:spacing w:val="-2"/>
          <w:szCs w:val="28"/>
        </w:rPr>
        <w:t>D</w:t>
      </w:r>
      <w:r w:rsidR="00EA17F9" w:rsidRPr="006F3783">
        <w:rPr>
          <w:rFonts w:cs="Arial"/>
          <w:spacing w:val="-2"/>
          <w:szCs w:val="28"/>
        </w:rPr>
        <w:t>esigned</w:t>
      </w:r>
      <w:r w:rsidRPr="006F3783">
        <w:rPr>
          <w:rFonts w:cs="Arial"/>
          <w:spacing w:val="-2"/>
          <w:szCs w:val="28"/>
        </w:rPr>
        <w:t xml:space="preserve"> appropriately, </w:t>
      </w:r>
      <w:r w:rsidR="00D35F66" w:rsidRPr="006F3783">
        <w:rPr>
          <w:rFonts w:cs="Arial"/>
          <w:spacing w:val="-2"/>
          <w:szCs w:val="28"/>
        </w:rPr>
        <w:t xml:space="preserve">carriers </w:t>
      </w:r>
      <w:r w:rsidR="00372354" w:rsidRPr="006F3783">
        <w:rPr>
          <w:rFonts w:cs="Arial"/>
          <w:spacing w:val="-2"/>
          <w:szCs w:val="28"/>
        </w:rPr>
        <w:t xml:space="preserve">will be able </w:t>
      </w:r>
      <w:r w:rsidR="00D35F66" w:rsidRPr="006F3783">
        <w:rPr>
          <w:rFonts w:cs="Arial"/>
          <w:spacing w:val="-2"/>
          <w:szCs w:val="28"/>
        </w:rPr>
        <w:t>to provide</w:t>
      </w:r>
      <w:r w:rsidR="00EA17F9" w:rsidRPr="006F3783">
        <w:rPr>
          <w:rFonts w:cs="Arial"/>
          <w:spacing w:val="-2"/>
          <w:szCs w:val="28"/>
        </w:rPr>
        <w:t xml:space="preserve"> state of the art emergency communications </w:t>
      </w:r>
      <w:r w:rsidR="00D35F66" w:rsidRPr="006F3783">
        <w:rPr>
          <w:rFonts w:cs="Arial"/>
          <w:spacing w:val="-2"/>
          <w:szCs w:val="28"/>
        </w:rPr>
        <w:t>services</w:t>
      </w:r>
      <w:r w:rsidR="00EA17F9" w:rsidRPr="006F3783">
        <w:rPr>
          <w:rFonts w:cs="Arial"/>
          <w:spacing w:val="-2"/>
          <w:szCs w:val="28"/>
        </w:rPr>
        <w:t xml:space="preserve"> </w:t>
      </w:r>
      <w:r w:rsidR="00AA4D03" w:rsidRPr="006F3783">
        <w:rPr>
          <w:rFonts w:cs="Arial"/>
          <w:spacing w:val="-2"/>
          <w:szCs w:val="28"/>
        </w:rPr>
        <w:t xml:space="preserve">using </w:t>
      </w:r>
      <w:r w:rsidR="00D35F66" w:rsidRPr="006F3783">
        <w:rPr>
          <w:rFonts w:cs="Arial"/>
          <w:spacing w:val="-2"/>
          <w:szCs w:val="28"/>
        </w:rPr>
        <w:t xml:space="preserve">the most </w:t>
      </w:r>
      <w:r w:rsidR="00AA4D03" w:rsidRPr="006F3783">
        <w:rPr>
          <w:rFonts w:cs="Arial"/>
          <w:spacing w:val="-2"/>
          <w:szCs w:val="28"/>
        </w:rPr>
        <w:t xml:space="preserve">advanced </w:t>
      </w:r>
      <w:r w:rsidR="00EA17F9" w:rsidRPr="006F3783">
        <w:rPr>
          <w:rFonts w:cs="Arial"/>
          <w:spacing w:val="-2"/>
          <w:szCs w:val="28"/>
        </w:rPr>
        <w:t>IP technologies</w:t>
      </w:r>
      <w:r w:rsidR="006F3783">
        <w:rPr>
          <w:rFonts w:cs="Arial"/>
          <w:spacing w:val="-2"/>
          <w:szCs w:val="28"/>
        </w:rPr>
        <w:t xml:space="preserve">, allowing </w:t>
      </w:r>
      <w:r w:rsidR="00092D11" w:rsidRPr="006F3783">
        <w:rPr>
          <w:rFonts w:cs="Arial"/>
          <w:spacing w:val="-2"/>
          <w:szCs w:val="28"/>
        </w:rPr>
        <w:t xml:space="preserve">consumers to </w:t>
      </w:r>
      <w:r w:rsidR="00D35F66" w:rsidRPr="006F3783">
        <w:rPr>
          <w:rFonts w:cs="Arial"/>
          <w:spacing w:val="-2"/>
          <w:szCs w:val="28"/>
        </w:rPr>
        <w:t>give fi</w:t>
      </w:r>
      <w:r w:rsidRPr="006F3783">
        <w:rPr>
          <w:rFonts w:cs="Arial"/>
          <w:spacing w:val="-2"/>
          <w:szCs w:val="28"/>
        </w:rPr>
        <w:t xml:space="preserve">rst responders </w:t>
      </w:r>
      <w:r w:rsidR="00372354" w:rsidRPr="006F3783">
        <w:rPr>
          <w:rFonts w:cs="Arial"/>
          <w:spacing w:val="-2"/>
          <w:szCs w:val="28"/>
        </w:rPr>
        <w:t xml:space="preserve">additional </w:t>
      </w:r>
      <w:r w:rsidRPr="006F3783">
        <w:rPr>
          <w:rFonts w:cs="Arial"/>
          <w:spacing w:val="-2"/>
          <w:szCs w:val="28"/>
        </w:rPr>
        <w:t>information</w:t>
      </w:r>
      <w:r w:rsidR="00490C84" w:rsidRPr="006F3783">
        <w:rPr>
          <w:rFonts w:cs="Arial"/>
          <w:spacing w:val="-2"/>
          <w:szCs w:val="28"/>
        </w:rPr>
        <w:t>,</w:t>
      </w:r>
      <w:r w:rsidR="00D35F66" w:rsidRPr="006F3783">
        <w:rPr>
          <w:rFonts w:cs="Arial"/>
          <w:spacing w:val="-2"/>
          <w:szCs w:val="28"/>
        </w:rPr>
        <w:t xml:space="preserve"> </w:t>
      </w:r>
      <w:r w:rsidR="00372354" w:rsidRPr="006F3783">
        <w:rPr>
          <w:rFonts w:cs="Arial"/>
          <w:spacing w:val="-2"/>
          <w:szCs w:val="28"/>
        </w:rPr>
        <w:t>in more ways</w:t>
      </w:r>
      <w:r w:rsidR="00490C84" w:rsidRPr="006F3783">
        <w:rPr>
          <w:rFonts w:cs="Arial"/>
          <w:spacing w:val="-2"/>
          <w:szCs w:val="28"/>
        </w:rPr>
        <w:t>,</w:t>
      </w:r>
      <w:r w:rsidR="00372354" w:rsidRPr="006F3783">
        <w:rPr>
          <w:rFonts w:cs="Arial"/>
          <w:spacing w:val="-2"/>
          <w:szCs w:val="28"/>
        </w:rPr>
        <w:t xml:space="preserve"> </w:t>
      </w:r>
      <w:r w:rsidR="00D35F66" w:rsidRPr="006F3783">
        <w:rPr>
          <w:rFonts w:cs="Arial"/>
          <w:spacing w:val="-2"/>
          <w:szCs w:val="28"/>
        </w:rPr>
        <w:t>during an emergency</w:t>
      </w:r>
      <w:r w:rsidRPr="006F3783">
        <w:rPr>
          <w:rFonts w:cs="Arial"/>
          <w:spacing w:val="-2"/>
          <w:szCs w:val="28"/>
        </w:rPr>
        <w:t>.</w:t>
      </w:r>
      <w:r w:rsidR="00092D11" w:rsidRPr="006F3783">
        <w:rPr>
          <w:rFonts w:cs="Arial"/>
          <w:spacing w:val="-2"/>
          <w:szCs w:val="28"/>
        </w:rPr>
        <w:t xml:space="preserve">  </w:t>
      </w:r>
    </w:p>
    <w:p w:rsidR="00092D11" w:rsidRPr="006F3783" w:rsidRDefault="00092D11" w:rsidP="006F3783">
      <w:pPr>
        <w:rPr>
          <w:rFonts w:cs="Arial"/>
          <w:spacing w:val="-2"/>
          <w:szCs w:val="28"/>
        </w:rPr>
      </w:pPr>
    </w:p>
    <w:p w:rsidR="007C3115" w:rsidRPr="006F3783" w:rsidRDefault="00AA4D03" w:rsidP="006F3783">
      <w:pPr>
        <w:ind w:firstLine="720"/>
        <w:rPr>
          <w:rFonts w:cs="Arial"/>
          <w:spacing w:val="-2"/>
          <w:szCs w:val="28"/>
        </w:rPr>
      </w:pPr>
      <w:r w:rsidRPr="006F3783">
        <w:rPr>
          <w:rFonts w:cs="Arial"/>
          <w:spacing w:val="-2"/>
          <w:szCs w:val="28"/>
        </w:rPr>
        <w:t>But</w:t>
      </w:r>
      <w:r w:rsidR="00EA17F9" w:rsidRPr="006F3783">
        <w:rPr>
          <w:rFonts w:cs="Arial"/>
          <w:spacing w:val="-2"/>
          <w:szCs w:val="28"/>
        </w:rPr>
        <w:t xml:space="preserve"> last month’s report on the 2014 multi</w:t>
      </w:r>
      <w:r w:rsidR="006D2FDD" w:rsidRPr="006F3783">
        <w:rPr>
          <w:rFonts w:cs="Arial"/>
          <w:spacing w:val="-2"/>
          <w:szCs w:val="28"/>
        </w:rPr>
        <w:t>-</w:t>
      </w:r>
      <w:r w:rsidR="00EA17F9" w:rsidRPr="006F3783">
        <w:rPr>
          <w:rFonts w:cs="Arial"/>
          <w:spacing w:val="-2"/>
          <w:szCs w:val="28"/>
        </w:rPr>
        <w:t>state</w:t>
      </w:r>
      <w:r w:rsidR="007C3115" w:rsidRPr="006F3783">
        <w:rPr>
          <w:rFonts w:cs="Arial"/>
          <w:spacing w:val="-2"/>
          <w:szCs w:val="28"/>
        </w:rPr>
        <w:t xml:space="preserve"> sunny day</w:t>
      </w:r>
      <w:r w:rsidR="00EA17F9" w:rsidRPr="006F3783">
        <w:rPr>
          <w:rFonts w:cs="Arial"/>
          <w:spacing w:val="-2"/>
          <w:szCs w:val="28"/>
        </w:rPr>
        <w:t xml:space="preserve"> outage</w:t>
      </w:r>
      <w:r w:rsidR="00D06EB8" w:rsidRPr="006F3783">
        <w:rPr>
          <w:rFonts w:cs="Arial"/>
          <w:spacing w:val="-2"/>
          <w:szCs w:val="28"/>
        </w:rPr>
        <w:t>s</w:t>
      </w:r>
      <w:r w:rsidR="00372354" w:rsidRPr="006F3783">
        <w:rPr>
          <w:rFonts w:cs="Arial"/>
          <w:spacing w:val="-2"/>
          <w:szCs w:val="28"/>
        </w:rPr>
        <w:t xml:space="preserve"> was a reminder that</w:t>
      </w:r>
      <w:r w:rsidR="00EA17F9" w:rsidRPr="006F3783">
        <w:rPr>
          <w:rFonts w:cs="Arial"/>
          <w:spacing w:val="-2"/>
          <w:szCs w:val="28"/>
        </w:rPr>
        <w:t xml:space="preserve"> </w:t>
      </w:r>
      <w:r w:rsidR="00056A31" w:rsidRPr="006F3783">
        <w:rPr>
          <w:rFonts w:cs="Arial"/>
          <w:spacing w:val="-2"/>
          <w:szCs w:val="28"/>
        </w:rPr>
        <w:t>a</w:t>
      </w:r>
      <w:r w:rsidR="00372354" w:rsidRPr="006F3783">
        <w:rPr>
          <w:rFonts w:cs="Arial"/>
          <w:spacing w:val="-2"/>
          <w:szCs w:val="28"/>
        </w:rPr>
        <w:t>ny transition without the proper safeguards</w:t>
      </w:r>
      <w:r w:rsidR="006F3783">
        <w:rPr>
          <w:rFonts w:cs="Arial"/>
          <w:spacing w:val="-2"/>
          <w:szCs w:val="28"/>
        </w:rPr>
        <w:t xml:space="preserve"> --</w:t>
      </w:r>
      <w:r w:rsidR="00056A31" w:rsidRPr="006F3783">
        <w:rPr>
          <w:rFonts w:cs="Arial"/>
          <w:spacing w:val="-2"/>
          <w:szCs w:val="28"/>
        </w:rPr>
        <w:t xml:space="preserve"> n</w:t>
      </w:r>
      <w:r w:rsidR="00372354" w:rsidRPr="006F3783">
        <w:rPr>
          <w:rFonts w:cs="Arial"/>
          <w:spacing w:val="-2"/>
          <w:szCs w:val="28"/>
        </w:rPr>
        <w:t>o matter how promising the technology</w:t>
      </w:r>
      <w:r w:rsidR="006F3783">
        <w:rPr>
          <w:rFonts w:cs="Arial"/>
          <w:spacing w:val="-2"/>
          <w:szCs w:val="28"/>
        </w:rPr>
        <w:t xml:space="preserve"> --</w:t>
      </w:r>
      <w:r w:rsidR="00372354" w:rsidRPr="006F3783">
        <w:rPr>
          <w:rFonts w:cs="Arial"/>
          <w:spacing w:val="-2"/>
          <w:szCs w:val="28"/>
        </w:rPr>
        <w:t xml:space="preserve"> could bring undesirable outcomes.</w:t>
      </w:r>
      <w:r w:rsidR="002A3F3C" w:rsidRPr="006F3783">
        <w:rPr>
          <w:rFonts w:cs="Arial"/>
          <w:spacing w:val="-2"/>
          <w:szCs w:val="28"/>
        </w:rPr>
        <w:t xml:space="preserve"> </w:t>
      </w:r>
      <w:r w:rsidR="006F3783">
        <w:rPr>
          <w:rFonts w:cs="Arial"/>
          <w:spacing w:val="-2"/>
          <w:szCs w:val="28"/>
        </w:rPr>
        <w:t xml:space="preserve"> </w:t>
      </w:r>
      <w:r w:rsidR="007C3115" w:rsidRPr="006F3783">
        <w:rPr>
          <w:rFonts w:cs="Arial"/>
          <w:spacing w:val="-2"/>
          <w:szCs w:val="28"/>
        </w:rPr>
        <w:t xml:space="preserve">In one </w:t>
      </w:r>
      <w:r w:rsidR="00D35F66" w:rsidRPr="006F3783">
        <w:rPr>
          <w:rFonts w:cs="Arial"/>
          <w:spacing w:val="-2"/>
          <w:szCs w:val="28"/>
        </w:rPr>
        <w:t>case</w:t>
      </w:r>
      <w:r w:rsidR="002A3F3C" w:rsidRPr="006F3783">
        <w:rPr>
          <w:rFonts w:cs="Arial"/>
          <w:spacing w:val="-2"/>
          <w:szCs w:val="28"/>
        </w:rPr>
        <w:t>, a software coding error prevented</w:t>
      </w:r>
      <w:r w:rsidR="00E76DA7" w:rsidRPr="006F3783">
        <w:rPr>
          <w:rFonts w:cs="Arial"/>
          <w:spacing w:val="-2"/>
          <w:szCs w:val="28"/>
        </w:rPr>
        <w:t xml:space="preserve"> more than 6,6</w:t>
      </w:r>
      <w:r w:rsidRPr="006F3783">
        <w:rPr>
          <w:rFonts w:cs="Arial"/>
          <w:spacing w:val="-2"/>
          <w:szCs w:val="28"/>
        </w:rPr>
        <w:t>00</w:t>
      </w:r>
      <w:r w:rsidR="002A3F3C" w:rsidRPr="006F3783">
        <w:rPr>
          <w:rFonts w:cs="Arial"/>
          <w:spacing w:val="-2"/>
          <w:szCs w:val="28"/>
        </w:rPr>
        <w:t xml:space="preserve"> </w:t>
      </w:r>
      <w:r w:rsidR="00E76DA7" w:rsidRPr="006F3783">
        <w:rPr>
          <w:rFonts w:cs="Arial"/>
          <w:spacing w:val="-2"/>
          <w:szCs w:val="28"/>
        </w:rPr>
        <w:t xml:space="preserve">emergency </w:t>
      </w:r>
      <w:r w:rsidR="002A3F3C" w:rsidRPr="006F3783">
        <w:rPr>
          <w:rFonts w:cs="Arial"/>
          <w:spacing w:val="-2"/>
          <w:szCs w:val="28"/>
        </w:rPr>
        <w:t>calls from reaching 81 PSAPs in seven states</w:t>
      </w:r>
      <w:r w:rsidR="006F3783">
        <w:rPr>
          <w:rFonts w:cs="Arial"/>
          <w:spacing w:val="-2"/>
          <w:szCs w:val="28"/>
        </w:rPr>
        <w:t xml:space="preserve"> (including my home state of South Carolina)</w:t>
      </w:r>
      <w:r w:rsidR="00372354" w:rsidRPr="006F3783">
        <w:rPr>
          <w:rFonts w:cs="Arial"/>
          <w:spacing w:val="-2"/>
          <w:szCs w:val="28"/>
        </w:rPr>
        <w:t xml:space="preserve"> and </w:t>
      </w:r>
      <w:r w:rsidR="006F3783">
        <w:rPr>
          <w:rFonts w:cs="Arial"/>
          <w:spacing w:val="-2"/>
          <w:szCs w:val="28"/>
        </w:rPr>
        <w:t xml:space="preserve">an </w:t>
      </w:r>
      <w:r w:rsidR="00372354" w:rsidRPr="006F3783">
        <w:rPr>
          <w:rFonts w:cs="Arial"/>
          <w:spacing w:val="-2"/>
          <w:szCs w:val="28"/>
        </w:rPr>
        <w:t>i</w:t>
      </w:r>
      <w:r w:rsidR="002A3F3C" w:rsidRPr="006F3783">
        <w:rPr>
          <w:rFonts w:cs="Arial"/>
          <w:spacing w:val="-2"/>
          <w:szCs w:val="28"/>
        </w:rPr>
        <w:t xml:space="preserve">nadequate alarm management </w:t>
      </w:r>
      <w:r w:rsidR="00372354" w:rsidRPr="006F3783">
        <w:rPr>
          <w:rFonts w:cs="Arial"/>
          <w:spacing w:val="-2"/>
          <w:szCs w:val="28"/>
        </w:rPr>
        <w:t xml:space="preserve">brought about a significant </w:t>
      </w:r>
      <w:r w:rsidR="002A3F3C" w:rsidRPr="006F3783">
        <w:rPr>
          <w:rFonts w:cs="Arial"/>
          <w:spacing w:val="-2"/>
          <w:szCs w:val="28"/>
        </w:rPr>
        <w:t>delay in</w:t>
      </w:r>
      <w:r w:rsidR="00372354" w:rsidRPr="006F3783">
        <w:rPr>
          <w:rFonts w:cs="Arial"/>
          <w:spacing w:val="-2"/>
          <w:szCs w:val="28"/>
        </w:rPr>
        <w:t xml:space="preserve"> the</w:t>
      </w:r>
      <w:r w:rsidR="002A3F3C" w:rsidRPr="006F3783">
        <w:rPr>
          <w:rFonts w:cs="Arial"/>
          <w:spacing w:val="-2"/>
          <w:szCs w:val="28"/>
        </w:rPr>
        <w:t xml:space="preserve"> identif</w:t>
      </w:r>
      <w:r w:rsidR="00372354" w:rsidRPr="006F3783">
        <w:rPr>
          <w:rFonts w:cs="Arial"/>
          <w:spacing w:val="-2"/>
          <w:szCs w:val="28"/>
        </w:rPr>
        <w:t>ication of</w:t>
      </w:r>
      <w:r w:rsidR="006F3783">
        <w:rPr>
          <w:rFonts w:cs="Arial"/>
          <w:spacing w:val="-2"/>
          <w:szCs w:val="28"/>
        </w:rPr>
        <w:t xml:space="preserve"> the software fault</w:t>
      </w:r>
      <w:r w:rsidR="002A3F3C" w:rsidRPr="006F3783">
        <w:rPr>
          <w:rFonts w:cs="Arial"/>
          <w:spacing w:val="-2"/>
          <w:szCs w:val="28"/>
        </w:rPr>
        <w:t xml:space="preserve"> and full</w:t>
      </w:r>
      <w:r w:rsidR="0051037E" w:rsidRPr="006F3783">
        <w:rPr>
          <w:rFonts w:cs="Arial"/>
          <w:spacing w:val="-2"/>
          <w:szCs w:val="28"/>
        </w:rPr>
        <w:t xml:space="preserve"> restoration of</w:t>
      </w:r>
      <w:r w:rsidR="002A3F3C" w:rsidRPr="006F3783">
        <w:rPr>
          <w:rFonts w:cs="Arial"/>
          <w:spacing w:val="-2"/>
          <w:szCs w:val="28"/>
        </w:rPr>
        <w:t xml:space="preserve"> </w:t>
      </w:r>
      <w:r w:rsidR="00BD59FE" w:rsidRPr="006F3783">
        <w:rPr>
          <w:rFonts w:cs="Arial"/>
          <w:spacing w:val="-2"/>
          <w:szCs w:val="28"/>
        </w:rPr>
        <w:t xml:space="preserve">emergency </w:t>
      </w:r>
      <w:r w:rsidR="002A3F3C" w:rsidRPr="006F3783">
        <w:rPr>
          <w:rFonts w:cs="Arial"/>
          <w:spacing w:val="-2"/>
          <w:szCs w:val="28"/>
        </w:rPr>
        <w:t>service</w:t>
      </w:r>
      <w:r w:rsidR="00D06EB8" w:rsidRPr="006F3783">
        <w:rPr>
          <w:rFonts w:cs="Arial"/>
          <w:spacing w:val="-2"/>
          <w:szCs w:val="28"/>
        </w:rPr>
        <w:t xml:space="preserve">. </w:t>
      </w:r>
      <w:r w:rsidR="007C3115" w:rsidRPr="006F3783">
        <w:rPr>
          <w:rFonts w:cs="Arial"/>
          <w:spacing w:val="-2"/>
          <w:szCs w:val="28"/>
        </w:rPr>
        <w:t xml:space="preserve"> </w:t>
      </w:r>
      <w:r w:rsidR="00D06EB8" w:rsidRPr="006F3783">
        <w:rPr>
          <w:rFonts w:cs="Arial"/>
          <w:spacing w:val="-2"/>
          <w:szCs w:val="28"/>
        </w:rPr>
        <w:t xml:space="preserve"> </w:t>
      </w:r>
    </w:p>
    <w:p w:rsidR="007C3115" w:rsidRPr="006F3783" w:rsidRDefault="007C3115" w:rsidP="006F3783">
      <w:pPr>
        <w:ind w:firstLine="720"/>
        <w:rPr>
          <w:rFonts w:cs="Arial"/>
          <w:spacing w:val="-2"/>
          <w:szCs w:val="28"/>
        </w:rPr>
      </w:pPr>
    </w:p>
    <w:p w:rsidR="006F0E4C" w:rsidRPr="006F3783" w:rsidRDefault="00AA4D03" w:rsidP="006F3783">
      <w:pPr>
        <w:ind w:firstLine="720"/>
        <w:rPr>
          <w:rFonts w:cs="Arial"/>
          <w:spacing w:val="-2"/>
          <w:szCs w:val="28"/>
        </w:rPr>
      </w:pPr>
      <w:r w:rsidRPr="006F3783">
        <w:rPr>
          <w:rFonts w:cs="Arial"/>
          <w:spacing w:val="-2"/>
          <w:szCs w:val="28"/>
        </w:rPr>
        <w:t xml:space="preserve">IP technologies can help carriers </w:t>
      </w:r>
      <w:r w:rsidR="00823E2B" w:rsidRPr="006F3783">
        <w:rPr>
          <w:rFonts w:cs="Arial"/>
          <w:spacing w:val="-2"/>
          <w:szCs w:val="28"/>
        </w:rPr>
        <w:t>consolidate 9-1-1 infra</w:t>
      </w:r>
      <w:r w:rsidR="00D35F66" w:rsidRPr="006F3783">
        <w:rPr>
          <w:rFonts w:cs="Arial"/>
          <w:spacing w:val="-2"/>
          <w:szCs w:val="28"/>
        </w:rPr>
        <w:t>structure</w:t>
      </w:r>
      <w:r w:rsidR="006F3783">
        <w:rPr>
          <w:rFonts w:cs="Arial"/>
          <w:spacing w:val="-2"/>
          <w:szCs w:val="28"/>
        </w:rPr>
        <w:t xml:space="preserve">, </w:t>
      </w:r>
      <w:r w:rsidR="00D35F66" w:rsidRPr="006F3783">
        <w:rPr>
          <w:rFonts w:cs="Arial"/>
          <w:spacing w:val="-2"/>
          <w:szCs w:val="28"/>
        </w:rPr>
        <w:t>across several states develop economies of scale</w:t>
      </w:r>
      <w:r w:rsidR="0051037E" w:rsidRPr="006F3783">
        <w:rPr>
          <w:rFonts w:cs="Arial"/>
          <w:spacing w:val="-2"/>
          <w:szCs w:val="28"/>
        </w:rPr>
        <w:t>,</w:t>
      </w:r>
      <w:r w:rsidR="00D35F66" w:rsidRPr="006F3783">
        <w:rPr>
          <w:rFonts w:cs="Arial"/>
          <w:spacing w:val="-2"/>
          <w:szCs w:val="28"/>
        </w:rPr>
        <w:t xml:space="preserve"> </w:t>
      </w:r>
      <w:r w:rsidR="0051037E" w:rsidRPr="006F3783">
        <w:rPr>
          <w:rFonts w:cs="Arial"/>
          <w:spacing w:val="-2"/>
          <w:szCs w:val="28"/>
        </w:rPr>
        <w:t>and</w:t>
      </w:r>
      <w:r w:rsidR="00823E2B" w:rsidRPr="006F3783">
        <w:rPr>
          <w:rFonts w:cs="Arial"/>
          <w:spacing w:val="-2"/>
          <w:szCs w:val="28"/>
        </w:rPr>
        <w:t xml:space="preserve"> consequently, </w:t>
      </w:r>
      <w:r w:rsidR="00490C84" w:rsidRPr="006F3783">
        <w:rPr>
          <w:rFonts w:cs="Arial"/>
          <w:spacing w:val="-2"/>
          <w:szCs w:val="28"/>
        </w:rPr>
        <w:t>dramatically lower the costs of</w:t>
      </w:r>
      <w:r w:rsidRPr="006F3783">
        <w:rPr>
          <w:rFonts w:cs="Arial"/>
          <w:spacing w:val="-2"/>
          <w:szCs w:val="28"/>
        </w:rPr>
        <w:t xml:space="preserve"> delivering </w:t>
      </w:r>
      <w:r w:rsidR="00823E2B" w:rsidRPr="006F3783">
        <w:rPr>
          <w:rFonts w:cs="Arial"/>
          <w:spacing w:val="-2"/>
          <w:szCs w:val="28"/>
        </w:rPr>
        <w:t xml:space="preserve">these </w:t>
      </w:r>
      <w:r w:rsidR="00490C84" w:rsidRPr="006F3783">
        <w:rPr>
          <w:rFonts w:cs="Arial"/>
          <w:spacing w:val="-2"/>
          <w:szCs w:val="28"/>
        </w:rPr>
        <w:t xml:space="preserve">critical </w:t>
      </w:r>
      <w:r w:rsidRPr="006F3783">
        <w:rPr>
          <w:rFonts w:cs="Arial"/>
          <w:spacing w:val="-2"/>
          <w:szCs w:val="28"/>
        </w:rPr>
        <w:t>services</w:t>
      </w:r>
      <w:r w:rsidR="00490C84" w:rsidRPr="006F3783">
        <w:rPr>
          <w:rFonts w:cs="Arial"/>
          <w:spacing w:val="-2"/>
          <w:szCs w:val="28"/>
        </w:rPr>
        <w:t>,</w:t>
      </w:r>
      <w:r w:rsidR="00D35F66" w:rsidRPr="006F3783">
        <w:rPr>
          <w:rFonts w:cs="Arial"/>
          <w:spacing w:val="-2"/>
          <w:szCs w:val="28"/>
        </w:rPr>
        <w:t xml:space="preserve"> </w:t>
      </w:r>
      <w:r w:rsidR="0051037E" w:rsidRPr="006F3783">
        <w:rPr>
          <w:rFonts w:cs="Arial"/>
          <w:spacing w:val="-2"/>
          <w:szCs w:val="28"/>
        </w:rPr>
        <w:t>result</w:t>
      </w:r>
      <w:r w:rsidR="00490C84" w:rsidRPr="006F3783">
        <w:rPr>
          <w:rFonts w:cs="Arial"/>
          <w:spacing w:val="-2"/>
          <w:szCs w:val="28"/>
        </w:rPr>
        <w:t>ing</w:t>
      </w:r>
      <w:r w:rsidR="0051037E" w:rsidRPr="006F3783">
        <w:rPr>
          <w:rFonts w:cs="Arial"/>
          <w:spacing w:val="-2"/>
          <w:szCs w:val="28"/>
        </w:rPr>
        <w:t xml:space="preserve"> in significant</w:t>
      </w:r>
      <w:r w:rsidR="00D35F66" w:rsidRPr="006F3783">
        <w:rPr>
          <w:rFonts w:cs="Arial"/>
          <w:spacing w:val="-2"/>
          <w:szCs w:val="28"/>
        </w:rPr>
        <w:t xml:space="preserve"> public interest benefit</w:t>
      </w:r>
      <w:r w:rsidR="0051037E" w:rsidRPr="006F3783">
        <w:rPr>
          <w:rFonts w:cs="Arial"/>
          <w:spacing w:val="-2"/>
          <w:szCs w:val="28"/>
        </w:rPr>
        <w:t>s</w:t>
      </w:r>
      <w:r w:rsidR="00490C84" w:rsidRPr="006F3783">
        <w:rPr>
          <w:rFonts w:cs="Arial"/>
          <w:spacing w:val="-2"/>
          <w:szCs w:val="28"/>
        </w:rPr>
        <w:t xml:space="preserve">, for which we should support. </w:t>
      </w:r>
      <w:r w:rsidR="006D2FDD" w:rsidRPr="006F3783">
        <w:rPr>
          <w:rFonts w:cs="Arial"/>
          <w:spacing w:val="-2"/>
          <w:szCs w:val="28"/>
        </w:rPr>
        <w:t xml:space="preserve"> </w:t>
      </w:r>
      <w:r w:rsidR="00490C84" w:rsidRPr="006F3783">
        <w:rPr>
          <w:rFonts w:cs="Arial"/>
          <w:spacing w:val="-2"/>
          <w:szCs w:val="28"/>
        </w:rPr>
        <w:t>B</w:t>
      </w:r>
      <w:r w:rsidR="00D35F66" w:rsidRPr="006F3783">
        <w:rPr>
          <w:rFonts w:cs="Arial"/>
          <w:spacing w:val="-2"/>
          <w:szCs w:val="28"/>
        </w:rPr>
        <w:t xml:space="preserve">ut </w:t>
      </w:r>
      <w:r w:rsidR="0051037E" w:rsidRPr="006F3783">
        <w:rPr>
          <w:rFonts w:cs="Arial"/>
          <w:spacing w:val="-2"/>
          <w:szCs w:val="28"/>
        </w:rPr>
        <w:t>no amount of efficiency of scale or scope can come at the</w:t>
      </w:r>
      <w:r w:rsidR="00D35F66" w:rsidRPr="006F3783">
        <w:rPr>
          <w:rFonts w:cs="Arial"/>
          <w:spacing w:val="-2"/>
          <w:szCs w:val="28"/>
        </w:rPr>
        <w:t xml:space="preserve"> </w:t>
      </w:r>
      <w:r w:rsidR="00490C84" w:rsidRPr="006F3783">
        <w:rPr>
          <w:rFonts w:cs="Arial"/>
          <w:spacing w:val="-2"/>
          <w:szCs w:val="28"/>
        </w:rPr>
        <w:t>expense</w:t>
      </w:r>
      <w:r w:rsidR="0051037E" w:rsidRPr="006F3783">
        <w:rPr>
          <w:rFonts w:cs="Arial"/>
          <w:spacing w:val="-2"/>
          <w:szCs w:val="28"/>
        </w:rPr>
        <w:t xml:space="preserve"> of</w:t>
      </w:r>
      <w:r w:rsidRPr="006F3783">
        <w:rPr>
          <w:rFonts w:cs="Arial"/>
          <w:spacing w:val="-2"/>
          <w:szCs w:val="28"/>
        </w:rPr>
        <w:t xml:space="preserve"> </w:t>
      </w:r>
      <w:r w:rsidR="00BD59FE" w:rsidRPr="006F3783">
        <w:rPr>
          <w:rFonts w:cs="Arial"/>
          <w:spacing w:val="-2"/>
          <w:szCs w:val="28"/>
        </w:rPr>
        <w:t>accountability, redundancy, and coordination</w:t>
      </w:r>
      <w:r w:rsidR="00490C84" w:rsidRPr="006F3783">
        <w:rPr>
          <w:rFonts w:cs="Arial"/>
          <w:spacing w:val="-2"/>
          <w:szCs w:val="28"/>
        </w:rPr>
        <w:t xml:space="preserve"> – </w:t>
      </w:r>
      <w:r w:rsidR="0051037E" w:rsidRPr="006F3783">
        <w:rPr>
          <w:rFonts w:cs="Arial"/>
          <w:spacing w:val="-2"/>
          <w:szCs w:val="28"/>
        </w:rPr>
        <w:t xml:space="preserve">all </w:t>
      </w:r>
      <w:r w:rsidR="006F3783">
        <w:rPr>
          <w:rFonts w:cs="Arial"/>
          <w:spacing w:val="-2"/>
          <w:szCs w:val="28"/>
        </w:rPr>
        <w:t xml:space="preserve">of </w:t>
      </w:r>
      <w:r w:rsidR="00490C84" w:rsidRPr="006F3783">
        <w:rPr>
          <w:rFonts w:cs="Arial"/>
          <w:spacing w:val="-2"/>
          <w:szCs w:val="28"/>
        </w:rPr>
        <w:t xml:space="preserve">which are </w:t>
      </w:r>
      <w:r w:rsidRPr="006F3783">
        <w:rPr>
          <w:rFonts w:cs="Arial"/>
          <w:spacing w:val="-2"/>
          <w:szCs w:val="28"/>
        </w:rPr>
        <w:t xml:space="preserve">fundamental to running any </w:t>
      </w:r>
      <w:r w:rsidR="00490C84" w:rsidRPr="006F3783">
        <w:rPr>
          <w:rFonts w:cs="Arial"/>
          <w:spacing w:val="-2"/>
          <w:szCs w:val="28"/>
        </w:rPr>
        <w:t xml:space="preserve">viable </w:t>
      </w:r>
      <w:r w:rsidRPr="006F3783">
        <w:rPr>
          <w:rFonts w:cs="Arial"/>
          <w:spacing w:val="-2"/>
          <w:szCs w:val="28"/>
        </w:rPr>
        <w:t>communications business</w:t>
      </w:r>
      <w:r w:rsidR="00BD59FE" w:rsidRPr="006F3783">
        <w:rPr>
          <w:rFonts w:cs="Arial"/>
          <w:spacing w:val="-2"/>
          <w:szCs w:val="28"/>
        </w:rPr>
        <w:t xml:space="preserve">.  </w:t>
      </w:r>
      <w:r w:rsidR="006F3783">
        <w:rPr>
          <w:rFonts w:cs="Arial"/>
          <w:spacing w:val="-2"/>
          <w:szCs w:val="28"/>
        </w:rPr>
        <w:t>I</w:t>
      </w:r>
      <w:r w:rsidR="00490C84" w:rsidRPr="006F3783">
        <w:rPr>
          <w:rFonts w:cs="Arial"/>
          <w:spacing w:val="-2"/>
          <w:szCs w:val="28"/>
        </w:rPr>
        <w:t xml:space="preserve"> </w:t>
      </w:r>
      <w:r w:rsidR="006D2FDD" w:rsidRPr="006F3783">
        <w:rPr>
          <w:rFonts w:cs="Arial"/>
          <w:spacing w:val="-2"/>
          <w:szCs w:val="28"/>
        </w:rPr>
        <w:t>focused</w:t>
      </w:r>
      <w:r w:rsidR="0020566E" w:rsidRPr="006F3783">
        <w:rPr>
          <w:rFonts w:cs="Arial"/>
          <w:spacing w:val="-2"/>
          <w:szCs w:val="28"/>
        </w:rPr>
        <w:t xml:space="preserve"> on</w:t>
      </w:r>
      <w:r w:rsidR="00490C84" w:rsidRPr="006F3783">
        <w:rPr>
          <w:rFonts w:cs="Arial"/>
          <w:spacing w:val="-2"/>
          <w:szCs w:val="28"/>
        </w:rPr>
        <w:t xml:space="preserve"> a </w:t>
      </w:r>
      <w:r w:rsidR="0051037E" w:rsidRPr="006F3783">
        <w:rPr>
          <w:rFonts w:cs="Arial"/>
          <w:spacing w:val="-2"/>
          <w:szCs w:val="28"/>
        </w:rPr>
        <w:t>few words at the beginning of paragraph seven of</w:t>
      </w:r>
      <w:r w:rsidR="0020566E" w:rsidRPr="006F3783">
        <w:rPr>
          <w:rFonts w:cs="Arial"/>
          <w:spacing w:val="-2"/>
          <w:szCs w:val="28"/>
        </w:rPr>
        <w:t xml:space="preserve"> this Policy Statement and NPRM, which </w:t>
      </w:r>
      <w:r w:rsidR="0051037E" w:rsidRPr="006F3783">
        <w:rPr>
          <w:rFonts w:cs="Arial"/>
          <w:spacing w:val="-2"/>
          <w:szCs w:val="28"/>
        </w:rPr>
        <w:t xml:space="preserve">sum it up for me: </w:t>
      </w:r>
      <w:r w:rsidR="006D2FDD" w:rsidRPr="006F3783">
        <w:rPr>
          <w:rFonts w:cs="Arial"/>
          <w:spacing w:val="-2"/>
          <w:szCs w:val="28"/>
        </w:rPr>
        <w:t xml:space="preserve"> </w:t>
      </w:r>
      <w:r w:rsidR="0051037E" w:rsidRPr="006F3783">
        <w:rPr>
          <w:rFonts w:cs="Arial"/>
          <w:spacing w:val="-2"/>
          <w:szCs w:val="28"/>
        </w:rPr>
        <w:t>“Our goal of proactive, measured accountability for reliable 9</w:t>
      </w:r>
      <w:r w:rsidR="006D2FDD" w:rsidRPr="006F3783">
        <w:rPr>
          <w:rFonts w:cs="Arial"/>
          <w:spacing w:val="-2"/>
          <w:szCs w:val="28"/>
        </w:rPr>
        <w:t>-</w:t>
      </w:r>
      <w:r w:rsidR="0051037E" w:rsidRPr="006F3783">
        <w:rPr>
          <w:rFonts w:cs="Arial"/>
          <w:spacing w:val="-2"/>
          <w:szCs w:val="28"/>
        </w:rPr>
        <w:t>1</w:t>
      </w:r>
      <w:r w:rsidR="006D2FDD" w:rsidRPr="006F3783">
        <w:rPr>
          <w:rFonts w:cs="Arial"/>
          <w:spacing w:val="-2"/>
          <w:szCs w:val="28"/>
        </w:rPr>
        <w:t>-</w:t>
      </w:r>
      <w:r w:rsidR="0051037E" w:rsidRPr="006F3783">
        <w:rPr>
          <w:rFonts w:cs="Arial"/>
          <w:spacing w:val="-2"/>
          <w:szCs w:val="28"/>
        </w:rPr>
        <w:t xml:space="preserve">1 completion” must </w:t>
      </w:r>
      <w:r w:rsidR="00EA17F9" w:rsidRPr="006F3783">
        <w:rPr>
          <w:rFonts w:cs="Arial"/>
          <w:spacing w:val="-2"/>
          <w:szCs w:val="28"/>
        </w:rPr>
        <w:t>identify which part of the 9</w:t>
      </w:r>
      <w:r w:rsidRPr="006F3783">
        <w:rPr>
          <w:rFonts w:cs="Arial"/>
          <w:spacing w:val="-2"/>
          <w:szCs w:val="28"/>
        </w:rPr>
        <w:t>-</w:t>
      </w:r>
      <w:r w:rsidR="00EA17F9" w:rsidRPr="006F3783">
        <w:rPr>
          <w:rFonts w:cs="Arial"/>
          <w:spacing w:val="-2"/>
          <w:szCs w:val="28"/>
        </w:rPr>
        <w:t>1</w:t>
      </w:r>
      <w:r w:rsidRPr="006F3783">
        <w:rPr>
          <w:rFonts w:cs="Arial"/>
          <w:spacing w:val="-2"/>
          <w:szCs w:val="28"/>
        </w:rPr>
        <w:t>-</w:t>
      </w:r>
      <w:r w:rsidR="00EA17F9" w:rsidRPr="006F3783">
        <w:rPr>
          <w:rFonts w:cs="Arial"/>
          <w:spacing w:val="-2"/>
          <w:szCs w:val="28"/>
        </w:rPr>
        <w:t>1 system has failed</w:t>
      </w:r>
      <w:r w:rsidR="006D2FDD" w:rsidRPr="006F3783">
        <w:rPr>
          <w:rFonts w:cs="Arial"/>
          <w:spacing w:val="-2"/>
          <w:szCs w:val="28"/>
        </w:rPr>
        <w:t>,</w:t>
      </w:r>
      <w:r w:rsidR="00EA17F9" w:rsidRPr="006F3783">
        <w:rPr>
          <w:rFonts w:cs="Arial"/>
          <w:spacing w:val="-2"/>
          <w:szCs w:val="28"/>
        </w:rPr>
        <w:t xml:space="preserve"> which provider is responsible for </w:t>
      </w:r>
      <w:r w:rsidR="00490C84" w:rsidRPr="006F3783">
        <w:rPr>
          <w:rFonts w:cs="Arial"/>
          <w:spacing w:val="-2"/>
          <w:szCs w:val="28"/>
        </w:rPr>
        <w:t xml:space="preserve">those </w:t>
      </w:r>
      <w:r w:rsidR="00EA17F9" w:rsidRPr="006F3783">
        <w:rPr>
          <w:rFonts w:cs="Arial"/>
          <w:spacing w:val="-2"/>
          <w:szCs w:val="28"/>
        </w:rPr>
        <w:t>repairs, and who is responsible for providing timely and comprehensive information to PSAPs and the public</w:t>
      </w:r>
      <w:r w:rsidR="008816D7" w:rsidRPr="006F3783">
        <w:rPr>
          <w:rFonts w:cs="Arial"/>
          <w:spacing w:val="-2"/>
          <w:szCs w:val="28"/>
        </w:rPr>
        <w:t>.  So</w:t>
      </w:r>
      <w:r w:rsidR="00EE2404">
        <w:rPr>
          <w:rFonts w:cs="Arial"/>
          <w:spacing w:val="-2"/>
          <w:szCs w:val="28"/>
        </w:rPr>
        <w:t>,</w:t>
      </w:r>
      <w:r w:rsidR="008816D7" w:rsidRPr="006F3783">
        <w:rPr>
          <w:rFonts w:cs="Arial"/>
          <w:spacing w:val="-2"/>
          <w:szCs w:val="28"/>
        </w:rPr>
        <w:t xml:space="preserve"> I commend Chairman Wheeler for </w:t>
      </w:r>
      <w:r w:rsidRPr="006F3783">
        <w:rPr>
          <w:rFonts w:cs="Arial"/>
          <w:spacing w:val="-2"/>
          <w:szCs w:val="28"/>
        </w:rPr>
        <w:t xml:space="preserve">circulating </w:t>
      </w:r>
      <w:r w:rsidR="00D35F66" w:rsidRPr="006F3783">
        <w:rPr>
          <w:rFonts w:cs="Arial"/>
          <w:spacing w:val="-2"/>
          <w:szCs w:val="28"/>
        </w:rPr>
        <w:t>an</w:t>
      </w:r>
      <w:r w:rsidRPr="006F3783">
        <w:rPr>
          <w:rFonts w:cs="Arial"/>
          <w:spacing w:val="-2"/>
          <w:szCs w:val="28"/>
        </w:rPr>
        <w:t xml:space="preserve"> NPRM t</w:t>
      </w:r>
      <w:r w:rsidR="00D35F66" w:rsidRPr="006F3783">
        <w:rPr>
          <w:rFonts w:cs="Arial"/>
          <w:spacing w:val="-2"/>
          <w:szCs w:val="28"/>
        </w:rPr>
        <w:t xml:space="preserve">hat </w:t>
      </w:r>
      <w:r w:rsidRPr="006F3783">
        <w:rPr>
          <w:rFonts w:cs="Arial"/>
          <w:spacing w:val="-2"/>
          <w:szCs w:val="28"/>
        </w:rPr>
        <w:t>send</w:t>
      </w:r>
      <w:r w:rsidR="00D35F66" w:rsidRPr="006F3783">
        <w:rPr>
          <w:rFonts w:cs="Arial"/>
          <w:spacing w:val="-2"/>
          <w:szCs w:val="28"/>
        </w:rPr>
        <w:t>s</w:t>
      </w:r>
      <w:r w:rsidRPr="006F3783">
        <w:rPr>
          <w:rFonts w:cs="Arial"/>
          <w:spacing w:val="-2"/>
          <w:szCs w:val="28"/>
        </w:rPr>
        <w:t xml:space="preserve"> </w:t>
      </w:r>
      <w:r w:rsidR="008816D7" w:rsidRPr="006F3783">
        <w:rPr>
          <w:rFonts w:cs="Arial"/>
          <w:spacing w:val="-2"/>
          <w:szCs w:val="28"/>
        </w:rPr>
        <w:t>two clear messages.  First,</w:t>
      </w:r>
      <w:r w:rsidR="008816D7" w:rsidRPr="006F3783">
        <w:rPr>
          <w:rFonts w:cs="Arial"/>
          <w:szCs w:val="28"/>
        </w:rPr>
        <w:t xml:space="preserve"> </w:t>
      </w:r>
      <w:r w:rsidR="008816D7" w:rsidRPr="006F3783">
        <w:rPr>
          <w:rFonts w:cs="Arial"/>
          <w:spacing w:val="-2"/>
          <w:szCs w:val="28"/>
        </w:rPr>
        <w:t>any new elements of 9</w:t>
      </w:r>
      <w:r w:rsidRPr="006F3783">
        <w:rPr>
          <w:rFonts w:cs="Arial"/>
          <w:spacing w:val="-2"/>
          <w:szCs w:val="28"/>
        </w:rPr>
        <w:t>-</w:t>
      </w:r>
      <w:r w:rsidR="008816D7" w:rsidRPr="006F3783">
        <w:rPr>
          <w:rFonts w:cs="Arial"/>
          <w:spacing w:val="-2"/>
          <w:szCs w:val="28"/>
        </w:rPr>
        <w:t>1</w:t>
      </w:r>
      <w:r w:rsidRPr="006F3783">
        <w:rPr>
          <w:rFonts w:cs="Arial"/>
          <w:spacing w:val="-2"/>
          <w:szCs w:val="28"/>
        </w:rPr>
        <w:t>-</w:t>
      </w:r>
      <w:r w:rsidR="008816D7" w:rsidRPr="006F3783">
        <w:rPr>
          <w:rFonts w:cs="Arial"/>
          <w:spacing w:val="-2"/>
          <w:szCs w:val="28"/>
        </w:rPr>
        <w:t xml:space="preserve">1 architecture or service should have the necessary safeguards, along with the appropriate governance mechanisms, to maximize reliability and protect public safety.  </w:t>
      </w:r>
      <w:r w:rsidR="0051037E" w:rsidRPr="006F3783">
        <w:rPr>
          <w:rFonts w:cs="Arial"/>
          <w:spacing w:val="-2"/>
          <w:szCs w:val="28"/>
        </w:rPr>
        <w:t>And s</w:t>
      </w:r>
      <w:r w:rsidR="008816D7" w:rsidRPr="006F3783">
        <w:rPr>
          <w:rFonts w:cs="Arial"/>
          <w:spacing w:val="-2"/>
          <w:szCs w:val="28"/>
        </w:rPr>
        <w:t xml:space="preserve">econd, significant changes in service should be coordinated in a transparent manner with the Commission and with state and local authorities.  </w:t>
      </w:r>
      <w:r w:rsidR="00050DB6" w:rsidRPr="006F3783">
        <w:rPr>
          <w:rFonts w:cs="Arial"/>
          <w:spacing w:val="-2"/>
          <w:szCs w:val="28"/>
        </w:rPr>
        <w:t xml:space="preserve">Today, we </w:t>
      </w:r>
      <w:r w:rsidR="008816D7" w:rsidRPr="006F3783">
        <w:rPr>
          <w:rFonts w:cs="Arial"/>
          <w:spacing w:val="-2"/>
          <w:szCs w:val="28"/>
        </w:rPr>
        <w:t xml:space="preserve">propose </w:t>
      </w:r>
      <w:r w:rsidR="00050DB6" w:rsidRPr="006F3783">
        <w:rPr>
          <w:rFonts w:cs="Arial"/>
          <w:spacing w:val="-2"/>
          <w:szCs w:val="28"/>
        </w:rPr>
        <w:t>c</w:t>
      </w:r>
      <w:r w:rsidR="00FA7484" w:rsidRPr="006F3783">
        <w:rPr>
          <w:rFonts w:cs="Arial"/>
          <w:spacing w:val="-2"/>
          <w:szCs w:val="28"/>
        </w:rPr>
        <w:t xml:space="preserve">ommon sense </w:t>
      </w:r>
      <w:r w:rsidR="00050DB6" w:rsidRPr="006F3783">
        <w:rPr>
          <w:rFonts w:cs="Arial"/>
          <w:spacing w:val="-2"/>
          <w:szCs w:val="28"/>
        </w:rPr>
        <w:t xml:space="preserve">rules </w:t>
      </w:r>
      <w:r w:rsidR="00FA7484" w:rsidRPr="006F3783">
        <w:rPr>
          <w:rFonts w:cs="Arial"/>
          <w:spacing w:val="-2"/>
          <w:szCs w:val="28"/>
        </w:rPr>
        <w:t>to implement those principles</w:t>
      </w:r>
      <w:r w:rsidR="00490C84" w:rsidRPr="006F3783">
        <w:rPr>
          <w:rFonts w:cs="Arial"/>
          <w:spacing w:val="-2"/>
          <w:szCs w:val="28"/>
        </w:rPr>
        <w:t>, which</w:t>
      </w:r>
      <w:r w:rsidR="00823E2B" w:rsidRPr="006F3783">
        <w:rPr>
          <w:rFonts w:cs="Arial"/>
          <w:spacing w:val="-2"/>
          <w:szCs w:val="28"/>
        </w:rPr>
        <w:t xml:space="preserve"> include </w:t>
      </w:r>
      <w:r w:rsidR="008816D7" w:rsidRPr="006F3783">
        <w:rPr>
          <w:rFonts w:cs="Arial"/>
          <w:spacing w:val="-2"/>
          <w:szCs w:val="28"/>
        </w:rPr>
        <w:t xml:space="preserve">changing the Commission’s reliability certification rules to cover additional entities, requiring public notification for major </w:t>
      </w:r>
      <w:r w:rsidR="006F3783">
        <w:rPr>
          <w:rFonts w:cs="Arial"/>
          <w:spacing w:val="-2"/>
          <w:szCs w:val="28"/>
        </w:rPr>
        <w:t>changes in multi-state networks</w:t>
      </w:r>
      <w:r w:rsidR="008816D7" w:rsidRPr="006F3783">
        <w:rPr>
          <w:rFonts w:cs="Arial"/>
          <w:spacing w:val="-2"/>
          <w:szCs w:val="28"/>
        </w:rPr>
        <w:t xml:space="preserve"> and designating certain service providers to be responsible for primary </w:t>
      </w:r>
      <w:r w:rsidR="00FA7484" w:rsidRPr="006F3783">
        <w:rPr>
          <w:rFonts w:cs="Arial"/>
          <w:spacing w:val="-2"/>
          <w:szCs w:val="28"/>
        </w:rPr>
        <w:t>coor</w:t>
      </w:r>
      <w:r w:rsidR="008816D7" w:rsidRPr="006F3783">
        <w:rPr>
          <w:rFonts w:cs="Arial"/>
          <w:spacing w:val="-2"/>
          <w:szCs w:val="28"/>
        </w:rPr>
        <w:t xml:space="preserve">dination </w:t>
      </w:r>
      <w:r w:rsidR="00597AF4" w:rsidRPr="006F3783">
        <w:rPr>
          <w:rFonts w:cs="Arial"/>
          <w:spacing w:val="-2"/>
          <w:szCs w:val="28"/>
        </w:rPr>
        <w:t xml:space="preserve">in the event of an </w:t>
      </w:r>
      <w:r w:rsidR="008816D7" w:rsidRPr="006F3783">
        <w:rPr>
          <w:rFonts w:cs="Arial"/>
          <w:spacing w:val="-2"/>
          <w:szCs w:val="28"/>
        </w:rPr>
        <w:t xml:space="preserve">outage.       </w:t>
      </w:r>
    </w:p>
    <w:p w:rsidR="00490C84" w:rsidRPr="006F3783" w:rsidRDefault="00490C84" w:rsidP="006F3783">
      <w:pPr>
        <w:ind w:firstLine="720"/>
        <w:rPr>
          <w:rFonts w:cs="Arial"/>
          <w:spacing w:val="-2"/>
          <w:szCs w:val="28"/>
        </w:rPr>
      </w:pPr>
    </w:p>
    <w:p w:rsidR="008E0AAD" w:rsidRPr="006F3783" w:rsidRDefault="0020566E" w:rsidP="006F3783">
      <w:pPr>
        <w:ind w:firstLine="720"/>
        <w:rPr>
          <w:rFonts w:cs="Arial"/>
          <w:spacing w:val="-2"/>
          <w:szCs w:val="28"/>
        </w:rPr>
      </w:pPr>
      <w:r w:rsidRPr="006F3783">
        <w:rPr>
          <w:rFonts w:cs="Arial"/>
          <w:spacing w:val="-2"/>
          <w:szCs w:val="28"/>
        </w:rPr>
        <w:t>The days of 9</w:t>
      </w:r>
      <w:r w:rsidR="006D2FDD" w:rsidRPr="006F3783">
        <w:rPr>
          <w:rFonts w:cs="Arial"/>
          <w:spacing w:val="-2"/>
          <w:szCs w:val="28"/>
        </w:rPr>
        <w:t>-1-1</w:t>
      </w:r>
      <w:r w:rsidRPr="006F3783">
        <w:rPr>
          <w:rFonts w:cs="Arial"/>
          <w:spacing w:val="-2"/>
          <w:szCs w:val="28"/>
        </w:rPr>
        <w:t xml:space="preserve"> services solely provided by incumbent carriers seem to be far behind us, but the responsibility for the integrity of these critical networks remains the same.</w:t>
      </w:r>
      <w:r w:rsidR="006F3783">
        <w:rPr>
          <w:rFonts w:cs="Arial"/>
          <w:spacing w:val="-2"/>
          <w:szCs w:val="28"/>
        </w:rPr>
        <w:t xml:space="preserve"> </w:t>
      </w:r>
      <w:r w:rsidRPr="006F3783">
        <w:rPr>
          <w:rFonts w:cs="Arial"/>
          <w:spacing w:val="-2"/>
          <w:szCs w:val="28"/>
        </w:rPr>
        <w:t xml:space="preserve"> </w:t>
      </w:r>
      <w:r w:rsidR="00220F42" w:rsidRPr="006F3783">
        <w:rPr>
          <w:rFonts w:cs="Arial"/>
          <w:spacing w:val="-2"/>
          <w:szCs w:val="28"/>
        </w:rPr>
        <w:t xml:space="preserve">I </w:t>
      </w:r>
      <w:r w:rsidRPr="006F3783">
        <w:rPr>
          <w:rFonts w:cs="Arial"/>
          <w:spacing w:val="-2"/>
          <w:szCs w:val="28"/>
        </w:rPr>
        <w:t xml:space="preserve">wish to </w:t>
      </w:r>
      <w:r w:rsidR="00220F42" w:rsidRPr="006F3783">
        <w:rPr>
          <w:rFonts w:cs="Arial"/>
          <w:spacing w:val="-2"/>
          <w:szCs w:val="28"/>
        </w:rPr>
        <w:t xml:space="preserve">thank </w:t>
      </w:r>
      <w:r w:rsidR="008B5625" w:rsidRPr="006F3783">
        <w:rPr>
          <w:rFonts w:cs="Arial"/>
          <w:spacing w:val="-2"/>
          <w:szCs w:val="28"/>
        </w:rPr>
        <w:t>Admiral David Simpson</w:t>
      </w:r>
      <w:r w:rsidR="008E0AAD" w:rsidRPr="006F3783">
        <w:rPr>
          <w:rFonts w:cs="Arial"/>
          <w:spacing w:val="-2"/>
          <w:szCs w:val="28"/>
        </w:rPr>
        <w:t xml:space="preserve"> and</w:t>
      </w:r>
      <w:r w:rsidR="008B5625" w:rsidRPr="006F3783">
        <w:rPr>
          <w:rFonts w:cs="Arial"/>
          <w:spacing w:val="-2"/>
          <w:szCs w:val="28"/>
        </w:rPr>
        <w:t xml:space="preserve"> Eric Schmidt for their presentations</w:t>
      </w:r>
      <w:r w:rsidR="00CD5930" w:rsidRPr="006F3783">
        <w:rPr>
          <w:rFonts w:cs="Arial"/>
          <w:spacing w:val="-2"/>
          <w:szCs w:val="28"/>
        </w:rPr>
        <w:t xml:space="preserve">.  </w:t>
      </w:r>
      <w:r w:rsidR="008E0AAD" w:rsidRPr="006F3783">
        <w:rPr>
          <w:rFonts w:cs="Arial"/>
          <w:spacing w:val="-2"/>
          <w:szCs w:val="28"/>
        </w:rPr>
        <w:t>It’s good to see my former colleague, Commissioner Phil Jones</w:t>
      </w:r>
      <w:r w:rsidR="006F3783">
        <w:rPr>
          <w:rFonts w:cs="Arial"/>
          <w:spacing w:val="-2"/>
          <w:szCs w:val="28"/>
        </w:rPr>
        <w:t>,</w:t>
      </w:r>
      <w:r w:rsidR="008E0AAD" w:rsidRPr="006F3783">
        <w:rPr>
          <w:rFonts w:cs="Arial"/>
          <w:spacing w:val="-2"/>
          <w:szCs w:val="28"/>
        </w:rPr>
        <w:t xml:space="preserve"> here and his decision to travel from the state of Washington to be with us today underscores the importance of this action today.  </w:t>
      </w:r>
    </w:p>
    <w:p w:rsidR="008E0AAD" w:rsidRPr="006F3783" w:rsidRDefault="008E0AAD" w:rsidP="006F3783">
      <w:pPr>
        <w:ind w:firstLine="720"/>
        <w:rPr>
          <w:rFonts w:cs="Arial"/>
          <w:spacing w:val="-2"/>
          <w:szCs w:val="28"/>
        </w:rPr>
      </w:pPr>
    </w:p>
    <w:p w:rsidR="00255FC6" w:rsidRPr="006F3783" w:rsidRDefault="008E0AAD" w:rsidP="006F3783">
      <w:pPr>
        <w:ind w:firstLine="720"/>
        <w:rPr>
          <w:rFonts w:cs="Arial"/>
          <w:spacing w:val="-2"/>
          <w:szCs w:val="28"/>
        </w:rPr>
      </w:pPr>
      <w:r w:rsidRPr="006F3783">
        <w:rPr>
          <w:rFonts w:cs="Arial"/>
          <w:spacing w:val="-2"/>
          <w:szCs w:val="28"/>
        </w:rPr>
        <w:t xml:space="preserve">Also, </w:t>
      </w:r>
      <w:r w:rsidR="0020566E" w:rsidRPr="006F3783">
        <w:rPr>
          <w:rFonts w:cs="Arial"/>
          <w:spacing w:val="-2"/>
          <w:szCs w:val="28"/>
        </w:rPr>
        <w:t>I</w:t>
      </w:r>
      <w:r w:rsidR="00CD5930" w:rsidRPr="006F3783">
        <w:rPr>
          <w:rFonts w:cs="Arial"/>
          <w:spacing w:val="-2"/>
          <w:szCs w:val="28"/>
        </w:rPr>
        <w:t xml:space="preserve"> want to recognize, David Furth, Erika Olsen, Nikki McGinnis, Clete Johnson, Tim May, Jeff Goldthorp, Lauren Kravetz, John Healy, Jerry Stanshine </w:t>
      </w:r>
      <w:r w:rsidR="008B5625" w:rsidRPr="006F3783">
        <w:rPr>
          <w:rFonts w:cs="Arial"/>
          <w:spacing w:val="-2"/>
          <w:szCs w:val="28"/>
        </w:rPr>
        <w:t xml:space="preserve">and </w:t>
      </w:r>
      <w:r w:rsidR="00CD5930" w:rsidRPr="006F3783">
        <w:rPr>
          <w:rFonts w:cs="Arial"/>
          <w:spacing w:val="-2"/>
          <w:szCs w:val="28"/>
        </w:rPr>
        <w:t xml:space="preserve">one of the new Honors attorneys at the FCC, Brenda Villanueva, for their contributions </w:t>
      </w:r>
      <w:r w:rsidR="0020566E" w:rsidRPr="006F3783">
        <w:rPr>
          <w:rFonts w:cs="Arial"/>
          <w:spacing w:val="-2"/>
          <w:szCs w:val="28"/>
        </w:rPr>
        <w:t>on</w:t>
      </w:r>
      <w:r w:rsidR="00CD5930" w:rsidRPr="006F3783">
        <w:rPr>
          <w:rFonts w:cs="Arial"/>
          <w:spacing w:val="-2"/>
          <w:szCs w:val="28"/>
        </w:rPr>
        <w:t xml:space="preserve"> </w:t>
      </w:r>
      <w:r w:rsidR="0020566E" w:rsidRPr="006F3783">
        <w:rPr>
          <w:rFonts w:cs="Arial"/>
          <w:spacing w:val="-2"/>
          <w:szCs w:val="28"/>
        </w:rPr>
        <w:t>an</w:t>
      </w:r>
      <w:r w:rsidR="00CD5930" w:rsidRPr="006F3783">
        <w:rPr>
          <w:rFonts w:cs="Arial"/>
          <w:spacing w:val="-2"/>
          <w:szCs w:val="28"/>
        </w:rPr>
        <w:t xml:space="preserve"> item</w:t>
      </w:r>
      <w:r w:rsidR="0020566E" w:rsidRPr="006F3783">
        <w:rPr>
          <w:rFonts w:cs="Arial"/>
          <w:spacing w:val="-2"/>
          <w:szCs w:val="28"/>
        </w:rPr>
        <w:t xml:space="preserve"> that recognizes precisely where the buck stops</w:t>
      </w:r>
      <w:r w:rsidR="00CD5930" w:rsidRPr="006F3783">
        <w:rPr>
          <w:rFonts w:cs="Arial"/>
          <w:spacing w:val="-2"/>
          <w:szCs w:val="28"/>
        </w:rPr>
        <w:t>.</w:t>
      </w:r>
      <w:r w:rsidR="00680EA2" w:rsidRPr="006F3783">
        <w:rPr>
          <w:rFonts w:cs="Arial"/>
          <w:spacing w:val="-2"/>
          <w:szCs w:val="28"/>
        </w:rPr>
        <w:t xml:space="preserve"> </w:t>
      </w:r>
    </w:p>
    <w:sectPr w:rsidR="00255FC6" w:rsidRPr="006F37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88" w:rsidRDefault="00873988" w:rsidP="00FE1E9D">
      <w:r>
        <w:separator/>
      </w:r>
    </w:p>
  </w:endnote>
  <w:endnote w:type="continuationSeparator" w:id="0">
    <w:p w:rsidR="00873988" w:rsidRDefault="00873988"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BB" w:rsidRDefault="00810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C6" w:rsidRDefault="00255FC6">
    <w:pPr>
      <w:pStyle w:val="Footer"/>
      <w:jc w:val="center"/>
    </w:pPr>
  </w:p>
  <w:p w:rsidR="00DF5578" w:rsidRDefault="00DF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BB" w:rsidRDefault="0081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88" w:rsidRDefault="00873988" w:rsidP="00FE1E9D">
      <w:r>
        <w:separator/>
      </w:r>
    </w:p>
  </w:footnote>
  <w:footnote w:type="continuationSeparator" w:id="0">
    <w:p w:rsidR="00873988" w:rsidRDefault="00873988"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BB" w:rsidRDefault="00810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BB" w:rsidRDefault="00810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BB" w:rsidRDefault="00810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25E76"/>
    <w:rsid w:val="00050DB6"/>
    <w:rsid w:val="00056A31"/>
    <w:rsid w:val="00063DA2"/>
    <w:rsid w:val="0008462B"/>
    <w:rsid w:val="00092D11"/>
    <w:rsid w:val="000D2BA1"/>
    <w:rsid w:val="000E513D"/>
    <w:rsid w:val="00114B8C"/>
    <w:rsid w:val="00121983"/>
    <w:rsid w:val="001301EB"/>
    <w:rsid w:val="001410A3"/>
    <w:rsid w:val="001559EB"/>
    <w:rsid w:val="00156CB0"/>
    <w:rsid w:val="001635E8"/>
    <w:rsid w:val="00184B11"/>
    <w:rsid w:val="001944D2"/>
    <w:rsid w:val="001B1D20"/>
    <w:rsid w:val="001D2ABF"/>
    <w:rsid w:val="001F221E"/>
    <w:rsid w:val="0020566E"/>
    <w:rsid w:val="00220F42"/>
    <w:rsid w:val="0022255E"/>
    <w:rsid w:val="00255289"/>
    <w:rsid w:val="00255FC6"/>
    <w:rsid w:val="00266C0C"/>
    <w:rsid w:val="0027105A"/>
    <w:rsid w:val="00291D64"/>
    <w:rsid w:val="002A3F3C"/>
    <w:rsid w:val="002D7B8B"/>
    <w:rsid w:val="002F280C"/>
    <w:rsid w:val="003210A2"/>
    <w:rsid w:val="00327B48"/>
    <w:rsid w:val="003640B4"/>
    <w:rsid w:val="00372354"/>
    <w:rsid w:val="00426736"/>
    <w:rsid w:val="00427FD9"/>
    <w:rsid w:val="004343D1"/>
    <w:rsid w:val="00450C33"/>
    <w:rsid w:val="00450F7F"/>
    <w:rsid w:val="004711F2"/>
    <w:rsid w:val="004815CD"/>
    <w:rsid w:val="00490C84"/>
    <w:rsid w:val="004A1BE5"/>
    <w:rsid w:val="004C4C37"/>
    <w:rsid w:val="004C5909"/>
    <w:rsid w:val="004D1178"/>
    <w:rsid w:val="004D4ADD"/>
    <w:rsid w:val="0051037E"/>
    <w:rsid w:val="0051584F"/>
    <w:rsid w:val="00516595"/>
    <w:rsid w:val="00544727"/>
    <w:rsid w:val="005825C7"/>
    <w:rsid w:val="005868DB"/>
    <w:rsid w:val="00593B27"/>
    <w:rsid w:val="00597AF4"/>
    <w:rsid w:val="005C646D"/>
    <w:rsid w:val="005E0D87"/>
    <w:rsid w:val="006047D7"/>
    <w:rsid w:val="00680EA2"/>
    <w:rsid w:val="006A0084"/>
    <w:rsid w:val="006B4386"/>
    <w:rsid w:val="006C12DB"/>
    <w:rsid w:val="006D2FDD"/>
    <w:rsid w:val="006F0E4C"/>
    <w:rsid w:val="006F3783"/>
    <w:rsid w:val="00745CC3"/>
    <w:rsid w:val="007535AA"/>
    <w:rsid w:val="007A49EF"/>
    <w:rsid w:val="007C3115"/>
    <w:rsid w:val="007D1E80"/>
    <w:rsid w:val="007D1FE7"/>
    <w:rsid w:val="007D4253"/>
    <w:rsid w:val="007E2429"/>
    <w:rsid w:val="008106BB"/>
    <w:rsid w:val="00812EC1"/>
    <w:rsid w:val="008135F6"/>
    <w:rsid w:val="00823E2B"/>
    <w:rsid w:val="00830A08"/>
    <w:rsid w:val="00833FD9"/>
    <w:rsid w:val="00840EE7"/>
    <w:rsid w:val="00844030"/>
    <w:rsid w:val="00862E40"/>
    <w:rsid w:val="00873988"/>
    <w:rsid w:val="008816D7"/>
    <w:rsid w:val="00892830"/>
    <w:rsid w:val="008A4D7C"/>
    <w:rsid w:val="008B5625"/>
    <w:rsid w:val="008E0AAD"/>
    <w:rsid w:val="008E3633"/>
    <w:rsid w:val="009341AD"/>
    <w:rsid w:val="00940EC9"/>
    <w:rsid w:val="0095170A"/>
    <w:rsid w:val="00997BDA"/>
    <w:rsid w:val="009C03DB"/>
    <w:rsid w:val="009C33B7"/>
    <w:rsid w:val="009F44B4"/>
    <w:rsid w:val="00A303F2"/>
    <w:rsid w:val="00A33B44"/>
    <w:rsid w:val="00A65422"/>
    <w:rsid w:val="00A849A9"/>
    <w:rsid w:val="00AA4D03"/>
    <w:rsid w:val="00B131C6"/>
    <w:rsid w:val="00B36DB6"/>
    <w:rsid w:val="00B5311B"/>
    <w:rsid w:val="00B91790"/>
    <w:rsid w:val="00B94A4A"/>
    <w:rsid w:val="00BA22B2"/>
    <w:rsid w:val="00BB00BA"/>
    <w:rsid w:val="00BB4778"/>
    <w:rsid w:val="00BB6FAA"/>
    <w:rsid w:val="00BD59FE"/>
    <w:rsid w:val="00BF68A8"/>
    <w:rsid w:val="00C1708E"/>
    <w:rsid w:val="00C67A4D"/>
    <w:rsid w:val="00CA2CF5"/>
    <w:rsid w:val="00CD5930"/>
    <w:rsid w:val="00CF6AB8"/>
    <w:rsid w:val="00D06EB8"/>
    <w:rsid w:val="00D07153"/>
    <w:rsid w:val="00D109CD"/>
    <w:rsid w:val="00D35F66"/>
    <w:rsid w:val="00D52ADA"/>
    <w:rsid w:val="00D637CF"/>
    <w:rsid w:val="00D848A0"/>
    <w:rsid w:val="00DB450E"/>
    <w:rsid w:val="00DD598F"/>
    <w:rsid w:val="00DF5578"/>
    <w:rsid w:val="00E02975"/>
    <w:rsid w:val="00E0545F"/>
    <w:rsid w:val="00E072BA"/>
    <w:rsid w:val="00E24C63"/>
    <w:rsid w:val="00E33C90"/>
    <w:rsid w:val="00E3786F"/>
    <w:rsid w:val="00E76DA7"/>
    <w:rsid w:val="00E927C1"/>
    <w:rsid w:val="00EA17F9"/>
    <w:rsid w:val="00EA7621"/>
    <w:rsid w:val="00EB4ED8"/>
    <w:rsid w:val="00EC1364"/>
    <w:rsid w:val="00EC6CB8"/>
    <w:rsid w:val="00EE2404"/>
    <w:rsid w:val="00F22754"/>
    <w:rsid w:val="00FA3DAC"/>
    <w:rsid w:val="00FA7484"/>
    <w:rsid w:val="00FC02A2"/>
    <w:rsid w:val="00FC39CB"/>
    <w:rsid w:val="00FE1E9D"/>
    <w:rsid w:val="00FE454F"/>
    <w:rsid w:val="00FE783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2951</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2014-11-21T22:30:00Z</dcterms:created>
  <dcterms:modified xsi:type="dcterms:W3CDTF">2014-11-21T22:30:00Z</dcterms:modified>
  <cp:category> </cp:category>
  <cp:contentStatus> </cp:contentStatus>
</cp:coreProperties>
</file>