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C3C2" w14:textId="77777777" w:rsidR="00CB71ED" w:rsidRPr="00CB71ED" w:rsidRDefault="004E4658" w:rsidP="00E41D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CB71ED">
        <w:rPr>
          <w:rFonts w:ascii="Times New Roman" w:hAnsi="Times New Roman" w:cs="Times New Roman"/>
          <w:b/>
          <w:bCs/>
          <w:color w:val="010101"/>
        </w:rPr>
        <w:t>STATEMENT OF</w:t>
      </w:r>
      <w:r w:rsidR="00F15E2A" w:rsidRPr="00CB71ED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14:paraId="43048F64" w14:textId="77777777" w:rsidR="00575ED2" w:rsidRPr="00CB71ED" w:rsidRDefault="00392FC0" w:rsidP="00E41D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CB71ED">
        <w:rPr>
          <w:rFonts w:ascii="Times New Roman" w:hAnsi="Times New Roman" w:cs="Times New Roman"/>
          <w:b/>
          <w:bCs/>
          <w:color w:val="010101"/>
        </w:rPr>
        <w:t>COMMISSIONER</w:t>
      </w:r>
      <w:r w:rsidR="004E4658" w:rsidRPr="00CB71ED">
        <w:rPr>
          <w:rFonts w:ascii="Times New Roman" w:hAnsi="Times New Roman" w:cs="Times New Roman"/>
          <w:b/>
          <w:bCs/>
          <w:color w:val="010101"/>
        </w:rPr>
        <w:t xml:space="preserve"> MIGNON CLYBURN</w:t>
      </w:r>
    </w:p>
    <w:p w14:paraId="20FDC5B9" w14:textId="77777777" w:rsidR="004E4658" w:rsidRPr="00CB71ED" w:rsidRDefault="004E4658" w:rsidP="00E41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970E3E" w14:textId="77777777" w:rsidR="004E4658" w:rsidRPr="00CB71ED" w:rsidRDefault="00251302" w:rsidP="00CB71ED">
      <w:pPr>
        <w:spacing w:after="120" w:line="240" w:lineRule="auto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  <w:lang w:val="x-none"/>
        </w:rPr>
        <w:t>Re:</w:t>
      </w:r>
      <w:r w:rsidRPr="00CB71ED">
        <w:rPr>
          <w:rFonts w:ascii="Times New Roman" w:hAnsi="Times New Roman" w:cs="Times New Roman"/>
        </w:rPr>
        <w:tab/>
      </w:r>
      <w:r w:rsidR="00C91836" w:rsidRPr="00CB71ED">
        <w:rPr>
          <w:rFonts w:ascii="Times New Roman" w:hAnsi="Times New Roman" w:cs="Times New Roman"/>
          <w:i/>
        </w:rPr>
        <w:t>Rates for Interstate Inmate Calling Services</w:t>
      </w:r>
      <w:r w:rsidR="00C91836" w:rsidRPr="00CB71ED">
        <w:rPr>
          <w:rFonts w:ascii="Times New Roman" w:hAnsi="Times New Roman" w:cs="Times New Roman"/>
        </w:rPr>
        <w:t>, WC Docket No. 12-375</w:t>
      </w:r>
      <w:r w:rsidRPr="00CB71ED">
        <w:rPr>
          <w:rFonts w:ascii="Times New Roman" w:hAnsi="Times New Roman" w:cs="Times New Roman"/>
        </w:rPr>
        <w:t>.</w:t>
      </w:r>
      <w:r w:rsidR="004E4658" w:rsidRPr="00CB71ED">
        <w:rPr>
          <w:rFonts w:ascii="Times New Roman" w:hAnsi="Times New Roman" w:cs="Times New Roman"/>
          <w:i/>
          <w:iCs/>
        </w:rPr>
        <w:t xml:space="preserve"> </w:t>
      </w:r>
    </w:p>
    <w:p w14:paraId="380A37AA" w14:textId="77777777" w:rsidR="00344649" w:rsidRPr="00CB71ED" w:rsidRDefault="00344649" w:rsidP="00E41DB9">
      <w:pPr>
        <w:pStyle w:val="BodyText"/>
        <w:spacing w:line="240" w:lineRule="auto"/>
        <w:jc w:val="left"/>
        <w:rPr>
          <w:i/>
          <w:iCs/>
          <w:sz w:val="22"/>
          <w:szCs w:val="22"/>
        </w:rPr>
      </w:pPr>
    </w:p>
    <w:p w14:paraId="7B06581C" w14:textId="77777777" w:rsidR="00326D3B" w:rsidRPr="00CB71ED" w:rsidRDefault="000700A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color w:val="181818"/>
          <w:sz w:val="22"/>
          <w:szCs w:val="22"/>
          <w:shd w:val="clear" w:color="auto" w:fill="FFFFFF"/>
        </w:rPr>
        <w:t xml:space="preserve"> </w:t>
      </w:r>
      <w:r w:rsidR="007A7680" w:rsidRPr="00CB71ED">
        <w:rPr>
          <w:color w:val="181818"/>
          <w:sz w:val="22"/>
          <w:szCs w:val="22"/>
          <w:shd w:val="clear" w:color="auto" w:fill="FFFFFF"/>
        </w:rPr>
        <w:t>South African President Nelson Mandela</w:t>
      </w:r>
      <w:r w:rsidR="00344649" w:rsidRPr="00CB71ED">
        <w:rPr>
          <w:color w:val="181818"/>
          <w:sz w:val="22"/>
          <w:szCs w:val="22"/>
          <w:shd w:val="clear" w:color="auto" w:fill="FFFFFF"/>
        </w:rPr>
        <w:t xml:space="preserve"> </w:t>
      </w:r>
      <w:r w:rsidR="007A7680" w:rsidRPr="00CB71ED">
        <w:rPr>
          <w:color w:val="181818"/>
          <w:sz w:val="22"/>
          <w:szCs w:val="22"/>
          <w:shd w:val="clear" w:color="auto" w:fill="FFFFFF"/>
        </w:rPr>
        <w:t>is known to have said,</w:t>
      </w:r>
      <w:r w:rsidR="008931C9" w:rsidRPr="00CB71ED">
        <w:rPr>
          <w:color w:val="181818"/>
          <w:sz w:val="22"/>
          <w:szCs w:val="22"/>
          <w:shd w:val="clear" w:color="auto" w:fill="FFFFFF"/>
        </w:rPr>
        <w:t xml:space="preserve"> </w:t>
      </w:r>
      <w:r w:rsidR="007A7680" w:rsidRPr="00CB71ED">
        <w:rPr>
          <w:color w:val="181818"/>
          <w:sz w:val="22"/>
          <w:szCs w:val="22"/>
          <w:shd w:val="clear" w:color="auto" w:fill="FFFFFF"/>
        </w:rPr>
        <w:t>“</w:t>
      </w:r>
      <w:r w:rsidR="00344649" w:rsidRPr="00CB71ED">
        <w:rPr>
          <w:color w:val="181818"/>
          <w:sz w:val="22"/>
          <w:szCs w:val="22"/>
          <w:shd w:val="clear" w:color="auto" w:fill="FFFFFF"/>
        </w:rPr>
        <w:t>that no one truly knows a nation until one has been inside its jails</w:t>
      </w:r>
      <w:r w:rsidR="007A7680" w:rsidRPr="00CB71ED">
        <w:rPr>
          <w:color w:val="181818"/>
          <w:sz w:val="22"/>
          <w:szCs w:val="22"/>
          <w:shd w:val="clear" w:color="auto" w:fill="FFFFFF"/>
        </w:rPr>
        <w:t xml:space="preserve">” and that “a </w:t>
      </w:r>
      <w:r w:rsidR="00344649" w:rsidRPr="00CB71ED">
        <w:rPr>
          <w:color w:val="181818"/>
          <w:sz w:val="22"/>
          <w:szCs w:val="22"/>
          <w:shd w:val="clear" w:color="auto" w:fill="FFFFFF"/>
        </w:rPr>
        <w:t>nation should not be judged by how it treats its highest citizens, but its lowest ones.”</w:t>
      </w:r>
      <w:r w:rsidR="0034464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 </w:t>
      </w:r>
      <w:r w:rsidR="00326D3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3D6F24D4" w14:textId="77777777" w:rsidR="00D24FC4" w:rsidRPr="00CB71ED" w:rsidRDefault="00D24FC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6BE4C031" w14:textId="77777777" w:rsidR="00335FE4" w:rsidRPr="00CB71ED" w:rsidRDefault="00EC4688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sz w:val="22"/>
          <w:szCs w:val="22"/>
        </w:rPr>
        <w:t>Today, o</w:t>
      </w:r>
      <w:r w:rsidR="008931C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ur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proud </w:t>
      </w:r>
      <w:r w:rsidR="008931C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nation</w:t>
      </w:r>
      <w:r w:rsidR="006F0570" w:rsidRPr="00CB71ED">
        <w:rPr>
          <w:sz w:val="22"/>
          <w:szCs w:val="22"/>
        </w:rPr>
        <w:t xml:space="preserve"> </w:t>
      </w:r>
      <w:r w:rsidR="008931C9" w:rsidRPr="00CB71ED">
        <w:rPr>
          <w:sz w:val="22"/>
          <w:szCs w:val="22"/>
        </w:rPr>
        <w:t xml:space="preserve">holds the regrettable distinction of having </w:t>
      </w:r>
      <w:r w:rsidR="006F0570" w:rsidRPr="00CB71ED">
        <w:rPr>
          <w:sz w:val="22"/>
          <w:szCs w:val="22"/>
        </w:rPr>
        <w:t xml:space="preserve">the </w:t>
      </w:r>
      <w:r w:rsidR="00124C51" w:rsidRPr="00CB71ED">
        <w:rPr>
          <w:sz w:val="22"/>
          <w:szCs w:val="22"/>
        </w:rPr>
        <w:t xml:space="preserve">highest </w:t>
      </w:r>
      <w:r w:rsidR="006F0570" w:rsidRPr="00CB71ED">
        <w:rPr>
          <w:sz w:val="22"/>
          <w:szCs w:val="22"/>
        </w:rPr>
        <w:t>rate of incarceration in the world, and with recidivism rates</w:t>
      </w:r>
      <w:r w:rsidRPr="00CB71ED">
        <w:rPr>
          <w:sz w:val="22"/>
          <w:szCs w:val="22"/>
        </w:rPr>
        <w:t xml:space="preserve"> within five years</w:t>
      </w:r>
      <w:r w:rsidR="006F0570" w:rsidRPr="00CB71ED">
        <w:rPr>
          <w:sz w:val="22"/>
          <w:szCs w:val="22"/>
        </w:rPr>
        <w:t xml:space="preserve"> </w:t>
      </w:r>
      <w:r w:rsidRPr="00CB71ED">
        <w:rPr>
          <w:sz w:val="22"/>
          <w:szCs w:val="22"/>
        </w:rPr>
        <w:t xml:space="preserve">of every inmate released </w:t>
      </w:r>
      <w:r w:rsidR="008931C9" w:rsidRPr="00CB71ED">
        <w:rPr>
          <w:sz w:val="22"/>
          <w:szCs w:val="22"/>
        </w:rPr>
        <w:t xml:space="preserve">topping </w:t>
      </w:r>
      <w:r w:rsidR="006F0570" w:rsidRPr="00CB71ED">
        <w:rPr>
          <w:sz w:val="22"/>
          <w:szCs w:val="22"/>
        </w:rPr>
        <w:t xml:space="preserve">75%, </w:t>
      </w:r>
      <w:r w:rsidRPr="00CB71ED">
        <w:rPr>
          <w:sz w:val="22"/>
          <w:szCs w:val="22"/>
        </w:rPr>
        <w:t>a broad</w:t>
      </w:r>
      <w:r w:rsidR="008931C9" w:rsidRPr="00CB71ED">
        <w:rPr>
          <w:sz w:val="22"/>
          <w:szCs w:val="22"/>
        </w:rPr>
        <w:t xml:space="preserve"> coalition</w:t>
      </w:r>
      <w:r w:rsidRPr="00CB71ED">
        <w:rPr>
          <w:sz w:val="22"/>
          <w:szCs w:val="22"/>
        </w:rPr>
        <w:t xml:space="preserve"> </w:t>
      </w:r>
      <w:r w:rsidR="000675B8" w:rsidRPr="00CB71ED">
        <w:rPr>
          <w:sz w:val="22"/>
          <w:szCs w:val="22"/>
        </w:rPr>
        <w:t>can be heard</w:t>
      </w:r>
      <w:r w:rsidR="00335FE4" w:rsidRPr="00CB71ED">
        <w:rPr>
          <w:sz w:val="22"/>
          <w:szCs w:val="22"/>
        </w:rPr>
        <w:t xml:space="preserve"> calling</w:t>
      </w:r>
      <w:r w:rsidRPr="00CB71ED">
        <w:rPr>
          <w:sz w:val="22"/>
          <w:szCs w:val="22"/>
        </w:rPr>
        <w:t xml:space="preserve"> for comprehensive criminal justice reform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D04F53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But what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is often missing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during these bi-partisan </w:t>
      </w:r>
      <w:r w:rsidR="0091083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criminal justice reform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discussions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is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how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integral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1083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today’s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decision is to the success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or failure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of th</w:t>
      </w:r>
      <w:r w:rsidR="00D473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se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effort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41ADF636" w14:textId="77777777" w:rsidR="00E41DB9" w:rsidRPr="00CB71ED" w:rsidRDefault="00E41DB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49CB4A5C" w14:textId="77777777" w:rsidR="00D24FC4" w:rsidRPr="00CB71ED" w:rsidRDefault="00335FE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ncarceration is a family matter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an economic matter, a societal matter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The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greatest impact of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an inmate’s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sentence is </w:t>
      </w:r>
      <w:r w:rsidR="002B32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often on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loved ones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who are left behind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16F095F9" w14:textId="77777777" w:rsidR="00D24FC4" w:rsidRPr="00CB71ED" w:rsidRDefault="00D24FC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26B6302D" w14:textId="77777777" w:rsidR="001245F4" w:rsidRPr="00CB71ED" w:rsidRDefault="000675B8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se families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are shouldering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incredible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burdens, making unbelievable economic and personal sacrifices 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that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impact </w:t>
      </w:r>
      <w:r w:rsidR="00124C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their health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124C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education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quality of life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They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face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stigma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that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are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literally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destroying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communities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  And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for too long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we remained idle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as families, friends, clergy, attorneys and coalitions pleaded for relief.</w:t>
      </w:r>
    </w:p>
    <w:p w14:paraId="3662E319" w14:textId="77777777" w:rsidR="00D24FC4" w:rsidRPr="00CB71ED" w:rsidRDefault="00D24FC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0AAF0B21" w14:textId="77777777" w:rsidR="007B747B" w:rsidRPr="00CB71ED" w:rsidRDefault="00A84536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But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October 22, 2015, marks the day, 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14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long years after the court 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dismissed their lawsuit and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referred the petition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ers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to this agency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when we answer the calls and 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uphold our statutory obligation to ensure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that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everyone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pay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just, reasonable and fair rates for all telephone calls.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 am 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extremely proud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that </w:t>
      </w:r>
      <w:r w:rsidR="009D430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 FCC 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is 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finally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acting on behalf of the 2.7 million children who have been suffering unfairly 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most 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often in silence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No more excuses, no more justification for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inaction that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put </w:t>
      </w:r>
      <w:r w:rsidR="00D473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other agency priorities over fair rates at the expense of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these children</w:t>
      </w:r>
      <w:r w:rsidR="00310A4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’</w:t>
      </w:r>
      <w:r w:rsidR="00D473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well-being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he only thing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that was ever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asked of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us was to be in compliance with our rules and regulations so that families can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make a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simple 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call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hear the voice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express the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love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for a parent over the phone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without sinking further into an economic morass.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 </w:t>
      </w:r>
    </w:p>
    <w:p w14:paraId="784AAAAE" w14:textId="77777777" w:rsidR="00363639" w:rsidRPr="00CB71ED" w:rsidRDefault="0036363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6382D02B" w14:textId="77777777" w:rsidR="007B747B" w:rsidRPr="00CB71ED" w:rsidRDefault="00C1264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One consistent refrain I hear when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we speak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about this issue is – why should we care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?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Pe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ople are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locked up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for a reason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Let’s throw away the key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 do not care what price they pay.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They deserve everything they get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2C78DE4F" w14:textId="77777777" w:rsidR="00363639" w:rsidRPr="00CB71ED" w:rsidRDefault="0036363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33F54AA0" w14:textId="77777777" w:rsidR="007B747B" w:rsidRPr="00CB71ED" w:rsidRDefault="005D08F1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 truth is that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each of us is paying a heavy price for what is now a </w:t>
      </w:r>
      <w:r w:rsidR="00A614A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predatory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failed market regime.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None of us would consider ever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paying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$500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 </w:t>
      </w:r>
      <w:r w:rsidR="006E4C3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mont</w:t>
      </w:r>
      <w:r w:rsidR="0045412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h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for a voice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-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only service where calls are dropped for seemingly no reason, where fees and commissions could be as high at 60% per call and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if we are not careful,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where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 four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-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minute call could cost us a whopping $54.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Truth be told, however, most of us in this room have the ability to pay those cost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But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for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majority of those faced with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these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bills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high payments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are 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their reality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they are making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incredible sacrifices unimaginable to most of us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This 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is untenable, egregious and unconscionable</w:t>
      </w:r>
      <w:r w:rsidR="00CA44E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643CB25E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07939C9D" w14:textId="77777777" w:rsidR="00CA44EF" w:rsidRPr="00CB71ED" w:rsidRDefault="00EF206C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Two weeks ago, I met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Jazlin Mendoza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from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New Mexico, whose grandparents have been forced to jeopardize her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education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al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future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by forgoing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 purchase of a much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-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needed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computer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printer and laptop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order to stay in touch with her father.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Young </w:t>
      </w:r>
      <w:r w:rsidR="00DF50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Ms.</w:t>
      </w:r>
      <w:r w:rsidR="0071756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Mendoza’s family has spent $2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8</w:t>
      </w:r>
      <w:r w:rsidR="0071756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,000 over the last 10 years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so that she can spend a few minutes each month speaking to the father who was incarcerated when she was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four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years old</w:t>
      </w:r>
      <w:r w:rsidR="0071756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She spoke, voice trembling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about being resentful of a person she loves very much because that line item in the family budget kept her 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digital darkness.  </w:t>
      </w:r>
    </w:p>
    <w:p w14:paraId="44EBEC0E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29CBB7B1" w14:textId="77777777" w:rsidR="00CA44EF" w:rsidRPr="00CB71ED" w:rsidRDefault="00EF206C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lastRenderedPageBreak/>
        <w:t>And then there are grandparents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 such as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 late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Mrs. 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Martha Wright,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lead petitioner in the phone justice movement, who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are sacrificing their health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well-being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by forgoing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needed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medication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order to stay in touch with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their incarcerated grandchild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ren who are increasingly hundreds of miles away from home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0752DCA4" w14:textId="77777777" w:rsidR="00363639" w:rsidRPr="00CB71ED" w:rsidRDefault="0036363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10E7432B" w14:textId="77777777" w:rsidR="00C1264B" w:rsidRPr="00CB71ED" w:rsidRDefault="00981546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We met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Bethany </w:t>
      </w:r>
      <w:r w:rsidR="00DC418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Fraser</w:t>
      </w:r>
      <w:r w:rsidR="00CA44E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back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in 2013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who, along with hundreds of thousands of others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are forced to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relocate, downsize 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make difficult 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sacrifices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 order to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keep their children connected to their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fathers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In a nation as great as our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there is no legitimate reason why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anyone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else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should ever again be forced to 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make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these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levels of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sacrifices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to stay connected, particularly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those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-- who make up the majority in these cases 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–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who can least afford it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  Th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 system is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inequitable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it has preyed on our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most vulnerable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for too long, f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amilies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are being further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torn apart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 and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 cycle of poverty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is being perpetuated.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130875F5" w14:textId="77777777" w:rsidR="007B747B" w:rsidRPr="00CB71ED" w:rsidRDefault="007B747B" w:rsidP="00E41DB9">
      <w:pPr>
        <w:pStyle w:val="BodyText"/>
        <w:spacing w:line="240" w:lineRule="auto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46A1E75C" w14:textId="77777777" w:rsidR="00CA44EF" w:rsidRPr="00CB71ED" w:rsidRDefault="00C61646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64289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tudies consistently show that meaningful communication beyond prison walls helps to promote rehabilitation and reduce recidivism. 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4C358678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3C747F76" w14:textId="77777777" w:rsidR="0064289D" w:rsidRPr="00CB71ED" w:rsidRDefault="0064289D" w:rsidP="00E41DB9">
      <w:pPr>
        <w:pStyle w:val="BodyText"/>
        <w:spacing w:line="240" w:lineRule="auto"/>
        <w:ind w:firstLine="720"/>
        <w:jc w:val="left"/>
        <w:rPr>
          <w:sz w:val="22"/>
          <w:szCs w:val="22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700,000 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inmates are released every year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too many of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return to their communities as strangers, are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less likely to successfully reassim</w:t>
      </w:r>
      <w:r w:rsidR="002C39B1">
        <w:rPr>
          <w:rStyle w:val="apple-converted-space"/>
          <w:color w:val="181818"/>
          <w:sz w:val="22"/>
          <w:szCs w:val="22"/>
          <w:shd w:val="clear" w:color="auto" w:fill="FFFFFF"/>
        </w:rPr>
        <w:t>i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late and 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more likely to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continue the cycle back to prison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because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studies estimate that only 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38% of them are able to maintain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“at least” 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regular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monthly 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contact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</w:t>
      </w:r>
      <w:r w:rsidR="00BC7078" w:rsidRPr="00CB71ED">
        <w:rPr>
          <w:sz w:val="22"/>
          <w:szCs w:val="22"/>
        </w:rPr>
        <w:t xml:space="preserve">In addition to </w:t>
      </w:r>
      <w:r w:rsidR="00E1232F" w:rsidRPr="00CB71ED">
        <w:rPr>
          <w:sz w:val="22"/>
          <w:szCs w:val="22"/>
        </w:rPr>
        <w:t xml:space="preserve">increased </w:t>
      </w:r>
      <w:r w:rsidR="00BC7078" w:rsidRPr="00CB71ED">
        <w:rPr>
          <w:sz w:val="22"/>
          <w:szCs w:val="22"/>
        </w:rPr>
        <w:t>crime, crowded correctional facilities, more expensive prisons</w:t>
      </w:r>
      <w:r w:rsidR="00E1232F" w:rsidRPr="00CB71ED">
        <w:rPr>
          <w:sz w:val="22"/>
          <w:szCs w:val="22"/>
        </w:rPr>
        <w:t xml:space="preserve"> being built</w:t>
      </w:r>
      <w:r w:rsidR="00BC7078" w:rsidRPr="00CB71ED">
        <w:rPr>
          <w:sz w:val="22"/>
          <w:szCs w:val="22"/>
        </w:rPr>
        <w:t xml:space="preserve">, and the judicial time required to prosecute </w:t>
      </w:r>
      <w:r w:rsidR="00E1232F" w:rsidRPr="00CB71ED">
        <w:rPr>
          <w:sz w:val="22"/>
          <w:szCs w:val="22"/>
        </w:rPr>
        <w:t xml:space="preserve">additional </w:t>
      </w:r>
      <w:r w:rsidR="00486969" w:rsidRPr="00CB71ED">
        <w:rPr>
          <w:sz w:val="22"/>
          <w:szCs w:val="22"/>
        </w:rPr>
        <w:t>crimes by repeater offenders</w:t>
      </w:r>
      <w:r w:rsidR="00BC7078" w:rsidRPr="00CB71ED">
        <w:rPr>
          <w:sz w:val="22"/>
          <w:szCs w:val="22"/>
        </w:rPr>
        <w:t xml:space="preserve">, it costs an average of $31,000 per year to house each inmate.  </w:t>
      </w:r>
      <w:r w:rsidR="00E1232F" w:rsidRPr="00CB71ED">
        <w:rPr>
          <w:sz w:val="22"/>
          <w:szCs w:val="22"/>
        </w:rPr>
        <w:t xml:space="preserve">We all are paying enormous costs.  </w:t>
      </w:r>
    </w:p>
    <w:p w14:paraId="5C4AB1D9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3895C5D2" w14:textId="77777777" w:rsidR="001E3772" w:rsidRPr="00CB71ED" w:rsidRDefault="00E1232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Voting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to endorse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today’s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reforms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will eliminate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most egregious case of market failure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 have 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ever seen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my 17 years as a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state and federal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regulator. </w:t>
      </w:r>
      <w:r w:rsidR="00A01DC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dopt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ing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rate caps for 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all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local and long distance calls from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correctional facilities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elimi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nating and capping an endless array of 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fees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ensuring that every call made from a prison or jail has a rate that is just</w:t>
      </w:r>
      <w:r w:rsidR="00A01DC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reasonable and fair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closing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loopholes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will make us truly compliant with those pillars so clearly laid out in the Communications Act. </w:t>
      </w:r>
      <w:r w:rsidR="007748D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alls from any state or federal prison in this nation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will soon be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capped at 11 cents a minute, and, except for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three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capped fees, all other secret or oblique fees are done.  </w:t>
      </w:r>
    </w:p>
    <w:p w14:paraId="64D2EA05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0A68AEC4" w14:textId="77777777" w:rsidR="0055229E" w:rsidRPr="00CB71ED" w:rsidRDefault="001C715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Many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may ask why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not go further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adopt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rates like New Jersey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at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just 4.5 cents a minute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or West Virginia of just over 3 cents a minute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? My answer is two-fold: t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he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FCC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is creating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 federal ceiling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with rate caps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based on the filings of the majority of the industry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nd there is nothing stopping 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states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that have yet to reform to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follow the lead of New Jersey, New York, Ohio and others to further reduce fees</w:t>
      </w:r>
      <w:r w:rsidR="00A01DC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I hope that with collective encouragement, this will happen soon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6D054CB9" w14:textId="77777777" w:rsidR="007B747B" w:rsidRPr="00CB71ED" w:rsidRDefault="007B747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7F5D45E5" w14:textId="77777777" w:rsidR="00D3423D" w:rsidRPr="00CB71ED" w:rsidRDefault="00432C8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yes, it is true, I suffer from 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 degree of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heartburn when it comes to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policies surrounding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site commissions,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but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this too is an area </w:t>
      </w:r>
      <w:r w:rsidR="00C32DB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where</w:t>
      </w:r>
      <w:r w:rsidR="001B48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states </w:t>
      </w:r>
      <w:r w:rsidR="00C32DB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must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do their part and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take a hard look at their </w:t>
      </w:r>
      <w:r w:rsidR="001B48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site commission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practices and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how </w:t>
      </w:r>
      <w:r w:rsidR="00C465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such payments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impact prices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service</w:t>
      </w:r>
      <w:r w:rsidR="00C465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the reverberating impact on the community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</w:t>
      </w:r>
    </w:p>
    <w:p w14:paraId="384F6996" w14:textId="77777777" w:rsidR="007B747B" w:rsidRPr="00CB71ED" w:rsidRDefault="007B747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59928206" w14:textId="77777777" w:rsidR="0055229E" w:rsidRPr="00CB71ED" w:rsidRDefault="00D3423D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Change is never easy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b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ut I am confident that today’s decision is rooted in the record and provides a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reasonable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transition path </w:t>
      </w:r>
      <w:r w:rsidR="00967FF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for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all impacted parties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 </w:t>
      </w:r>
    </w:p>
    <w:p w14:paraId="6492F48C" w14:textId="77777777" w:rsidR="007B747B" w:rsidRPr="00CB71ED" w:rsidRDefault="007B747B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4BC8CED" w14:textId="485B4342" w:rsidR="00363639" w:rsidRPr="00CB71ED" w:rsidRDefault="00974264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>T</w:t>
      </w:r>
      <w:r w:rsidR="00BC3AFF" w:rsidRPr="00CB71ED">
        <w:rPr>
          <w:rFonts w:ascii="Times New Roman" w:hAnsi="Times New Roman" w:cs="Times New Roman"/>
        </w:rPr>
        <w:t xml:space="preserve">oday’s vote </w:t>
      </w:r>
      <w:r w:rsidRPr="00CB71ED">
        <w:rPr>
          <w:rFonts w:ascii="Times New Roman" w:hAnsi="Times New Roman" w:cs="Times New Roman"/>
        </w:rPr>
        <w:t xml:space="preserve">will never </w:t>
      </w:r>
      <w:r w:rsidR="00BC3AFF" w:rsidRPr="00CB71ED">
        <w:rPr>
          <w:rFonts w:ascii="Times New Roman" w:hAnsi="Times New Roman" w:cs="Times New Roman"/>
        </w:rPr>
        <w:t>make up for</w:t>
      </w:r>
      <w:r w:rsidR="002066AC" w:rsidRPr="00CB71ED">
        <w:rPr>
          <w:rFonts w:ascii="Times New Roman" w:hAnsi="Times New Roman" w:cs="Times New Roman"/>
        </w:rPr>
        <w:t xml:space="preserve"> </w:t>
      </w:r>
      <w:r w:rsidR="0032039E" w:rsidRPr="00CB71ED">
        <w:rPr>
          <w:rFonts w:ascii="Times New Roman" w:hAnsi="Times New Roman" w:cs="Times New Roman"/>
        </w:rPr>
        <w:t>the inactions</w:t>
      </w:r>
      <w:r w:rsidR="002066AC" w:rsidRPr="00CB71ED">
        <w:rPr>
          <w:rFonts w:ascii="Times New Roman" w:hAnsi="Times New Roman" w:cs="Times New Roman"/>
        </w:rPr>
        <w:t xml:space="preserve"> of the past, </w:t>
      </w:r>
      <w:r w:rsidRPr="00CB71ED">
        <w:rPr>
          <w:rFonts w:ascii="Times New Roman" w:hAnsi="Times New Roman" w:cs="Times New Roman"/>
        </w:rPr>
        <w:t xml:space="preserve">but </w:t>
      </w:r>
      <w:r w:rsidR="002066AC" w:rsidRPr="00CB71ED">
        <w:rPr>
          <w:rFonts w:ascii="Times New Roman" w:hAnsi="Times New Roman" w:cs="Times New Roman"/>
        </w:rPr>
        <w:t>i</w:t>
      </w:r>
      <w:r w:rsidR="00B95192" w:rsidRPr="00CB71ED">
        <w:rPr>
          <w:rFonts w:ascii="Times New Roman" w:hAnsi="Times New Roman" w:cs="Times New Roman"/>
        </w:rPr>
        <w:t xml:space="preserve">t is my hope </w:t>
      </w:r>
      <w:r w:rsidR="002066AC" w:rsidRPr="00CB71ED">
        <w:rPr>
          <w:rFonts w:ascii="Times New Roman" w:hAnsi="Times New Roman" w:cs="Times New Roman"/>
        </w:rPr>
        <w:t xml:space="preserve">that </w:t>
      </w:r>
      <w:r w:rsidR="000700A4" w:rsidRPr="00CB71ED">
        <w:rPr>
          <w:rFonts w:ascii="Times New Roman" w:hAnsi="Times New Roman" w:cs="Times New Roman"/>
        </w:rPr>
        <w:t xml:space="preserve">the Order </w:t>
      </w:r>
      <w:r w:rsidR="002066AC" w:rsidRPr="00CB71ED">
        <w:rPr>
          <w:rFonts w:ascii="Times New Roman" w:hAnsi="Times New Roman" w:cs="Times New Roman"/>
        </w:rPr>
        <w:t>will</w:t>
      </w:r>
      <w:r w:rsidR="00B95192" w:rsidRPr="00CB71ED">
        <w:rPr>
          <w:rFonts w:ascii="Times New Roman" w:hAnsi="Times New Roman" w:cs="Times New Roman"/>
        </w:rPr>
        <w:t xml:space="preserve"> finally bring relief to </w:t>
      </w:r>
      <w:r w:rsidRPr="00CB71ED">
        <w:rPr>
          <w:rFonts w:ascii="Times New Roman" w:hAnsi="Times New Roman" w:cs="Times New Roman"/>
        </w:rPr>
        <w:t xml:space="preserve">those </w:t>
      </w:r>
      <w:r w:rsidR="00A07D79">
        <w:rPr>
          <w:rFonts w:ascii="Times New Roman" w:hAnsi="Times New Roman" w:cs="Times New Roman"/>
        </w:rPr>
        <w:t>who</w:t>
      </w:r>
      <w:r w:rsidRPr="00CB71ED">
        <w:rPr>
          <w:rFonts w:ascii="Times New Roman" w:hAnsi="Times New Roman" w:cs="Times New Roman"/>
        </w:rPr>
        <w:t xml:space="preserve"> have waited for so long.</w:t>
      </w:r>
      <w:r w:rsidR="00B95192" w:rsidRPr="00CB71ED">
        <w:rPr>
          <w:rFonts w:ascii="Times New Roman" w:hAnsi="Times New Roman" w:cs="Times New Roman"/>
        </w:rPr>
        <w:t xml:space="preserve"> </w:t>
      </w:r>
    </w:p>
    <w:p w14:paraId="007759C9" w14:textId="77777777" w:rsidR="0064049C" w:rsidRPr="00CB71ED" w:rsidRDefault="00B95192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 </w:t>
      </w:r>
    </w:p>
    <w:p w14:paraId="7DBC26E4" w14:textId="77777777" w:rsidR="00776A7E" w:rsidRPr="00CB71ED" w:rsidRDefault="00D3423D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I want to thank the advocates, many of them are here today, for bringing this issue to my attention </w:t>
      </w:r>
      <w:r w:rsidR="00736430" w:rsidRPr="00CB71ED">
        <w:rPr>
          <w:rFonts w:ascii="Times New Roman" w:hAnsi="Times New Roman" w:cs="Times New Roman"/>
        </w:rPr>
        <w:t>many</w:t>
      </w:r>
      <w:r w:rsidR="00974264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years ago</w:t>
      </w:r>
      <w:r w:rsidR="00D24FC4" w:rsidRPr="00CB71ED">
        <w:rPr>
          <w:rFonts w:ascii="Times New Roman" w:hAnsi="Times New Roman" w:cs="Times New Roman"/>
        </w:rPr>
        <w:t xml:space="preserve">, particularly </w:t>
      </w:r>
      <w:r w:rsidR="00967FF0" w:rsidRPr="00CB71ED">
        <w:rPr>
          <w:rFonts w:ascii="Times New Roman" w:hAnsi="Times New Roman" w:cs="Times New Roman"/>
        </w:rPr>
        <w:t xml:space="preserve">the original petitioners and their counsel, </w:t>
      </w:r>
      <w:r w:rsidR="00D24FC4" w:rsidRPr="00CB71ED">
        <w:rPr>
          <w:rFonts w:ascii="Times New Roman" w:hAnsi="Times New Roman" w:cs="Times New Roman"/>
        </w:rPr>
        <w:t>M</w:t>
      </w:r>
      <w:r w:rsidR="00967FF0" w:rsidRPr="00CB71ED">
        <w:rPr>
          <w:rFonts w:ascii="Times New Roman" w:hAnsi="Times New Roman" w:cs="Times New Roman"/>
        </w:rPr>
        <w:t>AG</w:t>
      </w:r>
      <w:r w:rsidR="00D24FC4" w:rsidRPr="00CB71ED">
        <w:rPr>
          <w:rFonts w:ascii="Times New Roman" w:hAnsi="Times New Roman" w:cs="Times New Roman"/>
        </w:rPr>
        <w:t>-Net</w:t>
      </w:r>
      <w:r w:rsidR="00967FF0" w:rsidRPr="00CB71ED">
        <w:rPr>
          <w:rFonts w:ascii="Times New Roman" w:hAnsi="Times New Roman" w:cs="Times New Roman"/>
        </w:rPr>
        <w:t xml:space="preserve"> and their Campaign for Phone Justice</w:t>
      </w:r>
      <w:r w:rsidR="00D24FC4" w:rsidRPr="00CB71ED">
        <w:rPr>
          <w:rFonts w:ascii="Times New Roman" w:hAnsi="Times New Roman" w:cs="Times New Roman"/>
        </w:rPr>
        <w:t xml:space="preserve">, </w:t>
      </w:r>
      <w:r w:rsidR="00E94CE7" w:rsidRPr="00CB71ED">
        <w:rPr>
          <w:rFonts w:ascii="Times New Roman" w:hAnsi="Times New Roman" w:cs="Times New Roman"/>
        </w:rPr>
        <w:t xml:space="preserve">and, while there have been countless advocates, let me also thank the </w:t>
      </w:r>
      <w:r w:rsidR="00967FF0" w:rsidRPr="00CB71ED">
        <w:rPr>
          <w:rFonts w:ascii="Times New Roman" w:hAnsi="Times New Roman" w:cs="Times New Roman"/>
        </w:rPr>
        <w:t xml:space="preserve">Human Rights Defense </w:t>
      </w:r>
      <w:r w:rsidR="00F40925" w:rsidRPr="00CB71ED">
        <w:rPr>
          <w:rFonts w:ascii="Times New Roman" w:hAnsi="Times New Roman" w:cs="Times New Roman"/>
        </w:rPr>
        <w:t>Center (HRDC)</w:t>
      </w:r>
      <w:r w:rsidR="00967FF0" w:rsidRPr="00CB71ED">
        <w:rPr>
          <w:rFonts w:ascii="Times New Roman" w:hAnsi="Times New Roman" w:cs="Times New Roman"/>
        </w:rPr>
        <w:t xml:space="preserve">, </w:t>
      </w:r>
      <w:r w:rsidR="00A3267F" w:rsidRPr="00CB71ED">
        <w:rPr>
          <w:rFonts w:ascii="Times New Roman" w:hAnsi="Times New Roman" w:cs="Times New Roman"/>
        </w:rPr>
        <w:t xml:space="preserve">the </w:t>
      </w:r>
      <w:r w:rsidR="00967FF0" w:rsidRPr="00CB71ED">
        <w:rPr>
          <w:rFonts w:ascii="Times New Roman" w:hAnsi="Times New Roman" w:cs="Times New Roman"/>
        </w:rPr>
        <w:t xml:space="preserve">Prison Policy Initiative, and the </w:t>
      </w:r>
      <w:r w:rsidR="00E94CE7" w:rsidRPr="00CB71ED">
        <w:rPr>
          <w:rFonts w:ascii="Times New Roman" w:hAnsi="Times New Roman" w:cs="Times New Roman"/>
        </w:rPr>
        <w:t xml:space="preserve">Leadership Conference on Human and </w:t>
      </w:r>
      <w:r w:rsidR="00967FF0" w:rsidRPr="00CB71ED">
        <w:rPr>
          <w:rFonts w:ascii="Times New Roman" w:hAnsi="Times New Roman" w:cs="Times New Roman"/>
        </w:rPr>
        <w:t xml:space="preserve">Civil Rights who </w:t>
      </w:r>
      <w:r w:rsidR="009836CA" w:rsidRPr="00CB71ED">
        <w:rPr>
          <w:rFonts w:ascii="Times New Roman" w:hAnsi="Times New Roman" w:cs="Times New Roman"/>
        </w:rPr>
        <w:t xml:space="preserve">have </w:t>
      </w:r>
      <w:r w:rsidR="00967FF0" w:rsidRPr="00CB71ED">
        <w:rPr>
          <w:rFonts w:ascii="Times New Roman" w:hAnsi="Times New Roman" w:cs="Times New Roman"/>
        </w:rPr>
        <w:t>been dedicated to this issue for over a decade</w:t>
      </w:r>
      <w:r w:rsidRPr="00CB71ED">
        <w:rPr>
          <w:rFonts w:ascii="Times New Roman" w:hAnsi="Times New Roman" w:cs="Times New Roman"/>
        </w:rPr>
        <w:t>.  You have remain</w:t>
      </w:r>
      <w:r w:rsidR="009836CA" w:rsidRPr="00CB71ED">
        <w:rPr>
          <w:rFonts w:ascii="Times New Roman" w:hAnsi="Times New Roman" w:cs="Times New Roman"/>
        </w:rPr>
        <w:t>ed</w:t>
      </w:r>
      <w:r w:rsidRPr="00CB71ED">
        <w:rPr>
          <w:rFonts w:ascii="Times New Roman" w:hAnsi="Times New Roman" w:cs="Times New Roman"/>
        </w:rPr>
        <w:t xml:space="preserve"> steadfast in your </w:t>
      </w:r>
      <w:r w:rsidRPr="00CB71ED">
        <w:rPr>
          <w:rFonts w:ascii="Times New Roman" w:hAnsi="Times New Roman" w:cs="Times New Roman"/>
        </w:rPr>
        <w:lastRenderedPageBreak/>
        <w:t xml:space="preserve">advocacy and </w:t>
      </w:r>
      <w:r w:rsidR="00974264" w:rsidRPr="00CB71ED">
        <w:rPr>
          <w:rFonts w:ascii="Times New Roman" w:hAnsi="Times New Roman" w:cs="Times New Roman"/>
        </w:rPr>
        <w:t>are providing the impetus for us</w:t>
      </w:r>
      <w:r w:rsidR="0064049C" w:rsidRPr="00CB71ED">
        <w:rPr>
          <w:rFonts w:ascii="Times New Roman" w:hAnsi="Times New Roman" w:cs="Times New Roman"/>
        </w:rPr>
        <w:t xml:space="preserve"> as we tackle the issues in the Further Notice</w:t>
      </w:r>
      <w:r w:rsidR="00D24FC4" w:rsidRPr="00CB71ED">
        <w:rPr>
          <w:rFonts w:ascii="Times New Roman" w:hAnsi="Times New Roman" w:cs="Times New Roman"/>
        </w:rPr>
        <w:t>,</w:t>
      </w:r>
      <w:r w:rsidR="0064049C" w:rsidRPr="00CB71ED">
        <w:rPr>
          <w:rFonts w:ascii="Times New Roman" w:hAnsi="Times New Roman" w:cs="Times New Roman"/>
        </w:rPr>
        <w:t xml:space="preserve"> including </w:t>
      </w:r>
      <w:r w:rsidR="00D24FC4" w:rsidRPr="00CB71ED">
        <w:rPr>
          <w:rFonts w:ascii="Times New Roman" w:hAnsi="Times New Roman" w:cs="Times New Roman"/>
        </w:rPr>
        <w:t xml:space="preserve">the </w:t>
      </w:r>
      <w:r w:rsidR="0064049C" w:rsidRPr="00CB71ED">
        <w:rPr>
          <w:rFonts w:ascii="Times New Roman" w:hAnsi="Times New Roman" w:cs="Times New Roman"/>
        </w:rPr>
        <w:t>video visitation</w:t>
      </w:r>
      <w:r w:rsidR="00D24FC4" w:rsidRPr="00CB71ED">
        <w:rPr>
          <w:rFonts w:ascii="Times New Roman" w:hAnsi="Times New Roman" w:cs="Times New Roman"/>
        </w:rPr>
        <w:t xml:space="preserve"> regime</w:t>
      </w:r>
      <w:r w:rsidR="0064049C" w:rsidRPr="00CB71ED">
        <w:rPr>
          <w:rFonts w:ascii="Times New Roman" w:hAnsi="Times New Roman" w:cs="Times New Roman"/>
        </w:rPr>
        <w:t xml:space="preserve">.  </w:t>
      </w:r>
    </w:p>
    <w:p w14:paraId="362D05D8" w14:textId="77777777" w:rsidR="007B747B" w:rsidRPr="00CB71ED" w:rsidRDefault="007B747B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8460F00" w14:textId="77777777" w:rsidR="0064049C" w:rsidRPr="00CB71ED" w:rsidRDefault="00FA6FE0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Mr. Chairman, as I </w:t>
      </w:r>
      <w:r w:rsidR="002066AC" w:rsidRPr="00CB71ED">
        <w:rPr>
          <w:rFonts w:ascii="Times New Roman" w:hAnsi="Times New Roman" w:cs="Times New Roman"/>
        </w:rPr>
        <w:t>yield,</w:t>
      </w:r>
      <w:r w:rsidR="000669C0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allow me</w:t>
      </w:r>
      <w:r w:rsidR="000669C0" w:rsidRPr="00CB71ED">
        <w:rPr>
          <w:rFonts w:ascii="Times New Roman" w:hAnsi="Times New Roman" w:cs="Times New Roman"/>
        </w:rPr>
        <w:t xml:space="preserve"> </w:t>
      </w:r>
      <w:r w:rsidR="00153541" w:rsidRPr="00CB71ED">
        <w:rPr>
          <w:rFonts w:ascii="Times New Roman" w:hAnsi="Times New Roman" w:cs="Times New Roman"/>
        </w:rPr>
        <w:t xml:space="preserve">to thank </w:t>
      </w:r>
      <w:r w:rsidR="000700A4" w:rsidRPr="00CB71ED">
        <w:rPr>
          <w:rFonts w:ascii="Times New Roman" w:hAnsi="Times New Roman" w:cs="Times New Roman"/>
        </w:rPr>
        <w:t xml:space="preserve">you for </w:t>
      </w:r>
      <w:r w:rsidR="00D24FC4" w:rsidRPr="00CB71ED">
        <w:rPr>
          <w:rFonts w:ascii="Times New Roman" w:hAnsi="Times New Roman" w:cs="Times New Roman"/>
        </w:rPr>
        <w:t xml:space="preserve">making </w:t>
      </w:r>
      <w:r w:rsidR="000700A4" w:rsidRPr="00CB71ED">
        <w:rPr>
          <w:rFonts w:ascii="Times New Roman" w:hAnsi="Times New Roman" w:cs="Times New Roman"/>
        </w:rPr>
        <w:t xml:space="preserve">this issue a priority and dedicating the resources to </w:t>
      </w:r>
      <w:r w:rsidR="0064049C" w:rsidRPr="00CB71ED">
        <w:rPr>
          <w:rFonts w:ascii="Times New Roman" w:hAnsi="Times New Roman" w:cs="Times New Roman"/>
        </w:rPr>
        <w:t xml:space="preserve">reach </w:t>
      </w:r>
      <w:r w:rsidR="000700A4" w:rsidRPr="00CB71ED">
        <w:rPr>
          <w:rFonts w:ascii="Times New Roman" w:hAnsi="Times New Roman" w:cs="Times New Roman"/>
        </w:rPr>
        <w:t>today</w:t>
      </w:r>
      <w:r w:rsidR="0064049C" w:rsidRPr="00CB71ED">
        <w:rPr>
          <w:rFonts w:ascii="Times New Roman" w:hAnsi="Times New Roman" w:cs="Times New Roman"/>
        </w:rPr>
        <w:t>’s result</w:t>
      </w:r>
      <w:r w:rsidR="005F0A9C" w:rsidRPr="00CB71ED">
        <w:rPr>
          <w:rFonts w:ascii="Times New Roman" w:hAnsi="Times New Roman" w:cs="Times New Roman"/>
        </w:rPr>
        <w:t>.</w:t>
      </w:r>
      <w:r w:rsidR="00D24FC4" w:rsidRPr="00CB71ED">
        <w:rPr>
          <w:rFonts w:ascii="Times New Roman" w:hAnsi="Times New Roman" w:cs="Times New Roman"/>
        </w:rPr>
        <w:t xml:space="preserve"> </w:t>
      </w:r>
      <w:r w:rsidR="005F0A9C" w:rsidRPr="00CB71ED">
        <w:rPr>
          <w:rFonts w:ascii="Times New Roman" w:hAnsi="Times New Roman" w:cs="Times New Roman"/>
        </w:rPr>
        <w:t xml:space="preserve"> A</w:t>
      </w:r>
      <w:r w:rsidR="00D24FC4" w:rsidRPr="00CB71ED">
        <w:rPr>
          <w:rFonts w:ascii="Times New Roman" w:hAnsi="Times New Roman" w:cs="Times New Roman"/>
        </w:rPr>
        <w:t xml:space="preserve">nd </w:t>
      </w:r>
      <w:r w:rsidR="000700A4" w:rsidRPr="00CB71ED">
        <w:rPr>
          <w:rFonts w:ascii="Times New Roman" w:hAnsi="Times New Roman" w:cs="Times New Roman"/>
        </w:rPr>
        <w:t xml:space="preserve">Commissioner Jessica Rosenworcel, we would not </w:t>
      </w:r>
      <w:r w:rsidR="00D24FC4" w:rsidRPr="00CB71ED">
        <w:rPr>
          <w:rFonts w:ascii="Times New Roman" w:hAnsi="Times New Roman" w:cs="Times New Roman"/>
        </w:rPr>
        <w:t>be here without your support</w:t>
      </w:r>
      <w:r w:rsidR="000700A4" w:rsidRPr="00CB71ED">
        <w:rPr>
          <w:rFonts w:ascii="Times New Roman" w:hAnsi="Times New Roman" w:cs="Times New Roman"/>
        </w:rPr>
        <w:t xml:space="preserve"> in 2013</w:t>
      </w:r>
      <w:r w:rsidR="00A01DCD">
        <w:rPr>
          <w:rFonts w:ascii="Times New Roman" w:hAnsi="Times New Roman" w:cs="Times New Roman"/>
        </w:rPr>
        <w:t>,</w:t>
      </w:r>
      <w:r w:rsidR="00D24FC4" w:rsidRPr="00CB71ED">
        <w:rPr>
          <w:rFonts w:ascii="Times New Roman" w:hAnsi="Times New Roman" w:cs="Times New Roman"/>
        </w:rPr>
        <w:t xml:space="preserve"> and for that and more, I thank you</w:t>
      </w:r>
      <w:r w:rsidR="000700A4" w:rsidRPr="00CB71ED">
        <w:rPr>
          <w:rFonts w:ascii="Times New Roman" w:hAnsi="Times New Roman" w:cs="Times New Roman"/>
        </w:rPr>
        <w:t xml:space="preserve">.  </w:t>
      </w:r>
    </w:p>
    <w:p w14:paraId="32BA638B" w14:textId="77777777" w:rsidR="00363639" w:rsidRPr="00CB71ED" w:rsidRDefault="00363639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3899EBE" w14:textId="77777777" w:rsidR="00153541" w:rsidRPr="00CB71ED" w:rsidRDefault="000700A4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Finally, I would be remiss if it didn’t thank the </w:t>
      </w:r>
      <w:r w:rsidR="00153541" w:rsidRPr="00CB71ED">
        <w:rPr>
          <w:rFonts w:ascii="Times New Roman" w:hAnsi="Times New Roman" w:cs="Times New Roman"/>
        </w:rPr>
        <w:t>dedicated team of the Wireline Competition Bureau</w:t>
      </w:r>
      <w:r w:rsidR="0032039E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including</w:t>
      </w:r>
      <w:r w:rsidR="0032039E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Matt DelNero</w:t>
      </w:r>
      <w:r w:rsidR="00153541" w:rsidRPr="00CB71ED">
        <w:rPr>
          <w:rFonts w:ascii="Times New Roman" w:hAnsi="Times New Roman" w:cs="Times New Roman"/>
        </w:rPr>
        <w:t xml:space="preserve">, </w:t>
      </w:r>
      <w:r w:rsidR="00DF5072" w:rsidRPr="00CB71ED">
        <w:rPr>
          <w:rFonts w:ascii="Times New Roman" w:hAnsi="Times New Roman" w:cs="Times New Roman"/>
        </w:rPr>
        <w:t>Madeleine</w:t>
      </w:r>
      <w:r w:rsidRPr="00CB71ED">
        <w:rPr>
          <w:rFonts w:ascii="Times New Roman" w:hAnsi="Times New Roman" w:cs="Times New Roman"/>
        </w:rPr>
        <w:t xml:space="preserve"> Finley, </w:t>
      </w:r>
      <w:r w:rsidR="009D04F6" w:rsidRPr="00CB71ED">
        <w:rPr>
          <w:rFonts w:ascii="Times New Roman" w:hAnsi="Times New Roman" w:cs="Times New Roman"/>
        </w:rPr>
        <w:t xml:space="preserve">Eric Ralph, </w:t>
      </w:r>
      <w:r w:rsidR="00153541" w:rsidRPr="00CB71ED">
        <w:rPr>
          <w:rFonts w:ascii="Times New Roman" w:hAnsi="Times New Roman" w:cs="Times New Roman"/>
        </w:rPr>
        <w:t xml:space="preserve">Lynne Engledow, </w:t>
      </w:r>
      <w:r w:rsidR="009D04F6" w:rsidRPr="00CB71ED">
        <w:rPr>
          <w:rFonts w:ascii="Times New Roman" w:hAnsi="Times New Roman" w:cs="Times New Roman"/>
        </w:rPr>
        <w:t xml:space="preserve">Pam Arluk, </w:t>
      </w:r>
      <w:r w:rsidRPr="00CB71ED">
        <w:rPr>
          <w:rFonts w:ascii="Times New Roman" w:hAnsi="Times New Roman" w:cs="Times New Roman"/>
        </w:rPr>
        <w:t>Gil</w:t>
      </w:r>
      <w:r w:rsidR="00955CC4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 xml:space="preserve">Strobel, </w:t>
      </w:r>
      <w:r w:rsidR="00955CC4" w:rsidRPr="00CB71ED">
        <w:rPr>
          <w:rFonts w:ascii="Times New Roman" w:hAnsi="Times New Roman" w:cs="Times New Roman"/>
        </w:rPr>
        <w:t>Rhonda Lien</w:t>
      </w:r>
      <w:r w:rsidR="00153541" w:rsidRPr="00CB71ED">
        <w:rPr>
          <w:rFonts w:ascii="Times New Roman" w:hAnsi="Times New Roman" w:cs="Times New Roman"/>
        </w:rPr>
        <w:t xml:space="preserve">, </w:t>
      </w:r>
      <w:r w:rsidR="0075181A" w:rsidRPr="00CB71ED">
        <w:rPr>
          <w:rFonts w:ascii="Times New Roman" w:hAnsi="Times New Roman" w:cs="Times New Roman"/>
        </w:rPr>
        <w:t xml:space="preserve">David Zesiger, </w:t>
      </w:r>
      <w:r w:rsidR="00153541" w:rsidRPr="00CB71ED">
        <w:rPr>
          <w:rFonts w:ascii="Times New Roman" w:hAnsi="Times New Roman" w:cs="Times New Roman"/>
        </w:rPr>
        <w:t>Don Sussman</w:t>
      </w:r>
      <w:r w:rsidR="0032039E" w:rsidRPr="00CB71ED">
        <w:rPr>
          <w:rFonts w:ascii="Times New Roman" w:hAnsi="Times New Roman" w:cs="Times New Roman"/>
        </w:rPr>
        <w:t xml:space="preserve">, </w:t>
      </w:r>
      <w:r w:rsidR="00736430" w:rsidRPr="00CB71ED">
        <w:rPr>
          <w:rFonts w:ascii="Times New Roman" w:hAnsi="Times New Roman" w:cs="Times New Roman"/>
        </w:rPr>
        <w:t>Thom Parisi, Christine Sanquist</w:t>
      </w:r>
      <w:r w:rsidR="009D04F6" w:rsidRPr="00CB71ED">
        <w:rPr>
          <w:rFonts w:ascii="Times New Roman" w:hAnsi="Times New Roman" w:cs="Times New Roman"/>
        </w:rPr>
        <w:t xml:space="preserve">, Doug Galbi, and Bakari Middleton, as well as the assistance from the Office of General Counsel, </w:t>
      </w:r>
      <w:r w:rsidR="00D24FC4" w:rsidRPr="00CB71ED">
        <w:rPr>
          <w:rFonts w:ascii="Times New Roman" w:hAnsi="Times New Roman" w:cs="Times New Roman"/>
        </w:rPr>
        <w:t>t</w:t>
      </w:r>
      <w:r w:rsidR="009D04F6" w:rsidRPr="00CB71ED">
        <w:rPr>
          <w:rFonts w:ascii="Times New Roman" w:hAnsi="Times New Roman" w:cs="Times New Roman"/>
        </w:rPr>
        <w:t>he Consumer and Government</w:t>
      </w:r>
      <w:r w:rsidR="00A01DCD">
        <w:rPr>
          <w:rFonts w:ascii="Times New Roman" w:hAnsi="Times New Roman" w:cs="Times New Roman"/>
        </w:rPr>
        <w:t>al</w:t>
      </w:r>
      <w:r w:rsidR="009D04F6" w:rsidRPr="00CB71ED">
        <w:rPr>
          <w:rFonts w:ascii="Times New Roman" w:hAnsi="Times New Roman" w:cs="Times New Roman"/>
        </w:rPr>
        <w:t xml:space="preserve"> Affairs Bureau, </w:t>
      </w:r>
      <w:r w:rsidR="00153541" w:rsidRPr="00CB71ED">
        <w:rPr>
          <w:rFonts w:ascii="Times New Roman" w:hAnsi="Times New Roman" w:cs="Times New Roman"/>
        </w:rPr>
        <w:t xml:space="preserve">and </w:t>
      </w:r>
      <w:r w:rsidR="00D24FC4" w:rsidRPr="00CB71ED">
        <w:rPr>
          <w:rFonts w:ascii="Times New Roman" w:hAnsi="Times New Roman" w:cs="Times New Roman"/>
        </w:rPr>
        <w:t xml:space="preserve">of course </w:t>
      </w:r>
      <w:r w:rsidR="00400085" w:rsidRPr="00CB71ED">
        <w:rPr>
          <w:rFonts w:ascii="Times New Roman" w:hAnsi="Times New Roman" w:cs="Times New Roman"/>
        </w:rPr>
        <w:t xml:space="preserve">my </w:t>
      </w:r>
      <w:r w:rsidR="00153541" w:rsidRPr="00CB71ED">
        <w:rPr>
          <w:rFonts w:ascii="Times New Roman" w:hAnsi="Times New Roman" w:cs="Times New Roman"/>
        </w:rPr>
        <w:t>legal advisor Rebekah Goodheart</w:t>
      </w:r>
      <w:r w:rsidR="00D24FC4" w:rsidRPr="00CB71ED">
        <w:rPr>
          <w:rFonts w:ascii="Times New Roman" w:hAnsi="Times New Roman" w:cs="Times New Roman"/>
        </w:rPr>
        <w:t xml:space="preserve">, who worked long and hard so that </w:t>
      </w:r>
      <w:r w:rsidR="00CA44EF" w:rsidRPr="00CB71ED">
        <w:rPr>
          <w:rFonts w:ascii="Times New Roman" w:hAnsi="Times New Roman" w:cs="Times New Roman"/>
        </w:rPr>
        <w:t xml:space="preserve">soon, </w:t>
      </w:r>
      <w:r w:rsidR="00D24FC4" w:rsidRPr="00CB71ED">
        <w:rPr>
          <w:rFonts w:ascii="Times New Roman" w:hAnsi="Times New Roman" w:cs="Times New Roman"/>
        </w:rPr>
        <w:t xml:space="preserve">millions of families </w:t>
      </w:r>
      <w:r w:rsidR="00CA44EF" w:rsidRPr="00CB71ED">
        <w:rPr>
          <w:rFonts w:ascii="Times New Roman" w:hAnsi="Times New Roman" w:cs="Times New Roman"/>
        </w:rPr>
        <w:t xml:space="preserve">will </w:t>
      </w:r>
      <w:r w:rsidR="00D24FC4" w:rsidRPr="00CB71ED">
        <w:rPr>
          <w:rFonts w:ascii="Times New Roman" w:hAnsi="Times New Roman" w:cs="Times New Roman"/>
        </w:rPr>
        <w:t xml:space="preserve">finally </w:t>
      </w:r>
      <w:r w:rsidR="00CA44EF" w:rsidRPr="00CB71ED">
        <w:rPr>
          <w:rFonts w:ascii="Times New Roman" w:hAnsi="Times New Roman" w:cs="Times New Roman"/>
        </w:rPr>
        <w:t xml:space="preserve">be able to </w:t>
      </w:r>
      <w:r w:rsidR="00D24FC4" w:rsidRPr="00CB71ED">
        <w:rPr>
          <w:rFonts w:ascii="Times New Roman" w:hAnsi="Times New Roman" w:cs="Times New Roman"/>
        </w:rPr>
        <w:t xml:space="preserve">afford to </w:t>
      </w:r>
      <w:r w:rsidR="00CA44EF" w:rsidRPr="00CB71ED">
        <w:rPr>
          <w:rFonts w:ascii="Times New Roman" w:hAnsi="Times New Roman" w:cs="Times New Roman"/>
        </w:rPr>
        <w:t xml:space="preserve">stay </w:t>
      </w:r>
      <w:r w:rsidR="00D24FC4" w:rsidRPr="00CB71ED">
        <w:rPr>
          <w:rFonts w:ascii="Times New Roman" w:hAnsi="Times New Roman" w:cs="Times New Roman"/>
        </w:rPr>
        <w:t>in touch.</w:t>
      </w:r>
      <w:r w:rsidR="00153541" w:rsidRPr="00CB71ED">
        <w:rPr>
          <w:rFonts w:ascii="Times New Roman" w:hAnsi="Times New Roman" w:cs="Times New Roman"/>
        </w:rPr>
        <w:t xml:space="preserve"> </w:t>
      </w:r>
    </w:p>
    <w:p w14:paraId="419BB14C" w14:textId="77777777" w:rsidR="00776A7E" w:rsidRPr="00CB71ED" w:rsidRDefault="00776A7E" w:rsidP="00E41DB9">
      <w:pPr>
        <w:spacing w:after="0" w:line="240" w:lineRule="auto"/>
        <w:ind w:firstLine="720"/>
        <w:rPr>
          <w:rFonts w:ascii="Arial" w:hAnsi="Arial" w:cs="Arial"/>
        </w:rPr>
      </w:pPr>
    </w:p>
    <w:sectPr w:rsidR="00776A7E" w:rsidRPr="00CB71ED" w:rsidSect="0025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401E0" w14:textId="77777777" w:rsidR="0061799A" w:rsidRDefault="0061799A" w:rsidP="007D00D5">
      <w:pPr>
        <w:spacing w:after="0" w:line="240" w:lineRule="auto"/>
      </w:pPr>
      <w:r>
        <w:separator/>
      </w:r>
    </w:p>
  </w:endnote>
  <w:endnote w:type="continuationSeparator" w:id="0">
    <w:p w14:paraId="5CD9A6FC" w14:textId="77777777" w:rsidR="0061799A" w:rsidRDefault="0061799A" w:rsidP="007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2164" w14:textId="77777777" w:rsidR="00563862" w:rsidRDefault="00563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949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1FE7276" w14:textId="77777777" w:rsidR="00C61646" w:rsidRDefault="00C61646">
        <w:pPr>
          <w:pStyle w:val="Footer"/>
          <w:jc w:val="center"/>
        </w:pPr>
        <w:r w:rsidRPr="00CB71ED">
          <w:rPr>
            <w:rFonts w:ascii="Times New Roman" w:hAnsi="Times New Roman" w:cs="Times New Roman"/>
          </w:rPr>
          <w:fldChar w:fldCharType="begin"/>
        </w:r>
        <w:r w:rsidRPr="00CB71ED">
          <w:rPr>
            <w:rFonts w:ascii="Times New Roman" w:hAnsi="Times New Roman" w:cs="Times New Roman"/>
          </w:rPr>
          <w:instrText xml:space="preserve"> PAGE   \* MERGEFORMAT </w:instrText>
        </w:r>
        <w:r w:rsidRPr="00CB71ED">
          <w:rPr>
            <w:rFonts w:ascii="Times New Roman" w:hAnsi="Times New Roman" w:cs="Times New Roman"/>
          </w:rPr>
          <w:fldChar w:fldCharType="separate"/>
        </w:r>
        <w:r w:rsidR="0043354D">
          <w:rPr>
            <w:rFonts w:ascii="Times New Roman" w:hAnsi="Times New Roman" w:cs="Times New Roman"/>
            <w:noProof/>
          </w:rPr>
          <w:t>2</w:t>
        </w:r>
        <w:r w:rsidRPr="00CB71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79FB8C" w14:textId="77777777" w:rsidR="007D00D5" w:rsidRDefault="007D00D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3D3A" w14:textId="77777777" w:rsidR="00563862" w:rsidRDefault="00563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6C17C" w14:textId="77777777" w:rsidR="0061799A" w:rsidRDefault="0061799A" w:rsidP="007D00D5">
      <w:pPr>
        <w:spacing w:after="0" w:line="240" w:lineRule="auto"/>
      </w:pPr>
      <w:r>
        <w:separator/>
      </w:r>
    </w:p>
  </w:footnote>
  <w:footnote w:type="continuationSeparator" w:id="0">
    <w:p w14:paraId="1F7CB48D" w14:textId="77777777" w:rsidR="0061799A" w:rsidRDefault="0061799A" w:rsidP="007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6F79" w14:textId="77777777" w:rsidR="00563862" w:rsidRDefault="00563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059C" w14:textId="77777777" w:rsidR="00563862" w:rsidRDefault="00563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0256F" w14:textId="77777777" w:rsidR="00563862" w:rsidRDefault="00563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8"/>
    <w:rsid w:val="0003700F"/>
    <w:rsid w:val="0004502E"/>
    <w:rsid w:val="000669C0"/>
    <w:rsid w:val="000675B8"/>
    <w:rsid w:val="000700A4"/>
    <w:rsid w:val="000B76CE"/>
    <w:rsid w:val="000C0EE1"/>
    <w:rsid w:val="000D7857"/>
    <w:rsid w:val="000E2691"/>
    <w:rsid w:val="000E5D0A"/>
    <w:rsid w:val="000F2A96"/>
    <w:rsid w:val="001038A0"/>
    <w:rsid w:val="001056AB"/>
    <w:rsid w:val="00110452"/>
    <w:rsid w:val="0011136A"/>
    <w:rsid w:val="001245F4"/>
    <w:rsid w:val="00124C51"/>
    <w:rsid w:val="00141B2F"/>
    <w:rsid w:val="001529FF"/>
    <w:rsid w:val="00153541"/>
    <w:rsid w:val="001738F4"/>
    <w:rsid w:val="001743E6"/>
    <w:rsid w:val="001941AB"/>
    <w:rsid w:val="001B426C"/>
    <w:rsid w:val="001B4851"/>
    <w:rsid w:val="001C19A8"/>
    <w:rsid w:val="001C46D4"/>
    <w:rsid w:val="001C715B"/>
    <w:rsid w:val="001D3E72"/>
    <w:rsid w:val="001E3772"/>
    <w:rsid w:val="001E6069"/>
    <w:rsid w:val="002040EB"/>
    <w:rsid w:val="002066AC"/>
    <w:rsid w:val="00224F2C"/>
    <w:rsid w:val="00230436"/>
    <w:rsid w:val="002374D5"/>
    <w:rsid w:val="00251302"/>
    <w:rsid w:val="00271ED3"/>
    <w:rsid w:val="0028015F"/>
    <w:rsid w:val="00285B9A"/>
    <w:rsid w:val="00295645"/>
    <w:rsid w:val="002A6D28"/>
    <w:rsid w:val="002B3274"/>
    <w:rsid w:val="002B35C9"/>
    <w:rsid w:val="002B3E31"/>
    <w:rsid w:val="002C39B1"/>
    <w:rsid w:val="002C5459"/>
    <w:rsid w:val="002D0B65"/>
    <w:rsid w:val="002D2C25"/>
    <w:rsid w:val="002D7C00"/>
    <w:rsid w:val="002F44DF"/>
    <w:rsid w:val="00303560"/>
    <w:rsid w:val="003072B1"/>
    <w:rsid w:val="00310A41"/>
    <w:rsid w:val="0032039E"/>
    <w:rsid w:val="00326D3B"/>
    <w:rsid w:val="00335FE4"/>
    <w:rsid w:val="00344030"/>
    <w:rsid w:val="00344649"/>
    <w:rsid w:val="00363639"/>
    <w:rsid w:val="00374435"/>
    <w:rsid w:val="00392FC0"/>
    <w:rsid w:val="003B07C1"/>
    <w:rsid w:val="003C04A7"/>
    <w:rsid w:val="003C350D"/>
    <w:rsid w:val="003D0755"/>
    <w:rsid w:val="003D11A3"/>
    <w:rsid w:val="003F5585"/>
    <w:rsid w:val="00400085"/>
    <w:rsid w:val="00432C84"/>
    <w:rsid w:val="0043354D"/>
    <w:rsid w:val="00447374"/>
    <w:rsid w:val="0045412C"/>
    <w:rsid w:val="00475AD9"/>
    <w:rsid w:val="00486969"/>
    <w:rsid w:val="00491397"/>
    <w:rsid w:val="004A5DBF"/>
    <w:rsid w:val="004B3A5C"/>
    <w:rsid w:val="004D2C2C"/>
    <w:rsid w:val="004D3802"/>
    <w:rsid w:val="004D6430"/>
    <w:rsid w:val="004E42DA"/>
    <w:rsid w:val="004E4658"/>
    <w:rsid w:val="004E4FAE"/>
    <w:rsid w:val="004E67F6"/>
    <w:rsid w:val="004F4708"/>
    <w:rsid w:val="00501CE8"/>
    <w:rsid w:val="00532E1F"/>
    <w:rsid w:val="0055229E"/>
    <w:rsid w:val="00562E50"/>
    <w:rsid w:val="00563862"/>
    <w:rsid w:val="00575ED2"/>
    <w:rsid w:val="0059549B"/>
    <w:rsid w:val="005A3936"/>
    <w:rsid w:val="005A3B7D"/>
    <w:rsid w:val="005D08F1"/>
    <w:rsid w:val="005E0093"/>
    <w:rsid w:val="005F0A9C"/>
    <w:rsid w:val="005F0AB7"/>
    <w:rsid w:val="0061799A"/>
    <w:rsid w:val="00624894"/>
    <w:rsid w:val="00625563"/>
    <w:rsid w:val="0064049C"/>
    <w:rsid w:val="0064289D"/>
    <w:rsid w:val="006A4345"/>
    <w:rsid w:val="006B00E1"/>
    <w:rsid w:val="006C47E4"/>
    <w:rsid w:val="006C51F8"/>
    <w:rsid w:val="006D1B0A"/>
    <w:rsid w:val="006E4C3E"/>
    <w:rsid w:val="006F0570"/>
    <w:rsid w:val="00717566"/>
    <w:rsid w:val="00736430"/>
    <w:rsid w:val="0074187A"/>
    <w:rsid w:val="0075181A"/>
    <w:rsid w:val="0075326B"/>
    <w:rsid w:val="00754EAF"/>
    <w:rsid w:val="00765919"/>
    <w:rsid w:val="007748D8"/>
    <w:rsid w:val="00776A7E"/>
    <w:rsid w:val="0078421E"/>
    <w:rsid w:val="007964E5"/>
    <w:rsid w:val="007A7680"/>
    <w:rsid w:val="007B5818"/>
    <w:rsid w:val="007B747B"/>
    <w:rsid w:val="007D00D5"/>
    <w:rsid w:val="007D396D"/>
    <w:rsid w:val="007F31A3"/>
    <w:rsid w:val="00800B45"/>
    <w:rsid w:val="00803C9B"/>
    <w:rsid w:val="00805AE4"/>
    <w:rsid w:val="00825644"/>
    <w:rsid w:val="00834ACD"/>
    <w:rsid w:val="00845E9E"/>
    <w:rsid w:val="00851FF5"/>
    <w:rsid w:val="00870A92"/>
    <w:rsid w:val="008931C9"/>
    <w:rsid w:val="00894BF0"/>
    <w:rsid w:val="008D6AD0"/>
    <w:rsid w:val="00910837"/>
    <w:rsid w:val="00930105"/>
    <w:rsid w:val="009325E4"/>
    <w:rsid w:val="009459F4"/>
    <w:rsid w:val="00955CC4"/>
    <w:rsid w:val="00966439"/>
    <w:rsid w:val="00967FF0"/>
    <w:rsid w:val="00974264"/>
    <w:rsid w:val="0097587B"/>
    <w:rsid w:val="00981546"/>
    <w:rsid w:val="009836CA"/>
    <w:rsid w:val="009A573E"/>
    <w:rsid w:val="009C2F93"/>
    <w:rsid w:val="009D04F6"/>
    <w:rsid w:val="009D3131"/>
    <w:rsid w:val="009D4309"/>
    <w:rsid w:val="00A01DCD"/>
    <w:rsid w:val="00A076A6"/>
    <w:rsid w:val="00A07D79"/>
    <w:rsid w:val="00A160AB"/>
    <w:rsid w:val="00A21EE4"/>
    <w:rsid w:val="00A23714"/>
    <w:rsid w:val="00A3267F"/>
    <w:rsid w:val="00A46B6C"/>
    <w:rsid w:val="00A47059"/>
    <w:rsid w:val="00A517C4"/>
    <w:rsid w:val="00A5251A"/>
    <w:rsid w:val="00A527D0"/>
    <w:rsid w:val="00A614AF"/>
    <w:rsid w:val="00A64DEA"/>
    <w:rsid w:val="00A82D0C"/>
    <w:rsid w:val="00A8394C"/>
    <w:rsid w:val="00A84536"/>
    <w:rsid w:val="00A845BD"/>
    <w:rsid w:val="00AB2813"/>
    <w:rsid w:val="00AE19AE"/>
    <w:rsid w:val="00B00430"/>
    <w:rsid w:val="00B00CD7"/>
    <w:rsid w:val="00B00DA8"/>
    <w:rsid w:val="00B1602C"/>
    <w:rsid w:val="00B33F14"/>
    <w:rsid w:val="00B43742"/>
    <w:rsid w:val="00B57159"/>
    <w:rsid w:val="00B61F7F"/>
    <w:rsid w:val="00B70A7B"/>
    <w:rsid w:val="00B72769"/>
    <w:rsid w:val="00B8683C"/>
    <w:rsid w:val="00B87754"/>
    <w:rsid w:val="00B90A2A"/>
    <w:rsid w:val="00B91C5A"/>
    <w:rsid w:val="00B9222F"/>
    <w:rsid w:val="00B95192"/>
    <w:rsid w:val="00BC3AFF"/>
    <w:rsid w:val="00BC611D"/>
    <w:rsid w:val="00BC7078"/>
    <w:rsid w:val="00BD09C3"/>
    <w:rsid w:val="00BE1AC7"/>
    <w:rsid w:val="00BE4E72"/>
    <w:rsid w:val="00C0133F"/>
    <w:rsid w:val="00C03323"/>
    <w:rsid w:val="00C1264B"/>
    <w:rsid w:val="00C32DBC"/>
    <w:rsid w:val="00C45A12"/>
    <w:rsid w:val="00C465A3"/>
    <w:rsid w:val="00C556FB"/>
    <w:rsid w:val="00C57DB3"/>
    <w:rsid w:val="00C61646"/>
    <w:rsid w:val="00C66580"/>
    <w:rsid w:val="00C779C6"/>
    <w:rsid w:val="00C80942"/>
    <w:rsid w:val="00C91836"/>
    <w:rsid w:val="00C937D0"/>
    <w:rsid w:val="00C94A68"/>
    <w:rsid w:val="00CA09C9"/>
    <w:rsid w:val="00CA44EF"/>
    <w:rsid w:val="00CB71ED"/>
    <w:rsid w:val="00CC7AFE"/>
    <w:rsid w:val="00CF4922"/>
    <w:rsid w:val="00D04627"/>
    <w:rsid w:val="00D04F53"/>
    <w:rsid w:val="00D24FC4"/>
    <w:rsid w:val="00D30F59"/>
    <w:rsid w:val="00D323AB"/>
    <w:rsid w:val="00D3423D"/>
    <w:rsid w:val="00D46893"/>
    <w:rsid w:val="00D473E4"/>
    <w:rsid w:val="00D54F50"/>
    <w:rsid w:val="00D76FD1"/>
    <w:rsid w:val="00D9627B"/>
    <w:rsid w:val="00DB071C"/>
    <w:rsid w:val="00DC3F69"/>
    <w:rsid w:val="00DC4186"/>
    <w:rsid w:val="00DF5072"/>
    <w:rsid w:val="00E1232F"/>
    <w:rsid w:val="00E15900"/>
    <w:rsid w:val="00E21565"/>
    <w:rsid w:val="00E41DB9"/>
    <w:rsid w:val="00E62A6E"/>
    <w:rsid w:val="00E64F67"/>
    <w:rsid w:val="00E67EF7"/>
    <w:rsid w:val="00E723E5"/>
    <w:rsid w:val="00E84780"/>
    <w:rsid w:val="00E87D03"/>
    <w:rsid w:val="00E9304B"/>
    <w:rsid w:val="00E94CE7"/>
    <w:rsid w:val="00EB13B7"/>
    <w:rsid w:val="00EC4688"/>
    <w:rsid w:val="00EF206C"/>
    <w:rsid w:val="00EF2254"/>
    <w:rsid w:val="00EF360A"/>
    <w:rsid w:val="00F02D0A"/>
    <w:rsid w:val="00F15E2A"/>
    <w:rsid w:val="00F166CF"/>
    <w:rsid w:val="00F20AC5"/>
    <w:rsid w:val="00F40925"/>
    <w:rsid w:val="00F4187C"/>
    <w:rsid w:val="00F44443"/>
    <w:rsid w:val="00F90EB5"/>
    <w:rsid w:val="00F91853"/>
    <w:rsid w:val="00FA6FE0"/>
    <w:rsid w:val="00FC2323"/>
    <w:rsid w:val="00FC2450"/>
    <w:rsid w:val="00FC7D07"/>
    <w:rsid w:val="00FD49AD"/>
    <w:rsid w:val="00FD6B49"/>
    <w:rsid w:val="00FE15C3"/>
    <w:rsid w:val="00FF4641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19D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E4658"/>
    <w:pPr>
      <w:autoSpaceDE w:val="0"/>
      <w:autoSpaceDN w:val="0"/>
      <w:spacing w:after="0" w:line="270" w:lineRule="exact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E4658"/>
    <w:rPr>
      <w:rFonts w:ascii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5"/>
  </w:style>
  <w:style w:type="paragraph" w:styleId="Footer">
    <w:name w:val="footer"/>
    <w:basedOn w:val="Normal"/>
    <w:link w:val="Foot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5"/>
  </w:style>
  <w:style w:type="paragraph" w:styleId="BalloonText">
    <w:name w:val="Balloon Text"/>
    <w:basedOn w:val="Normal"/>
    <w:link w:val="BalloonTextChar"/>
    <w:uiPriority w:val="99"/>
    <w:semiHidden/>
    <w:unhideWhenUsed/>
    <w:rsid w:val="002D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4649"/>
  </w:style>
  <w:style w:type="character" w:styleId="Hyperlink">
    <w:name w:val="Hyperlink"/>
    <w:basedOn w:val="DefaultParagraphFont"/>
    <w:uiPriority w:val="99"/>
    <w:semiHidden/>
    <w:unhideWhenUsed/>
    <w:rsid w:val="003446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F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E4658"/>
    <w:pPr>
      <w:autoSpaceDE w:val="0"/>
      <w:autoSpaceDN w:val="0"/>
      <w:spacing w:after="0" w:line="270" w:lineRule="exact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E4658"/>
    <w:rPr>
      <w:rFonts w:ascii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5"/>
  </w:style>
  <w:style w:type="paragraph" w:styleId="Footer">
    <w:name w:val="footer"/>
    <w:basedOn w:val="Normal"/>
    <w:link w:val="Foot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5"/>
  </w:style>
  <w:style w:type="paragraph" w:styleId="BalloonText">
    <w:name w:val="Balloon Text"/>
    <w:basedOn w:val="Normal"/>
    <w:link w:val="BalloonTextChar"/>
    <w:uiPriority w:val="99"/>
    <w:semiHidden/>
    <w:unhideWhenUsed/>
    <w:rsid w:val="002D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4649"/>
  </w:style>
  <w:style w:type="character" w:styleId="Hyperlink">
    <w:name w:val="Hyperlink"/>
    <w:basedOn w:val="DefaultParagraphFont"/>
    <w:uiPriority w:val="99"/>
    <w:semiHidden/>
    <w:unhideWhenUsed/>
    <w:rsid w:val="003446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F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7063</Characters>
  <Application>Microsoft Office Word</Application>
  <DocSecurity>0</DocSecurity>
  <Lines>116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8540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2014-10-17T15:09:00Z</cp:lastPrinted>
  <dcterms:created xsi:type="dcterms:W3CDTF">2015-11-05T21:32:00Z</dcterms:created>
  <dcterms:modified xsi:type="dcterms:W3CDTF">2015-11-05T21:32:00Z</dcterms:modified>
  <cp:category> </cp:category>
  <cp:contentStatus> </cp:contentStatus>
</cp:coreProperties>
</file>