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5E8" w:rsidRDefault="008D35E8" w:rsidP="002076CC">
      <w:pPr>
        <w:spacing w:after="24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8D35E8">
        <w:rPr>
          <w:rFonts w:ascii="Times New Roman" w:hAnsi="Times New Roman" w:cs="Times New Roman"/>
          <w:b/>
        </w:rPr>
        <w:t>STATEMENT OF</w:t>
      </w:r>
      <w:r w:rsidR="002076CC">
        <w:rPr>
          <w:rFonts w:ascii="Times New Roman" w:hAnsi="Times New Roman" w:cs="Times New Roman"/>
          <w:b/>
        </w:rPr>
        <w:br/>
      </w:r>
      <w:r w:rsidRPr="008D35E8">
        <w:rPr>
          <w:rFonts w:ascii="Times New Roman" w:hAnsi="Times New Roman" w:cs="Times New Roman"/>
          <w:b/>
        </w:rPr>
        <w:t>COMMISSIONER AJIT PAI</w:t>
      </w:r>
    </w:p>
    <w:p w:rsidR="008D35E8" w:rsidRDefault="008D35E8" w:rsidP="002076CC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8D35E8">
        <w:rPr>
          <w:rFonts w:ascii="Times New Roman" w:hAnsi="Times New Roman" w:cs="Times New Roman"/>
        </w:rPr>
        <w:t>Re:</w:t>
      </w:r>
      <w:r>
        <w:rPr>
          <w:rFonts w:ascii="Times New Roman" w:hAnsi="Times New Roman" w:cs="Times New Roman"/>
        </w:rPr>
        <w:tab/>
      </w:r>
      <w:r w:rsidRPr="008D35E8">
        <w:rPr>
          <w:rFonts w:ascii="Times New Roman" w:hAnsi="Times New Roman" w:cs="Times New Roman"/>
          <w:i/>
        </w:rPr>
        <w:t>Annual Assessment of the Status of Competition in the Market for the Delivery of Video Programming</w:t>
      </w:r>
      <w:r>
        <w:rPr>
          <w:rFonts w:ascii="Times New Roman" w:hAnsi="Times New Roman" w:cs="Times New Roman"/>
        </w:rPr>
        <w:t>, MB Docket No. 14-16</w:t>
      </w:r>
      <w:r w:rsidR="002076CC">
        <w:rPr>
          <w:rFonts w:ascii="Times New Roman" w:hAnsi="Times New Roman" w:cs="Times New Roman"/>
        </w:rPr>
        <w:t>.</w:t>
      </w:r>
    </w:p>
    <w:p w:rsidR="00861C8A" w:rsidRDefault="008D35E8" w:rsidP="002076CC">
      <w:pPr>
        <w:spacing w:after="12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Commission’s 16</w:t>
      </w:r>
      <w:r w:rsidRPr="008D35E8">
        <w:rPr>
          <w:rFonts w:ascii="Times New Roman" w:hAnsi="Times New Roman" w:cs="Times New Roman"/>
        </w:rPr>
        <w:t>th</w:t>
      </w:r>
      <w:r>
        <w:rPr>
          <w:rFonts w:ascii="Times New Roman" w:hAnsi="Times New Roman" w:cs="Times New Roman"/>
        </w:rPr>
        <w:t xml:space="preserve"> Video Competition Report is filled with good news.  When it comes to video programming, Americans have more choices than ever before.  They can select from a</w:t>
      </w:r>
      <w:r w:rsidR="002E02FE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 </w:t>
      </w:r>
      <w:r w:rsidR="002E02FE">
        <w:rPr>
          <w:rFonts w:ascii="Times New Roman" w:hAnsi="Times New Roman" w:cs="Times New Roman"/>
        </w:rPr>
        <w:t>amazing</w:t>
      </w:r>
      <w:r>
        <w:rPr>
          <w:rFonts w:ascii="Times New Roman" w:hAnsi="Times New Roman" w:cs="Times New Roman"/>
        </w:rPr>
        <w:t xml:space="preserve"> variety </w:t>
      </w:r>
      <w:r w:rsidR="002E02FE">
        <w:rPr>
          <w:rFonts w:ascii="Times New Roman" w:hAnsi="Times New Roman" w:cs="Times New Roman"/>
        </w:rPr>
        <w:t>of programming</w:t>
      </w:r>
      <w:r w:rsidR="00127765">
        <w:rPr>
          <w:rFonts w:ascii="Times New Roman" w:hAnsi="Times New Roman" w:cs="Times New Roman"/>
        </w:rPr>
        <w:t>.</w:t>
      </w:r>
      <w:r w:rsidR="002E02FE">
        <w:rPr>
          <w:rFonts w:ascii="Times New Roman" w:hAnsi="Times New Roman" w:cs="Times New Roman"/>
        </w:rPr>
        <w:t xml:space="preserve"> </w:t>
      </w:r>
      <w:r w:rsidR="00127765">
        <w:rPr>
          <w:rFonts w:ascii="Times New Roman" w:hAnsi="Times New Roman" w:cs="Times New Roman"/>
        </w:rPr>
        <w:t xml:space="preserve"> They can </w:t>
      </w:r>
      <w:r w:rsidR="002E02FE">
        <w:rPr>
          <w:rFonts w:ascii="Times New Roman" w:hAnsi="Times New Roman" w:cs="Times New Roman"/>
        </w:rPr>
        <w:t>watch that programming on a wide array of devices</w:t>
      </w:r>
      <w:r w:rsidR="00127765">
        <w:rPr>
          <w:rFonts w:ascii="Times New Roman" w:hAnsi="Times New Roman" w:cs="Times New Roman"/>
        </w:rPr>
        <w:t xml:space="preserve">. </w:t>
      </w:r>
      <w:r w:rsidR="002E02FE">
        <w:rPr>
          <w:rFonts w:ascii="Times New Roman" w:hAnsi="Times New Roman" w:cs="Times New Roman"/>
        </w:rPr>
        <w:t xml:space="preserve"> </w:t>
      </w:r>
      <w:r w:rsidR="00127765">
        <w:rPr>
          <w:rFonts w:ascii="Times New Roman" w:hAnsi="Times New Roman" w:cs="Times New Roman"/>
        </w:rPr>
        <w:t>A</w:t>
      </w:r>
      <w:r w:rsidR="002E02FE">
        <w:rPr>
          <w:rFonts w:ascii="Times New Roman" w:hAnsi="Times New Roman" w:cs="Times New Roman"/>
        </w:rPr>
        <w:t xml:space="preserve">nd </w:t>
      </w:r>
      <w:r w:rsidR="00127765">
        <w:rPr>
          <w:rFonts w:ascii="Times New Roman" w:hAnsi="Times New Roman" w:cs="Times New Roman"/>
        </w:rPr>
        <w:t xml:space="preserve">they can </w:t>
      </w:r>
      <w:r w:rsidR="002E02FE">
        <w:rPr>
          <w:rFonts w:ascii="Times New Roman" w:hAnsi="Times New Roman" w:cs="Times New Roman"/>
        </w:rPr>
        <w:t xml:space="preserve">view that programming when it is convenient for them.  Indeed, </w:t>
      </w:r>
      <w:r w:rsidR="00127765">
        <w:rPr>
          <w:rFonts w:ascii="Times New Roman" w:hAnsi="Times New Roman" w:cs="Times New Roman"/>
        </w:rPr>
        <w:t xml:space="preserve">the common </w:t>
      </w:r>
      <w:r w:rsidR="002E02FE">
        <w:rPr>
          <w:rFonts w:ascii="Times New Roman" w:hAnsi="Times New Roman" w:cs="Times New Roman"/>
        </w:rPr>
        <w:t>complaint about television these days</w:t>
      </w:r>
      <w:r w:rsidR="00127765">
        <w:rPr>
          <w:rFonts w:ascii="Times New Roman" w:hAnsi="Times New Roman" w:cs="Times New Roman"/>
        </w:rPr>
        <w:t xml:space="preserve"> isn’t </w:t>
      </w:r>
      <w:r w:rsidR="002E02FE">
        <w:rPr>
          <w:rFonts w:ascii="Times New Roman" w:hAnsi="Times New Roman" w:cs="Times New Roman"/>
        </w:rPr>
        <w:t>that there isn’t enough quality programming to watch</w:t>
      </w:r>
      <w:r w:rsidR="00137B21">
        <w:rPr>
          <w:rFonts w:ascii="Times New Roman" w:hAnsi="Times New Roman" w:cs="Times New Roman"/>
        </w:rPr>
        <w:t xml:space="preserve">; </w:t>
      </w:r>
      <w:r w:rsidR="002E02FE">
        <w:rPr>
          <w:rFonts w:ascii="Times New Roman" w:hAnsi="Times New Roman" w:cs="Times New Roman"/>
        </w:rPr>
        <w:t xml:space="preserve">it’s that </w:t>
      </w:r>
      <w:r w:rsidR="00127765">
        <w:rPr>
          <w:rFonts w:ascii="Times New Roman" w:hAnsi="Times New Roman" w:cs="Times New Roman"/>
        </w:rPr>
        <w:t xml:space="preserve">there isn’t </w:t>
      </w:r>
      <w:r w:rsidR="002E02FE">
        <w:rPr>
          <w:rFonts w:ascii="Times New Roman" w:hAnsi="Times New Roman" w:cs="Times New Roman"/>
        </w:rPr>
        <w:t xml:space="preserve">enough time to watch all of the shows that </w:t>
      </w:r>
      <w:r w:rsidR="00127765">
        <w:rPr>
          <w:rFonts w:ascii="Times New Roman" w:hAnsi="Times New Roman" w:cs="Times New Roman"/>
        </w:rPr>
        <w:t>are generating buzz</w:t>
      </w:r>
      <w:r w:rsidR="002E02FE">
        <w:rPr>
          <w:rFonts w:ascii="Times New Roman" w:hAnsi="Times New Roman" w:cs="Times New Roman"/>
        </w:rPr>
        <w:t>!</w:t>
      </w:r>
      <w:r w:rsidR="00861C8A">
        <w:rPr>
          <w:rFonts w:ascii="Times New Roman" w:hAnsi="Times New Roman" w:cs="Times New Roman"/>
        </w:rPr>
        <w:t xml:space="preserve">  </w:t>
      </w:r>
      <w:r w:rsidR="00C24DB7">
        <w:rPr>
          <w:rFonts w:ascii="Times New Roman" w:hAnsi="Times New Roman" w:cs="Times New Roman"/>
        </w:rPr>
        <w:t>As</w:t>
      </w:r>
      <w:r w:rsidR="00861C8A">
        <w:rPr>
          <w:rFonts w:ascii="Times New Roman" w:hAnsi="Times New Roman" w:cs="Times New Roman"/>
        </w:rPr>
        <w:t xml:space="preserve"> a father of two young children, I certainly identify with that sentiment.</w:t>
      </w:r>
    </w:p>
    <w:p w:rsidR="008D35E8" w:rsidRPr="002076CC" w:rsidRDefault="00F723FC" w:rsidP="002076CC">
      <w:pPr>
        <w:spacing w:after="12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quick note on</w:t>
      </w:r>
      <w:r w:rsidR="00E5497A">
        <w:rPr>
          <w:rFonts w:ascii="Times New Roman" w:hAnsi="Times New Roman" w:cs="Times New Roman"/>
        </w:rPr>
        <w:t xml:space="preserve"> why this report has been characterized by </w:t>
      </w:r>
      <w:r w:rsidR="009D6661" w:rsidRPr="00137B21">
        <w:rPr>
          <w:rFonts w:ascii="Times New Roman" w:hAnsi="Times New Roman" w:cs="Times New Roman"/>
          <w:i/>
        </w:rPr>
        <w:t>A</w:t>
      </w:r>
      <w:r w:rsidR="00E5497A" w:rsidRPr="00137B21">
        <w:rPr>
          <w:rFonts w:ascii="Times New Roman" w:hAnsi="Times New Roman" w:cs="Times New Roman"/>
          <w:i/>
        </w:rPr>
        <w:t xml:space="preserve">rrested </w:t>
      </w:r>
      <w:r w:rsidR="009D6661" w:rsidRPr="00137B21">
        <w:rPr>
          <w:rFonts w:ascii="Times New Roman" w:hAnsi="Times New Roman" w:cs="Times New Roman"/>
          <w:i/>
        </w:rPr>
        <w:t>D</w:t>
      </w:r>
      <w:r w:rsidR="00E5497A" w:rsidRPr="00137B21">
        <w:rPr>
          <w:rFonts w:ascii="Times New Roman" w:hAnsi="Times New Roman" w:cs="Times New Roman"/>
          <w:i/>
        </w:rPr>
        <w:t>evelopment</w:t>
      </w:r>
      <w:r w:rsidR="00FB28A4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>T</w:t>
      </w:r>
      <w:r w:rsidR="00FB28A4">
        <w:rPr>
          <w:rFonts w:ascii="Times New Roman" w:hAnsi="Times New Roman" w:cs="Times New Roman"/>
        </w:rPr>
        <w:t>he Communications Act requires us to “annually report to Congress on the status of competition in the market for the delivery of video programming</w:t>
      </w:r>
      <w:r>
        <w:rPr>
          <w:rFonts w:ascii="Times New Roman" w:hAnsi="Times New Roman" w:cs="Times New Roman"/>
        </w:rPr>
        <w:t>.</w:t>
      </w:r>
      <w:r w:rsidR="00FB28A4">
        <w:rPr>
          <w:rFonts w:ascii="Times New Roman" w:hAnsi="Times New Roman" w:cs="Times New Roman"/>
        </w:rPr>
        <w:t>”</w:t>
      </w:r>
      <w:r w:rsidR="00D47402">
        <w:rPr>
          <w:rStyle w:val="FootnoteReference"/>
          <w:rFonts w:ascii="Times New Roman" w:hAnsi="Times New Roman" w:cs="Times New Roman"/>
        </w:rPr>
        <w:footnoteReference w:id="1"/>
      </w:r>
      <w:r w:rsidR="00FB28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FA5329">
        <w:rPr>
          <w:rFonts w:ascii="Times New Roman" w:hAnsi="Times New Roman" w:cs="Times New Roman"/>
        </w:rPr>
        <w:t>Unfortunately, t</w:t>
      </w:r>
      <w:r w:rsidR="00127765">
        <w:rPr>
          <w:rFonts w:ascii="Times New Roman" w:hAnsi="Times New Roman" w:cs="Times New Roman"/>
        </w:rPr>
        <w:t xml:space="preserve">his statutory mandate has collapsed like a </w:t>
      </w:r>
      <w:r w:rsidR="009D6661" w:rsidRPr="00137B21">
        <w:rPr>
          <w:rFonts w:ascii="Times New Roman" w:hAnsi="Times New Roman" w:cs="Times New Roman"/>
          <w:i/>
        </w:rPr>
        <w:t>H</w:t>
      </w:r>
      <w:r w:rsidR="00127765" w:rsidRPr="00137B21">
        <w:rPr>
          <w:rFonts w:ascii="Times New Roman" w:hAnsi="Times New Roman" w:cs="Times New Roman"/>
          <w:i/>
        </w:rPr>
        <w:t xml:space="preserve">ouse of </w:t>
      </w:r>
      <w:r w:rsidR="009D6661" w:rsidRPr="00137B21">
        <w:rPr>
          <w:rFonts w:ascii="Times New Roman" w:hAnsi="Times New Roman" w:cs="Times New Roman"/>
          <w:i/>
        </w:rPr>
        <w:t>C</w:t>
      </w:r>
      <w:r w:rsidR="00127765" w:rsidRPr="00137B21">
        <w:rPr>
          <w:rFonts w:ascii="Times New Roman" w:hAnsi="Times New Roman" w:cs="Times New Roman"/>
          <w:i/>
        </w:rPr>
        <w:t>ards</w:t>
      </w:r>
      <w:r w:rsidR="00127765">
        <w:rPr>
          <w:rFonts w:ascii="Times New Roman" w:hAnsi="Times New Roman" w:cs="Times New Roman"/>
        </w:rPr>
        <w:t xml:space="preserve">, as </w:t>
      </w:r>
      <w:r w:rsidR="00FB28A4">
        <w:rPr>
          <w:rFonts w:ascii="Times New Roman" w:hAnsi="Times New Roman" w:cs="Times New Roman"/>
        </w:rPr>
        <w:t>the Commission failed to issue such a report in 2014.</w:t>
      </w:r>
      <w:r w:rsidR="00137B21">
        <w:rPr>
          <w:rStyle w:val="FootnoteReference"/>
          <w:rFonts w:ascii="Times New Roman" w:hAnsi="Times New Roman" w:cs="Times New Roman"/>
        </w:rPr>
        <w:footnoteReference w:id="2"/>
      </w:r>
      <w:r w:rsidR="00E6291B">
        <w:rPr>
          <w:rFonts w:ascii="Times New Roman" w:hAnsi="Times New Roman" w:cs="Times New Roman"/>
        </w:rPr>
        <w:t xml:space="preserve">  </w:t>
      </w:r>
      <w:r w:rsidR="00DD08FD">
        <w:rPr>
          <w:rFonts w:ascii="Times New Roman" w:hAnsi="Times New Roman" w:cs="Times New Roman"/>
        </w:rPr>
        <w:t xml:space="preserve">Instead, the FCC </w:t>
      </w:r>
      <w:r w:rsidR="00127765">
        <w:rPr>
          <w:rFonts w:ascii="Times New Roman" w:hAnsi="Times New Roman" w:cs="Times New Roman"/>
        </w:rPr>
        <w:t xml:space="preserve">has been </w:t>
      </w:r>
      <w:r w:rsidR="004B2C20" w:rsidRPr="00137B21">
        <w:rPr>
          <w:rFonts w:ascii="Times New Roman" w:hAnsi="Times New Roman" w:cs="Times New Roman"/>
          <w:i/>
        </w:rPr>
        <w:t>B</w:t>
      </w:r>
      <w:r w:rsidR="00127765" w:rsidRPr="00137B21">
        <w:rPr>
          <w:rFonts w:ascii="Times New Roman" w:hAnsi="Times New Roman" w:cs="Times New Roman"/>
          <w:i/>
        </w:rPr>
        <w:t xml:space="preserve">reaking </w:t>
      </w:r>
      <w:r w:rsidR="004B2C20" w:rsidRPr="00137B21">
        <w:rPr>
          <w:rFonts w:ascii="Times New Roman" w:hAnsi="Times New Roman" w:cs="Times New Roman"/>
          <w:i/>
        </w:rPr>
        <w:t>B</w:t>
      </w:r>
      <w:r w:rsidR="00127765" w:rsidRPr="00137B21">
        <w:rPr>
          <w:rFonts w:ascii="Times New Roman" w:hAnsi="Times New Roman" w:cs="Times New Roman"/>
          <w:i/>
        </w:rPr>
        <w:t>ad</w:t>
      </w:r>
      <w:r w:rsidR="00127765">
        <w:rPr>
          <w:rFonts w:ascii="Times New Roman" w:hAnsi="Times New Roman" w:cs="Times New Roman"/>
        </w:rPr>
        <w:t xml:space="preserve"> </w:t>
      </w:r>
      <w:r w:rsidR="00B07733">
        <w:rPr>
          <w:rFonts w:ascii="Times New Roman" w:hAnsi="Times New Roman" w:cs="Times New Roman"/>
        </w:rPr>
        <w:t xml:space="preserve">by </w:t>
      </w:r>
      <w:r w:rsidR="00127765">
        <w:rPr>
          <w:rFonts w:ascii="Times New Roman" w:hAnsi="Times New Roman" w:cs="Times New Roman"/>
        </w:rPr>
        <w:t xml:space="preserve">focusing on </w:t>
      </w:r>
      <w:r w:rsidR="00B07733">
        <w:rPr>
          <w:rFonts w:ascii="Times New Roman" w:hAnsi="Times New Roman" w:cs="Times New Roman"/>
        </w:rPr>
        <w:t xml:space="preserve">other </w:t>
      </w:r>
      <w:r w:rsidR="00127765">
        <w:rPr>
          <w:rFonts w:ascii="Times New Roman" w:hAnsi="Times New Roman" w:cs="Times New Roman"/>
        </w:rPr>
        <w:t>matters</w:t>
      </w:r>
      <w:r w:rsidR="00DD08FD">
        <w:rPr>
          <w:rFonts w:ascii="Times New Roman" w:hAnsi="Times New Roman" w:cs="Times New Roman"/>
        </w:rPr>
        <w:t xml:space="preserve">.  </w:t>
      </w:r>
      <w:r w:rsidR="00127765">
        <w:rPr>
          <w:rFonts w:ascii="Times New Roman" w:hAnsi="Times New Roman" w:cs="Times New Roman"/>
        </w:rPr>
        <w:t xml:space="preserve">We are not </w:t>
      </w:r>
      <w:r w:rsidR="004B2C20" w:rsidRPr="00137B21">
        <w:rPr>
          <w:rFonts w:ascii="Times New Roman" w:hAnsi="Times New Roman" w:cs="Times New Roman"/>
          <w:i/>
        </w:rPr>
        <w:t>M</w:t>
      </w:r>
      <w:r w:rsidR="00127765" w:rsidRPr="00137B21">
        <w:rPr>
          <w:rFonts w:ascii="Times New Roman" w:hAnsi="Times New Roman" w:cs="Times New Roman"/>
          <w:i/>
        </w:rPr>
        <w:t xml:space="preserve">ad </w:t>
      </w:r>
      <w:r w:rsidR="004B2C20" w:rsidRPr="00137B21">
        <w:rPr>
          <w:rFonts w:ascii="Times New Roman" w:hAnsi="Times New Roman" w:cs="Times New Roman"/>
          <w:i/>
        </w:rPr>
        <w:t>M</w:t>
      </w:r>
      <w:r w:rsidR="00127765" w:rsidRPr="00137B21">
        <w:rPr>
          <w:rFonts w:ascii="Times New Roman" w:hAnsi="Times New Roman" w:cs="Times New Roman"/>
          <w:i/>
        </w:rPr>
        <w:t>en</w:t>
      </w:r>
      <w:r w:rsidR="00127765">
        <w:rPr>
          <w:rFonts w:ascii="Times New Roman" w:hAnsi="Times New Roman" w:cs="Times New Roman"/>
        </w:rPr>
        <w:t xml:space="preserve">; we are regulators, </w:t>
      </w:r>
      <w:r w:rsidR="004B2C20">
        <w:rPr>
          <w:rFonts w:ascii="Times New Roman" w:hAnsi="Times New Roman" w:cs="Times New Roman"/>
        </w:rPr>
        <w:t xml:space="preserve">and it is </w:t>
      </w:r>
      <w:r w:rsidR="004B2C20" w:rsidRPr="00137B21">
        <w:rPr>
          <w:rFonts w:ascii="Times New Roman" w:hAnsi="Times New Roman" w:cs="Times New Roman"/>
          <w:i/>
        </w:rPr>
        <w:t>E</w:t>
      </w:r>
      <w:r w:rsidR="00FA5329" w:rsidRPr="00137B21">
        <w:rPr>
          <w:rFonts w:ascii="Times New Roman" w:hAnsi="Times New Roman" w:cs="Times New Roman"/>
          <w:i/>
        </w:rPr>
        <w:t>lementary</w:t>
      </w:r>
      <w:r w:rsidR="00FA5329">
        <w:rPr>
          <w:rFonts w:ascii="Times New Roman" w:hAnsi="Times New Roman" w:cs="Times New Roman"/>
        </w:rPr>
        <w:t xml:space="preserve"> that we are </w:t>
      </w:r>
      <w:r w:rsidR="00127765">
        <w:rPr>
          <w:rFonts w:ascii="Times New Roman" w:hAnsi="Times New Roman" w:cs="Times New Roman"/>
        </w:rPr>
        <w:t xml:space="preserve">bound by the law.  If we are to oversee the communications </w:t>
      </w:r>
      <w:r w:rsidR="004B2C20" w:rsidRPr="00137B21">
        <w:rPr>
          <w:rFonts w:ascii="Times New Roman" w:hAnsi="Times New Roman" w:cs="Times New Roman"/>
          <w:i/>
        </w:rPr>
        <w:t>E</w:t>
      </w:r>
      <w:r w:rsidR="00127765" w:rsidRPr="00137B21">
        <w:rPr>
          <w:rFonts w:ascii="Times New Roman" w:hAnsi="Times New Roman" w:cs="Times New Roman"/>
          <w:i/>
        </w:rPr>
        <w:t>mpire</w:t>
      </w:r>
      <w:r w:rsidR="00B07733">
        <w:rPr>
          <w:rFonts w:ascii="Times New Roman" w:hAnsi="Times New Roman" w:cs="Times New Roman"/>
        </w:rPr>
        <w:t xml:space="preserve"> for </w:t>
      </w:r>
      <w:r w:rsidR="004B2C20" w:rsidRPr="00137B21">
        <w:rPr>
          <w:rFonts w:ascii="Times New Roman" w:hAnsi="Times New Roman" w:cs="Times New Roman"/>
          <w:i/>
        </w:rPr>
        <w:t>T</w:t>
      </w:r>
      <w:r w:rsidR="00B07733" w:rsidRPr="00137B21">
        <w:rPr>
          <w:rFonts w:ascii="Times New Roman" w:hAnsi="Times New Roman" w:cs="Times New Roman"/>
          <w:i/>
        </w:rPr>
        <w:t>he Americans</w:t>
      </w:r>
      <w:r w:rsidR="00DD08FD">
        <w:rPr>
          <w:rFonts w:ascii="Times New Roman" w:hAnsi="Times New Roman" w:cs="Times New Roman"/>
        </w:rPr>
        <w:t xml:space="preserve">, </w:t>
      </w:r>
      <w:r w:rsidR="00127765">
        <w:rPr>
          <w:rFonts w:ascii="Times New Roman" w:hAnsi="Times New Roman" w:cs="Times New Roman"/>
        </w:rPr>
        <w:t xml:space="preserve">we should provide timely </w:t>
      </w:r>
      <w:r w:rsidR="00B07733">
        <w:rPr>
          <w:rFonts w:ascii="Times New Roman" w:hAnsi="Times New Roman" w:cs="Times New Roman"/>
        </w:rPr>
        <w:t xml:space="preserve">marketplace </w:t>
      </w:r>
      <w:r w:rsidR="00127765">
        <w:rPr>
          <w:rFonts w:ascii="Times New Roman" w:hAnsi="Times New Roman" w:cs="Times New Roman"/>
        </w:rPr>
        <w:t xml:space="preserve">snapshots as Congress asked us to do.  It would be a </w:t>
      </w:r>
      <w:r w:rsidR="004B2C20" w:rsidRPr="00137B21">
        <w:rPr>
          <w:rFonts w:ascii="Times New Roman" w:hAnsi="Times New Roman" w:cs="Times New Roman"/>
          <w:i/>
        </w:rPr>
        <w:t>S</w:t>
      </w:r>
      <w:r w:rsidR="00127765" w:rsidRPr="00137B21">
        <w:rPr>
          <w:rFonts w:ascii="Times New Roman" w:hAnsi="Times New Roman" w:cs="Times New Roman"/>
          <w:i/>
        </w:rPr>
        <w:t>candal</w:t>
      </w:r>
      <w:r w:rsidR="00127765">
        <w:rPr>
          <w:rFonts w:ascii="Times New Roman" w:hAnsi="Times New Roman" w:cs="Times New Roman"/>
        </w:rPr>
        <w:t xml:space="preserve"> if </w:t>
      </w:r>
      <w:r w:rsidR="00E6291B">
        <w:rPr>
          <w:rFonts w:ascii="Times New Roman" w:hAnsi="Times New Roman" w:cs="Times New Roman"/>
        </w:rPr>
        <w:t xml:space="preserve">we </w:t>
      </w:r>
      <w:r w:rsidR="00B07733">
        <w:rPr>
          <w:rFonts w:ascii="Times New Roman" w:hAnsi="Times New Roman" w:cs="Times New Roman"/>
        </w:rPr>
        <w:t>continue to ignore</w:t>
      </w:r>
      <w:r w:rsidR="00127765">
        <w:rPr>
          <w:rFonts w:ascii="Times New Roman" w:hAnsi="Times New Roman" w:cs="Times New Roman"/>
        </w:rPr>
        <w:t xml:space="preserve"> this </w:t>
      </w:r>
      <w:r w:rsidR="00E6291B">
        <w:rPr>
          <w:rFonts w:ascii="Times New Roman" w:hAnsi="Times New Roman" w:cs="Times New Roman"/>
        </w:rPr>
        <w:t>legal obligation</w:t>
      </w:r>
      <w:r w:rsidR="00B07733">
        <w:rPr>
          <w:rFonts w:ascii="Times New Roman" w:hAnsi="Times New Roman" w:cs="Times New Roman"/>
        </w:rPr>
        <w:t>.  Hopefully, we</w:t>
      </w:r>
      <w:r w:rsidR="00127765">
        <w:rPr>
          <w:rFonts w:ascii="Times New Roman" w:hAnsi="Times New Roman" w:cs="Times New Roman"/>
        </w:rPr>
        <w:t xml:space="preserve"> will </w:t>
      </w:r>
      <w:r w:rsidR="00B07733">
        <w:rPr>
          <w:rFonts w:ascii="Times New Roman" w:hAnsi="Times New Roman" w:cs="Times New Roman"/>
        </w:rPr>
        <w:t>do so next time—</w:t>
      </w:r>
      <w:r w:rsidR="00127765">
        <w:rPr>
          <w:rFonts w:ascii="Times New Roman" w:hAnsi="Times New Roman" w:cs="Times New Roman"/>
        </w:rPr>
        <w:t xml:space="preserve">well before </w:t>
      </w:r>
      <w:r w:rsidR="004B2C20" w:rsidRPr="00137B21">
        <w:rPr>
          <w:rFonts w:ascii="Times New Roman" w:hAnsi="Times New Roman" w:cs="Times New Roman"/>
          <w:i/>
        </w:rPr>
        <w:t>T</w:t>
      </w:r>
      <w:r w:rsidR="00127765" w:rsidRPr="00137B21">
        <w:rPr>
          <w:rFonts w:ascii="Times New Roman" w:hAnsi="Times New Roman" w:cs="Times New Roman"/>
          <w:i/>
        </w:rPr>
        <w:t xml:space="preserve">he </w:t>
      </w:r>
      <w:r w:rsidR="004B2C20" w:rsidRPr="00137B21">
        <w:rPr>
          <w:rFonts w:ascii="Times New Roman" w:hAnsi="Times New Roman" w:cs="Times New Roman"/>
          <w:i/>
        </w:rPr>
        <w:t>W</w:t>
      </w:r>
      <w:r w:rsidR="00127765" w:rsidRPr="00137B21">
        <w:rPr>
          <w:rFonts w:ascii="Times New Roman" w:hAnsi="Times New Roman" w:cs="Times New Roman"/>
          <w:i/>
        </w:rPr>
        <w:t>ire</w:t>
      </w:r>
      <w:r w:rsidR="00FA5329">
        <w:rPr>
          <w:rFonts w:ascii="Times New Roman" w:hAnsi="Times New Roman" w:cs="Times New Roman"/>
        </w:rPr>
        <w:t>—so we do not end up on Congress’</w:t>
      </w:r>
      <w:r w:rsidR="004B2C20">
        <w:rPr>
          <w:rFonts w:ascii="Times New Roman" w:hAnsi="Times New Roman" w:cs="Times New Roman"/>
        </w:rPr>
        <w:t xml:space="preserve">s </w:t>
      </w:r>
      <w:r w:rsidR="004B2C20" w:rsidRPr="00137B21">
        <w:rPr>
          <w:rFonts w:ascii="Times New Roman" w:hAnsi="Times New Roman" w:cs="Times New Roman"/>
          <w:i/>
        </w:rPr>
        <w:t>B</w:t>
      </w:r>
      <w:r w:rsidR="00FA5329" w:rsidRPr="00137B21">
        <w:rPr>
          <w:rFonts w:ascii="Times New Roman" w:hAnsi="Times New Roman" w:cs="Times New Roman"/>
          <w:i/>
        </w:rPr>
        <w:t>lacklist</w:t>
      </w:r>
      <w:r w:rsidR="002076CC">
        <w:rPr>
          <w:rFonts w:ascii="Times New Roman" w:hAnsi="Times New Roman" w:cs="Times New Roman"/>
        </w:rPr>
        <w:t>.</w:t>
      </w:r>
    </w:p>
    <w:sectPr w:rsidR="008D35E8" w:rsidRPr="002076CC" w:rsidSect="0055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D9A" w:rsidRDefault="00644D9A" w:rsidP="00D47402">
      <w:pPr>
        <w:spacing w:after="0" w:line="240" w:lineRule="auto"/>
      </w:pPr>
      <w:r>
        <w:separator/>
      </w:r>
    </w:p>
  </w:endnote>
  <w:endnote w:type="continuationSeparator" w:id="0">
    <w:p w:rsidR="00644D9A" w:rsidRDefault="00644D9A" w:rsidP="00D47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E5D" w:rsidRDefault="00611E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E5D" w:rsidRDefault="00611E5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E5D" w:rsidRDefault="00611E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D9A" w:rsidRDefault="00644D9A" w:rsidP="00D47402">
      <w:pPr>
        <w:spacing w:after="0" w:line="240" w:lineRule="auto"/>
      </w:pPr>
      <w:r>
        <w:separator/>
      </w:r>
    </w:p>
  </w:footnote>
  <w:footnote w:type="continuationSeparator" w:id="0">
    <w:p w:rsidR="00644D9A" w:rsidRDefault="00644D9A" w:rsidP="00D47402">
      <w:pPr>
        <w:spacing w:after="0" w:line="240" w:lineRule="auto"/>
      </w:pPr>
      <w:r>
        <w:continuationSeparator/>
      </w:r>
    </w:p>
  </w:footnote>
  <w:footnote w:id="1">
    <w:p w:rsidR="00D47402" w:rsidRPr="00D47402" w:rsidRDefault="00D47402" w:rsidP="00137B21">
      <w:pPr>
        <w:pStyle w:val="FootnoteText"/>
        <w:spacing w:after="120"/>
        <w:rPr>
          <w:rFonts w:ascii="Times New Roman" w:hAnsi="Times New Roman" w:cs="Times New Roman"/>
        </w:rPr>
      </w:pPr>
      <w:r w:rsidRPr="00D47402">
        <w:rPr>
          <w:rStyle w:val="FootnoteReference"/>
          <w:rFonts w:ascii="Times New Roman" w:hAnsi="Times New Roman" w:cs="Times New Roman"/>
        </w:rPr>
        <w:footnoteRef/>
      </w:r>
      <w:r w:rsidRPr="00D47402">
        <w:rPr>
          <w:rFonts w:ascii="Times New Roman" w:hAnsi="Times New Roman" w:cs="Times New Roman"/>
        </w:rPr>
        <w:t xml:space="preserve"> 47 U.S.C. § 548(g).</w:t>
      </w:r>
    </w:p>
  </w:footnote>
  <w:footnote w:id="2">
    <w:p w:rsidR="00137B21" w:rsidRPr="00137B21" w:rsidRDefault="00137B21">
      <w:pPr>
        <w:pStyle w:val="FootnoteText"/>
        <w:rPr>
          <w:rFonts w:ascii="Times New Roman" w:hAnsi="Times New Roman" w:cs="Times New Roman"/>
        </w:rPr>
      </w:pPr>
      <w:r w:rsidRPr="00137B21">
        <w:rPr>
          <w:rStyle w:val="FootnoteReference"/>
          <w:rFonts w:ascii="Times New Roman" w:hAnsi="Times New Roman" w:cs="Times New Roman"/>
        </w:rPr>
        <w:footnoteRef/>
      </w:r>
      <w:r w:rsidRPr="00137B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Unless, of course, a </w:t>
      </w:r>
      <w:r w:rsidRPr="00137B21">
        <w:rPr>
          <w:rFonts w:ascii="Times New Roman" w:hAnsi="Times New Roman" w:cs="Times New Roman"/>
        </w:rPr>
        <w:t xml:space="preserve">2014 </w:t>
      </w:r>
      <w:r>
        <w:rPr>
          <w:rFonts w:ascii="Times New Roman" w:hAnsi="Times New Roman" w:cs="Times New Roman"/>
        </w:rPr>
        <w:t xml:space="preserve">version </w:t>
      </w:r>
      <w:r w:rsidRPr="00137B21">
        <w:rPr>
          <w:rFonts w:ascii="Times New Roman" w:hAnsi="Times New Roman" w:cs="Times New Roman"/>
        </w:rPr>
        <w:t xml:space="preserve">of the report has been buried in </w:t>
      </w:r>
      <w:r w:rsidRPr="00137B21">
        <w:rPr>
          <w:rFonts w:ascii="Times New Roman" w:hAnsi="Times New Roman" w:cs="Times New Roman"/>
          <w:i/>
        </w:rPr>
        <w:t>The</w:t>
      </w:r>
      <w:r w:rsidRPr="00137B21">
        <w:rPr>
          <w:rFonts w:ascii="Times New Roman" w:hAnsi="Times New Roman" w:cs="Times New Roman"/>
        </w:rPr>
        <w:t xml:space="preserve"> </w:t>
      </w:r>
      <w:r w:rsidRPr="00137B21">
        <w:rPr>
          <w:rFonts w:ascii="Times New Roman" w:hAnsi="Times New Roman" w:cs="Times New Roman"/>
          <w:i/>
        </w:rPr>
        <w:t>X</w:t>
      </w:r>
      <w:r w:rsidR="002944A1">
        <w:rPr>
          <w:rFonts w:ascii="Times New Roman" w:hAnsi="Times New Roman" w:cs="Times New Roman"/>
          <w:i/>
        </w:rPr>
        <w:t>-</w:t>
      </w:r>
      <w:r w:rsidRPr="00137B21">
        <w:rPr>
          <w:rFonts w:ascii="Times New Roman" w:hAnsi="Times New Roman" w:cs="Times New Roman"/>
          <w:i/>
        </w:rPr>
        <w:t>Files</w:t>
      </w:r>
      <w:r w:rsidRPr="00137B21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E5D" w:rsidRDefault="00611E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E5D" w:rsidRDefault="00611E5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E5D" w:rsidRDefault="00611E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5E8"/>
    <w:rsid w:val="00081A18"/>
    <w:rsid w:val="00127765"/>
    <w:rsid w:val="00137B21"/>
    <w:rsid w:val="001E70DA"/>
    <w:rsid w:val="002076CC"/>
    <w:rsid w:val="00210D05"/>
    <w:rsid w:val="002944A1"/>
    <w:rsid w:val="002A4689"/>
    <w:rsid w:val="002E02FE"/>
    <w:rsid w:val="002F136E"/>
    <w:rsid w:val="00317DFB"/>
    <w:rsid w:val="004B2C20"/>
    <w:rsid w:val="0052246B"/>
    <w:rsid w:val="00551224"/>
    <w:rsid w:val="00611E5D"/>
    <w:rsid w:val="00644D9A"/>
    <w:rsid w:val="006B06FF"/>
    <w:rsid w:val="00802D4D"/>
    <w:rsid w:val="0082343E"/>
    <w:rsid w:val="00842039"/>
    <w:rsid w:val="00861C8A"/>
    <w:rsid w:val="0087476B"/>
    <w:rsid w:val="008D35E8"/>
    <w:rsid w:val="00966748"/>
    <w:rsid w:val="009774F3"/>
    <w:rsid w:val="009D6661"/>
    <w:rsid w:val="00B07733"/>
    <w:rsid w:val="00BF1C92"/>
    <w:rsid w:val="00C24DB7"/>
    <w:rsid w:val="00CA0865"/>
    <w:rsid w:val="00D47402"/>
    <w:rsid w:val="00DD08FD"/>
    <w:rsid w:val="00E32E56"/>
    <w:rsid w:val="00E5497A"/>
    <w:rsid w:val="00E6291B"/>
    <w:rsid w:val="00F723FC"/>
    <w:rsid w:val="00FA5329"/>
    <w:rsid w:val="00FB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4740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40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4740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B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1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E5D"/>
  </w:style>
  <w:style w:type="paragraph" w:styleId="Footer">
    <w:name w:val="footer"/>
    <w:basedOn w:val="Normal"/>
    <w:link w:val="FooterChar"/>
    <w:uiPriority w:val="99"/>
    <w:unhideWhenUsed/>
    <w:rsid w:val="00611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E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4740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40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4740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B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1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E5D"/>
  </w:style>
  <w:style w:type="paragraph" w:styleId="Footer">
    <w:name w:val="footer"/>
    <w:basedOn w:val="Normal"/>
    <w:link w:val="FooterChar"/>
    <w:uiPriority w:val="99"/>
    <w:unhideWhenUsed/>
    <w:rsid w:val="00611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E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1341</Characters>
  <Application>Microsoft Office Word</Application>
  <DocSecurity>0</DocSecurity>
  <Lines>20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1622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2015-04-02T18:42:00Z</dcterms:created>
  <dcterms:modified xsi:type="dcterms:W3CDTF">2015-04-02T18:42:00Z</dcterms:modified>
  <cp:category> </cp:category>
  <cp:contentStatus> </cp:contentStatus>
</cp:coreProperties>
</file>