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6B" w:rsidRPr="006F2E6B" w:rsidRDefault="006F2E6B" w:rsidP="006F2E6B">
      <w:pPr>
        <w:spacing w:after="240"/>
        <w:jc w:val="center"/>
        <w:rPr>
          <w:rFonts w:cs="Times New Roman"/>
          <w:b/>
        </w:rPr>
      </w:pPr>
      <w:bookmarkStart w:id="0" w:name="_GoBack"/>
      <w:bookmarkEnd w:id="0"/>
      <w:r>
        <w:rPr>
          <w:rFonts w:cs="Times New Roman"/>
          <w:b/>
        </w:rPr>
        <w:t>STATEMENT OF</w:t>
      </w:r>
      <w:r>
        <w:rPr>
          <w:rFonts w:cs="Times New Roman"/>
          <w:b/>
        </w:rPr>
        <w:br/>
        <w:t>COMMISSIONER AJIT PAI</w:t>
      </w:r>
    </w:p>
    <w:p w:rsidR="006F2E6B" w:rsidRPr="006F2E6B" w:rsidRDefault="006F2E6B" w:rsidP="006F2E6B">
      <w:pPr>
        <w:ind w:left="720" w:hanging="720"/>
        <w:rPr>
          <w:rFonts w:cs="Times New Roman"/>
        </w:rPr>
      </w:pPr>
      <w:r>
        <w:rPr>
          <w:rFonts w:cs="Times New Roman"/>
        </w:rPr>
        <w:t>Re:</w:t>
      </w:r>
      <w:r>
        <w:rPr>
          <w:rFonts w:cs="Times New Roman"/>
        </w:rPr>
        <w:tab/>
      </w:r>
      <w:r>
        <w:rPr>
          <w:rFonts w:cs="Times New Roman"/>
          <w:i/>
        </w:rPr>
        <w:t>Christopher Falletti Application for Construction Permit for New FM Station, Medina, North Dakota</w:t>
      </w:r>
      <w:r>
        <w:rPr>
          <w:rFonts w:cs="Times New Roman"/>
        </w:rPr>
        <w:t xml:space="preserve">, File No. </w:t>
      </w:r>
      <w:r w:rsidRPr="006F2E6B">
        <w:rPr>
          <w:rFonts w:cs="Times New Roman"/>
        </w:rPr>
        <w:t>BNPH-20120518AAE</w:t>
      </w:r>
      <w:r>
        <w:rPr>
          <w:rFonts w:cs="Times New Roman"/>
        </w:rPr>
        <w:t xml:space="preserve">, </w:t>
      </w:r>
      <w:r w:rsidRPr="006F2E6B">
        <w:rPr>
          <w:rFonts w:cs="Times New Roman"/>
        </w:rPr>
        <w:t>Facility ID No. 190421</w:t>
      </w:r>
      <w:r>
        <w:rPr>
          <w:rFonts w:cs="Times New Roman"/>
        </w:rPr>
        <w:t>.</w:t>
      </w:r>
    </w:p>
    <w:p w:rsidR="00C8194B" w:rsidRDefault="006F2E6B" w:rsidP="00C8194B">
      <w:pPr>
        <w:ind w:firstLine="720"/>
        <w:rPr>
          <w:rFonts w:cs="Times New Roman"/>
        </w:rPr>
      </w:pPr>
      <w:r>
        <w:rPr>
          <w:rFonts w:cs="Times New Roman"/>
        </w:rPr>
        <w:t xml:space="preserve">Although </w:t>
      </w:r>
      <w:r w:rsidR="00C8194B">
        <w:rPr>
          <w:rFonts w:cs="Times New Roman"/>
        </w:rPr>
        <w:t>today’s item reaches the correct result, the path to denying this Application for Review is far more complicated than it should have been.  In 1998, the Commission stated that it was “eliminat[ing] the reasonable assurance of site certification requirement for all broadcast and secondary broadcast new and major change applicants.”</w:t>
      </w:r>
      <w:r w:rsidR="00C8194B">
        <w:rPr>
          <w:rStyle w:val="FootnoteReference"/>
          <w:rFonts w:cs="Times New Roman"/>
        </w:rPr>
        <w:footnoteReference w:id="1"/>
      </w:r>
      <w:r w:rsidR="00C8194B">
        <w:rPr>
          <w:rFonts w:cs="Times New Roman"/>
        </w:rPr>
        <w:t xml:space="preserve">  Instead, it indicated that it would “rely on the strict enforcement of our existing construction requirements to ensure that winning bidders in future broadcast auctions construct their facilities in a timely manner.”</w:t>
      </w:r>
      <w:r w:rsidR="00C8194B">
        <w:rPr>
          <w:rStyle w:val="FootnoteReference"/>
          <w:rFonts w:cs="Times New Roman"/>
        </w:rPr>
        <w:footnoteReference w:id="2"/>
      </w:r>
      <w:r w:rsidR="00C8194B">
        <w:rPr>
          <w:rFonts w:cs="Times New Roman"/>
        </w:rPr>
        <w:t xml:space="preserve">  Currently, however, the instructions for the application for a construction permit to build a commercial broadcast station advise:  “All applicants </w:t>
      </w:r>
      <w:r w:rsidR="00C8194B" w:rsidRPr="00460472">
        <w:rPr>
          <w:rFonts w:cs="Times New Roman"/>
        </w:rPr>
        <w:t>for broadcast facilities m</w:t>
      </w:r>
      <w:r w:rsidR="00C8194B">
        <w:rPr>
          <w:rFonts w:cs="Times New Roman"/>
        </w:rPr>
        <w:t xml:space="preserve">ust have a reasonable assurance </w:t>
      </w:r>
      <w:r w:rsidR="00C8194B" w:rsidRPr="00460472">
        <w:rPr>
          <w:rFonts w:cs="Times New Roman"/>
        </w:rPr>
        <w:t>that the s</w:t>
      </w:r>
      <w:r w:rsidR="00C8194B">
        <w:rPr>
          <w:rFonts w:cs="Times New Roman"/>
        </w:rPr>
        <w:t xml:space="preserve">pecified site will be available </w:t>
      </w:r>
      <w:r w:rsidR="00C8194B" w:rsidRPr="00CC604B">
        <w:rPr>
          <w:rFonts w:cs="Times New Roman"/>
          <w:b/>
        </w:rPr>
        <w:t>at the time they file FCC Form 301</w:t>
      </w:r>
      <w:r w:rsidR="00C8194B" w:rsidRPr="00460472">
        <w:rPr>
          <w:rFonts w:cs="Times New Roman"/>
        </w:rPr>
        <w:t>.</w:t>
      </w:r>
      <w:r w:rsidR="00C8194B">
        <w:rPr>
          <w:rFonts w:cs="Times New Roman"/>
        </w:rPr>
        <w:t>”</w:t>
      </w:r>
      <w:r w:rsidR="00C8194B">
        <w:rPr>
          <w:rStyle w:val="FootnoteReference"/>
          <w:rFonts w:cs="Times New Roman"/>
        </w:rPr>
        <w:footnoteReference w:id="3"/>
      </w:r>
    </w:p>
    <w:p w:rsidR="00C8194B" w:rsidRPr="00460472" w:rsidRDefault="00C8194B" w:rsidP="00C8194B">
      <w:pPr>
        <w:ind w:firstLine="720"/>
        <w:rPr>
          <w:rFonts w:cs="Times New Roman"/>
        </w:rPr>
      </w:pPr>
      <w:r>
        <w:rPr>
          <w:rFonts w:cs="Times New Roman"/>
        </w:rPr>
        <w:t>In my view, it is the tension between the Commission’s 1998 order and the instructions for filling out FCC Form 301 that is primarily responsible for the conflicting Commission precedents discussed in this item</w:t>
      </w:r>
      <w:r>
        <w:rPr>
          <w:rStyle w:val="FootnoteReference"/>
          <w:rFonts w:cs="Times New Roman"/>
        </w:rPr>
        <w:footnoteReference w:id="4"/>
      </w:r>
      <w:r>
        <w:rPr>
          <w:rFonts w:cs="Times New Roman"/>
        </w:rPr>
        <w:t xml:space="preserve"> and the number of ongoing disputes regarding this issue.  As a result, I hope that we will take steps forthwith to amend the instructions for FCC Form 301 to bring them in line with the policy set forth in today’s item.</w:t>
      </w:r>
    </w:p>
    <w:sectPr w:rsidR="00C8194B" w:rsidRPr="00460472"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B3" w:rsidRDefault="00C852B3" w:rsidP="00707EF7">
      <w:pPr>
        <w:spacing w:after="0"/>
      </w:pPr>
      <w:r>
        <w:separator/>
      </w:r>
    </w:p>
  </w:endnote>
  <w:endnote w:type="continuationSeparator" w:id="0">
    <w:p w:rsidR="00C852B3" w:rsidRDefault="00C852B3"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8" w:rsidRDefault="00454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8" w:rsidRDefault="00454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B3" w:rsidRDefault="00C852B3" w:rsidP="00707EF7">
      <w:pPr>
        <w:spacing w:after="0"/>
      </w:pPr>
      <w:r>
        <w:separator/>
      </w:r>
    </w:p>
  </w:footnote>
  <w:footnote w:type="continuationSeparator" w:id="0">
    <w:p w:rsidR="00C852B3" w:rsidRDefault="00C852B3" w:rsidP="00707EF7">
      <w:pPr>
        <w:spacing w:after="0"/>
      </w:pPr>
      <w:r>
        <w:continuationSeparator/>
      </w:r>
    </w:p>
  </w:footnote>
  <w:footnote w:id="1">
    <w:p w:rsidR="00C8194B" w:rsidRPr="006F2E6B" w:rsidRDefault="00C8194B" w:rsidP="006F2E6B">
      <w:pPr>
        <w:pStyle w:val="FootnoteText"/>
        <w:spacing w:after="120"/>
        <w:rPr>
          <w:rFonts w:ascii="Times New Roman" w:hAnsi="Times New Roman" w:cs="Times New Roman"/>
        </w:rPr>
      </w:pPr>
      <w:r w:rsidRPr="006F2E6B">
        <w:rPr>
          <w:rStyle w:val="FootnoteReference"/>
          <w:rFonts w:ascii="Times New Roman" w:hAnsi="Times New Roman" w:cs="Times New Roman"/>
        </w:rPr>
        <w:footnoteRef/>
      </w:r>
      <w:r w:rsidRPr="006F2E6B">
        <w:rPr>
          <w:rFonts w:ascii="Times New Roman" w:hAnsi="Times New Roman" w:cs="Times New Roman"/>
        </w:rPr>
        <w:t xml:space="preserve"> </w:t>
      </w:r>
      <w:r w:rsidRPr="006F2E6B">
        <w:rPr>
          <w:rFonts w:ascii="Times New Roman" w:hAnsi="Times New Roman" w:cs="Times New Roman"/>
          <w:i/>
        </w:rPr>
        <w:t>Implementation of Section 309(j) of the Communications Act—Competitive Bidding for Commercial Broadcast and Instructional Televised Fixed Services Licenses</w:t>
      </w:r>
      <w:r w:rsidR="006F2E6B">
        <w:rPr>
          <w:rFonts w:ascii="Times New Roman" w:hAnsi="Times New Roman" w:cs="Times New Roman"/>
          <w:i/>
        </w:rPr>
        <w:t xml:space="preserve"> et al.</w:t>
      </w:r>
      <w:r w:rsidR="006F2E6B">
        <w:rPr>
          <w:rFonts w:ascii="Times New Roman" w:hAnsi="Times New Roman" w:cs="Times New Roman"/>
        </w:rPr>
        <w:t>, MM Docket No. 97-234 et al.</w:t>
      </w:r>
      <w:r w:rsidRPr="006F2E6B">
        <w:rPr>
          <w:rFonts w:ascii="Times New Roman" w:hAnsi="Times New Roman" w:cs="Times New Roman"/>
        </w:rPr>
        <w:t xml:space="preserve">, First Report and Order, 13 FCC Rcd 15920, </w:t>
      </w:r>
      <w:r w:rsidR="006F2E6B">
        <w:rPr>
          <w:rFonts w:ascii="Times New Roman" w:hAnsi="Times New Roman" w:cs="Times New Roman"/>
        </w:rPr>
        <w:t xml:space="preserve">15982, </w:t>
      </w:r>
      <w:r w:rsidRPr="006F2E6B">
        <w:rPr>
          <w:rFonts w:ascii="Times New Roman" w:hAnsi="Times New Roman" w:cs="Times New Roman"/>
        </w:rPr>
        <w:t>para. 174 (1998).</w:t>
      </w:r>
    </w:p>
  </w:footnote>
  <w:footnote w:id="2">
    <w:p w:rsidR="00C8194B" w:rsidRPr="006F2E6B" w:rsidRDefault="00C8194B" w:rsidP="006F2E6B">
      <w:pPr>
        <w:pStyle w:val="FootnoteText"/>
        <w:spacing w:after="120"/>
        <w:rPr>
          <w:rFonts w:ascii="Times New Roman" w:hAnsi="Times New Roman" w:cs="Times New Roman"/>
        </w:rPr>
      </w:pPr>
      <w:r w:rsidRPr="006F2E6B">
        <w:rPr>
          <w:rStyle w:val="FootnoteReference"/>
          <w:rFonts w:ascii="Times New Roman" w:hAnsi="Times New Roman" w:cs="Times New Roman"/>
        </w:rPr>
        <w:footnoteRef/>
      </w:r>
      <w:r w:rsidRPr="006F2E6B">
        <w:rPr>
          <w:rFonts w:ascii="Times New Roman" w:hAnsi="Times New Roman" w:cs="Times New Roman"/>
        </w:rPr>
        <w:t xml:space="preserve"> </w:t>
      </w:r>
      <w:r w:rsidRPr="006F2E6B">
        <w:rPr>
          <w:rFonts w:ascii="Times New Roman" w:hAnsi="Times New Roman" w:cs="Times New Roman"/>
          <w:i/>
        </w:rPr>
        <w:t>Id</w:t>
      </w:r>
      <w:r w:rsidR="006F2E6B">
        <w:rPr>
          <w:rFonts w:ascii="Times New Roman" w:hAnsi="Times New Roman" w:cs="Times New Roman"/>
        </w:rPr>
        <w:t>. at 15981, para. 172.</w:t>
      </w:r>
    </w:p>
  </w:footnote>
  <w:footnote w:id="3">
    <w:p w:rsidR="00C8194B" w:rsidRPr="006F2E6B" w:rsidRDefault="00C8194B" w:rsidP="006F2E6B">
      <w:pPr>
        <w:pStyle w:val="FootnoteText"/>
        <w:spacing w:after="120"/>
        <w:rPr>
          <w:rFonts w:ascii="Times New Roman" w:hAnsi="Times New Roman" w:cs="Times New Roman"/>
        </w:rPr>
      </w:pPr>
      <w:r w:rsidRPr="006F2E6B">
        <w:rPr>
          <w:rStyle w:val="FootnoteReference"/>
          <w:rFonts w:ascii="Times New Roman" w:hAnsi="Times New Roman" w:cs="Times New Roman"/>
        </w:rPr>
        <w:footnoteRef/>
      </w:r>
      <w:r w:rsidRPr="006F2E6B">
        <w:rPr>
          <w:rFonts w:ascii="Times New Roman" w:hAnsi="Times New Roman" w:cs="Times New Roman"/>
        </w:rPr>
        <w:t xml:space="preserve"> Instructions for FCC Form 301, Section 1.L, </w:t>
      </w:r>
      <w:hyperlink r:id="rId1" w:history="1">
        <w:r w:rsidRPr="006F2E6B">
          <w:rPr>
            <w:rStyle w:val="Hyperlink"/>
            <w:rFonts w:ascii="Times New Roman" w:hAnsi="Times New Roman" w:cs="Times New Roman"/>
          </w:rPr>
          <w:t>http://transition.fcc.gov/Forms/Form301/301.pdf</w:t>
        </w:r>
      </w:hyperlink>
      <w:r w:rsidRPr="006F2E6B">
        <w:rPr>
          <w:rFonts w:ascii="Times New Roman" w:hAnsi="Times New Roman" w:cs="Times New Roman"/>
        </w:rPr>
        <w:t xml:space="preserve"> (v</w:t>
      </w:r>
      <w:r w:rsidR="00CC604B">
        <w:rPr>
          <w:rFonts w:ascii="Times New Roman" w:hAnsi="Times New Roman" w:cs="Times New Roman"/>
        </w:rPr>
        <w:t xml:space="preserve">isited </w:t>
      </w:r>
      <w:r w:rsidR="00CE2086">
        <w:rPr>
          <w:rFonts w:ascii="Times New Roman" w:hAnsi="Times New Roman" w:cs="Times New Roman"/>
        </w:rPr>
        <w:t>Jan. 20</w:t>
      </w:r>
      <w:r w:rsidR="00CC604B">
        <w:rPr>
          <w:rFonts w:ascii="Times New Roman" w:hAnsi="Times New Roman" w:cs="Times New Roman"/>
        </w:rPr>
        <w:t>, 2014)</w:t>
      </w:r>
      <w:r w:rsidR="006F2E6B" w:rsidRPr="006F2E6B">
        <w:rPr>
          <w:rFonts w:ascii="Times New Roman" w:hAnsi="Times New Roman" w:cs="Times New Roman"/>
        </w:rPr>
        <w:t>.</w:t>
      </w:r>
    </w:p>
  </w:footnote>
  <w:footnote w:id="4">
    <w:p w:rsidR="00C8194B" w:rsidRPr="006F2E6B" w:rsidRDefault="00C8194B" w:rsidP="006F2E6B">
      <w:pPr>
        <w:pStyle w:val="FootnoteText"/>
        <w:spacing w:after="120"/>
        <w:rPr>
          <w:rFonts w:ascii="Times New Roman" w:hAnsi="Times New Roman" w:cs="Times New Roman"/>
        </w:rPr>
      </w:pPr>
      <w:r w:rsidRPr="006F2E6B">
        <w:rPr>
          <w:rStyle w:val="FootnoteReference"/>
          <w:rFonts w:ascii="Times New Roman" w:hAnsi="Times New Roman" w:cs="Times New Roman"/>
        </w:rPr>
        <w:footnoteRef/>
      </w:r>
      <w:r w:rsidRPr="006F2E6B">
        <w:rPr>
          <w:rFonts w:ascii="Times New Roman" w:hAnsi="Times New Roman" w:cs="Times New Roman"/>
        </w:rPr>
        <w:t xml:space="preserve"> </w:t>
      </w:r>
      <w:r w:rsidRPr="006F2E6B">
        <w:rPr>
          <w:rFonts w:ascii="Times New Roman" w:hAnsi="Times New Roman" w:cs="Times New Roman"/>
          <w:i/>
        </w:rPr>
        <w:t xml:space="preserve">See </w:t>
      </w:r>
      <w:r w:rsidR="006F2E6B">
        <w:rPr>
          <w:rFonts w:ascii="Times New Roman" w:hAnsi="Times New Roman" w:cs="Times New Roman"/>
          <w:i/>
        </w:rPr>
        <w:t>Order</w:t>
      </w:r>
      <w:r w:rsidR="006F2E6B" w:rsidRPr="006F2E6B">
        <w:rPr>
          <w:rFonts w:ascii="Times New Roman" w:hAnsi="Times New Roman" w:cs="Times New Roman"/>
        </w:rPr>
        <w:t xml:space="preserve"> at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8" w:rsidRDefault="00454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8" w:rsidRDefault="00454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8" w:rsidRDefault="00454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94096"/>
    <w:rsid w:val="004000BC"/>
    <w:rsid w:val="00405192"/>
    <w:rsid w:val="00454378"/>
    <w:rsid w:val="004B204E"/>
    <w:rsid w:val="005A4DBE"/>
    <w:rsid w:val="00654BE3"/>
    <w:rsid w:val="006E4EDC"/>
    <w:rsid w:val="006F2E6B"/>
    <w:rsid w:val="00707EF7"/>
    <w:rsid w:val="00735E93"/>
    <w:rsid w:val="00855A8C"/>
    <w:rsid w:val="008E1764"/>
    <w:rsid w:val="00BA6AAD"/>
    <w:rsid w:val="00C8194B"/>
    <w:rsid w:val="00C852B3"/>
    <w:rsid w:val="00CC604B"/>
    <w:rsid w:val="00CE2086"/>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C8194B"/>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194B"/>
    <w:rPr>
      <w:sz w:val="20"/>
      <w:szCs w:val="20"/>
    </w:rPr>
  </w:style>
  <w:style w:type="character" w:styleId="FootnoteReference">
    <w:name w:val="footnote reference"/>
    <w:basedOn w:val="DefaultParagraphFont"/>
    <w:uiPriority w:val="99"/>
    <w:semiHidden/>
    <w:unhideWhenUsed/>
    <w:rsid w:val="00C8194B"/>
    <w:rPr>
      <w:vertAlign w:val="superscript"/>
    </w:rPr>
  </w:style>
  <w:style w:type="character" w:styleId="Hyperlink">
    <w:name w:val="Hyperlink"/>
    <w:basedOn w:val="DefaultParagraphFont"/>
    <w:uiPriority w:val="99"/>
    <w:unhideWhenUsed/>
    <w:rsid w:val="00C8194B"/>
    <w:rPr>
      <w:color w:val="0000FF" w:themeColor="hyperlink"/>
      <w:u w:val="single"/>
    </w:rPr>
  </w:style>
  <w:style w:type="paragraph" w:styleId="BalloonText">
    <w:name w:val="Balloon Text"/>
    <w:basedOn w:val="Normal"/>
    <w:link w:val="BalloonTextChar"/>
    <w:uiPriority w:val="99"/>
    <w:semiHidden/>
    <w:unhideWhenUsed/>
    <w:rsid w:val="006F2E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C8194B"/>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194B"/>
    <w:rPr>
      <w:sz w:val="20"/>
      <w:szCs w:val="20"/>
    </w:rPr>
  </w:style>
  <w:style w:type="character" w:styleId="FootnoteReference">
    <w:name w:val="footnote reference"/>
    <w:basedOn w:val="DefaultParagraphFont"/>
    <w:uiPriority w:val="99"/>
    <w:semiHidden/>
    <w:unhideWhenUsed/>
    <w:rsid w:val="00C8194B"/>
    <w:rPr>
      <w:vertAlign w:val="superscript"/>
    </w:rPr>
  </w:style>
  <w:style w:type="character" w:styleId="Hyperlink">
    <w:name w:val="Hyperlink"/>
    <w:basedOn w:val="DefaultParagraphFont"/>
    <w:uiPriority w:val="99"/>
    <w:unhideWhenUsed/>
    <w:rsid w:val="00C8194B"/>
    <w:rPr>
      <w:color w:val="0000FF" w:themeColor="hyperlink"/>
      <w:u w:val="single"/>
    </w:rPr>
  </w:style>
  <w:style w:type="paragraph" w:styleId="BalloonText">
    <w:name w:val="Balloon Text"/>
    <w:basedOn w:val="Normal"/>
    <w:link w:val="BalloonTextChar"/>
    <w:uiPriority w:val="99"/>
    <w:semiHidden/>
    <w:unhideWhenUsed/>
    <w:rsid w:val="006F2E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Forms/Form30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1239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2015-01-22T14:52:00Z</dcterms:created>
  <dcterms:modified xsi:type="dcterms:W3CDTF">2015-01-22T14:52:00Z</dcterms:modified>
  <cp:category> </cp:category>
  <cp:contentStatus> </cp:contentStatus>
</cp:coreProperties>
</file>