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532E" w14:textId="77777777" w:rsidR="009C25E9" w:rsidRDefault="009C25E9" w:rsidP="009C2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14E">
        <w:rPr>
          <w:rFonts w:ascii="Times New Roman" w:hAnsi="Times New Roman" w:cs="Times New Roman"/>
          <w:b/>
        </w:rPr>
        <w:t xml:space="preserve">STATEMENT OF </w:t>
      </w:r>
    </w:p>
    <w:p w14:paraId="6226E819" w14:textId="77777777" w:rsidR="009C25E9" w:rsidRPr="0099514E" w:rsidRDefault="009C25E9" w:rsidP="009C2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14E">
        <w:rPr>
          <w:rFonts w:ascii="Times New Roman" w:hAnsi="Times New Roman" w:cs="Times New Roman"/>
          <w:b/>
        </w:rPr>
        <w:t>COMMISSIONER MICHAEL O’RIELLY</w:t>
      </w:r>
    </w:p>
    <w:p w14:paraId="09A2DF80" w14:textId="77777777" w:rsidR="009C25E9" w:rsidRPr="0099514E" w:rsidRDefault="009C25E9" w:rsidP="009C25E9">
      <w:pPr>
        <w:spacing w:after="0" w:line="240" w:lineRule="auto"/>
        <w:rPr>
          <w:rFonts w:ascii="Times New Roman" w:hAnsi="Times New Roman" w:cs="Times New Roman"/>
        </w:rPr>
      </w:pPr>
    </w:p>
    <w:p w14:paraId="21D0439C" w14:textId="77777777" w:rsidR="00183F0B" w:rsidRPr="00F96E44" w:rsidRDefault="00183F0B" w:rsidP="00183F0B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99514E">
        <w:rPr>
          <w:rFonts w:ascii="Times New Roman" w:hAnsi="Times New Roman" w:cs="Times New Roman"/>
          <w:i/>
        </w:rPr>
        <w:t xml:space="preserve">Re: </w:t>
      </w:r>
      <w:r w:rsidRPr="009951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Expansion of Online Public File Obligations To Cable and Satellite TV Operators and Broadcast and Satellite Radio Licensees, </w:t>
      </w:r>
      <w:r w:rsidRPr="00850A8C">
        <w:rPr>
          <w:rFonts w:ascii="Times New Roman" w:hAnsi="Times New Roman" w:cs="Times New Roman"/>
        </w:rPr>
        <w:t>MB Docket No. 14-127.</w:t>
      </w:r>
    </w:p>
    <w:p w14:paraId="639F863F" w14:textId="77777777" w:rsidR="008D2AE0" w:rsidRPr="008839E8" w:rsidRDefault="008D2AE0">
      <w:pPr>
        <w:rPr>
          <w:rFonts w:ascii="Times New Roman" w:hAnsi="Times New Roman" w:cs="Times New Roman"/>
        </w:rPr>
      </w:pPr>
    </w:p>
    <w:p w14:paraId="79EE0C5B" w14:textId="77777777" w:rsidR="008D2AE0" w:rsidRPr="008839E8" w:rsidRDefault="00C56FF3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As my colleagues have highlighted, moving</w:t>
      </w:r>
      <w:r w:rsidR="008839E8">
        <w:rPr>
          <w:rFonts w:ascii="Times New Roman" w:hAnsi="Times New Roman" w:cs="Times New Roman"/>
        </w:rPr>
        <w:t xml:space="preserve"> the</w:t>
      </w:r>
      <w:r w:rsidRPr="008839E8">
        <w:rPr>
          <w:rFonts w:ascii="Times New Roman" w:hAnsi="Times New Roman" w:cs="Times New Roman"/>
        </w:rPr>
        <w:t xml:space="preserve"> required public inspection files online should benefit regulated entities and the public alike, providing better access to information while</w:t>
      </w:r>
      <w:r w:rsidR="005E2CD8" w:rsidRPr="008839E8">
        <w:rPr>
          <w:rFonts w:ascii="Times New Roman" w:hAnsi="Times New Roman" w:cs="Times New Roman"/>
        </w:rPr>
        <w:t xml:space="preserve"> eventually</w:t>
      </w:r>
      <w:r w:rsidRPr="008839E8">
        <w:rPr>
          <w:rFonts w:ascii="Times New Roman" w:hAnsi="Times New Roman" w:cs="Times New Roman"/>
        </w:rPr>
        <w:t xml:space="preserve"> reduc</w:t>
      </w:r>
      <w:r w:rsidR="005E2CD8" w:rsidRPr="008839E8">
        <w:rPr>
          <w:rFonts w:ascii="Times New Roman" w:hAnsi="Times New Roman" w:cs="Times New Roman"/>
        </w:rPr>
        <w:t>ing the cost of compliance.  I have been an advocate of using the power of the Internet</w:t>
      </w:r>
      <w:r w:rsidR="0061449C" w:rsidRPr="008839E8">
        <w:rPr>
          <w:rFonts w:ascii="Times New Roman" w:hAnsi="Times New Roman" w:cs="Times New Roman"/>
        </w:rPr>
        <w:t xml:space="preserve"> in many ways</w:t>
      </w:r>
      <w:r w:rsidR="005E2CD8" w:rsidRPr="008839E8">
        <w:rPr>
          <w:rFonts w:ascii="Times New Roman" w:hAnsi="Times New Roman" w:cs="Times New Roman"/>
        </w:rPr>
        <w:t xml:space="preserve"> to make life </w:t>
      </w:r>
      <w:r w:rsidR="0061449C" w:rsidRPr="008839E8">
        <w:rPr>
          <w:rFonts w:ascii="Times New Roman" w:hAnsi="Times New Roman" w:cs="Times New Roman"/>
        </w:rPr>
        <w:t xml:space="preserve">a little </w:t>
      </w:r>
      <w:r w:rsidR="005E2CD8" w:rsidRPr="008839E8">
        <w:rPr>
          <w:rFonts w:ascii="Times New Roman" w:hAnsi="Times New Roman" w:cs="Times New Roman"/>
        </w:rPr>
        <w:t xml:space="preserve">easier for all parties who want to participate in Commission proceedings, and this </w:t>
      </w:r>
      <w:r w:rsidR="0061449C" w:rsidRPr="008839E8">
        <w:rPr>
          <w:rFonts w:ascii="Times New Roman" w:hAnsi="Times New Roman" w:cs="Times New Roman"/>
        </w:rPr>
        <w:t xml:space="preserve">order should ultimately help achieve that goal.  </w:t>
      </w:r>
    </w:p>
    <w:p w14:paraId="3C5CE75C" w14:textId="2FFE55F4" w:rsidR="002808CF" w:rsidRPr="008839E8" w:rsidRDefault="00BE66D9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For some of our regulatees, p</w:t>
      </w:r>
      <w:r w:rsidR="0061449C" w:rsidRPr="008839E8">
        <w:rPr>
          <w:rFonts w:ascii="Times New Roman" w:hAnsi="Times New Roman" w:cs="Times New Roman"/>
        </w:rPr>
        <w:t xml:space="preserve">lacing </w:t>
      </w:r>
      <w:r w:rsidR="00A728CE" w:rsidRPr="008839E8">
        <w:rPr>
          <w:rFonts w:ascii="Times New Roman" w:hAnsi="Times New Roman" w:cs="Times New Roman"/>
        </w:rPr>
        <w:t xml:space="preserve">all of their </w:t>
      </w:r>
      <w:r w:rsidR="0061449C" w:rsidRPr="008839E8">
        <w:rPr>
          <w:rFonts w:ascii="Times New Roman" w:hAnsi="Times New Roman" w:cs="Times New Roman"/>
        </w:rPr>
        <w:t>public files online</w:t>
      </w:r>
      <w:r w:rsidRPr="008839E8">
        <w:rPr>
          <w:rFonts w:ascii="Times New Roman" w:hAnsi="Times New Roman" w:cs="Times New Roman"/>
        </w:rPr>
        <w:t xml:space="preserve"> will not only reduce costs</w:t>
      </w:r>
      <w:r w:rsidR="0061449C" w:rsidRPr="008839E8">
        <w:rPr>
          <w:rFonts w:ascii="Times New Roman" w:hAnsi="Times New Roman" w:cs="Times New Roman"/>
        </w:rPr>
        <w:t>,</w:t>
      </w:r>
      <w:r w:rsidRPr="008839E8">
        <w:rPr>
          <w:rFonts w:ascii="Times New Roman" w:hAnsi="Times New Roman" w:cs="Times New Roman"/>
        </w:rPr>
        <w:t xml:space="preserve"> it will also enhance the</w:t>
      </w:r>
      <w:r w:rsidR="0061449C" w:rsidRPr="008839E8">
        <w:rPr>
          <w:rFonts w:ascii="Times New Roman" w:hAnsi="Times New Roman" w:cs="Times New Roman"/>
        </w:rPr>
        <w:t xml:space="preserve"> secu</w:t>
      </w:r>
      <w:r w:rsidRPr="008839E8">
        <w:rPr>
          <w:rFonts w:ascii="Times New Roman" w:hAnsi="Times New Roman" w:cs="Times New Roman"/>
        </w:rPr>
        <w:t>rity of their facilities, since they will no longer need to maintain a local</w:t>
      </w:r>
      <w:r w:rsidR="008839E8">
        <w:rPr>
          <w:rFonts w:ascii="Times New Roman" w:hAnsi="Times New Roman" w:cs="Times New Roman"/>
        </w:rPr>
        <w:t>, physically accessible</w:t>
      </w:r>
      <w:r w:rsidRPr="008839E8">
        <w:rPr>
          <w:rFonts w:ascii="Times New Roman" w:hAnsi="Times New Roman" w:cs="Times New Roman"/>
        </w:rPr>
        <w:t xml:space="preserve"> public file.  </w:t>
      </w:r>
      <w:r w:rsidR="00A728CE" w:rsidRPr="008839E8">
        <w:rPr>
          <w:rFonts w:ascii="Times New Roman" w:hAnsi="Times New Roman" w:cs="Times New Roman"/>
        </w:rPr>
        <w:t xml:space="preserve">A few months ago, </w:t>
      </w:r>
      <w:r w:rsidRPr="008839E8">
        <w:rPr>
          <w:rFonts w:ascii="Times New Roman" w:hAnsi="Times New Roman" w:cs="Times New Roman"/>
        </w:rPr>
        <w:t xml:space="preserve">I </w:t>
      </w:r>
      <w:r w:rsidR="00A728CE" w:rsidRPr="008839E8">
        <w:rPr>
          <w:rFonts w:ascii="Times New Roman" w:hAnsi="Times New Roman" w:cs="Times New Roman"/>
        </w:rPr>
        <w:t xml:space="preserve">wrote about the </w:t>
      </w:r>
      <w:r w:rsidR="008839E8">
        <w:rPr>
          <w:rFonts w:ascii="Times New Roman" w:hAnsi="Times New Roman" w:cs="Times New Roman"/>
        </w:rPr>
        <w:t xml:space="preserve">potential </w:t>
      </w:r>
      <w:r w:rsidR="00A728CE" w:rsidRPr="008839E8">
        <w:rPr>
          <w:rFonts w:ascii="Times New Roman" w:hAnsi="Times New Roman" w:cs="Times New Roman"/>
        </w:rPr>
        <w:t xml:space="preserve">impact of this major security loophole specifically on broadcasters.  Unlike cable and satellite operators, commercial broadcast licensees will not have the </w:t>
      </w:r>
      <w:r w:rsidR="00DC47A8">
        <w:rPr>
          <w:rFonts w:ascii="Times New Roman" w:hAnsi="Times New Roman" w:cs="Times New Roman"/>
        </w:rPr>
        <w:t xml:space="preserve">immediate </w:t>
      </w:r>
      <w:r w:rsidR="00A728CE" w:rsidRPr="008839E8">
        <w:rPr>
          <w:rFonts w:ascii="Times New Roman" w:hAnsi="Times New Roman" w:cs="Times New Roman"/>
        </w:rPr>
        <w:t xml:space="preserve">option of transitioning to an online-only public file, due to the </w:t>
      </w:r>
      <w:r w:rsidR="00DC47A8">
        <w:rPr>
          <w:rFonts w:ascii="Times New Roman" w:hAnsi="Times New Roman" w:cs="Times New Roman"/>
        </w:rPr>
        <w:t xml:space="preserve">Commission’s rule pertaining to the </w:t>
      </w:r>
      <w:r w:rsidR="00A728CE" w:rsidRPr="008839E8">
        <w:rPr>
          <w:rFonts w:ascii="Times New Roman" w:hAnsi="Times New Roman" w:cs="Times New Roman"/>
        </w:rPr>
        <w:t xml:space="preserve">correspondence file that </w:t>
      </w:r>
      <w:r w:rsidR="00DC47A8">
        <w:rPr>
          <w:rFonts w:ascii="Times New Roman" w:hAnsi="Times New Roman" w:cs="Times New Roman"/>
        </w:rPr>
        <w:t xml:space="preserve">arguably </w:t>
      </w:r>
      <w:r w:rsidR="00A728CE" w:rsidRPr="008839E8">
        <w:rPr>
          <w:rFonts w:ascii="Times New Roman" w:hAnsi="Times New Roman" w:cs="Times New Roman"/>
        </w:rPr>
        <w:t xml:space="preserve">cannot be made available online for privacy reasons.  I very much appreciate the Chairman’s attention to this </w:t>
      </w:r>
      <w:r w:rsidR="002808CF" w:rsidRPr="008839E8">
        <w:rPr>
          <w:rFonts w:ascii="Times New Roman" w:hAnsi="Times New Roman" w:cs="Times New Roman"/>
        </w:rPr>
        <w:t xml:space="preserve">important </w:t>
      </w:r>
      <w:r w:rsidR="00A728CE" w:rsidRPr="008839E8">
        <w:rPr>
          <w:rFonts w:ascii="Times New Roman" w:hAnsi="Times New Roman" w:cs="Times New Roman"/>
        </w:rPr>
        <w:t>issue and commitment to move forward on a proposal to eliminate correspondence file requirements so that broadcasters</w:t>
      </w:r>
      <w:r w:rsidR="002808CF" w:rsidRPr="008839E8">
        <w:rPr>
          <w:rFonts w:ascii="Times New Roman" w:hAnsi="Times New Roman" w:cs="Times New Roman"/>
        </w:rPr>
        <w:t>, too,</w:t>
      </w:r>
      <w:r w:rsidR="00A728CE" w:rsidRPr="008839E8">
        <w:rPr>
          <w:rFonts w:ascii="Times New Roman" w:hAnsi="Times New Roman" w:cs="Times New Roman"/>
        </w:rPr>
        <w:t xml:space="preserve"> can have an online-only option for public file requirements.</w:t>
      </w:r>
      <w:r w:rsidR="002808CF" w:rsidRPr="008839E8">
        <w:rPr>
          <w:rFonts w:ascii="Times New Roman" w:hAnsi="Times New Roman" w:cs="Times New Roman"/>
        </w:rPr>
        <w:t xml:space="preserve">  I also appreciate </w:t>
      </w:r>
      <w:r w:rsidR="00DE5930" w:rsidRPr="008839E8">
        <w:rPr>
          <w:rFonts w:ascii="Times New Roman" w:hAnsi="Times New Roman" w:cs="Times New Roman"/>
        </w:rPr>
        <w:t>hi</w:t>
      </w:r>
      <w:r w:rsidR="002808CF" w:rsidRPr="008839E8">
        <w:rPr>
          <w:rFonts w:ascii="Times New Roman" w:hAnsi="Times New Roman" w:cs="Times New Roman"/>
        </w:rPr>
        <w:t xml:space="preserve">s willingness to address a similar security issue for cable headend locations.  </w:t>
      </w:r>
    </w:p>
    <w:p w14:paraId="53248844" w14:textId="4B34487B" w:rsidR="002808CF" w:rsidRPr="008839E8" w:rsidRDefault="002808CF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Likewise, I think we need t</w:t>
      </w:r>
      <w:r w:rsidR="00DE5930" w:rsidRPr="008839E8">
        <w:rPr>
          <w:rFonts w:ascii="Times New Roman" w:hAnsi="Times New Roman" w:cs="Times New Roman"/>
        </w:rPr>
        <w:t xml:space="preserve">o be very careful </w:t>
      </w:r>
      <w:r w:rsidR="009C25E9" w:rsidRPr="008839E8">
        <w:rPr>
          <w:rFonts w:ascii="Times New Roman" w:hAnsi="Times New Roman" w:cs="Times New Roman"/>
        </w:rPr>
        <w:t>not to expose</w:t>
      </w:r>
      <w:r w:rsidR="00DE5930" w:rsidRPr="008839E8">
        <w:rPr>
          <w:rFonts w:ascii="Times New Roman" w:hAnsi="Times New Roman" w:cs="Times New Roman"/>
        </w:rPr>
        <w:t xml:space="preserve"> NCE station donors</w:t>
      </w:r>
      <w:r w:rsidRPr="008839E8">
        <w:rPr>
          <w:rFonts w:ascii="Times New Roman" w:hAnsi="Times New Roman" w:cs="Times New Roman"/>
        </w:rPr>
        <w:t xml:space="preserve"> to potential </w:t>
      </w:r>
      <w:r w:rsidR="00286653">
        <w:rPr>
          <w:rFonts w:ascii="Times New Roman" w:hAnsi="Times New Roman" w:cs="Times New Roman"/>
        </w:rPr>
        <w:t xml:space="preserve">privacy and </w:t>
      </w:r>
      <w:r w:rsidRPr="008839E8">
        <w:rPr>
          <w:rFonts w:ascii="Times New Roman" w:hAnsi="Times New Roman" w:cs="Times New Roman"/>
        </w:rPr>
        <w:t xml:space="preserve">security risks, and asked that these donor lists be exempted from online public files.  While not willing to go that far, </w:t>
      </w:r>
      <w:r w:rsidR="00DE5930" w:rsidRPr="008839E8">
        <w:rPr>
          <w:rFonts w:ascii="Times New Roman" w:hAnsi="Times New Roman" w:cs="Times New Roman"/>
        </w:rPr>
        <w:t>the Chairman did allow for a waiver process, which I hope will ultimately serve as a real option to provide some protection where</w:t>
      </w:r>
      <w:r w:rsidR="009C25E9" w:rsidRPr="008839E8">
        <w:rPr>
          <w:rFonts w:ascii="Times New Roman" w:hAnsi="Times New Roman" w:cs="Times New Roman"/>
        </w:rPr>
        <w:t xml:space="preserve"> there is any indication</w:t>
      </w:r>
      <w:r w:rsidR="00DE5930" w:rsidRPr="008839E8">
        <w:rPr>
          <w:rFonts w:ascii="Times New Roman" w:hAnsi="Times New Roman" w:cs="Times New Roman"/>
        </w:rPr>
        <w:t xml:space="preserve"> it is warranted. </w:t>
      </w:r>
      <w:r w:rsidR="00DC47A8">
        <w:rPr>
          <w:rFonts w:ascii="Times New Roman" w:hAnsi="Times New Roman" w:cs="Times New Roman"/>
        </w:rPr>
        <w:t xml:space="preserve"> No one should </w:t>
      </w:r>
      <w:r w:rsidR="007246B2">
        <w:rPr>
          <w:rFonts w:ascii="Times New Roman" w:hAnsi="Times New Roman" w:cs="Times New Roman"/>
        </w:rPr>
        <w:t>construe</w:t>
      </w:r>
      <w:r w:rsidR="00DC47A8">
        <w:rPr>
          <w:rFonts w:ascii="Times New Roman" w:hAnsi="Times New Roman" w:cs="Times New Roman"/>
        </w:rPr>
        <w:t xml:space="preserve"> my willingness to allow this here to be applicable for any future situations.  </w:t>
      </w:r>
    </w:p>
    <w:p w14:paraId="3B8C7C5C" w14:textId="00EB5115" w:rsidR="00DE5930" w:rsidRPr="008839E8" w:rsidRDefault="00DE5930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 xml:space="preserve">I have frequently shared my concerns about the need for more rigorous cost-benefit analysis in the Commission’s work, and this item raised some similar concerns. </w:t>
      </w:r>
      <w:r w:rsidR="00221CD3">
        <w:rPr>
          <w:rFonts w:ascii="Times New Roman" w:hAnsi="Times New Roman" w:cs="Times New Roman"/>
        </w:rPr>
        <w:t xml:space="preserve"> </w:t>
      </w:r>
      <w:r w:rsidRPr="008839E8">
        <w:rPr>
          <w:rFonts w:ascii="Times New Roman" w:hAnsi="Times New Roman" w:cs="Times New Roman"/>
        </w:rPr>
        <w:t xml:space="preserve">Some of my suggestions on this front were included here, but I </w:t>
      </w:r>
      <w:r w:rsidR="007246B2">
        <w:rPr>
          <w:rFonts w:ascii="Times New Roman" w:hAnsi="Times New Roman" w:cs="Times New Roman"/>
        </w:rPr>
        <w:t xml:space="preserve">will </w:t>
      </w:r>
      <w:r w:rsidR="00DC47A8">
        <w:rPr>
          <w:rFonts w:ascii="Times New Roman" w:hAnsi="Times New Roman" w:cs="Times New Roman"/>
        </w:rPr>
        <w:t>revisit this issue in the future</w:t>
      </w:r>
      <w:r w:rsidRPr="008839E8">
        <w:rPr>
          <w:rFonts w:ascii="Times New Roman" w:hAnsi="Times New Roman" w:cs="Times New Roman"/>
        </w:rPr>
        <w:t>.</w:t>
      </w:r>
      <w:r w:rsidR="00DC47A8">
        <w:rPr>
          <w:rFonts w:ascii="Times New Roman" w:hAnsi="Times New Roman" w:cs="Times New Roman"/>
        </w:rPr>
        <w:t xml:space="preserve">  </w:t>
      </w:r>
      <w:r w:rsidRPr="008839E8">
        <w:rPr>
          <w:rFonts w:ascii="Times New Roman" w:hAnsi="Times New Roman" w:cs="Times New Roman"/>
        </w:rPr>
        <w:t xml:space="preserve"> </w:t>
      </w:r>
    </w:p>
    <w:p w14:paraId="178B9F3B" w14:textId="77777777" w:rsidR="00A728CE" w:rsidRPr="008839E8" w:rsidRDefault="00A728CE">
      <w:pPr>
        <w:rPr>
          <w:rFonts w:ascii="Times New Roman" w:hAnsi="Times New Roman" w:cs="Times New Roman"/>
        </w:rPr>
      </w:pPr>
    </w:p>
    <w:p w14:paraId="62684AB0" w14:textId="77777777" w:rsidR="00A728CE" w:rsidRPr="008839E8" w:rsidRDefault="00A728CE">
      <w:pPr>
        <w:rPr>
          <w:rFonts w:ascii="Times New Roman" w:hAnsi="Times New Roman" w:cs="Times New Roman"/>
        </w:rPr>
      </w:pPr>
    </w:p>
    <w:sectPr w:rsidR="00A728CE" w:rsidRPr="008839E8" w:rsidSect="00183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8744" w14:textId="77777777" w:rsidR="00E95DFD" w:rsidRDefault="00E95DFD" w:rsidP="00E95DFD">
      <w:pPr>
        <w:spacing w:after="0" w:line="240" w:lineRule="auto"/>
      </w:pPr>
      <w:r>
        <w:separator/>
      </w:r>
    </w:p>
  </w:endnote>
  <w:endnote w:type="continuationSeparator" w:id="0">
    <w:p w14:paraId="112F6159" w14:textId="77777777" w:rsidR="00E95DFD" w:rsidRDefault="00E95DFD" w:rsidP="00E9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2A48B" w14:textId="77777777" w:rsidR="00E95DFD" w:rsidRDefault="00E95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8FC3" w14:textId="77777777" w:rsidR="00E95DFD" w:rsidRDefault="00E95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2463" w14:textId="77777777" w:rsidR="00E95DFD" w:rsidRDefault="00E95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A693" w14:textId="77777777" w:rsidR="00E95DFD" w:rsidRDefault="00E95DFD" w:rsidP="00E95DFD">
      <w:pPr>
        <w:spacing w:after="0" w:line="240" w:lineRule="auto"/>
      </w:pPr>
      <w:r>
        <w:separator/>
      </w:r>
    </w:p>
  </w:footnote>
  <w:footnote w:type="continuationSeparator" w:id="0">
    <w:p w14:paraId="7898F684" w14:textId="77777777" w:rsidR="00E95DFD" w:rsidRDefault="00E95DFD" w:rsidP="00E9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D3E7" w14:textId="77777777" w:rsidR="00E95DFD" w:rsidRDefault="00E95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1F1A" w14:textId="77777777" w:rsidR="00E95DFD" w:rsidRDefault="00E95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23C8" w14:textId="77777777" w:rsidR="00E95DFD" w:rsidRDefault="00E95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0"/>
    <w:rsid w:val="00063BDD"/>
    <w:rsid w:val="00183F0B"/>
    <w:rsid w:val="001934B7"/>
    <w:rsid w:val="00221CD3"/>
    <w:rsid w:val="002808CF"/>
    <w:rsid w:val="00286653"/>
    <w:rsid w:val="005E2CD8"/>
    <w:rsid w:val="0061449C"/>
    <w:rsid w:val="007246B2"/>
    <w:rsid w:val="00850A8C"/>
    <w:rsid w:val="008839E8"/>
    <w:rsid w:val="008D2AE0"/>
    <w:rsid w:val="009C1763"/>
    <w:rsid w:val="009C25E9"/>
    <w:rsid w:val="00A728CE"/>
    <w:rsid w:val="00A94885"/>
    <w:rsid w:val="00AA6D6A"/>
    <w:rsid w:val="00BE66D9"/>
    <w:rsid w:val="00C56FF3"/>
    <w:rsid w:val="00CE3C8D"/>
    <w:rsid w:val="00DC47A8"/>
    <w:rsid w:val="00DE5930"/>
    <w:rsid w:val="00E95DFD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FD"/>
  </w:style>
  <w:style w:type="paragraph" w:styleId="Footer">
    <w:name w:val="footer"/>
    <w:basedOn w:val="Normal"/>
    <w:link w:val="FooterChar"/>
    <w:uiPriority w:val="99"/>
    <w:unhideWhenUsed/>
    <w:rsid w:val="00E9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FD"/>
  </w:style>
  <w:style w:type="paragraph" w:styleId="Footer">
    <w:name w:val="footer"/>
    <w:basedOn w:val="Normal"/>
    <w:link w:val="FooterChar"/>
    <w:uiPriority w:val="99"/>
    <w:unhideWhenUsed/>
    <w:rsid w:val="00E9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2018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2016-01-28T15:39:00Z</cp:lastPrinted>
  <dcterms:created xsi:type="dcterms:W3CDTF">2016-01-29T20:18:00Z</dcterms:created>
  <dcterms:modified xsi:type="dcterms:W3CDTF">2016-01-29T20:18:00Z</dcterms:modified>
  <cp:category> </cp:category>
  <cp:contentStatus> </cp:contentStatus>
</cp:coreProperties>
</file>