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E9" w:rsidRPr="008834D9" w:rsidRDefault="00C52519" w:rsidP="00B2015A">
      <w:pPr>
        <w:spacing w:after="0" w:line="240" w:lineRule="auto"/>
        <w:jc w:val="center"/>
        <w:rPr>
          <w:rFonts w:ascii="Times New Roman" w:hAnsi="Times New Roman" w:cs="Times New Roman"/>
          <w:b/>
        </w:rPr>
      </w:pPr>
      <w:bookmarkStart w:id="0" w:name="_GoBack"/>
      <w:bookmarkEnd w:id="0"/>
      <w:r w:rsidRPr="008834D9">
        <w:rPr>
          <w:rFonts w:ascii="Times New Roman" w:hAnsi="Times New Roman" w:cs="Times New Roman"/>
          <w:b/>
        </w:rPr>
        <w:t>STATEMENT OF</w:t>
      </w:r>
      <w:r w:rsidRPr="008834D9">
        <w:rPr>
          <w:rFonts w:ascii="Times New Roman" w:hAnsi="Times New Roman" w:cs="Times New Roman"/>
          <w:b/>
        </w:rPr>
        <w:br/>
        <w:t>COMMISSIONER JESSICA ROSENWORCEL</w:t>
      </w:r>
    </w:p>
    <w:p w:rsidR="00C52519" w:rsidRPr="008834D9" w:rsidRDefault="00C52519" w:rsidP="00B2015A">
      <w:pPr>
        <w:spacing w:after="0" w:line="240" w:lineRule="auto"/>
        <w:jc w:val="center"/>
        <w:rPr>
          <w:rFonts w:ascii="Times New Roman" w:hAnsi="Times New Roman" w:cs="Times New Roman"/>
          <w:b/>
        </w:rPr>
      </w:pPr>
    </w:p>
    <w:p w:rsidR="008834D9" w:rsidRDefault="008834D9" w:rsidP="00B2015A">
      <w:pPr>
        <w:spacing w:after="0" w:line="240" w:lineRule="auto"/>
        <w:ind w:left="720" w:hanging="720"/>
        <w:rPr>
          <w:rFonts w:ascii="Times New Roman" w:hAnsi="Times New Roman" w:cs="Times New Roman"/>
        </w:rPr>
      </w:pPr>
      <w:r w:rsidRPr="008834D9">
        <w:rPr>
          <w:rFonts w:ascii="Times New Roman" w:hAnsi="Times New Roman" w:cs="Times New Roman"/>
        </w:rPr>
        <w:t>Re:</w:t>
      </w:r>
      <w:r w:rsidRPr="008834D9">
        <w:rPr>
          <w:rFonts w:ascii="Times New Roman" w:hAnsi="Times New Roman" w:cs="Times New Roman"/>
        </w:rPr>
        <w:tab/>
      </w:r>
      <w:r w:rsidRPr="008834D9">
        <w:rPr>
          <w:rFonts w:ascii="Times New Roman" w:hAnsi="Times New Roman" w:cs="Times New Roman"/>
          <w:i/>
        </w:rPr>
        <w:t>Connect America Fund</w:t>
      </w:r>
      <w:r w:rsidRPr="008834D9">
        <w:rPr>
          <w:rFonts w:ascii="Times New Roman" w:hAnsi="Times New Roman" w:cs="Times New Roman"/>
        </w:rPr>
        <w:t xml:space="preserve">, WC Docket No. 10-90, </w:t>
      </w:r>
      <w:r w:rsidRPr="008834D9">
        <w:rPr>
          <w:rFonts w:ascii="Times New Roman" w:hAnsi="Times New Roman" w:cs="Times New Roman"/>
          <w:i/>
        </w:rPr>
        <w:t>ETC Annual Reports and Certifications</w:t>
      </w:r>
      <w:r w:rsidRPr="008834D9">
        <w:rPr>
          <w:rFonts w:ascii="Times New Roman" w:hAnsi="Times New Roman" w:cs="Times New Roman"/>
        </w:rPr>
        <w:t xml:space="preserve">, WC Docket No. 14-58, </w:t>
      </w:r>
      <w:r w:rsidRPr="008834D9">
        <w:rPr>
          <w:rFonts w:ascii="Times New Roman" w:hAnsi="Times New Roman" w:cs="Times New Roman"/>
          <w:i/>
        </w:rPr>
        <w:t>Rural Broadband Experiments</w:t>
      </w:r>
      <w:r w:rsidRPr="008834D9">
        <w:rPr>
          <w:rFonts w:ascii="Times New Roman" w:hAnsi="Times New Roman" w:cs="Times New Roman"/>
        </w:rPr>
        <w:t>, WC Docket No. 14-259.</w:t>
      </w:r>
    </w:p>
    <w:p w:rsidR="008834D9" w:rsidRPr="008834D9" w:rsidRDefault="008834D9" w:rsidP="00B2015A">
      <w:pPr>
        <w:spacing w:after="0" w:line="240" w:lineRule="auto"/>
        <w:ind w:left="720" w:hanging="720"/>
        <w:rPr>
          <w:rFonts w:ascii="Times New Roman" w:hAnsi="Times New Roman" w:cs="Times New Roman"/>
        </w:rPr>
      </w:pPr>
    </w:p>
    <w:p w:rsidR="00C52519" w:rsidRPr="008834D9" w:rsidRDefault="00C52519" w:rsidP="00B2015A">
      <w:pPr>
        <w:spacing w:after="120" w:line="240" w:lineRule="auto"/>
        <w:rPr>
          <w:rFonts w:ascii="Times New Roman" w:hAnsi="Times New Roman" w:cs="Times New Roman"/>
        </w:rPr>
      </w:pPr>
      <w:r w:rsidRPr="008834D9">
        <w:rPr>
          <w:rFonts w:ascii="Times New Roman" w:hAnsi="Times New Roman" w:cs="Times New Roman"/>
        </w:rPr>
        <w:tab/>
        <w:t>In case you haven’t noticed, over the last few years the Commission’s universal service policies have been the subject of a few changes.  In fact, they’ve undergone an overhaul.  Our programs have been more than just</w:t>
      </w:r>
      <w:r w:rsidR="00C324F1" w:rsidRPr="008834D9">
        <w:rPr>
          <w:rFonts w:ascii="Times New Roman" w:hAnsi="Times New Roman" w:cs="Times New Roman"/>
        </w:rPr>
        <w:t xml:space="preserve"> re-touched,</w:t>
      </w:r>
      <w:r w:rsidRPr="008834D9">
        <w:rPr>
          <w:rFonts w:ascii="Times New Roman" w:hAnsi="Times New Roman" w:cs="Times New Roman"/>
        </w:rPr>
        <w:t xml:space="preserve"> they’ve been re-engineered and re-built, because we </w:t>
      </w:r>
      <w:r w:rsidR="00C324F1" w:rsidRPr="008834D9">
        <w:rPr>
          <w:rFonts w:ascii="Times New Roman" w:hAnsi="Times New Roman" w:cs="Times New Roman"/>
        </w:rPr>
        <w:t>are no longer just taking a spin on the</w:t>
      </w:r>
      <w:r w:rsidRPr="008834D9">
        <w:rPr>
          <w:rFonts w:ascii="Times New Roman" w:hAnsi="Times New Roman" w:cs="Times New Roman"/>
        </w:rPr>
        <w:t xml:space="preserve"> inf</w:t>
      </w:r>
      <w:r w:rsidR="00C324F1" w:rsidRPr="008834D9">
        <w:rPr>
          <w:rFonts w:ascii="Times New Roman" w:hAnsi="Times New Roman" w:cs="Times New Roman"/>
        </w:rPr>
        <w:t>ormation superhighway</w:t>
      </w:r>
      <w:r w:rsidRPr="008834D9">
        <w:rPr>
          <w:rFonts w:ascii="Times New Roman" w:hAnsi="Times New Roman" w:cs="Times New Roman"/>
        </w:rPr>
        <w:t xml:space="preserve">.  Today, high-speed communications services </w:t>
      </w:r>
      <w:r w:rsidR="00C324F1" w:rsidRPr="008834D9">
        <w:rPr>
          <w:rFonts w:ascii="Times New Roman" w:hAnsi="Times New Roman" w:cs="Times New Roman"/>
        </w:rPr>
        <w:t xml:space="preserve">are </w:t>
      </w:r>
      <w:r w:rsidRPr="008834D9">
        <w:rPr>
          <w:rFonts w:ascii="Times New Roman" w:hAnsi="Times New Roman" w:cs="Times New Roman"/>
        </w:rPr>
        <w:t xml:space="preserve">indispensable </w:t>
      </w:r>
      <w:r w:rsidR="00C324F1" w:rsidRPr="008834D9">
        <w:rPr>
          <w:rFonts w:ascii="Times New Roman" w:hAnsi="Times New Roman" w:cs="Times New Roman"/>
        </w:rPr>
        <w:t xml:space="preserve">infrastructure </w:t>
      </w:r>
      <w:r w:rsidRPr="008834D9">
        <w:rPr>
          <w:rFonts w:ascii="Times New Roman" w:hAnsi="Times New Roman" w:cs="Times New Roman"/>
        </w:rPr>
        <w:t>for civic and commercial life.</w:t>
      </w:r>
    </w:p>
    <w:p w:rsidR="00C52519" w:rsidRPr="008834D9" w:rsidRDefault="00C52519" w:rsidP="00B2015A">
      <w:pPr>
        <w:spacing w:after="120" w:line="240" w:lineRule="auto"/>
        <w:rPr>
          <w:rFonts w:ascii="Times New Roman" w:hAnsi="Times New Roman" w:cs="Times New Roman"/>
        </w:rPr>
      </w:pPr>
      <w:r w:rsidRPr="008834D9">
        <w:rPr>
          <w:rFonts w:ascii="Times New Roman" w:hAnsi="Times New Roman" w:cs="Times New Roman"/>
        </w:rPr>
        <w:tab/>
        <w:t>For our high-cost universal service program</w:t>
      </w:r>
      <w:r w:rsidR="00117B72" w:rsidRPr="008834D9">
        <w:rPr>
          <w:rFonts w:ascii="Times New Roman" w:hAnsi="Times New Roman" w:cs="Times New Roman"/>
        </w:rPr>
        <w:t>, this has meant a new name—the Connect America Fund—and a new focus on bringing broadband to rural communities.</w:t>
      </w:r>
    </w:p>
    <w:p w:rsidR="00117B72" w:rsidRPr="008834D9" w:rsidRDefault="00117B72" w:rsidP="00B2015A">
      <w:pPr>
        <w:spacing w:after="120" w:line="240" w:lineRule="auto"/>
        <w:rPr>
          <w:rFonts w:ascii="Times New Roman" w:hAnsi="Times New Roman" w:cs="Times New Roman"/>
        </w:rPr>
      </w:pPr>
      <w:r w:rsidRPr="008834D9">
        <w:rPr>
          <w:rFonts w:ascii="Times New Roman" w:hAnsi="Times New Roman" w:cs="Times New Roman"/>
        </w:rPr>
        <w:tab/>
        <w:t>Today</w:t>
      </w:r>
      <w:r w:rsidR="004A1878" w:rsidRPr="008834D9">
        <w:rPr>
          <w:rFonts w:ascii="Times New Roman" w:hAnsi="Times New Roman" w:cs="Times New Roman"/>
        </w:rPr>
        <w:t>,</w:t>
      </w:r>
      <w:r w:rsidRPr="008834D9">
        <w:rPr>
          <w:rFonts w:ascii="Times New Roman" w:hAnsi="Times New Roman" w:cs="Times New Roman"/>
        </w:rPr>
        <w:t xml:space="preserve"> we advance this cause by putting in place a structure for the upcoming Connect Americ</w:t>
      </w:r>
      <w:r w:rsidR="000B5857" w:rsidRPr="008834D9">
        <w:rPr>
          <w:rFonts w:ascii="Times New Roman" w:hAnsi="Times New Roman" w:cs="Times New Roman"/>
        </w:rPr>
        <w:t xml:space="preserve">a Fund Phase II auction.  Between the Order and Rulemaking there </w:t>
      </w:r>
      <w:r w:rsidRPr="008834D9">
        <w:rPr>
          <w:rFonts w:ascii="Times New Roman" w:hAnsi="Times New Roman" w:cs="Times New Roman"/>
        </w:rPr>
        <w:t xml:space="preserve">are a lot of details here, so let me focus on what I think are the most important </w:t>
      </w:r>
      <w:r w:rsidR="000B5857" w:rsidRPr="008834D9">
        <w:rPr>
          <w:rFonts w:ascii="Times New Roman" w:hAnsi="Times New Roman" w:cs="Times New Roman"/>
        </w:rPr>
        <w:t>elements</w:t>
      </w:r>
      <w:r w:rsidR="00C324F1" w:rsidRPr="008834D9">
        <w:rPr>
          <w:rFonts w:ascii="Times New Roman" w:hAnsi="Times New Roman" w:cs="Times New Roman"/>
        </w:rPr>
        <w:t xml:space="preserve"> of the auction framework we put in place </w:t>
      </w:r>
      <w:r w:rsidRPr="008834D9">
        <w:rPr>
          <w:rFonts w:ascii="Times New Roman" w:hAnsi="Times New Roman" w:cs="Times New Roman"/>
        </w:rPr>
        <w:t>today.</w:t>
      </w:r>
    </w:p>
    <w:p w:rsidR="00117B72" w:rsidRPr="008834D9" w:rsidRDefault="00C324F1" w:rsidP="00B2015A">
      <w:pPr>
        <w:spacing w:after="120" w:line="240" w:lineRule="auto"/>
        <w:rPr>
          <w:rFonts w:ascii="Times New Roman" w:hAnsi="Times New Roman" w:cs="Times New Roman"/>
        </w:rPr>
      </w:pPr>
      <w:r w:rsidRPr="008834D9">
        <w:rPr>
          <w:rFonts w:ascii="Times New Roman" w:hAnsi="Times New Roman" w:cs="Times New Roman"/>
        </w:rPr>
        <w:tab/>
        <w:t xml:space="preserve">First, our </w:t>
      </w:r>
      <w:r w:rsidR="00117B72" w:rsidRPr="008834D9">
        <w:rPr>
          <w:rFonts w:ascii="Times New Roman" w:hAnsi="Times New Roman" w:cs="Times New Roman"/>
        </w:rPr>
        <w:t>framework ensures that the auction will be open</w:t>
      </w:r>
      <w:r w:rsidRPr="008834D9">
        <w:rPr>
          <w:rFonts w:ascii="Times New Roman" w:hAnsi="Times New Roman" w:cs="Times New Roman"/>
        </w:rPr>
        <w:t>.  We need</w:t>
      </w:r>
      <w:r w:rsidR="00117B72" w:rsidRPr="008834D9">
        <w:rPr>
          <w:rFonts w:ascii="Times New Roman" w:hAnsi="Times New Roman" w:cs="Times New Roman"/>
        </w:rPr>
        <w:t xml:space="preserve"> broad participation because there is no one-size-fits-all solution when it comes to getting service in rural communities</w:t>
      </w:r>
      <w:r w:rsidRPr="008834D9">
        <w:rPr>
          <w:rFonts w:ascii="Times New Roman" w:hAnsi="Times New Roman" w:cs="Times New Roman"/>
        </w:rPr>
        <w:t>.</w:t>
      </w:r>
      <w:r w:rsidR="000B5857" w:rsidRPr="008834D9">
        <w:rPr>
          <w:rFonts w:ascii="Times New Roman" w:hAnsi="Times New Roman" w:cs="Times New Roman"/>
        </w:rPr>
        <w:t xml:space="preserve">  So we are open to any provider and technology that </w:t>
      </w:r>
      <w:r w:rsidRPr="008834D9">
        <w:rPr>
          <w:rFonts w:ascii="Times New Roman" w:hAnsi="Times New Roman" w:cs="Times New Roman"/>
        </w:rPr>
        <w:t>meets essential broadband performance and financial criteria</w:t>
      </w:r>
      <w:r w:rsidR="000B5857" w:rsidRPr="008834D9">
        <w:rPr>
          <w:rFonts w:ascii="Times New Roman" w:hAnsi="Times New Roman" w:cs="Times New Roman"/>
        </w:rPr>
        <w:t>.</w:t>
      </w:r>
    </w:p>
    <w:p w:rsidR="000B5857" w:rsidRPr="008834D9" w:rsidRDefault="000B5857" w:rsidP="00B2015A">
      <w:pPr>
        <w:spacing w:after="120" w:line="240" w:lineRule="auto"/>
        <w:rPr>
          <w:rFonts w:ascii="Times New Roman" w:hAnsi="Times New Roman" w:cs="Times New Roman"/>
        </w:rPr>
      </w:pPr>
      <w:r w:rsidRPr="008834D9">
        <w:rPr>
          <w:rFonts w:ascii="Times New Roman" w:hAnsi="Times New Roman" w:cs="Times New Roman"/>
        </w:rPr>
        <w:tab/>
        <w:t xml:space="preserve">Second, our framework recognizes that the auction must be fair.  It </w:t>
      </w:r>
      <w:r w:rsidR="004A1878" w:rsidRPr="008834D9">
        <w:rPr>
          <w:rFonts w:ascii="Times New Roman" w:hAnsi="Times New Roman" w:cs="Times New Roman"/>
        </w:rPr>
        <w:t xml:space="preserve">will </w:t>
      </w:r>
      <w:r w:rsidRPr="008834D9">
        <w:rPr>
          <w:rFonts w:ascii="Times New Roman" w:hAnsi="Times New Roman" w:cs="Times New Roman"/>
        </w:rPr>
        <w:t xml:space="preserve">reward those whose proposals are economically efficient and </w:t>
      </w:r>
      <w:r w:rsidR="00C324F1" w:rsidRPr="008834D9">
        <w:rPr>
          <w:rFonts w:ascii="Times New Roman" w:hAnsi="Times New Roman" w:cs="Times New Roman"/>
        </w:rPr>
        <w:t xml:space="preserve">also </w:t>
      </w:r>
      <w:r w:rsidRPr="008834D9">
        <w:rPr>
          <w:rFonts w:ascii="Times New Roman" w:hAnsi="Times New Roman" w:cs="Times New Roman"/>
        </w:rPr>
        <w:t xml:space="preserve">advance </w:t>
      </w:r>
      <w:r w:rsidR="00C324F1" w:rsidRPr="008834D9">
        <w:rPr>
          <w:rFonts w:ascii="Times New Roman" w:hAnsi="Times New Roman" w:cs="Times New Roman"/>
        </w:rPr>
        <w:t xml:space="preserve">the statutory goals of universal service, including comparable services at comparable rates.  </w:t>
      </w:r>
    </w:p>
    <w:p w:rsidR="000B5857" w:rsidRPr="008834D9" w:rsidRDefault="000B5857" w:rsidP="00B2015A">
      <w:pPr>
        <w:spacing w:after="120" w:line="240" w:lineRule="auto"/>
        <w:rPr>
          <w:rFonts w:ascii="Times New Roman" w:hAnsi="Times New Roman" w:cs="Times New Roman"/>
        </w:rPr>
      </w:pPr>
      <w:r w:rsidRPr="008834D9">
        <w:rPr>
          <w:rFonts w:ascii="Times New Roman" w:hAnsi="Times New Roman" w:cs="Times New Roman"/>
        </w:rPr>
        <w:tab/>
        <w:t>Third, our framework delivers on the need for accountability.  The O</w:t>
      </w:r>
      <w:r w:rsidR="00CE1165" w:rsidRPr="008834D9">
        <w:rPr>
          <w:rFonts w:ascii="Times New Roman" w:hAnsi="Times New Roman" w:cs="Times New Roman"/>
        </w:rPr>
        <w:t>rder puts in place oversight mec</w:t>
      </w:r>
      <w:r w:rsidRPr="008834D9">
        <w:rPr>
          <w:rFonts w:ascii="Times New Roman" w:hAnsi="Times New Roman" w:cs="Times New Roman"/>
        </w:rPr>
        <w:t>h</w:t>
      </w:r>
      <w:r w:rsidR="00CE1165" w:rsidRPr="008834D9">
        <w:rPr>
          <w:rFonts w:ascii="Times New Roman" w:hAnsi="Times New Roman" w:cs="Times New Roman"/>
        </w:rPr>
        <w:t>an</w:t>
      </w:r>
      <w:r w:rsidRPr="008834D9">
        <w:rPr>
          <w:rFonts w:ascii="Times New Roman" w:hAnsi="Times New Roman" w:cs="Times New Roman"/>
        </w:rPr>
        <w:t>isms to make sure that the broadband improvements that result from this auction are both real and measurable.</w:t>
      </w:r>
    </w:p>
    <w:p w:rsidR="000B5857" w:rsidRPr="008834D9" w:rsidRDefault="000B5857" w:rsidP="00B2015A">
      <w:pPr>
        <w:spacing w:after="120" w:line="240" w:lineRule="auto"/>
        <w:rPr>
          <w:rFonts w:ascii="Times New Roman" w:hAnsi="Times New Roman" w:cs="Times New Roman"/>
        </w:rPr>
      </w:pPr>
      <w:r w:rsidRPr="008834D9">
        <w:rPr>
          <w:rFonts w:ascii="Times New Roman" w:hAnsi="Times New Roman" w:cs="Times New Roman"/>
        </w:rPr>
        <w:tab/>
        <w:t xml:space="preserve">From here, of course, we still have work to do.  In particular, </w:t>
      </w:r>
      <w:r w:rsidR="0068741C" w:rsidRPr="008834D9">
        <w:rPr>
          <w:rFonts w:ascii="Times New Roman" w:hAnsi="Times New Roman" w:cs="Times New Roman"/>
        </w:rPr>
        <w:t>we cannot lose sight of our duty to preserve and advance universal service, especially in those states that are the centerpiece of the auction—the states where the price cap carrier turned down its initial offer of support.  It would be unacceptable for the residents in these states to lose out again if this auction does not deliver the broadband and funding that they expect and deserve.</w:t>
      </w:r>
    </w:p>
    <w:p w:rsidR="0068741C" w:rsidRPr="008834D9" w:rsidRDefault="0068741C" w:rsidP="00B2015A">
      <w:pPr>
        <w:spacing w:after="120" w:line="240" w:lineRule="auto"/>
        <w:rPr>
          <w:rFonts w:ascii="Times New Roman" w:hAnsi="Times New Roman" w:cs="Times New Roman"/>
        </w:rPr>
      </w:pPr>
      <w:r w:rsidRPr="008834D9">
        <w:rPr>
          <w:rFonts w:ascii="Times New Roman" w:hAnsi="Times New Roman" w:cs="Times New Roman"/>
        </w:rPr>
        <w:tab/>
        <w:t xml:space="preserve">Finally, as today’s Order recognizes, once this auction is in the books, we will need to move quickly to establish the Remote Areas Fund and continue our work to make sure our universal service polices do not leave rural America behind.  </w:t>
      </w:r>
    </w:p>
    <w:p w:rsidR="00C52519" w:rsidRPr="008834D9" w:rsidRDefault="0068741C" w:rsidP="00B2015A">
      <w:pPr>
        <w:spacing w:after="120" w:line="240" w:lineRule="auto"/>
        <w:rPr>
          <w:rFonts w:ascii="Times New Roman" w:hAnsi="Times New Roman" w:cs="Times New Roman"/>
        </w:rPr>
      </w:pPr>
      <w:r w:rsidRPr="008834D9">
        <w:rPr>
          <w:rFonts w:ascii="Times New Roman" w:hAnsi="Times New Roman" w:cs="Times New Roman"/>
        </w:rPr>
        <w:tab/>
        <w:t xml:space="preserve">Thank you to the Wireline Competition Bureau for your efforts. </w:t>
      </w:r>
    </w:p>
    <w:sectPr w:rsidR="00C52519" w:rsidRPr="008834D9" w:rsidSect="00B2015A">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30E" w:rsidRDefault="00A2430E" w:rsidP="00A2430E">
      <w:pPr>
        <w:spacing w:after="0" w:line="240" w:lineRule="auto"/>
      </w:pPr>
      <w:r>
        <w:separator/>
      </w:r>
    </w:p>
  </w:endnote>
  <w:endnote w:type="continuationSeparator" w:id="0">
    <w:p w:rsidR="00A2430E" w:rsidRDefault="00A2430E" w:rsidP="00A24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0E" w:rsidRDefault="00A243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0E" w:rsidRDefault="00A243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0E" w:rsidRDefault="00A243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30E" w:rsidRDefault="00A2430E" w:rsidP="00A2430E">
      <w:pPr>
        <w:spacing w:after="0" w:line="240" w:lineRule="auto"/>
      </w:pPr>
      <w:r>
        <w:separator/>
      </w:r>
    </w:p>
  </w:footnote>
  <w:footnote w:type="continuationSeparator" w:id="0">
    <w:p w:rsidR="00A2430E" w:rsidRDefault="00A2430E" w:rsidP="00A243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0E" w:rsidRDefault="00A243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0E" w:rsidRDefault="00A243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0E" w:rsidRDefault="00A243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519"/>
    <w:rsid w:val="000A7AB2"/>
    <w:rsid w:val="000B5857"/>
    <w:rsid w:val="00117B72"/>
    <w:rsid w:val="00346E44"/>
    <w:rsid w:val="004A1878"/>
    <w:rsid w:val="0068741C"/>
    <w:rsid w:val="006B62E9"/>
    <w:rsid w:val="008834D9"/>
    <w:rsid w:val="00A2430E"/>
    <w:rsid w:val="00B2015A"/>
    <w:rsid w:val="00C324F1"/>
    <w:rsid w:val="00C52519"/>
    <w:rsid w:val="00CE1165"/>
    <w:rsid w:val="00FA7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4F1"/>
    <w:rPr>
      <w:rFonts w:ascii="Segoe UI" w:hAnsi="Segoe UI" w:cs="Segoe UI"/>
      <w:sz w:val="18"/>
      <w:szCs w:val="18"/>
    </w:rPr>
  </w:style>
  <w:style w:type="paragraph" w:styleId="Header">
    <w:name w:val="header"/>
    <w:basedOn w:val="Normal"/>
    <w:link w:val="HeaderChar"/>
    <w:uiPriority w:val="99"/>
    <w:unhideWhenUsed/>
    <w:rsid w:val="00A24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30E"/>
  </w:style>
  <w:style w:type="paragraph" w:styleId="Footer">
    <w:name w:val="footer"/>
    <w:basedOn w:val="Normal"/>
    <w:link w:val="FooterChar"/>
    <w:uiPriority w:val="99"/>
    <w:unhideWhenUsed/>
    <w:rsid w:val="00A24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4F1"/>
    <w:rPr>
      <w:rFonts w:ascii="Segoe UI" w:hAnsi="Segoe UI" w:cs="Segoe UI"/>
      <w:sz w:val="18"/>
      <w:szCs w:val="18"/>
    </w:rPr>
  </w:style>
  <w:style w:type="paragraph" w:styleId="Header">
    <w:name w:val="header"/>
    <w:basedOn w:val="Normal"/>
    <w:link w:val="HeaderChar"/>
    <w:uiPriority w:val="99"/>
    <w:unhideWhenUsed/>
    <w:rsid w:val="00A24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30E"/>
  </w:style>
  <w:style w:type="paragraph" w:styleId="Footer">
    <w:name w:val="footer"/>
    <w:basedOn w:val="Normal"/>
    <w:link w:val="FooterChar"/>
    <w:uiPriority w:val="99"/>
    <w:unhideWhenUsed/>
    <w:rsid w:val="00A24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2196</Characters>
  <Application>Microsoft Office Word</Application>
  <DocSecurity>0</DocSecurity>
  <Lines>34</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2016-05-25T13:45:00Z</cp:lastPrinted>
  <dcterms:created xsi:type="dcterms:W3CDTF">2016-05-26T16:38:00Z</dcterms:created>
  <dcterms:modified xsi:type="dcterms:W3CDTF">2016-05-26T16:38:00Z</dcterms:modified>
  <cp:category> </cp:category>
  <cp:contentStatus> </cp:contentStatus>
</cp:coreProperties>
</file>