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0E" w:rsidRPr="006C710E" w:rsidRDefault="000A3714" w:rsidP="006C710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710E">
        <w:rPr>
          <w:rFonts w:ascii="Times New Roman" w:hAnsi="Times New Roman" w:cs="Times New Roman"/>
          <w:b/>
        </w:rPr>
        <w:t xml:space="preserve">STATEMENT OF </w:t>
      </w:r>
    </w:p>
    <w:p w:rsidR="00860CBF" w:rsidRPr="006C710E" w:rsidRDefault="000A3714" w:rsidP="006C710E">
      <w:pPr>
        <w:spacing w:after="0"/>
        <w:jc w:val="center"/>
        <w:rPr>
          <w:rFonts w:ascii="Times New Roman" w:hAnsi="Times New Roman" w:cs="Times New Roman"/>
          <w:b/>
        </w:rPr>
      </w:pPr>
      <w:r w:rsidRPr="006C710E">
        <w:rPr>
          <w:rFonts w:ascii="Times New Roman" w:hAnsi="Times New Roman" w:cs="Times New Roman"/>
          <w:b/>
        </w:rPr>
        <w:t>COMMISSIONER MICHAEL O’RIELLY</w:t>
      </w:r>
    </w:p>
    <w:p w:rsidR="006C710E" w:rsidRPr="006C710E" w:rsidRDefault="006C710E" w:rsidP="006C710E">
      <w:pPr>
        <w:spacing w:after="0"/>
        <w:jc w:val="center"/>
        <w:rPr>
          <w:rFonts w:ascii="Times New Roman" w:hAnsi="Times New Roman" w:cs="Times New Roman"/>
          <w:b/>
        </w:rPr>
      </w:pPr>
    </w:p>
    <w:p w:rsidR="006C710E" w:rsidRPr="006C710E" w:rsidRDefault="006C710E" w:rsidP="006C710E">
      <w:pPr>
        <w:spacing w:after="0"/>
        <w:ind w:right="-18"/>
        <w:rPr>
          <w:rFonts w:ascii="Times New Roman" w:hAnsi="Times New Roman" w:cs="Times New Roman"/>
          <w:i/>
        </w:rPr>
      </w:pPr>
      <w:r w:rsidRPr="006C710E">
        <w:rPr>
          <w:rFonts w:ascii="Times New Roman" w:hAnsi="Times New Roman" w:cs="Times New Roman"/>
        </w:rPr>
        <w:t>Re:</w:t>
      </w:r>
      <w:r w:rsidRPr="006C710E">
        <w:rPr>
          <w:rFonts w:ascii="Times New Roman" w:hAnsi="Times New Roman" w:cs="Times New Roman"/>
        </w:rPr>
        <w:tab/>
      </w:r>
      <w:r w:rsidRPr="006C710E">
        <w:rPr>
          <w:rFonts w:ascii="Times New Roman" w:hAnsi="Times New Roman" w:cs="Times New Roman"/>
          <w:i/>
        </w:rPr>
        <w:t>Connect America Fund</w:t>
      </w:r>
      <w:r w:rsidRPr="006C710E">
        <w:rPr>
          <w:rFonts w:ascii="Times New Roman" w:hAnsi="Times New Roman" w:cs="Times New Roman"/>
        </w:rPr>
        <w:t xml:space="preserve">, WC Docket No. 10-90, </w:t>
      </w:r>
      <w:r w:rsidRPr="006C710E">
        <w:rPr>
          <w:rFonts w:ascii="Times New Roman" w:hAnsi="Times New Roman" w:cs="Times New Roman"/>
          <w:i/>
        </w:rPr>
        <w:t>Allband Communications Cooperative</w:t>
      </w:r>
    </w:p>
    <w:p w:rsidR="006C710E" w:rsidRDefault="006C710E" w:rsidP="006C710E">
      <w:pPr>
        <w:spacing w:after="0"/>
        <w:ind w:firstLine="720"/>
        <w:rPr>
          <w:rFonts w:ascii="Times New Roman" w:hAnsi="Times New Roman" w:cs="Times New Roman"/>
        </w:rPr>
      </w:pPr>
      <w:r w:rsidRPr="006C710E">
        <w:rPr>
          <w:rFonts w:ascii="Times New Roman" w:hAnsi="Times New Roman" w:cs="Times New Roman"/>
          <w:i/>
        </w:rPr>
        <w:t>Petition for Waiver of Certain High-Cost Universal Service Rules</w:t>
      </w:r>
      <w:r w:rsidRPr="006C710E">
        <w:rPr>
          <w:rFonts w:ascii="Times New Roman" w:hAnsi="Times New Roman" w:cs="Times New Roman"/>
        </w:rPr>
        <w:t>.</w:t>
      </w:r>
    </w:p>
    <w:p w:rsidR="006C710E" w:rsidRPr="006C710E" w:rsidRDefault="006C710E" w:rsidP="006C710E">
      <w:pPr>
        <w:spacing w:after="0"/>
        <w:ind w:firstLine="720"/>
        <w:rPr>
          <w:rFonts w:ascii="Times New Roman" w:hAnsi="Times New Roman" w:cs="Times New Roman"/>
        </w:rPr>
      </w:pPr>
    </w:p>
    <w:p w:rsidR="00FC627D" w:rsidRDefault="000A3714" w:rsidP="006C710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When </w:t>
      </w:r>
      <w:r w:rsidR="00390A9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universal service funding recipient seek</w:t>
      </w:r>
      <w:r w:rsidR="00390A9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390A9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waiver of Commission rules</w:t>
      </w:r>
      <w:r w:rsidR="005A53A7">
        <w:rPr>
          <w:rFonts w:ascii="Times New Roman" w:hAnsi="Times New Roman" w:cs="Times New Roman"/>
        </w:rPr>
        <w:t xml:space="preserve"> to obtain additional support</w:t>
      </w:r>
      <w:r>
        <w:rPr>
          <w:rFonts w:ascii="Times New Roman" w:hAnsi="Times New Roman" w:cs="Times New Roman"/>
        </w:rPr>
        <w:t xml:space="preserve">, </w:t>
      </w:r>
      <w:r w:rsidR="00390A91">
        <w:rPr>
          <w:rFonts w:ascii="Times New Roman" w:hAnsi="Times New Roman" w:cs="Times New Roman"/>
        </w:rPr>
        <w:t>the company</w:t>
      </w:r>
      <w:r>
        <w:rPr>
          <w:rFonts w:ascii="Times New Roman" w:hAnsi="Times New Roman" w:cs="Times New Roman"/>
        </w:rPr>
        <w:t xml:space="preserve"> must be prepared to demonstrate that there is good cause </w:t>
      </w:r>
      <w:r w:rsidR="005A53A7">
        <w:rPr>
          <w:rFonts w:ascii="Times New Roman" w:hAnsi="Times New Roman" w:cs="Times New Roman"/>
        </w:rPr>
        <w:t xml:space="preserve">to </w:t>
      </w:r>
      <w:r w:rsidR="00790F55">
        <w:rPr>
          <w:rFonts w:ascii="Times New Roman" w:hAnsi="Times New Roman" w:cs="Times New Roman"/>
        </w:rPr>
        <w:t>grant the request</w:t>
      </w:r>
      <w:r w:rsidR="00390A91">
        <w:rPr>
          <w:rFonts w:ascii="Times New Roman" w:hAnsi="Times New Roman" w:cs="Times New Roman"/>
        </w:rPr>
        <w:t>.  That includes</w:t>
      </w:r>
      <w:r>
        <w:rPr>
          <w:rFonts w:ascii="Times New Roman" w:hAnsi="Times New Roman" w:cs="Times New Roman"/>
        </w:rPr>
        <w:t xml:space="preserve"> providing </w:t>
      </w:r>
      <w:r w:rsidR="00790F55">
        <w:rPr>
          <w:rFonts w:ascii="Times New Roman" w:hAnsi="Times New Roman" w:cs="Times New Roman"/>
        </w:rPr>
        <w:t>complete and accurate</w:t>
      </w:r>
      <w:r>
        <w:rPr>
          <w:rFonts w:ascii="Times New Roman" w:hAnsi="Times New Roman" w:cs="Times New Roman"/>
        </w:rPr>
        <w:t xml:space="preserve"> documentation to support </w:t>
      </w:r>
      <w:r w:rsidR="00390A91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request.  </w:t>
      </w:r>
      <w:r w:rsidR="00790F55">
        <w:rPr>
          <w:rFonts w:ascii="Times New Roman" w:hAnsi="Times New Roman" w:cs="Times New Roman"/>
        </w:rPr>
        <w:t>Then, the Commission has</w:t>
      </w:r>
      <w:r>
        <w:rPr>
          <w:rFonts w:ascii="Times New Roman" w:hAnsi="Times New Roman" w:cs="Times New Roman"/>
        </w:rPr>
        <w:t xml:space="preserve"> </w:t>
      </w:r>
      <w:r w:rsidR="00790F5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responsibility, on behalf of all businesses and consumers that pay into the universal service fund, to </w:t>
      </w:r>
      <w:r w:rsidR="00790F55">
        <w:rPr>
          <w:rFonts w:ascii="Times New Roman" w:hAnsi="Times New Roman" w:cs="Times New Roman"/>
        </w:rPr>
        <w:t xml:space="preserve">conduct a thorough review </w:t>
      </w:r>
      <w:r w:rsidR="0000290D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ensure that </w:t>
      </w:r>
      <w:r w:rsidR="00390A9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amount of support we provide is necessary and appropriate.  </w:t>
      </w:r>
    </w:p>
    <w:p w:rsidR="0026505E" w:rsidRDefault="00790F55" w:rsidP="006C710E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it comes to the Commission’s attention that the amount of support provided may not be fully justified, the Commission must examine the facts and make appropriate adjustments consistent with our rules.  </w:t>
      </w:r>
      <w:r w:rsidR="00FC627D">
        <w:rPr>
          <w:rFonts w:ascii="Times New Roman" w:hAnsi="Times New Roman" w:cs="Times New Roman"/>
        </w:rPr>
        <w:t xml:space="preserve">At the same time, </w:t>
      </w:r>
      <w:r w:rsidR="00390A91">
        <w:rPr>
          <w:rFonts w:ascii="Times New Roman" w:hAnsi="Times New Roman" w:cs="Times New Roman"/>
        </w:rPr>
        <w:t xml:space="preserve">absent any indication of intentional wrongdoing, </w:t>
      </w:r>
      <w:r w:rsidR="00FC627D">
        <w:rPr>
          <w:rFonts w:ascii="Times New Roman" w:hAnsi="Times New Roman" w:cs="Times New Roman"/>
        </w:rPr>
        <w:t xml:space="preserve">the Commission should not </w:t>
      </w:r>
      <w:r w:rsidR="00390A91">
        <w:rPr>
          <w:rFonts w:ascii="Times New Roman" w:hAnsi="Times New Roman" w:cs="Times New Roman"/>
        </w:rPr>
        <w:t xml:space="preserve">be </w:t>
      </w:r>
      <w:r w:rsidR="009A187C">
        <w:rPr>
          <w:rFonts w:ascii="Times New Roman" w:hAnsi="Times New Roman" w:cs="Times New Roman"/>
        </w:rPr>
        <w:t xml:space="preserve">unnecessarily </w:t>
      </w:r>
      <w:r w:rsidR="00390A91">
        <w:rPr>
          <w:rFonts w:ascii="Times New Roman" w:hAnsi="Times New Roman" w:cs="Times New Roman"/>
        </w:rPr>
        <w:t>hasty in recouping</w:t>
      </w:r>
      <w:r w:rsidR="00FC627D">
        <w:rPr>
          <w:rFonts w:ascii="Times New Roman" w:hAnsi="Times New Roman" w:cs="Times New Roman"/>
        </w:rPr>
        <w:t xml:space="preserve"> support provided pursuant to a previously granted waiver if it is unsure whether some amount of </w:t>
      </w:r>
      <w:r w:rsidR="005A53A7">
        <w:rPr>
          <w:rFonts w:ascii="Times New Roman" w:hAnsi="Times New Roman" w:cs="Times New Roman"/>
        </w:rPr>
        <w:t>additional</w:t>
      </w:r>
      <w:r w:rsidR="00FC627D">
        <w:rPr>
          <w:rFonts w:ascii="Times New Roman" w:hAnsi="Times New Roman" w:cs="Times New Roman"/>
        </w:rPr>
        <w:t xml:space="preserve"> support would have been appropriate.  </w:t>
      </w:r>
      <w:r w:rsidR="00390A91">
        <w:rPr>
          <w:rFonts w:ascii="Times New Roman" w:hAnsi="Times New Roman" w:cs="Times New Roman"/>
        </w:rPr>
        <w:t>This is particularly important in instances where consumers could lose access to voice service in areas where there are no other providers</w:t>
      </w:r>
      <w:r w:rsidR="009A187C">
        <w:rPr>
          <w:rFonts w:ascii="Times New Roman" w:hAnsi="Times New Roman" w:cs="Times New Roman"/>
        </w:rPr>
        <w:t>, as could be the case in this instance</w:t>
      </w:r>
      <w:r w:rsidR="00390A91">
        <w:rPr>
          <w:rFonts w:ascii="Times New Roman" w:hAnsi="Times New Roman" w:cs="Times New Roman"/>
        </w:rPr>
        <w:t>.</w:t>
      </w:r>
      <w:r w:rsidR="0026505E">
        <w:rPr>
          <w:rFonts w:ascii="Times New Roman" w:hAnsi="Times New Roman" w:cs="Times New Roman"/>
        </w:rPr>
        <w:t xml:space="preserve">  It would be odd indeed for the same Commission that just voted extra “protections” for consumers switching voice service during tech transitions to turn a blind eye to the plight of consumers that could lose service altogether.  </w:t>
      </w:r>
      <w:r w:rsidR="00390A91">
        <w:rPr>
          <w:rFonts w:ascii="Times New Roman" w:hAnsi="Times New Roman" w:cs="Times New Roman"/>
        </w:rPr>
        <w:t xml:space="preserve"> </w:t>
      </w:r>
    </w:p>
    <w:p w:rsidR="00FC627D" w:rsidRPr="000A3714" w:rsidRDefault="00FC627D" w:rsidP="006C710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Therefore, I am pleased that my colleagues agreed to defer </w:t>
      </w:r>
      <w:r w:rsidR="007E690D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claw back of support until </w:t>
      </w:r>
      <w:r w:rsidR="00F10B6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determ</w:t>
      </w:r>
      <w:r w:rsidR="00F10B61">
        <w:rPr>
          <w:rFonts w:ascii="Times New Roman" w:hAnsi="Times New Roman" w:cs="Times New Roman"/>
        </w:rPr>
        <w:t>ination can be made about</w:t>
      </w:r>
      <w:r>
        <w:rPr>
          <w:rFonts w:ascii="Times New Roman" w:hAnsi="Times New Roman" w:cs="Times New Roman"/>
        </w:rPr>
        <w:t xml:space="preserve"> </w:t>
      </w:r>
      <w:r w:rsidR="00390A91">
        <w:rPr>
          <w:rFonts w:ascii="Times New Roman" w:hAnsi="Times New Roman" w:cs="Times New Roman"/>
        </w:rPr>
        <w:t xml:space="preserve">what amount of support should have been provided.  </w:t>
      </w:r>
      <w:r w:rsidR="00F10B61">
        <w:rPr>
          <w:rFonts w:ascii="Times New Roman" w:hAnsi="Times New Roman" w:cs="Times New Roman"/>
        </w:rPr>
        <w:t xml:space="preserve">To be clear, I have no difficulty recouping the full amount </w:t>
      </w:r>
      <w:r w:rsidR="00353AE6">
        <w:rPr>
          <w:rFonts w:ascii="Times New Roman" w:hAnsi="Times New Roman" w:cs="Times New Roman"/>
        </w:rPr>
        <w:t xml:space="preserve">of </w:t>
      </w:r>
      <w:r w:rsidR="00F10B61">
        <w:rPr>
          <w:rFonts w:ascii="Times New Roman" w:hAnsi="Times New Roman" w:cs="Times New Roman"/>
        </w:rPr>
        <w:t xml:space="preserve">funding provided under the waiver—to the extent that the facts and circumstances justify that step.  </w:t>
      </w:r>
      <w:r w:rsidR="00390A91">
        <w:rPr>
          <w:rFonts w:ascii="Times New Roman" w:hAnsi="Times New Roman" w:cs="Times New Roman"/>
        </w:rPr>
        <w:t>The company will also have the opportunity to seek a new waiver</w:t>
      </w:r>
      <w:r w:rsidR="00790F55">
        <w:rPr>
          <w:rFonts w:ascii="Times New Roman" w:hAnsi="Times New Roman" w:cs="Times New Roman"/>
        </w:rPr>
        <w:t xml:space="preserve"> </w:t>
      </w:r>
      <w:r w:rsidR="00F10B61">
        <w:rPr>
          <w:rFonts w:ascii="Times New Roman" w:hAnsi="Times New Roman" w:cs="Times New Roman"/>
        </w:rPr>
        <w:t xml:space="preserve">once it </w:t>
      </w:r>
      <w:r w:rsidR="00353AE6">
        <w:rPr>
          <w:rFonts w:ascii="Times New Roman" w:hAnsi="Times New Roman" w:cs="Times New Roman"/>
        </w:rPr>
        <w:t>revises its</w:t>
      </w:r>
      <w:r w:rsidR="00790F55">
        <w:rPr>
          <w:rFonts w:ascii="Times New Roman" w:hAnsi="Times New Roman" w:cs="Times New Roman"/>
        </w:rPr>
        <w:t xml:space="preserve"> documentation</w:t>
      </w:r>
      <w:r w:rsidR="00353AE6">
        <w:rPr>
          <w:rFonts w:ascii="Times New Roman" w:hAnsi="Times New Roman" w:cs="Times New Roman"/>
        </w:rPr>
        <w:t xml:space="preserve"> consistent with our rules</w:t>
      </w:r>
      <w:r w:rsidR="00390A91">
        <w:rPr>
          <w:rFonts w:ascii="Times New Roman" w:hAnsi="Times New Roman" w:cs="Times New Roman"/>
        </w:rPr>
        <w:t xml:space="preserve">.  I urge the company, USAC, and the Commission to work expeditiously to resolve these outstanding questions.  </w:t>
      </w:r>
    </w:p>
    <w:sectPr w:rsidR="00FC627D" w:rsidRPr="000A3714" w:rsidSect="006C7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EA" w:rsidRDefault="00243DEA" w:rsidP="00243DEA">
      <w:pPr>
        <w:spacing w:after="0" w:line="240" w:lineRule="auto"/>
      </w:pPr>
      <w:r>
        <w:separator/>
      </w:r>
    </w:p>
  </w:endnote>
  <w:endnote w:type="continuationSeparator" w:id="0">
    <w:p w:rsidR="00243DEA" w:rsidRDefault="00243DEA" w:rsidP="0024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EA" w:rsidRDefault="00243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EA" w:rsidRDefault="00243D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EA" w:rsidRDefault="00243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EA" w:rsidRDefault="00243DEA" w:rsidP="00243DEA">
      <w:pPr>
        <w:spacing w:after="0" w:line="240" w:lineRule="auto"/>
      </w:pPr>
      <w:r>
        <w:separator/>
      </w:r>
    </w:p>
  </w:footnote>
  <w:footnote w:type="continuationSeparator" w:id="0">
    <w:p w:rsidR="00243DEA" w:rsidRDefault="00243DEA" w:rsidP="0024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EA" w:rsidRDefault="00243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EA" w:rsidRDefault="00243D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EA" w:rsidRDefault="00243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14"/>
    <w:rsid w:val="0000290D"/>
    <w:rsid w:val="000A3714"/>
    <w:rsid w:val="00243DEA"/>
    <w:rsid w:val="0026505E"/>
    <w:rsid w:val="00353AE6"/>
    <w:rsid w:val="00377F5E"/>
    <w:rsid w:val="00390A91"/>
    <w:rsid w:val="005A53A7"/>
    <w:rsid w:val="006C710E"/>
    <w:rsid w:val="00790F55"/>
    <w:rsid w:val="007E690D"/>
    <w:rsid w:val="00860CBF"/>
    <w:rsid w:val="009644AB"/>
    <w:rsid w:val="009A187C"/>
    <w:rsid w:val="00E7080D"/>
    <w:rsid w:val="00F10B61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EA"/>
  </w:style>
  <w:style w:type="paragraph" w:styleId="Footer">
    <w:name w:val="footer"/>
    <w:basedOn w:val="Normal"/>
    <w:link w:val="FooterChar"/>
    <w:uiPriority w:val="99"/>
    <w:unhideWhenUsed/>
    <w:rsid w:val="0024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EA"/>
  </w:style>
  <w:style w:type="paragraph" w:styleId="Footer">
    <w:name w:val="footer"/>
    <w:basedOn w:val="Normal"/>
    <w:link w:val="FooterChar"/>
    <w:uiPriority w:val="99"/>
    <w:unhideWhenUsed/>
    <w:rsid w:val="0024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2016-07-20T18:00:00Z</dcterms:created>
  <dcterms:modified xsi:type="dcterms:W3CDTF">2016-07-20T18:00:00Z</dcterms:modified>
  <cp:category> </cp:category>
  <cp:contentStatus> </cp:contentStatus>
</cp:coreProperties>
</file>