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6F" w:rsidRDefault="00037A6F" w:rsidP="00037A6F">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037A6F" w:rsidRDefault="00037A6F" w:rsidP="00037A6F">
      <w:pPr>
        <w:pStyle w:val="StyleBoldCentered"/>
      </w:pPr>
      <w:r>
        <w:t>F</w:t>
      </w:r>
      <w:r>
        <w:rPr>
          <w:caps w:val="0"/>
        </w:rPr>
        <w:t>ederal Communications Commission</w:t>
      </w:r>
    </w:p>
    <w:p w:rsidR="00037A6F" w:rsidRDefault="00037A6F" w:rsidP="00037A6F">
      <w:pPr>
        <w:pStyle w:val="StyleBoldCentered"/>
      </w:pPr>
      <w:r>
        <w:rPr>
          <w:caps w:val="0"/>
        </w:rPr>
        <w:t>Washington, D.C. 20554</w:t>
      </w:r>
    </w:p>
    <w:p w:rsidR="00037A6F" w:rsidRDefault="00037A6F" w:rsidP="00037A6F"/>
    <w:tbl>
      <w:tblPr>
        <w:tblW w:w="0" w:type="auto"/>
        <w:tblLayout w:type="fixed"/>
        <w:tblLook w:val="0000" w:firstRow="0" w:lastRow="0" w:firstColumn="0" w:lastColumn="0" w:noHBand="0" w:noVBand="0"/>
      </w:tblPr>
      <w:tblGrid>
        <w:gridCol w:w="4698"/>
        <w:gridCol w:w="630"/>
        <w:gridCol w:w="4248"/>
      </w:tblGrid>
      <w:tr w:rsidR="00037A6F" w:rsidTr="00A73269">
        <w:tc>
          <w:tcPr>
            <w:tcW w:w="4698" w:type="dxa"/>
          </w:tcPr>
          <w:p w:rsidR="00037A6F" w:rsidRDefault="00037A6F" w:rsidP="00A73269">
            <w:pPr>
              <w:tabs>
                <w:tab w:val="center" w:pos="4680"/>
              </w:tabs>
              <w:suppressAutoHyphens/>
              <w:rPr>
                <w:spacing w:val="-2"/>
              </w:rPr>
            </w:pPr>
            <w:r>
              <w:rPr>
                <w:spacing w:val="-2"/>
              </w:rPr>
              <w:t>In the Matter of</w:t>
            </w:r>
          </w:p>
          <w:p w:rsidR="00037A6F" w:rsidRDefault="00037A6F" w:rsidP="00A73269">
            <w:pPr>
              <w:tabs>
                <w:tab w:val="center" w:pos="4680"/>
              </w:tabs>
              <w:suppressAutoHyphens/>
              <w:rPr>
                <w:spacing w:val="-2"/>
              </w:rPr>
            </w:pPr>
          </w:p>
          <w:p w:rsidR="00037A6F" w:rsidRDefault="00037A6F" w:rsidP="00037A6F">
            <w:pPr>
              <w:ind w:right="-18"/>
              <w:rPr>
                <w:szCs w:val="22"/>
              </w:rPr>
            </w:pPr>
            <w:r>
              <w:rPr>
                <w:szCs w:val="22"/>
              </w:rPr>
              <w:t>K Licensee, Inc.</w:t>
            </w:r>
          </w:p>
          <w:p w:rsidR="00037A6F" w:rsidRDefault="00037A6F" w:rsidP="00037A6F">
            <w:pPr>
              <w:ind w:right="-18"/>
              <w:rPr>
                <w:szCs w:val="22"/>
              </w:rPr>
            </w:pPr>
          </w:p>
          <w:p w:rsidR="00037A6F" w:rsidRPr="00FF5324" w:rsidRDefault="00037A6F" w:rsidP="00037A6F">
            <w:pPr>
              <w:ind w:right="-18"/>
              <w:rPr>
                <w:szCs w:val="22"/>
              </w:rPr>
            </w:pPr>
            <w:r w:rsidRPr="00FF5324">
              <w:rPr>
                <w:szCs w:val="22"/>
              </w:rPr>
              <w:t xml:space="preserve">Application for Renewal of License </w:t>
            </w:r>
            <w:r>
              <w:rPr>
                <w:szCs w:val="22"/>
              </w:rPr>
              <w:t>and</w:t>
            </w:r>
          </w:p>
          <w:p w:rsidR="00037A6F" w:rsidRDefault="00037A6F" w:rsidP="00037A6F">
            <w:pPr>
              <w:ind w:right="-18"/>
              <w:rPr>
                <w:szCs w:val="22"/>
              </w:rPr>
            </w:pPr>
            <w:r>
              <w:rPr>
                <w:szCs w:val="22"/>
              </w:rPr>
              <w:t xml:space="preserve">Request for Extension of Special Temporary Authorization </w:t>
            </w:r>
          </w:p>
          <w:p w:rsidR="00037A6F" w:rsidRDefault="00037A6F" w:rsidP="00037A6F">
            <w:pPr>
              <w:ind w:right="-18"/>
              <w:rPr>
                <w:szCs w:val="22"/>
              </w:rPr>
            </w:pPr>
          </w:p>
          <w:p w:rsidR="00037A6F" w:rsidRPr="00FF5324" w:rsidRDefault="00037A6F" w:rsidP="00037A6F">
            <w:pPr>
              <w:ind w:right="-18"/>
              <w:rPr>
                <w:szCs w:val="22"/>
              </w:rPr>
            </w:pPr>
            <w:r w:rsidRPr="00FF5324">
              <w:rPr>
                <w:szCs w:val="22"/>
              </w:rPr>
              <w:t>Cl</w:t>
            </w:r>
            <w:r>
              <w:rPr>
                <w:szCs w:val="22"/>
              </w:rPr>
              <w:t>ass A Television Station WEBR-CD</w:t>
            </w:r>
          </w:p>
          <w:p w:rsidR="00037A6F" w:rsidRPr="007115F7" w:rsidRDefault="00037A6F" w:rsidP="00037A6F">
            <w:pPr>
              <w:tabs>
                <w:tab w:val="center" w:pos="4680"/>
              </w:tabs>
              <w:suppressAutoHyphens/>
              <w:rPr>
                <w:spacing w:val="-2"/>
              </w:rPr>
            </w:pPr>
            <w:r>
              <w:rPr>
                <w:szCs w:val="22"/>
              </w:rPr>
              <w:t>Manhattan</w:t>
            </w:r>
            <w:r w:rsidRPr="00FF5324">
              <w:rPr>
                <w:szCs w:val="22"/>
              </w:rPr>
              <w:t>, New York</w:t>
            </w:r>
          </w:p>
        </w:tc>
        <w:tc>
          <w:tcPr>
            <w:tcW w:w="630" w:type="dxa"/>
          </w:tcPr>
          <w:p w:rsidR="00037A6F" w:rsidRDefault="00037A6F" w:rsidP="00A73269">
            <w:pPr>
              <w:tabs>
                <w:tab w:val="center" w:pos="4680"/>
              </w:tabs>
              <w:suppressAutoHyphens/>
              <w:rPr>
                <w:b/>
                <w:spacing w:val="-2"/>
              </w:rPr>
            </w:pPr>
            <w:r>
              <w:rPr>
                <w:b/>
                <w:spacing w:val="-2"/>
              </w:rPr>
              <w:t>)</w:t>
            </w:r>
          </w:p>
          <w:p w:rsidR="00037A6F" w:rsidRDefault="00037A6F" w:rsidP="00A73269">
            <w:pPr>
              <w:tabs>
                <w:tab w:val="center" w:pos="4680"/>
              </w:tabs>
              <w:suppressAutoHyphens/>
              <w:rPr>
                <w:b/>
                <w:spacing w:val="-2"/>
              </w:rPr>
            </w:pPr>
            <w:r>
              <w:rPr>
                <w:b/>
                <w:spacing w:val="-2"/>
              </w:rPr>
              <w:t>)</w:t>
            </w:r>
          </w:p>
          <w:p w:rsidR="00037A6F" w:rsidRDefault="00037A6F" w:rsidP="00A73269">
            <w:pPr>
              <w:tabs>
                <w:tab w:val="center" w:pos="4680"/>
              </w:tabs>
              <w:suppressAutoHyphens/>
              <w:rPr>
                <w:b/>
                <w:spacing w:val="-2"/>
              </w:rPr>
            </w:pPr>
            <w:r>
              <w:rPr>
                <w:b/>
                <w:spacing w:val="-2"/>
              </w:rPr>
              <w:t>)</w:t>
            </w:r>
          </w:p>
          <w:p w:rsidR="00037A6F" w:rsidRDefault="00037A6F" w:rsidP="00A73269">
            <w:pPr>
              <w:tabs>
                <w:tab w:val="center" w:pos="4680"/>
              </w:tabs>
              <w:suppressAutoHyphens/>
              <w:rPr>
                <w:b/>
                <w:spacing w:val="-2"/>
              </w:rPr>
            </w:pPr>
            <w:r>
              <w:rPr>
                <w:b/>
                <w:spacing w:val="-2"/>
              </w:rPr>
              <w:t>)</w:t>
            </w:r>
          </w:p>
          <w:p w:rsidR="00037A6F" w:rsidRDefault="00037A6F" w:rsidP="00A73269">
            <w:pPr>
              <w:tabs>
                <w:tab w:val="center" w:pos="4680"/>
              </w:tabs>
              <w:suppressAutoHyphens/>
              <w:rPr>
                <w:b/>
                <w:spacing w:val="-2"/>
              </w:rPr>
            </w:pPr>
            <w:r>
              <w:rPr>
                <w:b/>
                <w:spacing w:val="-2"/>
              </w:rPr>
              <w:t>)</w:t>
            </w:r>
          </w:p>
          <w:p w:rsidR="00037A6F" w:rsidRDefault="00037A6F" w:rsidP="00A73269">
            <w:pPr>
              <w:tabs>
                <w:tab w:val="center" w:pos="4680"/>
              </w:tabs>
              <w:suppressAutoHyphens/>
              <w:rPr>
                <w:b/>
                <w:spacing w:val="-2"/>
              </w:rPr>
            </w:pPr>
            <w:r>
              <w:rPr>
                <w:b/>
                <w:spacing w:val="-2"/>
              </w:rPr>
              <w:t>)</w:t>
            </w:r>
          </w:p>
          <w:p w:rsidR="00037A6F" w:rsidRDefault="00037A6F" w:rsidP="00A73269">
            <w:pPr>
              <w:tabs>
                <w:tab w:val="center" w:pos="4680"/>
              </w:tabs>
              <w:suppressAutoHyphens/>
              <w:rPr>
                <w:b/>
                <w:spacing w:val="-2"/>
              </w:rPr>
            </w:pPr>
            <w:r>
              <w:rPr>
                <w:b/>
                <w:spacing w:val="-2"/>
              </w:rPr>
              <w:t>)</w:t>
            </w:r>
          </w:p>
          <w:p w:rsidR="00037A6F" w:rsidRDefault="00037A6F" w:rsidP="00A73269">
            <w:pPr>
              <w:tabs>
                <w:tab w:val="center" w:pos="4680"/>
              </w:tabs>
              <w:suppressAutoHyphens/>
              <w:rPr>
                <w:b/>
                <w:spacing w:val="-2"/>
              </w:rPr>
            </w:pPr>
            <w:r>
              <w:rPr>
                <w:b/>
                <w:spacing w:val="-2"/>
              </w:rPr>
              <w:t>)</w:t>
            </w:r>
          </w:p>
          <w:p w:rsidR="00037A6F" w:rsidRDefault="00037A6F" w:rsidP="00A73269">
            <w:pPr>
              <w:tabs>
                <w:tab w:val="center" w:pos="4680"/>
              </w:tabs>
              <w:suppressAutoHyphens/>
              <w:rPr>
                <w:b/>
                <w:spacing w:val="-2"/>
              </w:rPr>
            </w:pPr>
            <w:r>
              <w:rPr>
                <w:b/>
                <w:spacing w:val="-2"/>
              </w:rPr>
              <w:t>)</w:t>
            </w:r>
          </w:p>
          <w:p w:rsidR="00037A6F" w:rsidRDefault="00037A6F" w:rsidP="00A73269">
            <w:pPr>
              <w:tabs>
                <w:tab w:val="center" w:pos="4680"/>
              </w:tabs>
              <w:suppressAutoHyphens/>
              <w:rPr>
                <w:spacing w:val="-2"/>
              </w:rPr>
            </w:pPr>
            <w:r>
              <w:rPr>
                <w:b/>
                <w:spacing w:val="-2"/>
              </w:rPr>
              <w:t>)</w:t>
            </w:r>
          </w:p>
        </w:tc>
        <w:tc>
          <w:tcPr>
            <w:tcW w:w="4248" w:type="dxa"/>
          </w:tcPr>
          <w:p w:rsidR="00037A6F" w:rsidRDefault="00037A6F" w:rsidP="00A73269">
            <w:pPr>
              <w:tabs>
                <w:tab w:val="center" w:pos="4680"/>
              </w:tabs>
              <w:suppressAutoHyphens/>
              <w:rPr>
                <w:spacing w:val="-2"/>
              </w:rPr>
            </w:pPr>
          </w:p>
          <w:p w:rsidR="00037A6F" w:rsidRDefault="00037A6F" w:rsidP="00A73269">
            <w:pPr>
              <w:pStyle w:val="TOAHeading"/>
              <w:tabs>
                <w:tab w:val="clear" w:pos="9360"/>
                <w:tab w:val="center" w:pos="4680"/>
              </w:tabs>
              <w:rPr>
                <w:spacing w:val="-2"/>
              </w:rPr>
            </w:pPr>
          </w:p>
          <w:p w:rsidR="00037A6F" w:rsidRPr="00FF5324" w:rsidRDefault="00037A6F" w:rsidP="00037A6F">
            <w:pPr>
              <w:rPr>
                <w:szCs w:val="22"/>
              </w:rPr>
            </w:pPr>
            <w:r w:rsidRPr="003810DD">
              <w:t>File No</w:t>
            </w:r>
            <w:r>
              <w:t xml:space="preserve">s. </w:t>
            </w:r>
            <w:r w:rsidRPr="00FF5324">
              <w:rPr>
                <w:szCs w:val="22"/>
              </w:rPr>
              <w:t>BRTTA-20070131AIL</w:t>
            </w:r>
            <w:r>
              <w:rPr>
                <w:szCs w:val="22"/>
              </w:rPr>
              <w:t xml:space="preserve"> and </w:t>
            </w:r>
            <w:r w:rsidRPr="00FF5324">
              <w:rPr>
                <w:szCs w:val="22"/>
              </w:rPr>
              <w:t>BESTA-20040419ACF</w:t>
            </w:r>
          </w:p>
          <w:p w:rsidR="00037A6F" w:rsidRDefault="00037A6F" w:rsidP="00037A6F">
            <w:pPr>
              <w:tabs>
                <w:tab w:val="center" w:pos="4680"/>
              </w:tabs>
              <w:suppressAutoHyphens/>
              <w:rPr>
                <w:spacing w:val="-2"/>
              </w:rPr>
            </w:pPr>
            <w:r>
              <w:t>Facility ID No. 67866</w:t>
            </w:r>
          </w:p>
        </w:tc>
      </w:tr>
    </w:tbl>
    <w:p w:rsidR="00037A6F" w:rsidRDefault="00037A6F" w:rsidP="00037A6F"/>
    <w:p w:rsidR="00037A6F" w:rsidRDefault="00037A6F" w:rsidP="00037A6F">
      <w:pPr>
        <w:pStyle w:val="StyleBoldCentered"/>
      </w:pPr>
      <w:r>
        <w:t>memorandum opinion and order</w:t>
      </w:r>
    </w:p>
    <w:p w:rsidR="00037A6F" w:rsidRDefault="00037A6F" w:rsidP="00037A6F">
      <w:pPr>
        <w:tabs>
          <w:tab w:val="left" w:pos="-720"/>
        </w:tabs>
        <w:suppressAutoHyphens/>
        <w:spacing w:line="227" w:lineRule="auto"/>
        <w:rPr>
          <w:spacing w:val="-2"/>
        </w:rPr>
      </w:pPr>
    </w:p>
    <w:p w:rsidR="00037A6F" w:rsidRDefault="00037A6F" w:rsidP="00037A6F">
      <w:pPr>
        <w:tabs>
          <w:tab w:val="left" w:pos="720"/>
          <w:tab w:val="right" w:pos="9360"/>
        </w:tabs>
        <w:suppressAutoHyphens/>
        <w:spacing w:line="227" w:lineRule="auto"/>
        <w:rPr>
          <w:spacing w:val="-2"/>
        </w:rPr>
      </w:pPr>
      <w:r>
        <w:rPr>
          <w:b/>
          <w:spacing w:val="-2"/>
        </w:rPr>
        <w:t>Adopted:  January 27, 2016</w:t>
      </w:r>
      <w:r>
        <w:rPr>
          <w:b/>
          <w:spacing w:val="-2"/>
        </w:rPr>
        <w:tab/>
        <w:t>Released:  January 28, 2016</w:t>
      </w:r>
    </w:p>
    <w:p w:rsidR="00037A6F" w:rsidRDefault="00037A6F" w:rsidP="00037A6F"/>
    <w:p w:rsidR="00037A6F" w:rsidRDefault="00037A6F" w:rsidP="00037A6F">
      <w:pPr>
        <w:rPr>
          <w:spacing w:val="-2"/>
        </w:rPr>
      </w:pPr>
      <w:r>
        <w:t xml:space="preserve">By the </w:t>
      </w:r>
      <w:r>
        <w:rPr>
          <w:spacing w:val="-2"/>
        </w:rPr>
        <w:t>Commission:</w:t>
      </w:r>
    </w:p>
    <w:p w:rsidR="00BA35D6" w:rsidRDefault="00BA35D6" w:rsidP="00037A6F">
      <w:pPr>
        <w:rPr>
          <w:spacing w:val="-2"/>
        </w:rPr>
      </w:pPr>
    </w:p>
    <w:p w:rsidR="00B7017C" w:rsidRPr="00B7017C" w:rsidRDefault="00CB00C9" w:rsidP="000C016B">
      <w:pPr>
        <w:pStyle w:val="ParaNum"/>
      </w:pPr>
      <w:r>
        <w:t>The Commission has before it for consideration an Application for Review</w:t>
      </w:r>
      <w:r w:rsidR="0035628F">
        <w:t xml:space="preserve"> </w:t>
      </w:r>
      <w:r>
        <w:t xml:space="preserve">filed </w:t>
      </w:r>
      <w:r w:rsidR="0065118A">
        <w:t xml:space="preserve">by </w:t>
      </w:r>
      <w:r w:rsidR="00FF5324">
        <w:t>Jose Luis Rodriguez</w:t>
      </w:r>
      <w:r>
        <w:rPr>
          <w:szCs w:val="24"/>
        </w:rPr>
        <w:t>,</w:t>
      </w:r>
      <w:r w:rsidR="00C22292">
        <w:rPr>
          <w:rStyle w:val="FootnoteReference"/>
          <w:sz w:val="22"/>
          <w:szCs w:val="22"/>
        </w:rPr>
        <w:footnoteReference w:id="2"/>
      </w:r>
      <w:r>
        <w:rPr>
          <w:szCs w:val="24"/>
        </w:rPr>
        <w:t xml:space="preserve"> </w:t>
      </w:r>
      <w:r w:rsidR="00FF5324">
        <w:rPr>
          <w:szCs w:val="24"/>
        </w:rPr>
        <w:t xml:space="preserve">which </w:t>
      </w:r>
      <w:r w:rsidR="009F6648">
        <w:t>seek</w:t>
      </w:r>
      <w:r w:rsidR="00FF5324">
        <w:t>s</w:t>
      </w:r>
      <w:r w:rsidR="009F6648">
        <w:t xml:space="preserve"> </w:t>
      </w:r>
      <w:r w:rsidR="00FF5324" w:rsidRPr="00FF5324">
        <w:t xml:space="preserve">review of a </w:t>
      </w:r>
      <w:r w:rsidR="002E666A">
        <w:t xml:space="preserve">2008 </w:t>
      </w:r>
      <w:r w:rsidR="00FF5324">
        <w:t xml:space="preserve">letter </w:t>
      </w:r>
      <w:r w:rsidR="00FF5324" w:rsidRPr="00FF5324">
        <w:t>decision by the Chief of the Video Division</w:t>
      </w:r>
      <w:r w:rsidR="00F2452C">
        <w:t>, Media Bureau</w:t>
      </w:r>
      <w:r w:rsidR="002E666A">
        <w:t xml:space="preserve"> (the “Bureau”)</w:t>
      </w:r>
      <w:r w:rsidR="00FF5324">
        <w:t>.</w:t>
      </w:r>
      <w:r w:rsidR="00FF5324" w:rsidRPr="00FF5324">
        <w:rPr>
          <w:rStyle w:val="FootnoteReference"/>
          <w:spacing w:val="-2"/>
          <w:sz w:val="22"/>
          <w:szCs w:val="22"/>
        </w:rPr>
        <w:footnoteReference w:id="3"/>
      </w:r>
      <w:r w:rsidR="00FF5324" w:rsidRPr="00FF5324">
        <w:t xml:space="preserve"> </w:t>
      </w:r>
      <w:r w:rsidR="00FF5324">
        <w:t xml:space="preserve"> </w:t>
      </w:r>
      <w:r w:rsidR="002E666A">
        <w:t xml:space="preserve">In his AFR, </w:t>
      </w:r>
      <w:r w:rsidR="00E125FB">
        <w:t xml:space="preserve">Mr. Rodriguez requests that we </w:t>
      </w:r>
      <w:r w:rsidR="00804A32">
        <w:t xml:space="preserve">set aside </w:t>
      </w:r>
      <w:r w:rsidR="00E125FB">
        <w:t xml:space="preserve">the Bureau’s </w:t>
      </w:r>
      <w:r w:rsidR="00804A32">
        <w:t xml:space="preserve">Letter </w:t>
      </w:r>
      <w:r w:rsidR="00DC30F0">
        <w:t>D</w:t>
      </w:r>
      <w:r w:rsidR="00E125FB">
        <w:t xml:space="preserve">ecision and deny the </w:t>
      </w:r>
      <w:r w:rsidR="002E666A">
        <w:t xml:space="preserve">above-captioned </w:t>
      </w:r>
      <w:r w:rsidR="00E125FB">
        <w:t>license renewal application</w:t>
      </w:r>
      <w:r w:rsidR="002E666A">
        <w:t xml:space="preserve"> (the “Renewal Application”)</w:t>
      </w:r>
      <w:r w:rsidR="00E125FB">
        <w:t xml:space="preserve"> </w:t>
      </w:r>
      <w:r w:rsidR="00DC30F0">
        <w:t xml:space="preserve">and </w:t>
      </w:r>
      <w:r w:rsidR="00804A32">
        <w:t xml:space="preserve">the </w:t>
      </w:r>
      <w:r w:rsidR="00DC30F0">
        <w:t xml:space="preserve">request </w:t>
      </w:r>
      <w:r w:rsidR="00804A32">
        <w:t xml:space="preserve">for </w:t>
      </w:r>
      <w:r w:rsidR="002E666A">
        <w:t xml:space="preserve">extension of </w:t>
      </w:r>
      <w:r w:rsidR="00804A32">
        <w:t xml:space="preserve">special temporary </w:t>
      </w:r>
      <w:r w:rsidR="006540EB">
        <w:t xml:space="preserve">authorization </w:t>
      </w:r>
      <w:r w:rsidR="00804A32">
        <w:t xml:space="preserve">(STA) </w:t>
      </w:r>
      <w:r w:rsidR="002E666A">
        <w:t xml:space="preserve">(the “STA Request”) </w:t>
      </w:r>
      <w:r w:rsidR="00DC30F0">
        <w:t>filed by K Licensee, Inc</w:t>
      </w:r>
      <w:r w:rsidR="00804A32">
        <w:t>.</w:t>
      </w:r>
      <w:r w:rsidR="002E666A">
        <w:t>,</w:t>
      </w:r>
      <w:r w:rsidR="00804A32">
        <w:rPr>
          <w:rStyle w:val="FootnoteReference"/>
        </w:rPr>
        <w:footnoteReference w:id="4"/>
      </w:r>
      <w:r w:rsidR="00804A32">
        <w:t xml:space="preserve"> </w:t>
      </w:r>
      <w:r w:rsidR="00C22292">
        <w:t>both</w:t>
      </w:r>
      <w:r w:rsidR="002E666A">
        <w:t xml:space="preserve"> </w:t>
      </w:r>
      <w:r w:rsidR="00486E0E">
        <w:t>pertaining to</w:t>
      </w:r>
      <w:r w:rsidR="00804A32">
        <w:t xml:space="preserve"> </w:t>
      </w:r>
      <w:r w:rsidR="00A9559F">
        <w:t xml:space="preserve">Class A television </w:t>
      </w:r>
      <w:r w:rsidR="00DC30F0">
        <w:t xml:space="preserve">Station </w:t>
      </w:r>
      <w:r w:rsidR="00E125FB">
        <w:t>WEBR-CD</w:t>
      </w:r>
      <w:r w:rsidR="00A9559F">
        <w:t>, Manhattan, New York (the “Station”)</w:t>
      </w:r>
      <w:r w:rsidR="00486E0E">
        <w:t xml:space="preserve">. </w:t>
      </w:r>
      <w:r w:rsidR="00B80736">
        <w:t>For the reasons discussed below</w:t>
      </w:r>
      <w:r w:rsidR="00DC30F0">
        <w:t>,</w:t>
      </w:r>
      <w:r w:rsidR="00B80736">
        <w:t xml:space="preserve"> we find that Mr. </w:t>
      </w:r>
      <w:r w:rsidR="005166D7">
        <w:t>Rodriguez</w:t>
      </w:r>
      <w:r w:rsidR="00B80736">
        <w:t xml:space="preserve"> </w:t>
      </w:r>
      <w:r w:rsidR="00DC30F0">
        <w:t>h</w:t>
      </w:r>
      <w:r w:rsidR="00804A32">
        <w:t>a</w:t>
      </w:r>
      <w:r w:rsidR="00DC30F0">
        <w:t xml:space="preserve">s failed to demonstrate that he </w:t>
      </w:r>
      <w:r w:rsidR="002E666A">
        <w:t>is a</w:t>
      </w:r>
      <w:r w:rsidR="00804A32">
        <w:t xml:space="preserve"> “person</w:t>
      </w:r>
      <w:r w:rsidR="00804A32" w:rsidRPr="00804A32">
        <w:t xml:space="preserve"> </w:t>
      </w:r>
      <w:r w:rsidR="002E666A">
        <w:t>aggrieved</w:t>
      </w:r>
      <w:r w:rsidR="00804A32">
        <w:t xml:space="preserve">” by </w:t>
      </w:r>
      <w:r w:rsidR="00057E14">
        <w:t xml:space="preserve">the </w:t>
      </w:r>
      <w:r w:rsidR="00D10B0D">
        <w:t xml:space="preserve">Bureau’s actions taken in </w:t>
      </w:r>
      <w:r w:rsidR="00804A32">
        <w:t>the L</w:t>
      </w:r>
      <w:r w:rsidR="0035628F">
        <w:t>etter Decision, as required by s</w:t>
      </w:r>
      <w:r w:rsidR="00804A32">
        <w:t>ection 1.115(a) of the Commission’s rules</w:t>
      </w:r>
      <w:r w:rsidR="002E666A">
        <w:t xml:space="preserve"> (the “Rules”)</w:t>
      </w:r>
      <w:r w:rsidR="008E6D89">
        <w:t>.  Accordingly,</w:t>
      </w:r>
      <w:r w:rsidR="00804A32">
        <w:t xml:space="preserve"> </w:t>
      </w:r>
      <w:r w:rsidR="009F52ED">
        <w:t xml:space="preserve">we dismiss the </w:t>
      </w:r>
      <w:r w:rsidR="00804A32">
        <w:rPr>
          <w:szCs w:val="22"/>
        </w:rPr>
        <w:t>AFR</w:t>
      </w:r>
      <w:r w:rsidR="001601F9">
        <w:rPr>
          <w:szCs w:val="22"/>
        </w:rPr>
        <w:t>.</w:t>
      </w:r>
      <w:r w:rsidR="00F060CF">
        <w:rPr>
          <w:szCs w:val="22"/>
        </w:rPr>
        <w:t xml:space="preserve"> </w:t>
      </w:r>
    </w:p>
    <w:p w:rsidR="009A3950" w:rsidRPr="00B05569" w:rsidRDefault="00D10B0D" w:rsidP="000C2AD5">
      <w:pPr>
        <w:pStyle w:val="ParaNum"/>
        <w:widowControl/>
        <w:autoSpaceDE w:val="0"/>
        <w:autoSpaceDN w:val="0"/>
        <w:adjustRightInd w:val="0"/>
        <w:rPr>
          <w:snapToGrid/>
        </w:rPr>
      </w:pPr>
      <w:r>
        <w:t xml:space="preserve">In its Letter Decision, the Bureau </w:t>
      </w:r>
      <w:r w:rsidRPr="00FF5324">
        <w:t>den</w:t>
      </w:r>
      <w:r>
        <w:t>ied</w:t>
      </w:r>
      <w:r w:rsidRPr="00FF5324">
        <w:t xml:space="preserve"> </w:t>
      </w:r>
      <w:r>
        <w:t xml:space="preserve">Mr. </w:t>
      </w:r>
      <w:r w:rsidRPr="00FF5324">
        <w:t>Rodriguez’s informal objections</w:t>
      </w:r>
      <w:r>
        <w:rPr>
          <w:rStyle w:val="FootnoteReference"/>
          <w:spacing w:val="-2"/>
          <w:szCs w:val="22"/>
        </w:rPr>
        <w:footnoteReference w:id="5"/>
      </w:r>
      <w:r w:rsidRPr="00FF5324">
        <w:t xml:space="preserve"> </w:t>
      </w:r>
      <w:r>
        <w:t xml:space="preserve">to </w:t>
      </w:r>
      <w:r w:rsidRPr="00FF5324">
        <w:t xml:space="preserve">the </w:t>
      </w:r>
      <w:r>
        <w:t xml:space="preserve">Renewal Application and the STA Request.  </w:t>
      </w:r>
      <w:r w:rsidR="00160ACB" w:rsidRPr="00B05569">
        <w:rPr>
          <w:snapToGrid/>
        </w:rPr>
        <w:t xml:space="preserve">In </w:t>
      </w:r>
      <w:r w:rsidR="00804A32">
        <w:rPr>
          <w:snapToGrid/>
        </w:rPr>
        <w:t>his AFR</w:t>
      </w:r>
      <w:r w:rsidR="00DC30F0">
        <w:rPr>
          <w:snapToGrid/>
        </w:rPr>
        <w:t>,</w:t>
      </w:r>
      <w:r w:rsidR="00160ACB" w:rsidRPr="00B05569">
        <w:rPr>
          <w:snapToGrid/>
        </w:rPr>
        <w:t xml:space="preserve"> Mr. </w:t>
      </w:r>
      <w:r w:rsidR="005166D7">
        <w:rPr>
          <w:snapToGrid/>
        </w:rPr>
        <w:t>Rodriguez</w:t>
      </w:r>
      <w:r w:rsidR="00160ACB" w:rsidRPr="00B05569">
        <w:rPr>
          <w:snapToGrid/>
        </w:rPr>
        <w:t xml:space="preserve"> contends that he is an aggrieved party and </w:t>
      </w:r>
      <w:r w:rsidR="002E666A">
        <w:rPr>
          <w:snapToGrid/>
        </w:rPr>
        <w:t xml:space="preserve">accordingly </w:t>
      </w:r>
      <w:r w:rsidR="00160ACB" w:rsidRPr="00B05569">
        <w:rPr>
          <w:snapToGrid/>
        </w:rPr>
        <w:t xml:space="preserve">has standing to file </w:t>
      </w:r>
      <w:r>
        <w:rPr>
          <w:snapToGrid/>
        </w:rPr>
        <w:t xml:space="preserve">the AFR </w:t>
      </w:r>
      <w:r w:rsidR="00160ACB" w:rsidRPr="00B05569">
        <w:rPr>
          <w:snapToGrid/>
        </w:rPr>
        <w:t xml:space="preserve">because “the letter order granting K Licensee’s renewal application has direct impact on Mr. </w:t>
      </w:r>
      <w:r w:rsidR="005166D7">
        <w:rPr>
          <w:snapToGrid/>
        </w:rPr>
        <w:t>Rodriguez</w:t>
      </w:r>
      <w:r w:rsidR="000D3436" w:rsidRPr="00B05569">
        <w:rPr>
          <w:snapToGrid/>
        </w:rPr>
        <w:t>’</w:t>
      </w:r>
      <w:r w:rsidR="00160ACB" w:rsidRPr="00B05569">
        <w:rPr>
          <w:snapToGrid/>
        </w:rPr>
        <w:t xml:space="preserve"> authorization for </w:t>
      </w:r>
      <w:r>
        <w:rPr>
          <w:snapToGrid/>
        </w:rPr>
        <w:t xml:space="preserve">[low power television station] </w:t>
      </w:r>
      <w:r w:rsidR="00160ACB" w:rsidRPr="00B05569">
        <w:rPr>
          <w:snapToGrid/>
        </w:rPr>
        <w:t>W17CH</w:t>
      </w:r>
      <w:r w:rsidR="00DC30F0">
        <w:rPr>
          <w:snapToGrid/>
        </w:rPr>
        <w:t>…</w:t>
      </w:r>
      <w:r w:rsidR="00160ACB" w:rsidRPr="00B05569">
        <w:rPr>
          <w:snapToGrid/>
        </w:rPr>
        <w:t>.”</w:t>
      </w:r>
      <w:r w:rsidR="00DC30F0">
        <w:rPr>
          <w:rStyle w:val="FootnoteReference"/>
          <w:snapToGrid/>
        </w:rPr>
        <w:footnoteReference w:id="6"/>
      </w:r>
      <w:r w:rsidR="00160ACB" w:rsidRPr="00B05569">
        <w:rPr>
          <w:snapToGrid/>
        </w:rPr>
        <w:t xml:space="preserve">  </w:t>
      </w:r>
      <w:r w:rsidR="00880B94">
        <w:rPr>
          <w:snapToGrid/>
        </w:rPr>
        <w:t>The</w:t>
      </w:r>
      <w:r w:rsidR="00B05569">
        <w:t xml:space="preserve"> </w:t>
      </w:r>
      <w:r>
        <w:t>Bureau</w:t>
      </w:r>
      <w:r w:rsidR="00B05569">
        <w:t xml:space="preserve"> found that Mr. </w:t>
      </w:r>
      <w:r w:rsidR="005166D7">
        <w:t>Rodriguez</w:t>
      </w:r>
      <w:r w:rsidR="00B05569">
        <w:t xml:space="preserve">’s </w:t>
      </w:r>
      <w:r w:rsidR="002E666A">
        <w:t xml:space="preserve">2004 </w:t>
      </w:r>
      <w:r w:rsidR="00B05569">
        <w:t>objection to</w:t>
      </w:r>
      <w:r w:rsidR="00044319">
        <w:t xml:space="preserve"> the</w:t>
      </w:r>
      <w:r w:rsidR="00B05569">
        <w:t xml:space="preserve"> </w:t>
      </w:r>
      <w:r w:rsidR="002E666A">
        <w:t>STA Request</w:t>
      </w:r>
      <w:r w:rsidR="00B05569">
        <w:t xml:space="preserve"> was untimely, as it </w:t>
      </w:r>
      <w:r w:rsidR="00B05569" w:rsidRPr="002D2D66">
        <w:t>essentially asked the Commission to reconsider its November 1, 1999</w:t>
      </w:r>
      <w:r w:rsidR="00B05569">
        <w:t>,</w:t>
      </w:r>
      <w:r w:rsidR="00B05569" w:rsidRPr="002D2D66">
        <w:t xml:space="preserve"> grant of the initial STA.</w:t>
      </w:r>
      <w:r w:rsidR="00B05569">
        <w:t xml:space="preserve">  The staff </w:t>
      </w:r>
      <w:r w:rsidR="00C22292">
        <w:t xml:space="preserve">also </w:t>
      </w:r>
      <w:r w:rsidR="00880B94">
        <w:t>concluded that</w:t>
      </w:r>
      <w:r w:rsidR="00B05569">
        <w:t xml:space="preserve"> </w:t>
      </w:r>
      <w:r w:rsidR="00804A32">
        <w:t xml:space="preserve">Mr. </w:t>
      </w:r>
      <w:r w:rsidR="00B05569">
        <w:t xml:space="preserve">Rodriguez </w:t>
      </w:r>
      <w:r w:rsidR="00804A32">
        <w:t xml:space="preserve">had </w:t>
      </w:r>
      <w:r w:rsidR="00B05569">
        <w:t xml:space="preserve">failed to provide specific facts sufficient to show any violation of the Commission’s </w:t>
      </w:r>
      <w:r w:rsidR="006540EB">
        <w:t>R</w:t>
      </w:r>
      <w:r w:rsidR="00B05569">
        <w:t xml:space="preserve">ules by K Licensee that would preclude renewal of the </w:t>
      </w:r>
      <w:r w:rsidR="00804A32">
        <w:t>S</w:t>
      </w:r>
      <w:r w:rsidR="00B05569">
        <w:t>tation’s license</w:t>
      </w:r>
      <w:r w:rsidR="00880B94">
        <w:t>.</w:t>
      </w:r>
      <w:r w:rsidR="00880B94">
        <w:rPr>
          <w:rStyle w:val="FootnoteReference"/>
        </w:rPr>
        <w:footnoteReference w:id="7"/>
      </w:r>
      <w:r w:rsidR="00880B94">
        <w:t xml:space="preserve"> </w:t>
      </w:r>
      <w:r w:rsidR="00B05569">
        <w:t xml:space="preserve">  </w:t>
      </w:r>
    </w:p>
    <w:p w:rsidR="00BE6C7D" w:rsidRPr="002E666A" w:rsidRDefault="00804A32" w:rsidP="00547ED9">
      <w:pPr>
        <w:pStyle w:val="ParaNum"/>
        <w:widowControl/>
        <w:autoSpaceDE w:val="0"/>
        <w:autoSpaceDN w:val="0"/>
        <w:adjustRightInd w:val="0"/>
        <w:rPr>
          <w:snapToGrid/>
          <w:szCs w:val="22"/>
        </w:rPr>
      </w:pPr>
      <w:r w:rsidRPr="002E666A">
        <w:rPr>
          <w:szCs w:val="22"/>
        </w:rPr>
        <w:t>Section 5(c)(4) of the Communications Act of 1934, as amended (the “Act”)</w:t>
      </w:r>
      <w:r w:rsidR="00044319">
        <w:rPr>
          <w:szCs w:val="22"/>
        </w:rPr>
        <w:t>,</w:t>
      </w:r>
      <w:r w:rsidRPr="002E666A">
        <w:rPr>
          <w:szCs w:val="22"/>
        </w:rPr>
        <w:t xml:space="preserve"> and </w:t>
      </w:r>
      <w:r w:rsidR="0035628F">
        <w:rPr>
          <w:szCs w:val="22"/>
        </w:rPr>
        <w:t>s</w:t>
      </w:r>
      <w:r w:rsidR="004217F8" w:rsidRPr="002E666A">
        <w:rPr>
          <w:szCs w:val="22"/>
        </w:rPr>
        <w:t>ection 1.115(</w:t>
      </w:r>
      <w:r w:rsidR="009F52ED" w:rsidRPr="002E666A">
        <w:rPr>
          <w:szCs w:val="22"/>
        </w:rPr>
        <w:t>a</w:t>
      </w:r>
      <w:r w:rsidR="004217F8" w:rsidRPr="002E666A">
        <w:rPr>
          <w:szCs w:val="22"/>
        </w:rPr>
        <w:t>) of the Rules</w:t>
      </w:r>
      <w:r w:rsidR="00880B94">
        <w:rPr>
          <w:szCs w:val="22"/>
        </w:rPr>
        <w:t xml:space="preserve"> require</w:t>
      </w:r>
      <w:r w:rsidR="0035628F">
        <w:rPr>
          <w:szCs w:val="22"/>
        </w:rPr>
        <w:t xml:space="preserve"> that</w:t>
      </w:r>
      <w:r w:rsidR="004217F8" w:rsidRPr="002E666A">
        <w:rPr>
          <w:szCs w:val="22"/>
        </w:rPr>
        <w:t xml:space="preserve">, </w:t>
      </w:r>
      <w:r w:rsidR="009F52ED" w:rsidRPr="002E666A">
        <w:rPr>
          <w:szCs w:val="22"/>
        </w:rPr>
        <w:t>in order to file an application for review</w:t>
      </w:r>
      <w:r w:rsidR="00A9559F" w:rsidRPr="002E666A">
        <w:rPr>
          <w:szCs w:val="22"/>
        </w:rPr>
        <w:t>,</w:t>
      </w:r>
      <w:r w:rsidR="009F52ED" w:rsidRPr="002E666A">
        <w:rPr>
          <w:szCs w:val="22"/>
        </w:rPr>
        <w:t xml:space="preserve"> a party must be “aggrieved” by </w:t>
      </w:r>
      <w:r w:rsidRPr="002E666A">
        <w:rPr>
          <w:szCs w:val="22"/>
        </w:rPr>
        <w:t xml:space="preserve">the </w:t>
      </w:r>
      <w:r w:rsidR="009F52ED" w:rsidRPr="002E666A">
        <w:rPr>
          <w:szCs w:val="22"/>
        </w:rPr>
        <w:t>action</w:t>
      </w:r>
      <w:r w:rsidR="002E666A" w:rsidRPr="002E666A">
        <w:rPr>
          <w:szCs w:val="22"/>
        </w:rPr>
        <w:t xml:space="preserve"> </w:t>
      </w:r>
      <w:r w:rsidR="00044319">
        <w:rPr>
          <w:szCs w:val="22"/>
        </w:rPr>
        <w:t>of</w:t>
      </w:r>
      <w:r w:rsidR="00044319" w:rsidRPr="002E666A">
        <w:rPr>
          <w:szCs w:val="22"/>
        </w:rPr>
        <w:t xml:space="preserve"> </w:t>
      </w:r>
      <w:r w:rsidR="002E666A" w:rsidRPr="002E666A">
        <w:rPr>
          <w:szCs w:val="22"/>
        </w:rPr>
        <w:t>which review is sought</w:t>
      </w:r>
      <w:r w:rsidR="009F52ED" w:rsidRPr="002E666A">
        <w:rPr>
          <w:szCs w:val="22"/>
        </w:rPr>
        <w:t>.</w:t>
      </w:r>
      <w:r w:rsidR="008C5948">
        <w:rPr>
          <w:rStyle w:val="FootnoteReference"/>
          <w:szCs w:val="22"/>
        </w:rPr>
        <w:footnoteReference w:id="8"/>
      </w:r>
      <w:r w:rsidR="00B51E0C" w:rsidRPr="002E666A">
        <w:rPr>
          <w:szCs w:val="22"/>
        </w:rPr>
        <w:t xml:space="preserve"> </w:t>
      </w:r>
      <w:r w:rsidR="00FA4E8E" w:rsidRPr="002E666A">
        <w:rPr>
          <w:szCs w:val="22"/>
        </w:rPr>
        <w:t xml:space="preserve"> </w:t>
      </w:r>
      <w:r w:rsidR="002E666A">
        <w:rPr>
          <w:szCs w:val="22"/>
        </w:rPr>
        <w:t>To make such a showing, a party seeking review</w:t>
      </w:r>
      <w:r w:rsidR="00B51E0C" w:rsidRPr="002E666A">
        <w:rPr>
          <w:szCs w:val="22"/>
        </w:rPr>
        <w:t xml:space="preserve"> must demonstrate a direct causal link between the challenged action and </w:t>
      </w:r>
      <w:r w:rsidR="00880B94">
        <w:rPr>
          <w:szCs w:val="22"/>
        </w:rPr>
        <w:t>the filing party’s</w:t>
      </w:r>
      <w:r w:rsidR="00B51E0C" w:rsidRPr="002E666A">
        <w:rPr>
          <w:szCs w:val="22"/>
        </w:rPr>
        <w:t xml:space="preserve"> alleged injury, an</w:t>
      </w:r>
      <w:r w:rsidR="00F060CF" w:rsidRPr="002E666A">
        <w:rPr>
          <w:szCs w:val="22"/>
        </w:rPr>
        <w:t xml:space="preserve">d show that the injury would be </w:t>
      </w:r>
      <w:r w:rsidR="00B51E0C" w:rsidRPr="002E666A">
        <w:rPr>
          <w:szCs w:val="22"/>
        </w:rPr>
        <w:t>prevented or redressed by the relief requested.</w:t>
      </w:r>
      <w:r w:rsidR="00B51E0C" w:rsidRPr="008078D7">
        <w:rPr>
          <w:rStyle w:val="FootnoteReference"/>
          <w:sz w:val="22"/>
          <w:szCs w:val="22"/>
        </w:rPr>
        <w:footnoteReference w:id="9"/>
      </w:r>
      <w:r w:rsidR="00B51E0C" w:rsidRPr="002E666A">
        <w:rPr>
          <w:szCs w:val="22"/>
        </w:rPr>
        <w:t xml:space="preserve">  </w:t>
      </w:r>
      <w:r w:rsidR="00CF45A8" w:rsidRPr="002E666A">
        <w:rPr>
          <w:snapToGrid/>
          <w:kern w:val="0"/>
          <w:szCs w:val="22"/>
        </w:rPr>
        <w:t xml:space="preserve">In the </w:t>
      </w:r>
      <w:r w:rsidR="00A9559F" w:rsidRPr="002E666A">
        <w:rPr>
          <w:snapToGrid/>
          <w:kern w:val="0"/>
          <w:szCs w:val="22"/>
        </w:rPr>
        <w:t xml:space="preserve">AFR, </w:t>
      </w:r>
      <w:r w:rsidR="00CF45A8" w:rsidRPr="002E666A">
        <w:rPr>
          <w:snapToGrid/>
          <w:kern w:val="0"/>
          <w:szCs w:val="22"/>
        </w:rPr>
        <w:t xml:space="preserve">Mr. </w:t>
      </w:r>
      <w:r w:rsidR="005166D7">
        <w:rPr>
          <w:snapToGrid/>
          <w:kern w:val="0"/>
          <w:szCs w:val="22"/>
        </w:rPr>
        <w:t>Rodriguez</w:t>
      </w:r>
      <w:r w:rsidR="00CF45A8" w:rsidRPr="002E666A">
        <w:rPr>
          <w:snapToGrid/>
          <w:kern w:val="0"/>
          <w:szCs w:val="22"/>
        </w:rPr>
        <w:t xml:space="preserve"> </w:t>
      </w:r>
      <w:r w:rsidR="00D10B0D">
        <w:rPr>
          <w:snapToGrid/>
          <w:kern w:val="0"/>
          <w:szCs w:val="22"/>
        </w:rPr>
        <w:t>based</w:t>
      </w:r>
      <w:r w:rsidR="00CF45A8" w:rsidRPr="002E666A">
        <w:rPr>
          <w:snapToGrid/>
          <w:kern w:val="0"/>
          <w:szCs w:val="22"/>
        </w:rPr>
        <w:t xml:space="preserve"> his </w:t>
      </w:r>
      <w:r w:rsidR="0001635C" w:rsidRPr="002E666A">
        <w:rPr>
          <w:snapToGrid/>
          <w:kern w:val="0"/>
          <w:szCs w:val="22"/>
        </w:rPr>
        <w:t>claim</w:t>
      </w:r>
      <w:r w:rsidR="00CF45A8" w:rsidRPr="002E666A">
        <w:rPr>
          <w:snapToGrid/>
          <w:kern w:val="0"/>
          <w:szCs w:val="22"/>
        </w:rPr>
        <w:t xml:space="preserve"> </w:t>
      </w:r>
      <w:r w:rsidR="002E666A">
        <w:rPr>
          <w:snapToGrid/>
          <w:kern w:val="0"/>
          <w:szCs w:val="22"/>
        </w:rPr>
        <w:t xml:space="preserve">to be an aggrieved party </w:t>
      </w:r>
      <w:r w:rsidR="00CF45A8" w:rsidRPr="002E666A">
        <w:rPr>
          <w:snapToGrid/>
          <w:kern w:val="0"/>
          <w:szCs w:val="22"/>
        </w:rPr>
        <w:t xml:space="preserve">on </w:t>
      </w:r>
      <w:r w:rsidR="00A9559F" w:rsidRPr="002E666A">
        <w:rPr>
          <w:snapToGrid/>
          <w:kern w:val="0"/>
          <w:szCs w:val="22"/>
        </w:rPr>
        <w:t xml:space="preserve">his </w:t>
      </w:r>
      <w:r w:rsidR="008E6D89">
        <w:rPr>
          <w:snapToGrid/>
          <w:kern w:val="0"/>
          <w:szCs w:val="22"/>
        </w:rPr>
        <w:t>former</w:t>
      </w:r>
      <w:r w:rsidR="00A9559F" w:rsidRPr="002E666A">
        <w:rPr>
          <w:snapToGrid/>
          <w:kern w:val="0"/>
          <w:szCs w:val="22"/>
        </w:rPr>
        <w:t xml:space="preserve"> </w:t>
      </w:r>
      <w:r w:rsidR="0001635C" w:rsidRPr="002E666A">
        <w:rPr>
          <w:snapToGrid/>
          <w:kern w:val="0"/>
          <w:szCs w:val="22"/>
        </w:rPr>
        <w:t>authorization</w:t>
      </w:r>
      <w:r w:rsidR="00CF45A8" w:rsidRPr="002E666A">
        <w:rPr>
          <w:snapToGrid/>
          <w:kern w:val="0"/>
          <w:szCs w:val="22"/>
        </w:rPr>
        <w:t xml:space="preserve"> </w:t>
      </w:r>
      <w:r w:rsidR="00A9559F" w:rsidRPr="002E666A">
        <w:rPr>
          <w:snapToGrid/>
          <w:kern w:val="0"/>
          <w:szCs w:val="22"/>
        </w:rPr>
        <w:t xml:space="preserve">for </w:t>
      </w:r>
      <w:r w:rsidR="003C6B4D" w:rsidRPr="002E666A">
        <w:rPr>
          <w:snapToGrid/>
          <w:kern w:val="0"/>
          <w:szCs w:val="22"/>
        </w:rPr>
        <w:t xml:space="preserve">LPTV Station </w:t>
      </w:r>
      <w:r w:rsidR="00CF45A8" w:rsidRPr="002E666A">
        <w:rPr>
          <w:snapToGrid/>
          <w:kern w:val="0"/>
          <w:szCs w:val="22"/>
        </w:rPr>
        <w:t xml:space="preserve">W17CH, </w:t>
      </w:r>
      <w:r w:rsidR="00601783">
        <w:rPr>
          <w:snapToGrid/>
          <w:kern w:val="0"/>
          <w:szCs w:val="22"/>
        </w:rPr>
        <w:t>Selden (Patchogue)</w:t>
      </w:r>
      <w:r w:rsidR="008E6D89">
        <w:rPr>
          <w:snapToGrid/>
          <w:kern w:val="0"/>
          <w:szCs w:val="22"/>
        </w:rPr>
        <w:t xml:space="preserve">, New York, </w:t>
      </w:r>
      <w:r w:rsidR="00A9559F" w:rsidRPr="002E666A">
        <w:rPr>
          <w:snapToGrid/>
          <w:kern w:val="0"/>
          <w:szCs w:val="22"/>
        </w:rPr>
        <w:t xml:space="preserve">which </w:t>
      </w:r>
      <w:r w:rsidR="002E666A">
        <w:rPr>
          <w:snapToGrid/>
          <w:kern w:val="0"/>
          <w:szCs w:val="22"/>
        </w:rPr>
        <w:t xml:space="preserve">he </w:t>
      </w:r>
      <w:r w:rsidR="00A9559F" w:rsidRPr="002E666A">
        <w:rPr>
          <w:snapToGrid/>
          <w:kern w:val="0"/>
          <w:szCs w:val="22"/>
        </w:rPr>
        <w:t>had operated pursuant to an STA</w:t>
      </w:r>
      <w:r w:rsidR="003C6B4D" w:rsidRPr="002E666A">
        <w:rPr>
          <w:snapToGrid/>
          <w:kern w:val="0"/>
          <w:szCs w:val="22"/>
        </w:rPr>
        <w:t>.</w:t>
      </w:r>
      <w:r w:rsidR="00880B94">
        <w:rPr>
          <w:rStyle w:val="FootnoteReference"/>
          <w:snapToGrid/>
          <w:kern w:val="0"/>
          <w:szCs w:val="22"/>
        </w:rPr>
        <w:footnoteReference w:id="10"/>
      </w:r>
      <w:r w:rsidR="00A9559F" w:rsidRPr="002E666A">
        <w:rPr>
          <w:snapToGrid/>
          <w:kern w:val="0"/>
          <w:szCs w:val="22"/>
        </w:rPr>
        <w:t xml:space="preserve"> </w:t>
      </w:r>
      <w:r w:rsidR="003C6B4D" w:rsidRPr="002E666A">
        <w:rPr>
          <w:snapToGrid/>
          <w:kern w:val="0"/>
          <w:szCs w:val="22"/>
        </w:rPr>
        <w:t xml:space="preserve">That station </w:t>
      </w:r>
      <w:r w:rsidR="0001635C" w:rsidRPr="002E666A">
        <w:rPr>
          <w:snapToGrid/>
          <w:kern w:val="0"/>
          <w:szCs w:val="22"/>
        </w:rPr>
        <w:t xml:space="preserve">ceased operating </w:t>
      </w:r>
      <w:r w:rsidR="008C7396" w:rsidRPr="002E666A">
        <w:rPr>
          <w:snapToGrid/>
          <w:kern w:val="0"/>
          <w:szCs w:val="22"/>
        </w:rPr>
        <w:t xml:space="preserve">at the request of </w:t>
      </w:r>
      <w:r w:rsidR="001A5F30">
        <w:rPr>
          <w:snapToGrid/>
          <w:kern w:val="0"/>
          <w:szCs w:val="22"/>
        </w:rPr>
        <w:t xml:space="preserve">Bureau </w:t>
      </w:r>
      <w:r w:rsidR="008C7396" w:rsidRPr="002E666A">
        <w:rPr>
          <w:snapToGrid/>
          <w:kern w:val="0"/>
          <w:szCs w:val="22"/>
        </w:rPr>
        <w:t xml:space="preserve">staff </w:t>
      </w:r>
      <w:r w:rsidR="00F13FD6" w:rsidRPr="002E666A">
        <w:rPr>
          <w:snapToGrid/>
          <w:kern w:val="0"/>
          <w:szCs w:val="22"/>
        </w:rPr>
        <w:t>in July 2006</w:t>
      </w:r>
      <w:r w:rsidR="008C7396" w:rsidRPr="002E666A">
        <w:rPr>
          <w:snapToGrid/>
          <w:kern w:val="0"/>
          <w:szCs w:val="22"/>
        </w:rPr>
        <w:t>,</w:t>
      </w:r>
      <w:r w:rsidR="008C7396">
        <w:rPr>
          <w:rStyle w:val="FootnoteReference"/>
          <w:snapToGrid/>
          <w:kern w:val="0"/>
          <w:szCs w:val="22"/>
        </w:rPr>
        <w:footnoteReference w:id="11"/>
      </w:r>
      <w:r w:rsidR="008C7396" w:rsidRPr="002E666A">
        <w:rPr>
          <w:snapToGrid/>
          <w:kern w:val="0"/>
          <w:szCs w:val="22"/>
        </w:rPr>
        <w:t xml:space="preserve"> </w:t>
      </w:r>
      <w:r w:rsidR="001404DB">
        <w:rPr>
          <w:snapToGrid/>
          <w:kern w:val="0"/>
          <w:szCs w:val="22"/>
        </w:rPr>
        <w:t>and</w:t>
      </w:r>
      <w:r w:rsidR="003C6B4D" w:rsidRPr="002E666A">
        <w:rPr>
          <w:snapToGrid/>
          <w:kern w:val="0"/>
          <w:szCs w:val="22"/>
        </w:rPr>
        <w:t xml:space="preserve">, in November 2011, the </w:t>
      </w:r>
      <w:r w:rsidR="008E6D89">
        <w:rPr>
          <w:snapToGrid/>
          <w:kern w:val="0"/>
          <w:szCs w:val="22"/>
        </w:rPr>
        <w:t>Bureau</w:t>
      </w:r>
      <w:r w:rsidR="003C6B4D" w:rsidRPr="002E666A">
        <w:rPr>
          <w:snapToGrid/>
          <w:kern w:val="0"/>
          <w:szCs w:val="22"/>
        </w:rPr>
        <w:t xml:space="preserve"> denied Mr. Rodriguez’s</w:t>
      </w:r>
      <w:r w:rsidR="0001635C" w:rsidRPr="002E666A">
        <w:rPr>
          <w:snapToGrid/>
          <w:kern w:val="0"/>
          <w:szCs w:val="22"/>
        </w:rPr>
        <w:t xml:space="preserve"> </w:t>
      </w:r>
      <w:r w:rsidR="008C7396" w:rsidRPr="002E666A">
        <w:rPr>
          <w:snapToGrid/>
          <w:kern w:val="0"/>
          <w:szCs w:val="22"/>
        </w:rPr>
        <w:t xml:space="preserve">request for </w:t>
      </w:r>
      <w:r w:rsidR="00D10B0D">
        <w:rPr>
          <w:snapToGrid/>
          <w:kern w:val="0"/>
          <w:szCs w:val="22"/>
        </w:rPr>
        <w:t>extension</w:t>
      </w:r>
      <w:r w:rsidR="008C7396" w:rsidRPr="002E666A">
        <w:rPr>
          <w:snapToGrid/>
          <w:kern w:val="0"/>
          <w:szCs w:val="22"/>
        </w:rPr>
        <w:t xml:space="preserve"> of </w:t>
      </w:r>
      <w:r w:rsidR="002E666A">
        <w:rPr>
          <w:snapToGrid/>
          <w:kern w:val="0"/>
          <w:szCs w:val="22"/>
        </w:rPr>
        <w:t>his</w:t>
      </w:r>
      <w:r w:rsidR="003C6B4D" w:rsidRPr="002E666A">
        <w:rPr>
          <w:snapToGrid/>
          <w:kern w:val="0"/>
          <w:szCs w:val="22"/>
        </w:rPr>
        <w:t xml:space="preserve"> </w:t>
      </w:r>
      <w:r w:rsidR="00A20731" w:rsidRPr="002E666A">
        <w:rPr>
          <w:snapToGrid/>
          <w:kern w:val="0"/>
          <w:szCs w:val="22"/>
        </w:rPr>
        <w:t>STA</w:t>
      </w:r>
      <w:r w:rsidR="0001635C" w:rsidRPr="002E666A">
        <w:rPr>
          <w:snapToGrid/>
          <w:kern w:val="0"/>
          <w:szCs w:val="22"/>
        </w:rPr>
        <w:t xml:space="preserve">. </w:t>
      </w:r>
      <w:r w:rsidR="00043FA9" w:rsidRPr="002E666A">
        <w:rPr>
          <w:snapToGrid/>
          <w:kern w:val="0"/>
          <w:szCs w:val="22"/>
        </w:rPr>
        <w:t>W</w:t>
      </w:r>
      <w:r w:rsidR="00BE6C7D" w:rsidRPr="002E666A">
        <w:rPr>
          <w:snapToGrid/>
          <w:kern w:val="0"/>
          <w:szCs w:val="22"/>
        </w:rPr>
        <w:t>hil</w:t>
      </w:r>
      <w:r w:rsidR="008E6D89">
        <w:rPr>
          <w:snapToGrid/>
          <w:kern w:val="0"/>
          <w:szCs w:val="22"/>
        </w:rPr>
        <w:t>e the AFR contends</w:t>
      </w:r>
      <w:r w:rsidR="00BE6C7D" w:rsidRPr="002E666A">
        <w:rPr>
          <w:snapToGrid/>
          <w:kern w:val="0"/>
          <w:szCs w:val="22"/>
        </w:rPr>
        <w:t xml:space="preserve"> that “[WEBR-CD’s] renewal application has a direct impact on Mr. </w:t>
      </w:r>
      <w:r w:rsidR="005166D7">
        <w:rPr>
          <w:snapToGrid/>
          <w:kern w:val="0"/>
          <w:szCs w:val="22"/>
        </w:rPr>
        <w:t>Rodriguez</w:t>
      </w:r>
      <w:r w:rsidR="00BE6C7D" w:rsidRPr="002E666A">
        <w:rPr>
          <w:snapToGrid/>
          <w:kern w:val="0"/>
          <w:szCs w:val="22"/>
        </w:rPr>
        <w:t xml:space="preserve">’ </w:t>
      </w:r>
      <w:r w:rsidR="00E609EC" w:rsidRPr="002E666A">
        <w:rPr>
          <w:snapToGrid/>
          <w:kern w:val="0"/>
          <w:szCs w:val="22"/>
        </w:rPr>
        <w:t>authorization</w:t>
      </w:r>
      <w:r w:rsidR="00BE6C7D" w:rsidRPr="002E666A">
        <w:rPr>
          <w:snapToGrid/>
          <w:kern w:val="0"/>
          <w:szCs w:val="22"/>
        </w:rPr>
        <w:t xml:space="preserve"> for W17CH</w:t>
      </w:r>
      <w:r w:rsidR="00E609EC" w:rsidRPr="002E666A">
        <w:rPr>
          <w:snapToGrid/>
          <w:kern w:val="0"/>
          <w:szCs w:val="22"/>
        </w:rPr>
        <w:t xml:space="preserve">,” the </w:t>
      </w:r>
      <w:r w:rsidR="00A9559F" w:rsidRPr="002E666A">
        <w:rPr>
          <w:snapToGrid/>
          <w:kern w:val="0"/>
          <w:szCs w:val="22"/>
        </w:rPr>
        <w:t>AFR</w:t>
      </w:r>
      <w:r w:rsidR="00043FA9" w:rsidRPr="002E666A">
        <w:rPr>
          <w:snapToGrid/>
          <w:kern w:val="0"/>
          <w:szCs w:val="22"/>
        </w:rPr>
        <w:t xml:space="preserve"> does not </w:t>
      </w:r>
      <w:r w:rsidR="008E6D89">
        <w:rPr>
          <w:snapToGrid/>
          <w:kern w:val="0"/>
          <w:szCs w:val="22"/>
        </w:rPr>
        <w:t>demonstrate</w:t>
      </w:r>
      <w:r w:rsidR="00043FA9" w:rsidRPr="002E666A">
        <w:rPr>
          <w:snapToGrid/>
          <w:kern w:val="0"/>
          <w:szCs w:val="22"/>
        </w:rPr>
        <w:t xml:space="preserve"> the harm</w:t>
      </w:r>
      <w:r w:rsidR="00D10B0D">
        <w:rPr>
          <w:snapToGrid/>
          <w:kern w:val="0"/>
          <w:szCs w:val="22"/>
        </w:rPr>
        <w:t xml:space="preserve"> to his interests that would occur</w:t>
      </w:r>
      <w:r w:rsidR="00043FA9" w:rsidRPr="002E666A">
        <w:rPr>
          <w:snapToGrid/>
          <w:kern w:val="0"/>
          <w:szCs w:val="22"/>
        </w:rPr>
        <w:t xml:space="preserve">.  </w:t>
      </w:r>
      <w:r w:rsidR="004273DD">
        <w:rPr>
          <w:snapToGrid/>
          <w:kern w:val="0"/>
          <w:szCs w:val="22"/>
        </w:rPr>
        <w:t>Stated simply, Mr. Rodriguez no</w:t>
      </w:r>
      <w:r w:rsidR="006540EB">
        <w:rPr>
          <w:snapToGrid/>
          <w:kern w:val="0"/>
          <w:szCs w:val="22"/>
        </w:rPr>
        <w:t xml:space="preserve"> longer </w:t>
      </w:r>
      <w:r w:rsidR="001308DA">
        <w:rPr>
          <w:snapToGrid/>
          <w:kern w:val="0"/>
          <w:szCs w:val="22"/>
        </w:rPr>
        <w:t xml:space="preserve">holds </w:t>
      </w:r>
      <w:r w:rsidR="006540EB">
        <w:rPr>
          <w:snapToGrid/>
          <w:kern w:val="0"/>
          <w:szCs w:val="22"/>
        </w:rPr>
        <w:t>any</w:t>
      </w:r>
      <w:r w:rsidR="004273DD">
        <w:rPr>
          <w:snapToGrid/>
          <w:kern w:val="0"/>
          <w:szCs w:val="22"/>
        </w:rPr>
        <w:t xml:space="preserve"> channel 17 authorization</w:t>
      </w:r>
      <w:r w:rsidR="001308DA">
        <w:rPr>
          <w:snapToGrid/>
          <w:kern w:val="0"/>
          <w:szCs w:val="22"/>
        </w:rPr>
        <w:t>;</w:t>
      </w:r>
      <w:r w:rsidR="004273DD">
        <w:rPr>
          <w:snapToGrid/>
          <w:kern w:val="0"/>
          <w:szCs w:val="22"/>
        </w:rPr>
        <w:t xml:space="preserve"> </w:t>
      </w:r>
      <w:r w:rsidR="00B9688F">
        <w:rPr>
          <w:snapToGrid/>
          <w:kern w:val="0"/>
          <w:szCs w:val="22"/>
        </w:rPr>
        <w:t xml:space="preserve">therefore </w:t>
      </w:r>
      <w:r w:rsidR="004273DD">
        <w:rPr>
          <w:snapToGrid/>
          <w:kern w:val="0"/>
          <w:szCs w:val="22"/>
        </w:rPr>
        <w:t xml:space="preserve">his claim of harm from the Letter Decision has no merit. </w:t>
      </w:r>
      <w:r w:rsidR="003E5EF0">
        <w:rPr>
          <w:snapToGrid/>
          <w:kern w:val="0"/>
          <w:szCs w:val="22"/>
        </w:rPr>
        <w:t xml:space="preserve"> The extension of WEBR-CD’s STA and the grant of its Renewal Application had no bearing on the cessation of operations of W17CH, and </w:t>
      </w:r>
      <w:r w:rsidR="00D4148D">
        <w:rPr>
          <w:snapToGrid/>
          <w:kern w:val="0"/>
          <w:szCs w:val="22"/>
        </w:rPr>
        <w:t xml:space="preserve">it would be sheer speculation </w:t>
      </w:r>
      <w:r w:rsidR="003E5EF0">
        <w:rPr>
          <w:snapToGrid/>
          <w:kern w:val="0"/>
          <w:szCs w:val="22"/>
        </w:rPr>
        <w:t>to</w:t>
      </w:r>
      <w:r w:rsidR="004273DD">
        <w:rPr>
          <w:snapToGrid/>
          <w:kern w:val="0"/>
          <w:szCs w:val="22"/>
        </w:rPr>
        <w:t xml:space="preserve"> conclude that r</w:t>
      </w:r>
      <w:r w:rsidR="00E609EC" w:rsidRPr="002E666A">
        <w:rPr>
          <w:snapToGrid/>
          <w:kern w:val="0"/>
          <w:szCs w:val="22"/>
        </w:rPr>
        <w:t xml:space="preserve">escinding </w:t>
      </w:r>
      <w:r w:rsidR="003E5EF0">
        <w:rPr>
          <w:snapToGrid/>
          <w:kern w:val="0"/>
          <w:szCs w:val="22"/>
        </w:rPr>
        <w:t>those Bureau actions</w:t>
      </w:r>
      <w:r w:rsidR="00486E0E">
        <w:rPr>
          <w:snapToGrid/>
          <w:kern w:val="0"/>
          <w:szCs w:val="22"/>
        </w:rPr>
        <w:t xml:space="preserve"> </w:t>
      </w:r>
      <w:r w:rsidR="00E609EC" w:rsidRPr="002E666A">
        <w:rPr>
          <w:snapToGrid/>
          <w:kern w:val="0"/>
          <w:szCs w:val="22"/>
        </w:rPr>
        <w:t xml:space="preserve">would </w:t>
      </w:r>
      <w:r w:rsidR="004273DD">
        <w:rPr>
          <w:snapToGrid/>
          <w:kern w:val="0"/>
          <w:szCs w:val="22"/>
        </w:rPr>
        <w:t>result in authorization</w:t>
      </w:r>
      <w:r w:rsidR="00E609EC" w:rsidRPr="002E666A">
        <w:rPr>
          <w:snapToGrid/>
          <w:kern w:val="0"/>
          <w:szCs w:val="22"/>
        </w:rPr>
        <w:t xml:space="preserve"> </w:t>
      </w:r>
      <w:r w:rsidR="004273DD">
        <w:rPr>
          <w:snapToGrid/>
          <w:kern w:val="0"/>
          <w:szCs w:val="22"/>
        </w:rPr>
        <w:t>to allow</w:t>
      </w:r>
      <w:r w:rsidR="00486E0E">
        <w:rPr>
          <w:snapToGrid/>
          <w:kern w:val="0"/>
          <w:szCs w:val="22"/>
        </w:rPr>
        <w:t xml:space="preserve"> </w:t>
      </w:r>
      <w:r w:rsidR="00E609EC" w:rsidRPr="002E666A">
        <w:rPr>
          <w:snapToGrid/>
          <w:kern w:val="0"/>
          <w:szCs w:val="22"/>
        </w:rPr>
        <w:t xml:space="preserve">Mr. Rodriguez to </w:t>
      </w:r>
      <w:r w:rsidR="00486E0E">
        <w:rPr>
          <w:snapToGrid/>
          <w:kern w:val="0"/>
          <w:szCs w:val="22"/>
        </w:rPr>
        <w:t xml:space="preserve">again </w:t>
      </w:r>
      <w:r w:rsidR="008E6D89">
        <w:rPr>
          <w:snapToGrid/>
          <w:kern w:val="0"/>
          <w:szCs w:val="22"/>
        </w:rPr>
        <w:t>operate W17CH.</w:t>
      </w:r>
      <w:r w:rsidR="004273DD">
        <w:rPr>
          <w:rStyle w:val="FootnoteReference"/>
          <w:snapToGrid/>
          <w:kern w:val="0"/>
          <w:szCs w:val="22"/>
        </w:rPr>
        <w:footnoteReference w:id="12"/>
      </w:r>
      <w:r w:rsidR="0035628F">
        <w:rPr>
          <w:snapToGrid/>
          <w:kern w:val="0"/>
          <w:szCs w:val="22"/>
        </w:rPr>
        <w:t xml:space="preserve"> </w:t>
      </w:r>
      <w:r w:rsidR="004273DD">
        <w:rPr>
          <w:snapToGrid/>
          <w:kern w:val="0"/>
          <w:szCs w:val="22"/>
        </w:rPr>
        <w:t>The</w:t>
      </w:r>
      <w:r w:rsidR="003C6B4D" w:rsidRPr="002E666A">
        <w:rPr>
          <w:snapToGrid/>
          <w:kern w:val="0"/>
          <w:szCs w:val="22"/>
        </w:rPr>
        <w:t xml:space="preserve"> g</w:t>
      </w:r>
      <w:r w:rsidR="00A9559F" w:rsidRPr="002E666A">
        <w:rPr>
          <w:snapToGrid/>
          <w:kern w:val="0"/>
          <w:szCs w:val="22"/>
        </w:rPr>
        <w:t>rant of the relief that Mr. Rodriguez seeks in his AFR</w:t>
      </w:r>
      <w:r w:rsidR="00043FA9" w:rsidRPr="002E666A">
        <w:rPr>
          <w:snapToGrid/>
          <w:kern w:val="0"/>
          <w:szCs w:val="22"/>
        </w:rPr>
        <w:t xml:space="preserve"> would </w:t>
      </w:r>
      <w:r w:rsidR="00A9559F" w:rsidRPr="002E666A">
        <w:rPr>
          <w:snapToGrid/>
          <w:kern w:val="0"/>
          <w:szCs w:val="22"/>
        </w:rPr>
        <w:t xml:space="preserve">not </w:t>
      </w:r>
      <w:r w:rsidR="00043FA9" w:rsidRPr="002E666A">
        <w:rPr>
          <w:snapToGrid/>
          <w:kern w:val="0"/>
          <w:szCs w:val="22"/>
        </w:rPr>
        <w:t>result in the Commission</w:t>
      </w:r>
      <w:r w:rsidR="00486E0E">
        <w:rPr>
          <w:snapToGrid/>
          <w:kern w:val="0"/>
          <w:szCs w:val="22"/>
        </w:rPr>
        <w:t>’s</w:t>
      </w:r>
      <w:r w:rsidR="00043FA9" w:rsidRPr="002E666A">
        <w:rPr>
          <w:snapToGrid/>
          <w:kern w:val="0"/>
          <w:szCs w:val="22"/>
        </w:rPr>
        <w:t xml:space="preserve"> </w:t>
      </w:r>
      <w:r w:rsidR="003C6B4D" w:rsidRPr="002E666A">
        <w:rPr>
          <w:snapToGrid/>
          <w:kern w:val="0"/>
          <w:szCs w:val="22"/>
        </w:rPr>
        <w:t xml:space="preserve">issuance </w:t>
      </w:r>
      <w:r w:rsidR="00A9559F" w:rsidRPr="002E666A">
        <w:rPr>
          <w:snapToGrid/>
          <w:kern w:val="0"/>
          <w:szCs w:val="22"/>
        </w:rPr>
        <w:t xml:space="preserve">to him of authority to operate his long- </w:t>
      </w:r>
      <w:r w:rsidR="00486E0E">
        <w:rPr>
          <w:snapToGrid/>
          <w:kern w:val="0"/>
          <w:szCs w:val="22"/>
        </w:rPr>
        <w:t xml:space="preserve">silent </w:t>
      </w:r>
      <w:r w:rsidR="00A9559F" w:rsidRPr="002E666A">
        <w:rPr>
          <w:snapToGrid/>
          <w:kern w:val="0"/>
          <w:szCs w:val="22"/>
        </w:rPr>
        <w:t>LPTV station</w:t>
      </w:r>
      <w:r w:rsidR="00486E0E">
        <w:rPr>
          <w:snapToGrid/>
          <w:kern w:val="0"/>
          <w:szCs w:val="22"/>
        </w:rPr>
        <w:t xml:space="preserve">. </w:t>
      </w:r>
      <w:r w:rsidR="00A9559F" w:rsidRPr="002E666A">
        <w:rPr>
          <w:snapToGrid/>
          <w:kern w:val="0"/>
          <w:szCs w:val="22"/>
        </w:rPr>
        <w:t>Accordingly, Mr. Rodriguez has fai</w:t>
      </w:r>
      <w:r w:rsidR="004273DD">
        <w:rPr>
          <w:snapToGrid/>
          <w:kern w:val="0"/>
          <w:szCs w:val="22"/>
        </w:rPr>
        <w:t>led to demonstrate that he is a</w:t>
      </w:r>
      <w:r w:rsidR="00A9559F" w:rsidRPr="002E666A">
        <w:rPr>
          <w:snapToGrid/>
          <w:kern w:val="0"/>
          <w:szCs w:val="22"/>
        </w:rPr>
        <w:t xml:space="preserve"> party</w:t>
      </w:r>
      <w:r w:rsidR="008E6D89">
        <w:rPr>
          <w:snapToGrid/>
          <w:kern w:val="0"/>
          <w:szCs w:val="22"/>
        </w:rPr>
        <w:t xml:space="preserve"> aggrieved by the Letter Decision</w:t>
      </w:r>
      <w:r w:rsidR="0035628F">
        <w:rPr>
          <w:snapToGrid/>
          <w:kern w:val="0"/>
          <w:szCs w:val="22"/>
        </w:rPr>
        <w:t>, as required by s</w:t>
      </w:r>
      <w:r w:rsidR="00A9559F" w:rsidRPr="002E666A">
        <w:rPr>
          <w:snapToGrid/>
          <w:kern w:val="0"/>
          <w:szCs w:val="22"/>
        </w:rPr>
        <w:t>ection 1.115</w:t>
      </w:r>
      <w:r w:rsidR="0035628F">
        <w:rPr>
          <w:snapToGrid/>
          <w:kern w:val="0"/>
          <w:szCs w:val="22"/>
        </w:rPr>
        <w:t>(a)</w:t>
      </w:r>
      <w:r w:rsidR="00A9559F" w:rsidRPr="002E666A">
        <w:rPr>
          <w:snapToGrid/>
          <w:kern w:val="0"/>
          <w:szCs w:val="22"/>
        </w:rPr>
        <w:t>.</w:t>
      </w:r>
      <w:r w:rsidR="0074458B">
        <w:rPr>
          <w:rStyle w:val="FootnoteReference"/>
          <w:snapToGrid/>
          <w:kern w:val="0"/>
          <w:szCs w:val="22"/>
        </w:rPr>
        <w:footnoteReference w:id="13"/>
      </w:r>
    </w:p>
    <w:p w:rsidR="004217F8" w:rsidRDefault="0035628F" w:rsidP="00037A6F">
      <w:pPr>
        <w:pStyle w:val="ParaNum"/>
        <w:rPr>
          <w:szCs w:val="22"/>
        </w:rPr>
      </w:pPr>
      <w:r>
        <w:rPr>
          <w:szCs w:val="22"/>
        </w:rPr>
        <w:t>In light of the foregoing, u</w:t>
      </w:r>
      <w:r w:rsidR="00CB00C9" w:rsidRPr="009372CB">
        <w:rPr>
          <w:szCs w:val="22"/>
        </w:rPr>
        <w:t xml:space="preserve">pon review of the </w:t>
      </w:r>
      <w:r w:rsidR="00C81715">
        <w:rPr>
          <w:szCs w:val="22"/>
        </w:rPr>
        <w:t>AFR</w:t>
      </w:r>
      <w:r w:rsidR="00CB00C9" w:rsidRPr="009372CB">
        <w:rPr>
          <w:szCs w:val="22"/>
        </w:rPr>
        <w:t xml:space="preserve"> and the </w:t>
      </w:r>
      <w:r w:rsidR="009F6648" w:rsidRPr="009372CB">
        <w:rPr>
          <w:szCs w:val="22"/>
        </w:rPr>
        <w:t>record</w:t>
      </w:r>
      <w:r w:rsidR="009372CB" w:rsidRPr="009372CB">
        <w:rPr>
          <w:szCs w:val="22"/>
        </w:rPr>
        <w:t xml:space="preserve"> before us</w:t>
      </w:r>
      <w:r w:rsidR="00C81715">
        <w:rPr>
          <w:szCs w:val="22"/>
        </w:rPr>
        <w:t>,</w:t>
      </w:r>
      <w:r w:rsidR="009F6648" w:rsidRPr="009372CB">
        <w:rPr>
          <w:szCs w:val="22"/>
        </w:rPr>
        <w:t xml:space="preserve"> </w:t>
      </w:r>
      <w:r w:rsidR="009372CB" w:rsidRPr="009372CB">
        <w:rPr>
          <w:szCs w:val="22"/>
        </w:rPr>
        <w:t xml:space="preserve">we dismiss the </w:t>
      </w:r>
      <w:r w:rsidR="00C81715">
        <w:rPr>
          <w:szCs w:val="22"/>
        </w:rPr>
        <w:t>AFR</w:t>
      </w:r>
      <w:r w:rsidR="009372CB" w:rsidRPr="009372CB">
        <w:rPr>
          <w:szCs w:val="22"/>
        </w:rPr>
        <w:t xml:space="preserve">.  </w:t>
      </w:r>
      <w:r w:rsidR="00C81715">
        <w:rPr>
          <w:szCs w:val="22"/>
        </w:rPr>
        <w:t xml:space="preserve">In light of this action, </w:t>
      </w:r>
      <w:r w:rsidR="009372CB" w:rsidRPr="009372CB">
        <w:rPr>
          <w:szCs w:val="22"/>
        </w:rPr>
        <w:t xml:space="preserve">we need not consider the </w:t>
      </w:r>
      <w:r w:rsidR="00486E0E">
        <w:rPr>
          <w:szCs w:val="22"/>
        </w:rPr>
        <w:t xml:space="preserve">substantive </w:t>
      </w:r>
      <w:r w:rsidR="009372CB" w:rsidRPr="009372CB">
        <w:rPr>
          <w:szCs w:val="22"/>
        </w:rPr>
        <w:t xml:space="preserve">merits of the arguments </w:t>
      </w:r>
      <w:r w:rsidR="00486E0E">
        <w:rPr>
          <w:szCs w:val="22"/>
        </w:rPr>
        <w:t xml:space="preserve">contained in the AFR </w:t>
      </w:r>
      <w:r>
        <w:rPr>
          <w:szCs w:val="22"/>
        </w:rPr>
        <w:t>regarding</w:t>
      </w:r>
      <w:r w:rsidR="009372CB" w:rsidRPr="009372CB">
        <w:rPr>
          <w:szCs w:val="22"/>
        </w:rPr>
        <w:t xml:space="preserve"> the Bureau’s </w:t>
      </w:r>
      <w:r w:rsidR="00C81715">
        <w:rPr>
          <w:szCs w:val="22"/>
        </w:rPr>
        <w:t>actions taken in its Letter Decision</w:t>
      </w:r>
      <w:r w:rsidR="009372CB" w:rsidRPr="009372CB">
        <w:rPr>
          <w:szCs w:val="22"/>
        </w:rPr>
        <w:t xml:space="preserve">. </w:t>
      </w:r>
    </w:p>
    <w:p w:rsidR="00CB00C9" w:rsidRDefault="00CB00C9" w:rsidP="00037A6F">
      <w:pPr>
        <w:pStyle w:val="ParaNum"/>
        <w:rPr>
          <w:szCs w:val="22"/>
        </w:rPr>
      </w:pPr>
      <w:r w:rsidRPr="009372CB">
        <w:rPr>
          <w:szCs w:val="22"/>
        </w:rPr>
        <w:t>ACCORDINGLY, IT IS ORDERED</w:t>
      </w:r>
      <w:r w:rsidR="001D4287">
        <w:rPr>
          <w:szCs w:val="22"/>
        </w:rPr>
        <w:t xml:space="preserve"> T</w:t>
      </w:r>
      <w:r w:rsidRPr="009372CB">
        <w:rPr>
          <w:szCs w:val="22"/>
        </w:rPr>
        <w:t>hat, pursuant to section 5(c)(5) of the Communications Act of 1934, as amended, 47 U.S.C. § 155(c)(5), and section 1.115(</w:t>
      </w:r>
      <w:r w:rsidR="008C5948" w:rsidRPr="009372CB">
        <w:rPr>
          <w:szCs w:val="22"/>
        </w:rPr>
        <w:t>a</w:t>
      </w:r>
      <w:r w:rsidRPr="009372CB">
        <w:rPr>
          <w:szCs w:val="22"/>
        </w:rPr>
        <w:t>) of the Commission’s rules, 47 C.F.R. § 1.115(</w:t>
      </w:r>
      <w:r w:rsidR="008C5948" w:rsidRPr="009372CB">
        <w:rPr>
          <w:szCs w:val="22"/>
        </w:rPr>
        <w:t>a</w:t>
      </w:r>
      <w:r w:rsidRPr="009372CB">
        <w:rPr>
          <w:szCs w:val="22"/>
        </w:rPr>
        <w:t xml:space="preserve">), the Application for Review </w:t>
      </w:r>
      <w:r w:rsidR="009F52ED" w:rsidRPr="009372CB">
        <w:rPr>
          <w:szCs w:val="22"/>
        </w:rPr>
        <w:t>IS</w:t>
      </w:r>
      <w:r w:rsidRPr="009372CB">
        <w:rPr>
          <w:szCs w:val="22"/>
        </w:rPr>
        <w:t xml:space="preserve"> </w:t>
      </w:r>
      <w:r w:rsidR="009F52ED" w:rsidRPr="009372CB">
        <w:rPr>
          <w:szCs w:val="22"/>
        </w:rPr>
        <w:t>DISMISSED</w:t>
      </w:r>
      <w:r w:rsidRPr="009372CB">
        <w:rPr>
          <w:szCs w:val="22"/>
        </w:rPr>
        <w:t xml:space="preserve">.  </w:t>
      </w:r>
    </w:p>
    <w:p w:rsidR="00A0437E" w:rsidRDefault="00A0437E" w:rsidP="0017296B">
      <w:r>
        <w:tab/>
      </w:r>
      <w:r>
        <w:tab/>
      </w:r>
      <w:r>
        <w:tab/>
      </w:r>
      <w:r>
        <w:tab/>
      </w:r>
      <w:r>
        <w:tab/>
      </w:r>
      <w:r>
        <w:tab/>
        <w:t>FEDERAL COMMUNICATIONS COMMISSION</w:t>
      </w:r>
    </w:p>
    <w:p w:rsidR="00A0437E" w:rsidRDefault="00A0437E" w:rsidP="0017296B"/>
    <w:p w:rsidR="00A0437E" w:rsidRDefault="00A0437E" w:rsidP="0017296B"/>
    <w:p w:rsidR="00A0437E" w:rsidRDefault="00A0437E" w:rsidP="0017296B"/>
    <w:p w:rsidR="00A0437E" w:rsidRDefault="00A0437E" w:rsidP="0017296B"/>
    <w:p w:rsidR="00A0437E" w:rsidRDefault="00A0437E" w:rsidP="0017296B">
      <w:r>
        <w:tab/>
      </w:r>
      <w:r>
        <w:tab/>
      </w:r>
      <w:r>
        <w:tab/>
      </w:r>
      <w:r>
        <w:tab/>
      </w:r>
      <w:r>
        <w:tab/>
      </w:r>
      <w:r>
        <w:tab/>
        <w:t>Marlene H. Dortch</w:t>
      </w:r>
    </w:p>
    <w:p w:rsidR="00A0437E" w:rsidRDefault="00A0437E" w:rsidP="0017296B">
      <w:r>
        <w:tab/>
      </w:r>
      <w:r>
        <w:tab/>
      </w:r>
      <w:r>
        <w:tab/>
      </w:r>
      <w:r>
        <w:tab/>
      </w:r>
      <w:r>
        <w:tab/>
      </w:r>
      <w:r>
        <w:tab/>
        <w:t>Secretary</w:t>
      </w:r>
    </w:p>
    <w:sectPr w:rsidR="00A0437E" w:rsidSect="00B76A0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539" w:rsidRDefault="00394539">
      <w:pPr>
        <w:spacing w:line="20" w:lineRule="exact"/>
      </w:pPr>
    </w:p>
  </w:endnote>
  <w:endnote w:type="continuationSeparator" w:id="0">
    <w:p w:rsidR="00394539" w:rsidRDefault="00394539">
      <w:r>
        <w:t xml:space="preserve"> </w:t>
      </w:r>
    </w:p>
  </w:endnote>
  <w:endnote w:type="continuationNotice" w:id="1">
    <w:p w:rsidR="00394539" w:rsidRDefault="003945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Haettenschweiler">
    <w:charset w:val="00"/>
    <w:family w:val="swiss"/>
    <w:pitch w:val="variable"/>
    <w:sig w:usb0="00000287" w:usb1="00000000" w:usb2="00000000" w:usb3="00000000" w:csb0="0000009F" w:csb1="00000000"/>
  </w:font>
  <w:font w:name="Modern">
    <w:panose1 w:val="00000000000000000000"/>
    <w:charset w:val="00"/>
    <w:family w:val="moder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F4" w:rsidRDefault="004016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016F4" w:rsidRDefault="00401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433039"/>
      <w:docPartObj>
        <w:docPartGallery w:val="Page Numbers (Bottom of Page)"/>
        <w:docPartUnique/>
      </w:docPartObj>
    </w:sdtPr>
    <w:sdtEndPr>
      <w:rPr>
        <w:noProof/>
      </w:rPr>
    </w:sdtEndPr>
    <w:sdtContent>
      <w:p w:rsidR="00B76A0D" w:rsidRDefault="00B76A0D">
        <w:pPr>
          <w:pStyle w:val="Footer"/>
          <w:jc w:val="center"/>
        </w:pPr>
        <w:r>
          <w:fldChar w:fldCharType="begin"/>
        </w:r>
        <w:r>
          <w:instrText xml:space="preserve"> PAGE   \* MERGEFORMAT </w:instrText>
        </w:r>
        <w:r>
          <w:fldChar w:fldCharType="separate"/>
        </w:r>
        <w:r w:rsidR="00BA35D6">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0D" w:rsidRDefault="00B76A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539" w:rsidRDefault="00394539">
      <w:r>
        <w:separator/>
      </w:r>
    </w:p>
  </w:footnote>
  <w:footnote w:type="continuationSeparator" w:id="0">
    <w:p w:rsidR="00CF42DE" w:rsidRDefault="00CF42DE" w:rsidP="00CF42DE">
      <w:pPr>
        <w:spacing w:before="120"/>
        <w:rPr>
          <w:sz w:val="20"/>
        </w:rPr>
      </w:pPr>
      <w:r>
        <w:rPr>
          <w:sz w:val="20"/>
        </w:rPr>
        <w:t xml:space="preserve">(Continued from previous page)  </w:t>
      </w:r>
      <w:r>
        <w:rPr>
          <w:sz w:val="20"/>
        </w:rPr>
        <w:separator/>
      </w:r>
    </w:p>
  </w:footnote>
  <w:footnote w:type="continuationNotice" w:id="1">
    <w:p w:rsidR="00CF42DE" w:rsidRDefault="00CF42DE" w:rsidP="00CF42DE">
      <w:pPr>
        <w:jc w:val="right"/>
        <w:rPr>
          <w:sz w:val="20"/>
        </w:rPr>
      </w:pPr>
      <w:r>
        <w:rPr>
          <w:sz w:val="20"/>
        </w:rPr>
        <w:t>(continued….)</w:t>
      </w:r>
    </w:p>
  </w:footnote>
  <w:footnote w:id="2">
    <w:p w:rsidR="00C22292" w:rsidRPr="00601387" w:rsidRDefault="00C22292" w:rsidP="00037A6F">
      <w:pPr>
        <w:pStyle w:val="FootnoteText"/>
        <w:widowControl w:val="0"/>
      </w:pPr>
      <w:r w:rsidRPr="00601387">
        <w:rPr>
          <w:rStyle w:val="FootnoteReference"/>
        </w:rPr>
        <w:footnoteRef/>
      </w:r>
      <w:r w:rsidRPr="00601387">
        <w:t xml:space="preserve"> Application for Review (f</w:t>
      </w:r>
      <w:r>
        <w:t>iled Jun.</w:t>
      </w:r>
      <w:r w:rsidRPr="00601387">
        <w:t xml:space="preserve"> 12, 2008)</w:t>
      </w:r>
      <w:r w:rsidR="006540EB">
        <w:t xml:space="preserve"> </w:t>
      </w:r>
      <w:r w:rsidRPr="00601387">
        <w:t>(“AFR”).</w:t>
      </w:r>
      <w:r>
        <w:t xml:space="preserve"> On June 25, 2008, K Licensee, Inc. filed an Opposition to the AFR, to which Mr. Rodriguez filed a Reply on July 8, 2008 (“Reply”).</w:t>
      </w:r>
    </w:p>
  </w:footnote>
  <w:footnote w:id="3">
    <w:p w:rsidR="00FF5324" w:rsidRPr="00601387" w:rsidRDefault="00FF5324" w:rsidP="00037A6F">
      <w:pPr>
        <w:pStyle w:val="FootnoteText"/>
        <w:widowControl w:val="0"/>
      </w:pPr>
      <w:r w:rsidRPr="00601387">
        <w:rPr>
          <w:rStyle w:val="FootnoteReference"/>
        </w:rPr>
        <w:footnoteRef/>
      </w:r>
      <w:r w:rsidRPr="00601387">
        <w:t xml:space="preserve"> Letter from Barbara A. Kreisman, Chief, Video Division, to K Licensee, Inc. c/o Erwin G. Krasn</w:t>
      </w:r>
      <w:r w:rsidR="001072EA" w:rsidRPr="00601387">
        <w:t>ow, Esq., 23 FCC Rcd 7824 (</w:t>
      </w:r>
      <w:r w:rsidR="00880B94">
        <w:t>Med. Bur.</w:t>
      </w:r>
      <w:r w:rsidRPr="00601387">
        <w:t xml:space="preserve"> 2008)</w:t>
      </w:r>
      <w:r w:rsidR="006540EB">
        <w:t xml:space="preserve"> </w:t>
      </w:r>
      <w:r w:rsidR="00BD1884">
        <w:t>(“Letter Decision”)</w:t>
      </w:r>
      <w:r w:rsidRPr="00601387">
        <w:t>.</w:t>
      </w:r>
    </w:p>
  </w:footnote>
  <w:footnote w:id="4">
    <w:p w:rsidR="00804A32" w:rsidRPr="00601387" w:rsidRDefault="00804A32" w:rsidP="00037A6F">
      <w:pPr>
        <w:pStyle w:val="FootnoteText"/>
        <w:widowControl w:val="0"/>
      </w:pPr>
      <w:r w:rsidRPr="00601387">
        <w:rPr>
          <w:rStyle w:val="FootnoteReference"/>
        </w:rPr>
        <w:footnoteRef/>
      </w:r>
      <w:r w:rsidRPr="00601387">
        <w:t xml:space="preserve"> </w:t>
      </w:r>
      <w:r>
        <w:t xml:space="preserve">K Licensee, Inc. since assigned its license for the Station to </w:t>
      </w:r>
      <w:r w:rsidRPr="00601387">
        <w:t>OTA Broadcasting</w:t>
      </w:r>
      <w:r w:rsidR="00C22292">
        <w:t xml:space="preserve"> (LGA), LLC</w:t>
      </w:r>
      <w:r w:rsidRPr="00601387">
        <w:t xml:space="preserve"> on June 15, 2012.  </w:t>
      </w:r>
      <w:r w:rsidRPr="00A06AE2">
        <w:rPr>
          <w:i/>
        </w:rPr>
        <w:t>See</w:t>
      </w:r>
      <w:r>
        <w:t xml:space="preserve"> </w:t>
      </w:r>
      <w:r w:rsidR="00C22292">
        <w:t>FCC File No. BALDTA-20120313</w:t>
      </w:r>
      <w:r w:rsidRPr="00601387">
        <w:t xml:space="preserve">AAL. </w:t>
      </w:r>
    </w:p>
  </w:footnote>
  <w:footnote w:id="5">
    <w:p w:rsidR="00D10B0D" w:rsidRPr="00601387" w:rsidRDefault="00D10B0D" w:rsidP="00037A6F">
      <w:pPr>
        <w:pStyle w:val="FootnoteText"/>
        <w:widowControl w:val="0"/>
        <w:rPr>
          <w:spacing w:val="-2"/>
        </w:rPr>
      </w:pPr>
      <w:r w:rsidRPr="00601387">
        <w:rPr>
          <w:rStyle w:val="FootnoteReference"/>
        </w:rPr>
        <w:footnoteRef/>
      </w:r>
      <w:r w:rsidRPr="00601387">
        <w:t xml:space="preserve"> Although each pleading </w:t>
      </w:r>
      <w:r w:rsidR="00880B94">
        <w:t xml:space="preserve">filed by Mr. Rodriguez </w:t>
      </w:r>
      <w:r w:rsidRPr="00601387">
        <w:t xml:space="preserve">was styled a petition to deny, </w:t>
      </w:r>
      <w:r w:rsidR="00880B94">
        <w:t xml:space="preserve">the Letter Decision treated them as informal objections, concluding that </w:t>
      </w:r>
      <w:r w:rsidR="00C22292">
        <w:t xml:space="preserve">neither satisfied the </w:t>
      </w:r>
      <w:r w:rsidR="006540EB">
        <w:t>pertinent</w:t>
      </w:r>
      <w:r w:rsidR="006540EB" w:rsidRPr="00601387">
        <w:t xml:space="preserve"> </w:t>
      </w:r>
      <w:r w:rsidRPr="00601387">
        <w:t>requirements</w:t>
      </w:r>
      <w:r w:rsidR="0056532C">
        <w:t xml:space="preserve"> for a petition to deny</w:t>
      </w:r>
      <w:r w:rsidRPr="00601387">
        <w:t xml:space="preserve">.  </w:t>
      </w:r>
      <w:r>
        <w:rPr>
          <w:spacing w:val="-2"/>
        </w:rPr>
        <w:t>Letter Decision, 23 FCC Rcd at 7824-25.</w:t>
      </w:r>
    </w:p>
  </w:footnote>
  <w:footnote w:id="6">
    <w:p w:rsidR="00DC30F0" w:rsidRDefault="00DC30F0" w:rsidP="00037A6F">
      <w:pPr>
        <w:pStyle w:val="FootnoteText"/>
        <w:widowControl w:val="0"/>
      </w:pPr>
      <w:r>
        <w:rPr>
          <w:rStyle w:val="FootnoteReference"/>
        </w:rPr>
        <w:footnoteRef/>
      </w:r>
      <w:r>
        <w:t xml:space="preserve"> AFR at 2, Reply at 2.</w:t>
      </w:r>
    </w:p>
  </w:footnote>
  <w:footnote w:id="7">
    <w:p w:rsidR="00880B94" w:rsidRDefault="00880B94" w:rsidP="00037A6F">
      <w:pPr>
        <w:pStyle w:val="FootnoteText"/>
        <w:widowControl w:val="0"/>
      </w:pPr>
      <w:r>
        <w:rPr>
          <w:rStyle w:val="FootnoteReference"/>
        </w:rPr>
        <w:footnoteRef/>
      </w:r>
      <w:r>
        <w:t xml:space="preserve"> Letter Decision, 23 FCC Rcd at 7826-27. </w:t>
      </w:r>
    </w:p>
  </w:footnote>
  <w:footnote w:id="8">
    <w:p w:rsidR="008C5948" w:rsidRPr="00601387" w:rsidRDefault="008C5948" w:rsidP="00BA35D6">
      <w:pPr>
        <w:pStyle w:val="FootnoteText"/>
        <w:widowControl w:val="0"/>
      </w:pPr>
      <w:r w:rsidRPr="00601387">
        <w:rPr>
          <w:rStyle w:val="FootnoteReference"/>
        </w:rPr>
        <w:footnoteRef/>
      </w:r>
      <w:r w:rsidRPr="00601387">
        <w:t xml:space="preserve"> 47 U.S.C. § 155(c)(4); 47 C.F.R. §</w:t>
      </w:r>
      <w:bookmarkStart w:id="1" w:name="ctx2"/>
      <w:bookmarkEnd w:id="1"/>
      <w:r w:rsidRPr="00601387">
        <w:t xml:space="preserve"> 1.115(a)</w:t>
      </w:r>
      <w:r w:rsidR="006540EB">
        <w:t xml:space="preserve"> </w:t>
      </w:r>
      <w:r w:rsidRPr="00601387">
        <w:t>(“Any person aggrieved by any action taken pursuant to delegated authority may file an application requesting review of that action by the Commission ... Any application for review which fails to make an adequate showing in this respect will be dismissed.”).</w:t>
      </w:r>
    </w:p>
  </w:footnote>
  <w:footnote w:id="9">
    <w:p w:rsidR="00B51E0C" w:rsidRPr="00601387" w:rsidRDefault="00B51E0C" w:rsidP="00037A6F">
      <w:pPr>
        <w:pStyle w:val="FootnoteText"/>
        <w:widowControl w:val="0"/>
      </w:pPr>
      <w:r w:rsidRPr="00601387">
        <w:rPr>
          <w:rStyle w:val="FootnoteReference"/>
        </w:rPr>
        <w:footnoteRef/>
      </w:r>
      <w:r w:rsidRPr="00601387">
        <w:t xml:space="preserve"> </w:t>
      </w:r>
      <w:r w:rsidR="00BE6C7D" w:rsidRPr="00601387">
        <w:rPr>
          <w:rStyle w:val="emphi1"/>
        </w:rPr>
        <w:t>See e.g., Hanford FM Radio,</w:t>
      </w:r>
      <w:r w:rsidR="00BE6C7D" w:rsidRPr="00601387">
        <w:t xml:space="preserve"> Memorandum Opinion and Order, 11 FCC Rcd 8509, 8511 (1993) (applicant for review must identify “direct economic or other connection” between its interests and the challenged Commission action), </w:t>
      </w:r>
      <w:r w:rsidR="00BE6C7D" w:rsidRPr="00601387">
        <w:rPr>
          <w:rStyle w:val="emphi1"/>
        </w:rPr>
        <w:t>citing Clarke Broadcasting Corp.,</w:t>
      </w:r>
      <w:r w:rsidR="00BE6C7D" w:rsidRPr="00601387">
        <w:t xml:space="preserve"> </w:t>
      </w:r>
      <w:r w:rsidR="00880B94" w:rsidRPr="00601387">
        <w:t>Memorandum Opinion and Order,</w:t>
      </w:r>
      <w:r w:rsidR="00880B94">
        <w:t xml:space="preserve"> </w:t>
      </w:r>
      <w:r w:rsidR="00BE6C7D" w:rsidRPr="00601387">
        <w:t xml:space="preserve">11 FCC Rcd 3057 (1996). </w:t>
      </w:r>
      <w:r w:rsidR="00BE6C7D" w:rsidRPr="00601387">
        <w:rPr>
          <w:rStyle w:val="emphi1"/>
        </w:rPr>
        <w:t>See also Warren Ache,</w:t>
      </w:r>
      <w:r w:rsidR="00BE6C7D" w:rsidRPr="00601387">
        <w:t xml:space="preserve"> Memorandum Opinion and Order, 9 FCC Rcd 2464, 2467 (1993) (“A party seeking to establish standing to file a petition to deny must demonstrate not only a direct or threatened distinct and palpable injury, but also a causal link between the claimed injury and the challenged action. The causal link must be demonstrated by establishing: (1) that the injury can be traced to the challenged action; and (2) that the injury would be prevented or redressed by the relief requested”), </w:t>
      </w:r>
      <w:r w:rsidR="00BE6C7D" w:rsidRPr="00601387">
        <w:rPr>
          <w:rStyle w:val="emphi1"/>
        </w:rPr>
        <w:t xml:space="preserve">citing Lawrence </w:t>
      </w:r>
      <w:r w:rsidR="00FA0E15">
        <w:rPr>
          <w:rStyle w:val="emphi1"/>
        </w:rPr>
        <w:t xml:space="preserve">N. </w:t>
      </w:r>
      <w:r w:rsidR="00BE6C7D" w:rsidRPr="00601387">
        <w:rPr>
          <w:rStyle w:val="emphi1"/>
        </w:rPr>
        <w:t>Brandt,</w:t>
      </w:r>
      <w:r w:rsidR="00BE6C7D" w:rsidRPr="00601387">
        <w:t xml:space="preserve"> Memorandum Opinion and Order, 3 FCC Rcd 4082 (CCB 1988); </w:t>
      </w:r>
      <w:r w:rsidR="00BE6C7D" w:rsidRPr="00601387">
        <w:rPr>
          <w:rStyle w:val="emphi1"/>
        </w:rPr>
        <w:t>Duke Power Co. v. Carolina Environmental Study Group, Inc.,</w:t>
      </w:r>
      <w:r w:rsidR="00BE6C7D" w:rsidRPr="00601387">
        <w:t xml:space="preserve"> 438 U.S. 59 (1978).</w:t>
      </w:r>
    </w:p>
  </w:footnote>
  <w:footnote w:id="10">
    <w:p w:rsidR="00880B94" w:rsidRDefault="00880B94" w:rsidP="00037A6F">
      <w:pPr>
        <w:pStyle w:val="FootnoteText"/>
        <w:widowControl w:val="0"/>
      </w:pPr>
      <w:r>
        <w:rPr>
          <w:rStyle w:val="FootnoteReference"/>
        </w:rPr>
        <w:footnoteRef/>
      </w:r>
      <w:r>
        <w:t xml:space="preserve"> In </w:t>
      </w:r>
      <w:r w:rsidRPr="00680AC3">
        <w:t xml:space="preserve">December 1998, despite </w:t>
      </w:r>
      <w:r>
        <w:t>a series of Bureau decisions finding that Mr. Rodriguez no longer had a valid authorization to construct a facility on channel 17, he notified the Commission that he had constructed a channel 17 facility and requested an STA</w:t>
      </w:r>
      <w:r w:rsidRPr="00680AC3">
        <w:t xml:space="preserve"> to </w:t>
      </w:r>
      <w:r w:rsidR="006540EB">
        <w:t xml:space="preserve">so </w:t>
      </w:r>
      <w:r w:rsidRPr="00680AC3">
        <w:t xml:space="preserve">operate. On January 22, 1999, </w:t>
      </w:r>
      <w:r>
        <w:t xml:space="preserve">the Commission granted him </w:t>
      </w:r>
      <w:r w:rsidR="0035628F">
        <w:t xml:space="preserve">such </w:t>
      </w:r>
      <w:r>
        <w:t>an</w:t>
      </w:r>
      <w:r w:rsidRPr="00680AC3">
        <w:t xml:space="preserve"> STA</w:t>
      </w:r>
      <w:r w:rsidR="0035628F">
        <w:t>,</w:t>
      </w:r>
      <w:r w:rsidRPr="00680AC3">
        <w:t xml:space="preserve"> to </w:t>
      </w:r>
      <w:r w:rsidR="006540EB">
        <w:t xml:space="preserve">so </w:t>
      </w:r>
      <w:r w:rsidRPr="00680AC3">
        <w:t xml:space="preserve">operate </w:t>
      </w:r>
      <w:r>
        <w:t>that</w:t>
      </w:r>
      <w:r w:rsidRPr="00680AC3">
        <w:t xml:space="preserve"> facility under temporary call sign W17CH. On July 2, 1999, Mr. Rodriguez filed a request for extension of </w:t>
      </w:r>
      <w:r>
        <w:t xml:space="preserve">his </w:t>
      </w:r>
      <w:r w:rsidRPr="00680AC3">
        <w:t xml:space="preserve">STA, which was opposed by the </w:t>
      </w:r>
      <w:r>
        <w:t>then-</w:t>
      </w:r>
      <w:r w:rsidRPr="00680AC3">
        <w:t xml:space="preserve">licensee of </w:t>
      </w:r>
      <w:r w:rsidR="00B9688F">
        <w:t>WEBR-CD</w:t>
      </w:r>
      <w:r w:rsidRPr="00680AC3">
        <w:t xml:space="preserve">.  While </w:t>
      </w:r>
      <w:r w:rsidR="0035628F">
        <w:t>his</w:t>
      </w:r>
      <w:r w:rsidRPr="00680AC3">
        <w:t xml:space="preserve"> </w:t>
      </w:r>
      <w:r>
        <w:t xml:space="preserve">request for extension of </w:t>
      </w:r>
      <w:r w:rsidRPr="00680AC3">
        <w:t>STA remained pending</w:t>
      </w:r>
      <w:r>
        <w:t>,</w:t>
      </w:r>
      <w:r w:rsidRPr="00680AC3">
        <w:t xml:space="preserve"> on August 19, 2002</w:t>
      </w:r>
      <w:r w:rsidR="002C7E06">
        <w:t>,</w:t>
      </w:r>
      <w:r w:rsidRPr="00680AC3">
        <w:t xml:space="preserve"> the </w:t>
      </w:r>
      <w:r>
        <w:t>Bureau</w:t>
      </w:r>
      <w:r w:rsidRPr="00680AC3">
        <w:t xml:space="preserve"> granted </w:t>
      </w:r>
      <w:r>
        <w:t xml:space="preserve">a displacement application for </w:t>
      </w:r>
      <w:r w:rsidR="0035628F">
        <w:t>LPTV</w:t>
      </w:r>
      <w:r w:rsidR="00C22292">
        <w:t xml:space="preserve"> </w:t>
      </w:r>
      <w:r>
        <w:t xml:space="preserve">Station W17CR, </w:t>
      </w:r>
      <w:r w:rsidR="00F67E9F">
        <w:t>Plainview, New York</w:t>
      </w:r>
      <w:r>
        <w:t xml:space="preserve">, to move its operations from channel 17 from channel 33, </w:t>
      </w:r>
      <w:r w:rsidR="001308DA">
        <w:t xml:space="preserve"> t</w:t>
      </w:r>
      <w:r w:rsidR="001308DA" w:rsidRPr="00680AC3">
        <w:t xml:space="preserve">he </w:t>
      </w:r>
      <w:r w:rsidRPr="00680AC3">
        <w:t>grant of which</w:t>
      </w:r>
      <w:r w:rsidR="001308DA">
        <w:t xml:space="preserve"> ultimately</w:t>
      </w:r>
      <w:r w:rsidRPr="00680AC3">
        <w:t xml:space="preserve"> </w:t>
      </w:r>
      <w:r>
        <w:t>required</w:t>
      </w:r>
      <w:r w:rsidRPr="00680AC3">
        <w:t xml:space="preserve"> W17CH </w:t>
      </w:r>
      <w:r>
        <w:t>to cease operations</w:t>
      </w:r>
      <w:r w:rsidR="00B9688F">
        <w:t>.  As such,</w:t>
      </w:r>
      <w:r>
        <w:t xml:space="preserve"> the Bureau denied</w:t>
      </w:r>
      <w:r w:rsidRPr="00680AC3">
        <w:t xml:space="preserve"> </w:t>
      </w:r>
      <w:r w:rsidR="00B9688F">
        <w:t>Rodriguez’s</w:t>
      </w:r>
      <w:r w:rsidR="00037A6F">
        <w:t xml:space="preserve"> </w:t>
      </w:r>
      <w:r>
        <w:t>request for extensi</w:t>
      </w:r>
      <w:r w:rsidR="00C14B9A">
        <w:t>on of the STA</w:t>
      </w:r>
      <w:r w:rsidR="00037A6F">
        <w:t xml:space="preserve">, </w:t>
      </w:r>
      <w:r w:rsidR="00C14B9A">
        <w:t xml:space="preserve">File No. </w:t>
      </w:r>
      <w:r w:rsidR="00C14B9A" w:rsidRPr="007A6B01">
        <w:t>BMPTTL-19990917AAN.</w:t>
      </w:r>
      <w:r w:rsidR="00B9688F" w:rsidRPr="007A6B01">
        <w:t xml:space="preserve"> Mr. Rodriguez timely opposed the grant of the W17CR displacement application, and the Bureau dismissed the opposition in November 2011, concluding that “[Mr.] Rodriguez has no colorable claim to operate on channel 17 and, accordingly, has no interests that would be adversely affected….”  Letter from Barbara A. Kreisman Chief, Video Division, to Jose Luis Rodriguez, at 6 (Nov. 14, 2011). Mr. Rodriguez did not appeal that decision.</w:t>
      </w:r>
    </w:p>
  </w:footnote>
  <w:footnote w:id="11">
    <w:p w:rsidR="008C7396" w:rsidRPr="00E54598" w:rsidRDefault="008C7396" w:rsidP="00BA35D6">
      <w:pPr>
        <w:pStyle w:val="FootnoteText"/>
        <w:widowControl w:val="0"/>
      </w:pPr>
      <w:r w:rsidRPr="00E54598">
        <w:rPr>
          <w:rStyle w:val="FootnoteReference"/>
        </w:rPr>
        <w:footnoteRef/>
      </w:r>
      <w:r w:rsidRPr="00E54598">
        <w:t xml:space="preserve"> </w:t>
      </w:r>
      <w:r w:rsidR="00867575">
        <w:t>On</w:t>
      </w:r>
      <w:r w:rsidR="00D10B0D">
        <w:t xml:space="preserve"> July 3, 2006</w:t>
      </w:r>
      <w:r w:rsidR="001D323D">
        <w:t>,</w:t>
      </w:r>
      <w:r w:rsidR="00D10B0D">
        <w:t xml:space="preserve"> Bureau s</w:t>
      </w:r>
      <w:r w:rsidR="00F13FD6" w:rsidRPr="00E54598">
        <w:t xml:space="preserve">taff requested that Mr. </w:t>
      </w:r>
      <w:r w:rsidR="005166D7">
        <w:t>Rodriguez</w:t>
      </w:r>
      <w:r w:rsidR="00F13FD6" w:rsidRPr="00E54598">
        <w:t xml:space="preserve"> cease </w:t>
      </w:r>
      <w:r w:rsidR="00BB3569" w:rsidRPr="00E54598">
        <w:t>operations</w:t>
      </w:r>
      <w:r w:rsidR="00F13FD6" w:rsidRPr="00E54598">
        <w:t xml:space="preserve"> of W17CH because </w:t>
      </w:r>
      <w:r w:rsidR="00D10B0D">
        <w:t xml:space="preserve">his station </w:t>
      </w:r>
      <w:r w:rsidR="00F13FD6" w:rsidRPr="00E54598">
        <w:t>was causing</w:t>
      </w:r>
      <w:r w:rsidR="00BB3569" w:rsidRPr="00E54598">
        <w:t xml:space="preserve"> impermissible</w:t>
      </w:r>
      <w:r w:rsidR="00F13FD6" w:rsidRPr="00E54598">
        <w:t xml:space="preserve"> interference to Station W17CR</w:t>
      </w:r>
      <w:r w:rsidR="0035628F">
        <w:t>, and he complied two days later</w:t>
      </w:r>
      <w:r w:rsidR="00867575">
        <w:t xml:space="preserve">. </w:t>
      </w:r>
      <w:r w:rsidR="0035628F">
        <w:t xml:space="preserve">AFR at 2. </w:t>
      </w:r>
    </w:p>
  </w:footnote>
  <w:footnote w:id="12">
    <w:p w:rsidR="004273DD" w:rsidRPr="00601387" w:rsidRDefault="004273DD" w:rsidP="00037A6F">
      <w:pPr>
        <w:pStyle w:val="FootnoteText"/>
        <w:tabs>
          <w:tab w:val="left" w:pos="1980"/>
        </w:tabs>
      </w:pPr>
      <w:r w:rsidRPr="00FA4E8E">
        <w:rPr>
          <w:rStyle w:val="FootnoteReference"/>
        </w:rPr>
        <w:footnoteRef/>
      </w:r>
      <w:r w:rsidRPr="00FA4E8E">
        <w:t xml:space="preserve"> </w:t>
      </w:r>
      <w:r w:rsidRPr="00FA4E8E">
        <w:rPr>
          <w:rStyle w:val="emphi1"/>
        </w:rPr>
        <w:t>See, e.g.</w:t>
      </w:r>
      <w:r w:rsidRPr="00FA4E8E">
        <w:t xml:space="preserve">, </w:t>
      </w:r>
      <w:r w:rsidRPr="00FA4E8E">
        <w:rPr>
          <w:rStyle w:val="emphi1"/>
        </w:rPr>
        <w:t>A-C Broadcasters</w:t>
      </w:r>
      <w:r w:rsidRPr="00FA4E8E">
        <w:t xml:space="preserve">, Memorandum Opinion and Order, 10 FCC 2d 256 (1967) (“since there was no way of knowing whether” an applicant for a station “would ever obtain a permit, its claim of injury rested on pure conjecture.”); </w:t>
      </w:r>
      <w:r w:rsidRPr="00486E0E">
        <w:rPr>
          <w:i/>
        </w:rPr>
        <w:t>Gray Television Licensee, Inc.,</w:t>
      </w:r>
      <w:r>
        <w:t xml:space="preserve"> Memorandum Opinion and Order</w:t>
      </w:r>
      <w:r w:rsidRPr="00FA4E8E">
        <w:t>,</w:t>
      </w:r>
      <w:r w:rsidRPr="00601387">
        <w:t xml:space="preserve"> 23 FCC Rcd 644</w:t>
      </w:r>
      <w:r>
        <w:t>, 646-47</w:t>
      </w:r>
      <w:r w:rsidRPr="00601387">
        <w:t xml:space="preserve"> (2008)</w:t>
      </w:r>
      <w:r>
        <w:t>.</w:t>
      </w:r>
    </w:p>
  </w:footnote>
  <w:footnote w:id="13">
    <w:p w:rsidR="0074458B" w:rsidRDefault="0074458B" w:rsidP="00037A6F">
      <w:pPr>
        <w:pStyle w:val="FootnoteText"/>
        <w:widowControl w:val="0"/>
      </w:pPr>
      <w:r>
        <w:rPr>
          <w:rStyle w:val="FootnoteReference"/>
        </w:rPr>
        <w:footnoteRef/>
      </w:r>
      <w:r>
        <w:t xml:space="preserve"> </w:t>
      </w:r>
      <w:r w:rsidRPr="0074458B">
        <w:t>Mr. Rodriguez also maintains that, in the event that the Commission finds to be “insufficient” his claim for standing based on W17CH,</w:t>
      </w:r>
      <w:r w:rsidR="00037A6F">
        <w:t xml:space="preserve"> </w:t>
      </w:r>
      <w:r w:rsidRPr="0074458B">
        <w:t>he has standing because he is “a resident of New York City and lives in the area covered by WEBR-CA” and is “adversely affected by the Letter Order as a listener” because WEBR-CA “is not broadcasting at its authorized signal strength.” Reply at 2, n. 7.  Because Mr. Rodriguez first raised this argument in his Reply, thus depriving the Bureau of the opportunity to pass on it, we need not consider it her</w:t>
      </w:r>
      <w:r>
        <w:t>e.  See 47 C.F.R. § 1.115(c).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85" w:rsidRDefault="00F72B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F4" w:rsidRDefault="004016F4">
    <w:pPr>
      <w:tabs>
        <w:tab w:val="center" w:pos="4680"/>
        <w:tab w:val="right" w:pos="9360"/>
      </w:tabs>
      <w:jc w:val="both"/>
      <w:rPr>
        <w:spacing w:val="-3"/>
      </w:rPr>
    </w:pPr>
    <w:r>
      <w:rPr>
        <w:b/>
        <w:spacing w:val="-3"/>
      </w:rPr>
      <w:tab/>
      <w:t xml:space="preserve">Federal </w:t>
    </w:r>
    <w:r w:rsidR="0085670A">
      <w:rPr>
        <w:b/>
        <w:spacing w:val="-3"/>
      </w:rPr>
      <w:t>Communications Commission</w:t>
    </w:r>
    <w:r w:rsidR="0085670A">
      <w:rPr>
        <w:b/>
        <w:spacing w:val="-3"/>
      </w:rPr>
      <w:tab/>
      <w:t xml:space="preserve">FCC </w:t>
    </w:r>
    <w:r w:rsidR="00037A6F">
      <w:rPr>
        <w:b/>
        <w:spacing w:val="-3"/>
      </w:rPr>
      <w:t>16</w:t>
    </w:r>
    <w:r w:rsidR="00BD1884">
      <w:rPr>
        <w:b/>
        <w:spacing w:val="-3"/>
      </w:rPr>
      <w:t>-</w:t>
    </w:r>
    <w:r w:rsidR="002905E8">
      <w:rPr>
        <w:b/>
        <w:spacing w:val="-3"/>
      </w:rPr>
      <w:t>9</w:t>
    </w:r>
    <w:r>
      <w:rPr>
        <w:b/>
        <w:spacing w:val="-3"/>
      </w:rPr>
      <w:t xml:space="preserve"> </w:t>
    </w:r>
  </w:p>
  <w:p w:rsidR="004016F4" w:rsidRDefault="002E3FEF">
    <w:pPr>
      <w:spacing w:line="19" w:lineRule="exact"/>
      <w:jc w:val="both"/>
      <w:rPr>
        <w:spacing w:val="-3"/>
      </w:rPr>
    </w:pPr>
    <w:r>
      <w:rPr>
        <w:noProof/>
        <w:snapToGrid/>
      </w:rPr>
      <mc:AlternateContent>
        <mc:Choice Requires="wps">
          <w:drawing>
            <wp:anchor distT="0" distB="0" distL="114300" distR="114300" simplePos="0" relativeHeight="251656704" behindDoc="1" locked="0" layoutInCell="0" allowOverlap="1" wp14:anchorId="070A4D54" wp14:editId="31453AAD">
              <wp:simplePos x="0" y="0"/>
              <wp:positionH relativeFrom="margin">
                <wp:posOffset>0</wp:posOffset>
              </wp:positionH>
              <wp:positionV relativeFrom="paragraph">
                <wp:posOffset>0</wp:posOffset>
              </wp:positionV>
              <wp:extent cx="5943600" cy="1206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16F4" w:rsidRDefault="004016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FX6w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" o:allowincell="f" fillcolor="black" stroked="f" strokeweight=".05pt">
              <v:textbox>
                <w:txbxContent>
                  <w:p w:rsidR="004016F4" w:rsidRDefault="004016F4"/>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F4" w:rsidRDefault="004016F4">
    <w:pPr>
      <w:tabs>
        <w:tab w:val="center" w:pos="4680"/>
        <w:tab w:val="right" w:pos="9360"/>
      </w:tabs>
      <w:jc w:val="both"/>
      <w:rPr>
        <w:spacing w:val="-3"/>
      </w:rPr>
    </w:pPr>
    <w:r>
      <w:rPr>
        <w:b/>
        <w:spacing w:val="-3"/>
      </w:rPr>
      <w:tab/>
      <w:t>Federal Communic</w:t>
    </w:r>
    <w:r w:rsidR="0085670A">
      <w:rPr>
        <w:b/>
        <w:spacing w:val="-3"/>
      </w:rPr>
      <w:t>ations Commis</w:t>
    </w:r>
    <w:r w:rsidR="00E30C72">
      <w:rPr>
        <w:b/>
        <w:spacing w:val="-3"/>
      </w:rPr>
      <w:t>sion</w:t>
    </w:r>
    <w:r w:rsidR="00E30C72">
      <w:rPr>
        <w:b/>
        <w:spacing w:val="-3"/>
      </w:rPr>
      <w:tab/>
      <w:t xml:space="preserve">FCC </w:t>
    </w:r>
    <w:r w:rsidR="00BD1884">
      <w:rPr>
        <w:b/>
        <w:spacing w:val="-3"/>
      </w:rPr>
      <w:t>1</w:t>
    </w:r>
    <w:r w:rsidR="00037A6F">
      <w:rPr>
        <w:b/>
        <w:spacing w:val="-3"/>
      </w:rPr>
      <w:t>6</w:t>
    </w:r>
    <w:r w:rsidR="00BD1884">
      <w:rPr>
        <w:b/>
        <w:spacing w:val="-3"/>
      </w:rPr>
      <w:t>-</w:t>
    </w:r>
    <w:r w:rsidR="002905E8">
      <w:rPr>
        <w:b/>
        <w:spacing w:val="-3"/>
      </w:rPr>
      <w:t>9</w:t>
    </w:r>
  </w:p>
  <w:p w:rsidR="004016F4" w:rsidRDefault="002E3FEF">
    <w:pPr>
      <w:spacing w:line="19" w:lineRule="exact"/>
      <w:jc w:val="both"/>
      <w:rPr>
        <w:spacing w:val="-3"/>
      </w:rPr>
    </w:pPr>
    <w:r>
      <w:rPr>
        <w:noProof/>
        <w:snapToGrid/>
      </w:rPr>
      <mc:AlternateContent>
        <mc:Choice Requires="wps">
          <w:drawing>
            <wp:anchor distT="0" distB="0" distL="114300" distR="114300" simplePos="0" relativeHeight="251657728" behindDoc="1" locked="0" layoutInCell="0" allowOverlap="1" wp14:anchorId="47E8CA4D" wp14:editId="48A5C271">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16F4" w:rsidRDefault="004016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v8AIAAEQ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" o:allowincell="f" fillcolor="black" stroked="f" strokeweight=".05pt">
              <v:textbox>
                <w:txbxContent>
                  <w:p w:rsidR="004016F4" w:rsidRDefault="004016F4"/>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067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17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2974D5A"/>
    <w:multiLevelType w:val="singleLevel"/>
    <w:tmpl w:val="3EACCAAA"/>
    <w:lvl w:ilvl="0">
      <w:start w:val="1"/>
      <w:numFmt w:val="decimal"/>
      <w:pStyle w:val="GeneralNumb"/>
      <w:lvlText w:val="%1.  "/>
      <w:lvlJc w:val="left"/>
      <w:pPr>
        <w:tabs>
          <w:tab w:val="num" w:pos="1080"/>
        </w:tabs>
        <w:ind w:left="360" w:firstLine="360"/>
      </w:pPr>
      <w:rPr>
        <w:rFonts w:ascii="Times New Roman" w:hAnsi="Times New Roman" w:hint="default"/>
        <w:sz w:val="24"/>
      </w:rPr>
    </w:lvl>
  </w:abstractNum>
  <w:num w:numId="1">
    <w:abstractNumId w:val="8"/>
  </w:num>
  <w:num w:numId="2">
    <w:abstractNumId w:val="5"/>
  </w:num>
  <w:num w:numId="3">
    <w:abstractNumId w:val="2"/>
  </w:num>
  <w:num w:numId="4">
    <w:abstractNumId w:val="7"/>
  </w:num>
  <w:num w:numId="5">
    <w:abstractNumId w:val="4"/>
  </w:num>
  <w:num w:numId="6">
    <w:abstractNumId w:val="6"/>
  </w:num>
  <w:num w:numId="7">
    <w:abstractNumId w:val="3"/>
  </w:num>
  <w:num w:numId="8">
    <w:abstractNumId w:val="1"/>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7D"/>
    <w:rsid w:val="0000226C"/>
    <w:rsid w:val="0001635C"/>
    <w:rsid w:val="00030A53"/>
    <w:rsid w:val="00037A6F"/>
    <w:rsid w:val="00043FA9"/>
    <w:rsid w:val="00044319"/>
    <w:rsid w:val="00057E14"/>
    <w:rsid w:val="00075D73"/>
    <w:rsid w:val="00075F50"/>
    <w:rsid w:val="00090B56"/>
    <w:rsid w:val="000C016B"/>
    <w:rsid w:val="000C2AD5"/>
    <w:rsid w:val="000D2CF5"/>
    <w:rsid w:val="000D3436"/>
    <w:rsid w:val="001072EA"/>
    <w:rsid w:val="00122804"/>
    <w:rsid w:val="001308DA"/>
    <w:rsid w:val="001404DB"/>
    <w:rsid w:val="001601F9"/>
    <w:rsid w:val="00160ACB"/>
    <w:rsid w:val="00166191"/>
    <w:rsid w:val="001916FC"/>
    <w:rsid w:val="001A1120"/>
    <w:rsid w:val="001A5F30"/>
    <w:rsid w:val="001B7DB2"/>
    <w:rsid w:val="001C7789"/>
    <w:rsid w:val="001D1007"/>
    <w:rsid w:val="001D323D"/>
    <w:rsid w:val="001D4287"/>
    <w:rsid w:val="001F2041"/>
    <w:rsid w:val="00202E39"/>
    <w:rsid w:val="00237956"/>
    <w:rsid w:val="00280E2E"/>
    <w:rsid w:val="002905E8"/>
    <w:rsid w:val="002C7583"/>
    <w:rsid w:val="002C7E06"/>
    <w:rsid w:val="002D2D66"/>
    <w:rsid w:val="002D4739"/>
    <w:rsid w:val="002D48C5"/>
    <w:rsid w:val="002E3FEF"/>
    <w:rsid w:val="002E666A"/>
    <w:rsid w:val="002E7EBF"/>
    <w:rsid w:val="002F2E2B"/>
    <w:rsid w:val="00345C13"/>
    <w:rsid w:val="0035628F"/>
    <w:rsid w:val="00357852"/>
    <w:rsid w:val="003810DD"/>
    <w:rsid w:val="00394539"/>
    <w:rsid w:val="00395C98"/>
    <w:rsid w:val="003C6B4D"/>
    <w:rsid w:val="003D01BE"/>
    <w:rsid w:val="003D1BDB"/>
    <w:rsid w:val="003E5EF0"/>
    <w:rsid w:val="003F256E"/>
    <w:rsid w:val="004016F4"/>
    <w:rsid w:val="004217F8"/>
    <w:rsid w:val="004273DD"/>
    <w:rsid w:val="00452FC1"/>
    <w:rsid w:val="004570FC"/>
    <w:rsid w:val="00473753"/>
    <w:rsid w:val="0047428B"/>
    <w:rsid w:val="00486E0E"/>
    <w:rsid w:val="004D570C"/>
    <w:rsid w:val="004F213F"/>
    <w:rsid w:val="004F526F"/>
    <w:rsid w:val="005166D7"/>
    <w:rsid w:val="00530842"/>
    <w:rsid w:val="0054748A"/>
    <w:rsid w:val="00547ED9"/>
    <w:rsid w:val="0056532C"/>
    <w:rsid w:val="00576454"/>
    <w:rsid w:val="00584268"/>
    <w:rsid w:val="00601387"/>
    <w:rsid w:val="00601783"/>
    <w:rsid w:val="00617BCD"/>
    <w:rsid w:val="0065118A"/>
    <w:rsid w:val="006540EB"/>
    <w:rsid w:val="006721D8"/>
    <w:rsid w:val="00677671"/>
    <w:rsid w:val="00680AC3"/>
    <w:rsid w:val="00682AC8"/>
    <w:rsid w:val="006B7EE4"/>
    <w:rsid w:val="006C031B"/>
    <w:rsid w:val="006E6F5B"/>
    <w:rsid w:val="00724BFC"/>
    <w:rsid w:val="00727FC1"/>
    <w:rsid w:val="00736802"/>
    <w:rsid w:val="0074458B"/>
    <w:rsid w:val="00792800"/>
    <w:rsid w:val="00794747"/>
    <w:rsid w:val="00795D84"/>
    <w:rsid w:val="007A6B01"/>
    <w:rsid w:val="007B60D3"/>
    <w:rsid w:val="007B71DA"/>
    <w:rsid w:val="007C59A5"/>
    <w:rsid w:val="007F15A6"/>
    <w:rsid w:val="00804A32"/>
    <w:rsid w:val="008078D7"/>
    <w:rsid w:val="008337B3"/>
    <w:rsid w:val="00844C52"/>
    <w:rsid w:val="0085670A"/>
    <w:rsid w:val="00867575"/>
    <w:rsid w:val="00867E22"/>
    <w:rsid w:val="00874A12"/>
    <w:rsid w:val="0087570B"/>
    <w:rsid w:val="00880B94"/>
    <w:rsid w:val="00890101"/>
    <w:rsid w:val="008A5690"/>
    <w:rsid w:val="008C5948"/>
    <w:rsid w:val="008C7396"/>
    <w:rsid w:val="008E6D89"/>
    <w:rsid w:val="00915D7F"/>
    <w:rsid w:val="009372CB"/>
    <w:rsid w:val="00944533"/>
    <w:rsid w:val="00972322"/>
    <w:rsid w:val="009843B7"/>
    <w:rsid w:val="00990F00"/>
    <w:rsid w:val="009A34CE"/>
    <w:rsid w:val="009A3950"/>
    <w:rsid w:val="009E5C7D"/>
    <w:rsid w:val="009F52ED"/>
    <w:rsid w:val="009F6648"/>
    <w:rsid w:val="00A03A1D"/>
    <w:rsid w:val="00A0437E"/>
    <w:rsid w:val="00A20731"/>
    <w:rsid w:val="00A43395"/>
    <w:rsid w:val="00A5299D"/>
    <w:rsid w:val="00A71DDE"/>
    <w:rsid w:val="00A73876"/>
    <w:rsid w:val="00A9559F"/>
    <w:rsid w:val="00AC0B39"/>
    <w:rsid w:val="00B05569"/>
    <w:rsid w:val="00B116B9"/>
    <w:rsid w:val="00B51E0C"/>
    <w:rsid w:val="00B557D1"/>
    <w:rsid w:val="00B7017C"/>
    <w:rsid w:val="00B76A0D"/>
    <w:rsid w:val="00B80736"/>
    <w:rsid w:val="00B82FF1"/>
    <w:rsid w:val="00B9688F"/>
    <w:rsid w:val="00B97818"/>
    <w:rsid w:val="00B97C90"/>
    <w:rsid w:val="00BA35D6"/>
    <w:rsid w:val="00BB3569"/>
    <w:rsid w:val="00BD1884"/>
    <w:rsid w:val="00BE6C7D"/>
    <w:rsid w:val="00C14B9A"/>
    <w:rsid w:val="00C22292"/>
    <w:rsid w:val="00C359DC"/>
    <w:rsid w:val="00C5608B"/>
    <w:rsid w:val="00C63927"/>
    <w:rsid w:val="00C81715"/>
    <w:rsid w:val="00C94E06"/>
    <w:rsid w:val="00CA2A5E"/>
    <w:rsid w:val="00CB00C9"/>
    <w:rsid w:val="00CD450F"/>
    <w:rsid w:val="00CE56B5"/>
    <w:rsid w:val="00CE5A31"/>
    <w:rsid w:val="00CF000E"/>
    <w:rsid w:val="00CF42DE"/>
    <w:rsid w:val="00CF45A8"/>
    <w:rsid w:val="00D10B0D"/>
    <w:rsid w:val="00D272E6"/>
    <w:rsid w:val="00D27350"/>
    <w:rsid w:val="00D4148D"/>
    <w:rsid w:val="00D5638C"/>
    <w:rsid w:val="00D90DCE"/>
    <w:rsid w:val="00DB0532"/>
    <w:rsid w:val="00DC30F0"/>
    <w:rsid w:val="00DE5A6C"/>
    <w:rsid w:val="00E125FB"/>
    <w:rsid w:val="00E30C72"/>
    <w:rsid w:val="00E36C51"/>
    <w:rsid w:val="00E41DFE"/>
    <w:rsid w:val="00E54598"/>
    <w:rsid w:val="00E558C9"/>
    <w:rsid w:val="00E609EC"/>
    <w:rsid w:val="00E7536B"/>
    <w:rsid w:val="00EB474C"/>
    <w:rsid w:val="00EC4D8D"/>
    <w:rsid w:val="00ED09F4"/>
    <w:rsid w:val="00EE4E07"/>
    <w:rsid w:val="00F01235"/>
    <w:rsid w:val="00F060CF"/>
    <w:rsid w:val="00F13FD6"/>
    <w:rsid w:val="00F2452C"/>
    <w:rsid w:val="00F26FF7"/>
    <w:rsid w:val="00F36D7B"/>
    <w:rsid w:val="00F421E0"/>
    <w:rsid w:val="00F67E9F"/>
    <w:rsid w:val="00F71CEB"/>
    <w:rsid w:val="00F72B85"/>
    <w:rsid w:val="00F7419A"/>
    <w:rsid w:val="00F85197"/>
    <w:rsid w:val="00FA0E15"/>
    <w:rsid w:val="00FA4E8E"/>
    <w:rsid w:val="00FB0BF2"/>
    <w:rsid w:val="00FF5324"/>
    <w:rsid w:val="00F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56"/>
    <w:pPr>
      <w:widowControl w:val="0"/>
    </w:pPr>
    <w:rPr>
      <w:snapToGrid w:val="0"/>
      <w:kern w:val="28"/>
      <w:sz w:val="22"/>
    </w:rPr>
  </w:style>
  <w:style w:type="paragraph" w:styleId="Heading1">
    <w:name w:val="heading 1"/>
    <w:basedOn w:val="Normal"/>
    <w:next w:val="ParaNum"/>
    <w:qFormat/>
    <w:rsid w:val="00237956"/>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37956"/>
    <w:pPr>
      <w:keepNext/>
      <w:numPr>
        <w:ilvl w:val="1"/>
        <w:numId w:val="5"/>
      </w:numPr>
      <w:spacing w:after="120"/>
      <w:outlineLvl w:val="1"/>
    </w:pPr>
    <w:rPr>
      <w:b/>
    </w:rPr>
  </w:style>
  <w:style w:type="paragraph" w:styleId="Heading3">
    <w:name w:val="heading 3"/>
    <w:basedOn w:val="Normal"/>
    <w:next w:val="ParaNum"/>
    <w:qFormat/>
    <w:rsid w:val="00237956"/>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237956"/>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237956"/>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237956"/>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237956"/>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237956"/>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37956"/>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379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7956"/>
  </w:style>
  <w:style w:type="paragraph" w:styleId="EndnoteText">
    <w:name w:val="endnote text"/>
    <w:basedOn w:val="Normal"/>
    <w:semiHidden/>
    <w:rsid w:val="00237956"/>
    <w:rPr>
      <w:sz w:val="20"/>
    </w:rPr>
  </w:style>
  <w:style w:type="character" w:styleId="EndnoteReference">
    <w:name w:val="endnote reference"/>
    <w:semiHidden/>
    <w:rsid w:val="00237956"/>
    <w:rPr>
      <w:vertAlign w:val="superscript"/>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fn"/>
    <w:link w:val="FootnoteTextChar"/>
    <w:rsid w:val="00237956"/>
    <w:pPr>
      <w:spacing w:after="120"/>
    </w:pPr>
  </w:style>
  <w:style w:type="character" w:styleId="FootnoteReference">
    <w:name w:val="footnote reference"/>
    <w:rsid w:val="00237956"/>
    <w:rPr>
      <w:rFonts w:ascii="Times New Roman" w:hAnsi="Times New Roman"/>
      <w:dstrike w:val="0"/>
      <w:color w:val="auto"/>
      <w:sz w:val="20"/>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0">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Times New Roman" w:hAnsi="Times New Roman"/>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autoRedefine/>
    <w:rsid w:val="00237956"/>
    <w:pPr>
      <w:tabs>
        <w:tab w:val="center" w:pos="4680"/>
        <w:tab w:val="right" w:pos="9360"/>
      </w:tabs>
    </w:pPr>
    <w:rPr>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link w:val="FooterChar"/>
    <w:rsid w:val="00237956"/>
    <w:pPr>
      <w:tabs>
        <w:tab w:val="center" w:pos="4320"/>
        <w:tab w:val="right" w:pos="8640"/>
      </w:tabs>
    </w:p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Times New Roman" w:hAnsi="Times New Roman"/>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Times New Roman" w:hAnsi="Times New Roman"/>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Times New Roman" w:hAnsi="Times New Roman"/>
      <w:noProof w:val="0"/>
      <w:sz w:val="24"/>
      <w:lang w:val="en-US"/>
    </w:rPr>
  </w:style>
  <w:style w:type="character" w:customStyle="1" w:styleId="20a">
    <w:name w:val="20a"/>
    <w:rPr>
      <w:rFonts w:ascii="Times New Roman" w:hAnsi="Times New Roman"/>
      <w:noProof w:val="0"/>
      <w:sz w:val="24"/>
      <w:lang w:val="en-US"/>
    </w:rPr>
  </w:style>
  <w:style w:type="character" w:customStyle="1" w:styleId="21a">
    <w:name w:val="21a"/>
    <w:basedOn w:val="DefaultParagraphFont"/>
  </w:style>
  <w:style w:type="character" w:customStyle="1" w:styleId="22a">
    <w:name w:val="22a"/>
    <w:rPr>
      <w:rFonts w:ascii="Times New Roman" w:hAnsi="Times New Roman"/>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25a">
    <w:name w:val="25a"/>
    <w:basedOn w:val="DefaultParagraphFont"/>
  </w:style>
  <w:style w:type="paragraph" w:customStyle="1" w:styleId="Word222Null">
    <w:name w:val="Word222Null"/>
    <w:pPr>
      <w:widowControl w:val="0"/>
      <w:tabs>
        <w:tab w:val="left" w:pos="-720"/>
      </w:tabs>
      <w:suppressAutoHyphens/>
    </w:pPr>
    <w:rPr>
      <w:rFonts w:ascii="Modern" w:hAnsi="Modern"/>
      <w:snapToGrid w:val="0"/>
      <w:sz w:val="24"/>
    </w:rPr>
  </w:style>
  <w:style w:type="paragraph" w:customStyle="1" w:styleId="Heading71">
    <w:name w:val="Heading 71"/>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rPr>
  </w:style>
  <w:style w:type="paragraph" w:customStyle="1" w:styleId="Heading61">
    <w:name w:val="Heading 61"/>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rPr>
  </w:style>
  <w:style w:type="paragraph" w:customStyle="1" w:styleId="Heading51">
    <w:name w:val="Heading 51"/>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rPr>
  </w:style>
  <w:style w:type="paragraph" w:customStyle="1" w:styleId="Heading41">
    <w:name w:val="Heading 41"/>
    <w:pPr>
      <w:widowControl w:val="0"/>
      <w:tabs>
        <w:tab w:val="left" w:pos="360"/>
        <w:tab w:val="left" w:pos="1350"/>
        <w:tab w:val="left" w:pos="1548"/>
        <w:tab w:val="left" w:pos="3276"/>
        <w:tab w:val="left" w:pos="3618"/>
        <w:tab w:val="left" w:pos="4320"/>
      </w:tabs>
      <w:suppressAutoHyphens/>
      <w:ind w:left="990" w:hanging="990"/>
    </w:pPr>
    <w:rPr>
      <w:rFonts w:ascii="Book Antiqua" w:hAnsi="Book Antiqua"/>
      <w:b/>
      <w:snapToGrid w:val="0"/>
      <w:sz w:val="22"/>
    </w:rPr>
  </w:style>
  <w:style w:type="paragraph" w:customStyle="1" w:styleId="NORMALINDEN">
    <w:name w:val="NORMAL IN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rPr>
  </w:style>
  <w:style w:type="paragraph" w:customStyle="1" w:styleId="enumlev1">
    <w:name w:val="enumlev1"/>
    <w:pPr>
      <w:widowControl w:val="0"/>
      <w:tabs>
        <w:tab w:val="left" w:pos="1152"/>
        <w:tab w:val="left" w:pos="1548"/>
        <w:tab w:val="left" w:pos="1944"/>
        <w:tab w:val="left" w:pos="2340"/>
        <w:tab w:val="left" w:pos="2880"/>
      </w:tabs>
      <w:suppressAutoHyphens/>
      <w:ind w:left="1188" w:hanging="1188"/>
    </w:pPr>
    <w:rPr>
      <w:rFonts w:ascii="Book Antiqua" w:hAnsi="Book Antiqua"/>
      <w:snapToGrid w:val="0"/>
      <w:sz w:val="22"/>
    </w:rPr>
  </w:style>
  <w:style w:type="character" w:customStyle="1" w:styleId="footnoteref">
    <w:name w:val="footnote ref"/>
    <w:rPr>
      <w:rFonts w:ascii="Times New Roman" w:hAnsi="Times New Roman"/>
      <w:noProof w:val="0"/>
      <w:sz w:val="20"/>
      <w:vertAlign w:val="superscript"/>
      <w:lang w:val="en-US"/>
    </w:rPr>
  </w:style>
  <w:style w:type="character" w:customStyle="1" w:styleId="DefaultPara">
    <w:name w:val="Default Para"/>
    <w:basedOn w:val="DefaultParagraphFont"/>
  </w:style>
  <w:style w:type="character" w:styleId="PageNumber">
    <w:name w:val="page number"/>
    <w:basedOn w:val="DefaultParagraphFont"/>
    <w:rsid w:val="00237956"/>
  </w:style>
  <w:style w:type="paragraph" w:customStyle="1" w:styleId="26a">
    <w:name w:val="26a"/>
    <w:pPr>
      <w:widowControl w:val="0"/>
      <w:tabs>
        <w:tab w:val="left" w:pos="-720"/>
      </w:tabs>
      <w:suppressAutoHyphens/>
    </w:pPr>
    <w:rPr>
      <w:snapToGrid w:val="0"/>
      <w:sz w:val="24"/>
    </w:rPr>
  </w:style>
  <w:style w:type="paragraph" w:customStyle="1" w:styleId="List1">
    <w:name w:val="List1"/>
    <w:pPr>
      <w:widowControl w:val="0"/>
      <w:tabs>
        <w:tab w:val="left" w:pos="-720"/>
      </w:tabs>
      <w:suppressAutoHyphens/>
    </w:pPr>
    <w:rPr>
      <w:snapToGrid w:val="0"/>
      <w:sz w:val="24"/>
    </w:rPr>
  </w:style>
  <w:style w:type="character" w:customStyle="1" w:styleId="endnoterefe">
    <w:name w:val="endnote refe"/>
    <w:rPr>
      <w:rFonts w:ascii="Times New Roman" w:hAnsi="Times New Roman"/>
      <w:noProof w:val="0"/>
      <w:sz w:val="24"/>
      <w:vertAlign w:val="superscript"/>
      <w:lang w:val="en-US"/>
    </w:rPr>
  </w:style>
  <w:style w:type="character" w:styleId="LineNumber">
    <w:name w:val="line number"/>
    <w:basedOn w:val="DefaultParagraphFont"/>
  </w:style>
  <w:style w:type="character" w:customStyle="1" w:styleId="Highlight">
    <w:name w:val="Highlight"/>
    <w:rPr>
      <w:rFonts w:ascii="Lucida Sans" w:hAnsi="Lucida Sans"/>
      <w:b/>
      <w:i/>
      <w:noProof w:val="0"/>
      <w:sz w:val="28"/>
      <w:lang w:val="en-US"/>
    </w:rPr>
  </w:style>
  <w:style w:type="character" w:customStyle="1" w:styleId="Headline">
    <w:name w:val="Headline"/>
    <w:rPr>
      <w:rFonts w:ascii="Lucida Sans" w:hAnsi="Lucida Sans"/>
      <w:b/>
      <w:noProof w:val="0"/>
      <w:sz w:val="48"/>
      <w:lang w:val="en-US"/>
    </w:rPr>
  </w:style>
  <w:style w:type="character" w:customStyle="1" w:styleId="2ndlineHea">
    <w:name w:val="2nd line Hea"/>
    <w:rPr>
      <w:rFonts w:ascii="Lucida Sans" w:hAnsi="Lucida Sans"/>
      <w:b/>
      <w:noProof w:val="0"/>
      <w:sz w:val="36"/>
      <w:lang w:val="en-US"/>
    </w:rPr>
  </w:style>
  <w:style w:type="character" w:customStyle="1" w:styleId="Graphicshea">
    <w:name w:val="Graphics hea"/>
    <w:rPr>
      <w:rFonts w:ascii="Arial" w:hAnsi="Arial"/>
      <w:b/>
      <w:noProof w:val="0"/>
      <w:sz w:val="28"/>
      <w:lang w:val="en-US"/>
    </w:rPr>
  </w:style>
  <w:style w:type="character" w:customStyle="1" w:styleId="Graphicsbod">
    <w:name w:val="Graphics bod"/>
    <w:rPr>
      <w:rFonts w:ascii="Arial" w:hAnsi="Arial"/>
      <w:b/>
      <w:noProof w:val="0"/>
      <w:sz w:val="24"/>
      <w:lang w:val="en-US"/>
    </w:rPr>
  </w:style>
  <w:style w:type="character" w:customStyle="1" w:styleId="Articlehead">
    <w:name w:val="Article head"/>
    <w:rPr>
      <w:rFonts w:ascii="Arial Narrow" w:hAnsi="Arial Narrow"/>
      <w:b/>
      <w:noProof w:val="0"/>
      <w:sz w:val="28"/>
      <w:lang w:val="en-US"/>
    </w:rPr>
  </w:style>
  <w:style w:type="character" w:customStyle="1" w:styleId="EquationCa">
    <w:name w:val="_Equation Ca"/>
    <w:basedOn w:val="DefaultParagraphFont"/>
  </w:style>
  <w:style w:type="character" w:customStyle="1" w:styleId="27a">
    <w:name w:val="27a"/>
    <w:basedOn w:val="DefaultParagraphFont"/>
  </w:style>
  <w:style w:type="paragraph" w:customStyle="1" w:styleId="Heading91">
    <w:name w:val="Heading 9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snapToGrid w:val="0"/>
    </w:rPr>
  </w:style>
  <w:style w:type="paragraph" w:customStyle="1" w:styleId="Heading81">
    <w:name w:val="Heading 8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snapToGrid w:val="0"/>
    </w:rPr>
  </w:style>
  <w:style w:type="character" w:customStyle="1" w:styleId="28">
    <w:name w:val="28"/>
    <w:basedOn w:val="DefaultParagraphFont"/>
  </w:style>
  <w:style w:type="character" w:customStyle="1" w:styleId="29">
    <w:name w:val="29"/>
    <w:rPr>
      <w:b/>
      <w:i/>
      <w:sz w:val="24"/>
    </w:rPr>
  </w:style>
  <w:style w:type="character" w:customStyle="1" w:styleId="30b">
    <w:name w:val="30b"/>
    <w:basedOn w:val="DefaultParagraphFont"/>
  </w:style>
  <w:style w:type="character" w:customStyle="1" w:styleId="31b">
    <w:name w:val="31b"/>
    <w:basedOn w:val="DefaultParagraphFont"/>
  </w:style>
  <w:style w:type="character" w:customStyle="1" w:styleId="32b">
    <w:name w:val="32b"/>
    <w:rPr>
      <w:rFonts w:ascii="Times New Roman" w:hAnsi="Times New Roman"/>
      <w:noProof w:val="0"/>
      <w:sz w:val="24"/>
      <w:lang w:val="en-US"/>
    </w:rPr>
  </w:style>
  <w:style w:type="character" w:customStyle="1" w:styleId="33b">
    <w:name w:val="33b"/>
    <w:basedOn w:val="DefaultParagraphFont"/>
  </w:style>
  <w:style w:type="character" w:customStyle="1" w:styleId="34b">
    <w:name w:val="34b"/>
    <w:basedOn w:val="DefaultParagraphFont"/>
  </w:style>
  <w:style w:type="character" w:customStyle="1" w:styleId="35b">
    <w:name w:val="35b"/>
    <w:basedOn w:val="DefaultParagraphFont"/>
  </w:style>
  <w:style w:type="character" w:customStyle="1" w:styleId="36b">
    <w:name w:val="36b"/>
    <w:rPr>
      <w:rFonts w:ascii="Times New Roman" w:hAnsi="Times New Roman"/>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paragraph" w:customStyle="1" w:styleId="43a">
    <w:name w:val="43a"/>
    <w:pPr>
      <w:keepNext/>
      <w:keepLines/>
      <w:widowControl w:val="0"/>
      <w:tabs>
        <w:tab w:val="left" w:pos="-720"/>
      </w:tabs>
      <w:suppressAutoHyphens/>
    </w:pPr>
    <w:rPr>
      <w:snapToGrid w:val="0"/>
      <w:sz w:val="24"/>
    </w:rPr>
  </w:style>
  <w:style w:type="character" w:customStyle="1" w:styleId="44a">
    <w:name w:val="44a"/>
    <w:basedOn w:val="DefaultParagraphFont"/>
  </w:style>
  <w:style w:type="character" w:customStyle="1" w:styleId="45a">
    <w:name w:val="45a"/>
    <w:basedOn w:val="DefaultParagraphFont"/>
  </w:style>
  <w:style w:type="character" w:customStyle="1" w:styleId="46a">
    <w:name w:val="46a"/>
    <w:rPr>
      <w:rFonts w:ascii="Times New Roman" w:hAnsi="Times New Roman"/>
      <w:noProof w:val="0"/>
      <w:sz w:val="24"/>
      <w:lang w:val="en-US"/>
    </w:rPr>
  </w:style>
  <w:style w:type="character" w:customStyle="1" w:styleId="47a">
    <w:name w:val="47a"/>
    <w:rPr>
      <w:rFonts w:ascii="Times New Roman" w:hAnsi="Times New Roman"/>
      <w:noProof w:val="0"/>
      <w:sz w:val="24"/>
      <w:lang w:val="en-US"/>
    </w:rPr>
  </w:style>
  <w:style w:type="character" w:customStyle="1" w:styleId="48p">
    <w:name w:val="48p"/>
    <w:basedOn w:val="DefaultParagraphFont"/>
  </w:style>
  <w:style w:type="character" w:customStyle="1" w:styleId="49p">
    <w:name w:val="49p"/>
    <w:rPr>
      <w:rFonts w:ascii="Times New Roman" w:hAnsi="Times New Roman"/>
      <w:noProof w:val="0"/>
      <w:sz w:val="24"/>
      <w:lang w:val="en-US"/>
    </w:rPr>
  </w:style>
  <w:style w:type="character" w:customStyle="1" w:styleId="50b">
    <w:name w:val="50b"/>
    <w:basedOn w:val="DefaultParagraphFont"/>
  </w:style>
  <w:style w:type="character" w:customStyle="1" w:styleId="51b">
    <w:name w:val="51b"/>
    <w:basedOn w:val="DefaultParagraphFont"/>
  </w:style>
  <w:style w:type="paragraph" w:customStyle="1" w:styleId="52a">
    <w:name w:val="52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rPr>
  </w:style>
  <w:style w:type="character" w:customStyle="1" w:styleId="53a">
    <w:name w:val="53a"/>
    <w:rPr>
      <w:rFonts w:ascii="Times New Roman" w:hAnsi="Times New Roman"/>
      <w:noProof w:val="0"/>
      <w:sz w:val="27"/>
      <w:vertAlign w:val="superscript"/>
      <w:lang w:val="en-US"/>
    </w:rPr>
  </w:style>
  <w:style w:type="character" w:customStyle="1" w:styleId="54b">
    <w:name w:val="54b"/>
    <w:basedOn w:val="DefaultParagraphFont"/>
  </w:style>
  <w:style w:type="paragraph" w:customStyle="1" w:styleId="55b">
    <w:name w:val="55b"/>
    <w:pPr>
      <w:widowControl w:val="0"/>
      <w:tabs>
        <w:tab w:val="left" w:pos="-720"/>
      </w:tabs>
      <w:suppressAutoHyphens/>
    </w:pPr>
    <w:rPr>
      <w:snapToGrid w:val="0"/>
      <w:sz w:val="24"/>
    </w:rPr>
  </w:style>
  <w:style w:type="character" w:customStyle="1" w:styleId="56b">
    <w:name w:val="56b"/>
    <w:rPr>
      <w:rFonts w:ascii="Times New Roman" w:hAnsi="Times New Roman"/>
      <w:noProof w:val="0"/>
      <w:sz w:val="24"/>
      <w:vertAlign w:val="superscript"/>
      <w:lang w:val="en-US"/>
    </w:rPr>
  </w:style>
  <w:style w:type="character" w:customStyle="1" w:styleId="57b">
    <w:name w:val="57b"/>
    <w:basedOn w:val="DefaultParagraphFont"/>
  </w:style>
  <w:style w:type="character" w:customStyle="1" w:styleId="HIGHLIGHT1">
    <w:name w:val="HIGHLIGHT 1"/>
    <w:rPr>
      <w:rFonts w:ascii="Times New Roman" w:hAnsi="Times New Roman"/>
      <w:b/>
      <w:i/>
      <w:noProof w:val="0"/>
      <w:sz w:val="24"/>
      <w:lang w:val="en-US"/>
    </w:rPr>
  </w:style>
  <w:style w:type="character" w:customStyle="1" w:styleId="LETTERLAND">
    <w:name w:val="LETTER LAND"/>
    <w:rPr>
      <w:rFonts w:ascii="Times New Roman" w:hAnsi="Times New Roman"/>
      <w:noProof w:val="0"/>
      <w:sz w:val="24"/>
      <w:lang w:val="en-US"/>
    </w:rPr>
  </w:style>
  <w:style w:type="character" w:customStyle="1" w:styleId="LEGALLAND">
    <w:name w:val="LEGAL LAND"/>
    <w:rPr>
      <w:rFonts w:ascii="Times New Roman" w:hAnsi="Times New Roman"/>
      <w:noProof w:val="0"/>
      <w:sz w:val="24"/>
      <w:lang w:val="en-US"/>
    </w:rPr>
  </w:style>
  <w:style w:type="character" w:customStyle="1" w:styleId="LETTERPORT">
    <w:name w:val="LETTER PORT"/>
    <w:rPr>
      <w:rFonts w:ascii="Times New Roman" w:hAnsi="Times New Roman"/>
      <w:noProof w:val="0"/>
      <w:sz w:val="24"/>
      <w:lang w:val="en-US"/>
    </w:rPr>
  </w:style>
  <w:style w:type="character" w:customStyle="1" w:styleId="LEGALPORT">
    <w:name w:val="LEGAL PORT"/>
    <w:rPr>
      <w:rFonts w:ascii="Times New Roman" w:hAnsi="Times New Roman"/>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Times New Roman" w:hAnsi="Times New Roman"/>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snapToGrid w:val="0"/>
      <w:sz w:val="24"/>
    </w:rPr>
  </w:style>
  <w:style w:type="paragraph" w:customStyle="1" w:styleId="INVOICETOT">
    <w:name w:val="INVOICE TOT"/>
    <w:pPr>
      <w:widowControl w:val="0"/>
      <w:tabs>
        <w:tab w:val="left" w:pos="-6912"/>
        <w:tab w:val="left" w:pos="-5328"/>
        <w:tab w:val="decimal" w:pos="4104"/>
      </w:tabs>
      <w:suppressAutoHyphens/>
    </w:pPr>
    <w:rPr>
      <w:snapToGrid w:val="0"/>
      <w:sz w:val="24"/>
    </w:rPr>
  </w:style>
  <w:style w:type="character" w:customStyle="1" w:styleId="SMALL">
    <w:name w:val="SMALL"/>
    <w:rPr>
      <w:rFonts w:ascii="Times New Roman" w:hAnsi="Times New Roman"/>
      <w:noProof w:val="0"/>
      <w:sz w:val="19"/>
      <w:lang w:val="en-US"/>
    </w:rPr>
  </w:style>
  <w:style w:type="character" w:customStyle="1" w:styleId="FINE">
    <w:name w:val="FINE"/>
    <w:rPr>
      <w:rFonts w:ascii="Times New Roman" w:hAnsi="Times New Roman"/>
      <w:noProof w:val="0"/>
      <w:sz w:val="14"/>
      <w:lang w:val="en-US"/>
    </w:rPr>
  </w:style>
  <w:style w:type="character" w:customStyle="1" w:styleId="LARGE">
    <w:name w:val="LARGE"/>
    <w:rPr>
      <w:rFonts w:ascii="Times New Roman" w:hAnsi="Times New Roman"/>
      <w:noProof w:val="0"/>
      <w:sz w:val="29"/>
      <w:lang w:val="en-US"/>
    </w:rPr>
  </w:style>
  <w:style w:type="character" w:customStyle="1" w:styleId="EXTRALARGE">
    <w:name w:val="EXTRA LARGE"/>
    <w:rPr>
      <w:rFonts w:ascii="Times New Roman" w:hAnsi="Times New Roman"/>
      <w:noProof w:val="0"/>
      <w:sz w:val="48"/>
      <w:lang w:val="en-US"/>
    </w:rPr>
  </w:style>
  <w:style w:type="character" w:customStyle="1" w:styleId="VERYLARGE">
    <w:name w:val="VERY LARGE"/>
    <w:rPr>
      <w:rFonts w:ascii="Times New Roman" w:hAnsi="Times New Roman"/>
      <w:noProof w:val="0"/>
      <w:sz w:val="36"/>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Unnamed1">
    <w:name w:val="Unnamed 1"/>
    <w:rPr>
      <w:rFonts w:ascii="Times New Roman" w:hAnsi="Times New Roman"/>
      <w:noProof w:val="0"/>
      <w:sz w:val="24"/>
      <w:lang w:val="en-US"/>
    </w:rPr>
  </w:style>
  <w:style w:type="character" w:customStyle="1" w:styleId="58aa">
    <w:name w:val="58aa"/>
    <w:rPr>
      <w:rFonts w:ascii="Courier New" w:hAnsi="Courier New"/>
      <w:noProof w:val="0"/>
      <w:sz w:val="20"/>
      <w:lang w:val="en-US"/>
    </w:rPr>
  </w:style>
  <w:style w:type="character" w:customStyle="1" w:styleId="BldUnd">
    <w:name w:val="Bld/Und"/>
    <w:rPr>
      <w:sz w:val="24"/>
      <w:u w:val="single"/>
    </w:rPr>
  </w:style>
  <w:style w:type="character" w:customStyle="1" w:styleId="Agenda1">
    <w:name w:val="Agenda 1"/>
    <w:basedOn w:val="DefaultParagraphFont"/>
  </w:style>
  <w:style w:type="character" w:customStyle="1" w:styleId="Agenda2">
    <w:name w:val="Agenda 2"/>
    <w:basedOn w:val="DefaultParagraphFont"/>
  </w:style>
  <w:style w:type="character" w:customStyle="1" w:styleId="Agenda3">
    <w:name w:val="Agenda 3"/>
    <w:basedOn w:val="DefaultParagraphFont"/>
  </w:style>
  <w:style w:type="character" w:customStyle="1" w:styleId="Agenda4">
    <w:name w:val="Agenda 4"/>
    <w:basedOn w:val="DefaultParagraphFont"/>
  </w:style>
  <w:style w:type="character" w:customStyle="1" w:styleId="Agenda5">
    <w:name w:val="Agenda 5"/>
    <w:basedOn w:val="DefaultParagraphFont"/>
  </w:style>
  <w:style w:type="character" w:customStyle="1" w:styleId="Agenda6">
    <w:name w:val="Agenda 6"/>
    <w:basedOn w:val="DefaultParagraphFont"/>
  </w:style>
  <w:style w:type="character" w:customStyle="1" w:styleId="Agenda7">
    <w:name w:val="Agenda 7"/>
    <w:basedOn w:val="DefaultParagraphFont"/>
  </w:style>
  <w:style w:type="character" w:customStyle="1" w:styleId="Agenda8">
    <w:name w:val="Agenda 8"/>
    <w:basedOn w:val="DefaultParagraphFont"/>
  </w:style>
  <w:style w:type="character" w:customStyle="1" w:styleId="591">
    <w:name w:val="59 1"/>
    <w:basedOn w:val="DefaultParagraphFont"/>
  </w:style>
  <w:style w:type="character" w:customStyle="1" w:styleId="592">
    <w:name w:val="59 2"/>
    <w:basedOn w:val="DefaultParagraphFont"/>
  </w:style>
  <w:style w:type="character" w:customStyle="1" w:styleId="593">
    <w:name w:val="59 3"/>
    <w:basedOn w:val="DefaultParagraphFont"/>
  </w:style>
  <w:style w:type="character" w:customStyle="1" w:styleId="594">
    <w:name w:val="59 4"/>
    <w:basedOn w:val="DefaultParagraphFont"/>
  </w:style>
  <w:style w:type="character" w:customStyle="1" w:styleId="595">
    <w:name w:val="59 5"/>
    <w:basedOn w:val="DefaultParagraphFont"/>
  </w:style>
  <w:style w:type="character" w:customStyle="1" w:styleId="596">
    <w:name w:val="59 6"/>
    <w:basedOn w:val="DefaultParagraphFont"/>
  </w:style>
  <w:style w:type="character" w:customStyle="1" w:styleId="597">
    <w:name w:val="59 7"/>
    <w:basedOn w:val="DefaultParagraphFont"/>
  </w:style>
  <w:style w:type="character" w:customStyle="1" w:styleId="598">
    <w:name w:val="59 8"/>
    <w:basedOn w:val="DefaultParagraphFont"/>
  </w:style>
  <w:style w:type="character" w:customStyle="1" w:styleId="601">
    <w:name w:val="60 1"/>
    <w:basedOn w:val="DefaultParagraphFont"/>
  </w:style>
  <w:style w:type="character" w:customStyle="1" w:styleId="602">
    <w:name w:val="60 2"/>
    <w:basedOn w:val="DefaultParagraphFont"/>
  </w:style>
  <w:style w:type="character" w:customStyle="1" w:styleId="603">
    <w:name w:val="60 3"/>
    <w:basedOn w:val="DefaultParagraphFont"/>
  </w:style>
  <w:style w:type="character" w:customStyle="1" w:styleId="604">
    <w:name w:val="60 4"/>
    <w:basedOn w:val="DefaultParagraphFont"/>
  </w:style>
  <w:style w:type="character" w:customStyle="1" w:styleId="605">
    <w:name w:val="60 5"/>
    <w:basedOn w:val="DefaultParagraphFont"/>
  </w:style>
  <w:style w:type="character" w:customStyle="1" w:styleId="606">
    <w:name w:val="60 6"/>
    <w:basedOn w:val="DefaultParagraphFont"/>
  </w:style>
  <w:style w:type="character" w:customStyle="1" w:styleId="607">
    <w:name w:val="60 7"/>
    <w:basedOn w:val="DefaultParagraphFont"/>
  </w:style>
  <w:style w:type="character" w:customStyle="1" w:styleId="608">
    <w:name w:val="60 8"/>
    <w:basedOn w:val="DefaultParagraphFont"/>
  </w:style>
  <w:style w:type="character" w:customStyle="1" w:styleId="291a">
    <w:name w:val="29 1a"/>
    <w:basedOn w:val="DefaultParagraphFont"/>
  </w:style>
  <w:style w:type="character" w:customStyle="1" w:styleId="292a">
    <w:name w:val="29 2a"/>
    <w:basedOn w:val="DefaultParagraphFont"/>
  </w:style>
  <w:style w:type="character" w:customStyle="1" w:styleId="293a">
    <w:name w:val="29 3a"/>
    <w:basedOn w:val="DefaultParagraphFont"/>
  </w:style>
  <w:style w:type="character" w:customStyle="1" w:styleId="294">
    <w:name w:val="29 4"/>
    <w:basedOn w:val="DefaultParagraphFont"/>
  </w:style>
  <w:style w:type="character" w:customStyle="1" w:styleId="295a">
    <w:name w:val="29 5a"/>
    <w:basedOn w:val="DefaultParagraphFont"/>
  </w:style>
  <w:style w:type="character" w:customStyle="1" w:styleId="296a">
    <w:name w:val="29 6a"/>
    <w:basedOn w:val="DefaultParagraphFont"/>
  </w:style>
  <w:style w:type="character" w:customStyle="1" w:styleId="297a">
    <w:name w:val="29 7a"/>
    <w:basedOn w:val="DefaultParagraphFont"/>
  </w:style>
  <w:style w:type="character" w:customStyle="1" w:styleId="298">
    <w:name w:val="29 8"/>
    <w:basedOn w:val="DefaultParagraphFont"/>
  </w:style>
  <w:style w:type="paragraph" w:customStyle="1" w:styleId="NormalIndent1">
    <w:name w:val="Normal Indent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rPr>
  </w:style>
  <w:style w:type="character" w:customStyle="1" w:styleId="DefaultParagraphFo">
    <w:name w:val="Default Paragraph Fo"/>
    <w:basedOn w:val="DefaultParagraphFont"/>
  </w:style>
  <w:style w:type="character" w:customStyle="1" w:styleId="EquationCaption">
    <w:name w:val="_Equation Caption"/>
    <w:rsid w:val="00237956"/>
  </w:style>
  <w:style w:type="character" w:customStyle="1" w:styleId="aa">
    <w:name w:val="_aa"/>
    <w:basedOn w:val="DefaultParagraphFont"/>
  </w:style>
  <w:style w:type="character" w:customStyle="1" w:styleId="110">
    <w:name w:val="1 1"/>
    <w:basedOn w:val="DefaultParagraphFont"/>
  </w:style>
  <w:style w:type="character" w:customStyle="1" w:styleId="120">
    <w:name w:val="1 2"/>
    <w:basedOn w:val="DefaultParagraphFont"/>
  </w:style>
  <w:style w:type="character" w:customStyle="1" w:styleId="130">
    <w:name w:val="1 3"/>
    <w:basedOn w:val="DefaultParagraphFont"/>
  </w:style>
  <w:style w:type="paragraph" w:styleId="TOC1">
    <w:name w:val="toc 1"/>
    <w:basedOn w:val="Normal"/>
    <w:next w:val="Normal"/>
    <w:semiHidden/>
    <w:rsid w:val="0023795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37956"/>
    <w:pPr>
      <w:tabs>
        <w:tab w:val="left" w:pos="720"/>
        <w:tab w:val="right" w:leader="dot" w:pos="9360"/>
      </w:tabs>
      <w:suppressAutoHyphens/>
      <w:ind w:left="720" w:right="720" w:hanging="360"/>
    </w:pPr>
    <w:rPr>
      <w:noProof/>
    </w:rPr>
  </w:style>
  <w:style w:type="paragraph" w:styleId="TOC3">
    <w:name w:val="toc 3"/>
    <w:basedOn w:val="Normal"/>
    <w:next w:val="Normal"/>
    <w:semiHidden/>
    <w:rsid w:val="0023795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3795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3795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3795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3795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3795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37956"/>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ind w:left="1440" w:right="720" w:hanging="1440"/>
    </w:pPr>
  </w:style>
  <w:style w:type="paragraph" w:styleId="Index2">
    <w:name w:val="index 2"/>
    <w:basedOn w:val="Normal"/>
    <w:next w:val="Normal"/>
    <w:autoRedefine/>
    <w:semiHidden/>
    <w:pPr>
      <w:tabs>
        <w:tab w:val="right" w:leader="dot" w:pos="9360"/>
      </w:tabs>
      <w:ind w:left="1440" w:right="720" w:hanging="720"/>
    </w:pPr>
  </w:style>
  <w:style w:type="paragraph" w:styleId="TOAHeading">
    <w:name w:val="toa heading"/>
    <w:basedOn w:val="Normal"/>
    <w:next w:val="Normal"/>
    <w:semiHidden/>
    <w:rsid w:val="00237956"/>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customStyle="1" w:styleId="GeneralNumb">
    <w:name w:val="General Numb."/>
    <w:basedOn w:val="Normal"/>
    <w:pPr>
      <w:widowControl/>
      <w:numPr>
        <w:numId w:val="1"/>
      </w:numPr>
      <w:spacing w:before="240"/>
    </w:pPr>
    <w:rPr>
      <w:snapToGrid/>
    </w:rPr>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fn Char"/>
    <w:basedOn w:val="DefaultParagraphFont"/>
    <w:link w:val="FootnoteText"/>
    <w:rsid w:val="006E6F5B"/>
  </w:style>
  <w:style w:type="character" w:customStyle="1" w:styleId="documentbody1">
    <w:name w:val="documentbody1"/>
    <w:rsid w:val="003810DD"/>
    <w:rPr>
      <w:rFonts w:ascii="Verdana" w:hAnsi="Verdana" w:hint="default"/>
      <w:sz w:val="19"/>
      <w:szCs w:val="19"/>
    </w:rPr>
  </w:style>
  <w:style w:type="character" w:customStyle="1" w:styleId="starpage1">
    <w:name w:val="starpage1"/>
    <w:rsid w:val="003810DD"/>
    <w:rPr>
      <w:b/>
      <w:bCs/>
      <w:i/>
      <w:iCs/>
      <w:color w:val="800080"/>
    </w:rPr>
  </w:style>
  <w:style w:type="paragraph" w:customStyle="1" w:styleId="ParaNum">
    <w:name w:val="ParaNum"/>
    <w:basedOn w:val="Normal"/>
    <w:rsid w:val="00237956"/>
    <w:pPr>
      <w:numPr>
        <w:numId w:val="4"/>
      </w:numPr>
      <w:tabs>
        <w:tab w:val="clear" w:pos="1080"/>
        <w:tab w:val="num" w:pos="1440"/>
      </w:tabs>
      <w:spacing w:after="120"/>
    </w:pPr>
  </w:style>
  <w:style w:type="character" w:customStyle="1" w:styleId="Heading2Char">
    <w:name w:val="Heading 2 Char"/>
    <w:link w:val="Heading2"/>
    <w:rsid w:val="004217F8"/>
    <w:rPr>
      <w:b/>
      <w:snapToGrid w:val="0"/>
      <w:kern w:val="28"/>
      <w:sz w:val="22"/>
    </w:rPr>
  </w:style>
  <w:style w:type="character" w:customStyle="1" w:styleId="Heading4Char">
    <w:name w:val="Heading 4 Char"/>
    <w:link w:val="Heading4"/>
    <w:rsid w:val="004217F8"/>
    <w:rPr>
      <w:b/>
      <w:snapToGrid w:val="0"/>
      <w:kern w:val="28"/>
      <w:sz w:val="22"/>
    </w:rPr>
  </w:style>
  <w:style w:type="character" w:customStyle="1" w:styleId="Heading5Char">
    <w:name w:val="Heading 5 Char"/>
    <w:link w:val="Heading5"/>
    <w:rsid w:val="004217F8"/>
    <w:rPr>
      <w:b/>
      <w:snapToGrid w:val="0"/>
      <w:kern w:val="28"/>
      <w:sz w:val="22"/>
    </w:rPr>
  </w:style>
  <w:style w:type="character" w:customStyle="1" w:styleId="Heading6Char">
    <w:name w:val="Heading 6 Char"/>
    <w:link w:val="Heading6"/>
    <w:rsid w:val="004217F8"/>
    <w:rPr>
      <w:b/>
      <w:snapToGrid w:val="0"/>
      <w:kern w:val="28"/>
      <w:sz w:val="22"/>
    </w:rPr>
  </w:style>
  <w:style w:type="character" w:customStyle="1" w:styleId="Heading7Char">
    <w:name w:val="Heading 7 Char"/>
    <w:link w:val="Heading7"/>
    <w:rsid w:val="004217F8"/>
    <w:rPr>
      <w:b/>
      <w:snapToGrid w:val="0"/>
      <w:kern w:val="28"/>
      <w:sz w:val="22"/>
    </w:rPr>
  </w:style>
  <w:style w:type="character" w:customStyle="1" w:styleId="Heading8Char">
    <w:name w:val="Heading 8 Char"/>
    <w:link w:val="Heading8"/>
    <w:rsid w:val="004217F8"/>
    <w:rPr>
      <w:b/>
      <w:snapToGrid w:val="0"/>
      <w:kern w:val="28"/>
      <w:sz w:val="22"/>
    </w:rPr>
  </w:style>
  <w:style w:type="character" w:customStyle="1" w:styleId="Heading9Char">
    <w:name w:val="Heading 9 Char"/>
    <w:link w:val="Heading9"/>
    <w:rsid w:val="004217F8"/>
    <w:rPr>
      <w:b/>
      <w:snapToGrid w:val="0"/>
      <w:kern w:val="28"/>
      <w:sz w:val="22"/>
    </w:rPr>
  </w:style>
  <w:style w:type="paragraph" w:styleId="BlockText">
    <w:name w:val="Block Text"/>
    <w:basedOn w:val="Normal"/>
    <w:rsid w:val="00237956"/>
    <w:pPr>
      <w:spacing w:after="240"/>
      <w:ind w:left="1440" w:right="1440"/>
    </w:pPr>
  </w:style>
  <w:style w:type="paragraph" w:customStyle="1" w:styleId="Paratitle">
    <w:name w:val="Para title"/>
    <w:basedOn w:val="Normal"/>
    <w:rsid w:val="00237956"/>
    <w:pPr>
      <w:tabs>
        <w:tab w:val="center" w:pos="9270"/>
      </w:tabs>
      <w:spacing w:after="240"/>
    </w:pPr>
    <w:rPr>
      <w:spacing w:val="-2"/>
    </w:rPr>
  </w:style>
  <w:style w:type="paragraph" w:customStyle="1" w:styleId="Bullet">
    <w:name w:val="Bullet"/>
    <w:basedOn w:val="Normal"/>
    <w:rsid w:val="00237956"/>
    <w:pPr>
      <w:tabs>
        <w:tab w:val="left" w:pos="2160"/>
      </w:tabs>
      <w:spacing w:after="220"/>
      <w:ind w:left="2160" w:hanging="720"/>
    </w:pPr>
  </w:style>
  <w:style w:type="paragraph" w:customStyle="1" w:styleId="TableFormat">
    <w:name w:val="TableFormat"/>
    <w:basedOn w:val="Bullet"/>
    <w:rsid w:val="00237956"/>
    <w:pPr>
      <w:tabs>
        <w:tab w:val="clear" w:pos="2160"/>
        <w:tab w:val="left" w:pos="5040"/>
      </w:tabs>
      <w:ind w:left="5040" w:hanging="3600"/>
    </w:pPr>
  </w:style>
  <w:style w:type="paragraph" w:customStyle="1" w:styleId="TOCTitle">
    <w:name w:val="TOC Title"/>
    <w:basedOn w:val="Normal"/>
    <w:rsid w:val="0023795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37956"/>
    <w:pPr>
      <w:jc w:val="center"/>
    </w:pPr>
    <w:rPr>
      <w:rFonts w:ascii="Times New Roman Bold" w:hAnsi="Times New Roman Bold"/>
      <w:b/>
      <w:bCs/>
      <w:caps/>
      <w:szCs w:val="22"/>
    </w:rPr>
  </w:style>
  <w:style w:type="character" w:styleId="Hyperlink">
    <w:name w:val="Hyperlink"/>
    <w:rsid w:val="00237956"/>
    <w:rPr>
      <w:color w:val="0000FF"/>
      <w:u w:val="single"/>
    </w:rPr>
  </w:style>
  <w:style w:type="character" w:customStyle="1" w:styleId="displayhltext1">
    <w:name w:val="display_hl_text1"/>
    <w:rsid w:val="008C5948"/>
    <w:rPr>
      <w:shd w:val="clear" w:color="auto" w:fill="FFFF99"/>
    </w:rPr>
  </w:style>
  <w:style w:type="character" w:customStyle="1" w:styleId="emphi1">
    <w:name w:val="emphi1"/>
    <w:rsid w:val="00BE6C7D"/>
    <w:rPr>
      <w:i/>
      <w:iCs/>
    </w:rPr>
  </w:style>
  <w:style w:type="character" w:styleId="CommentReference">
    <w:name w:val="annotation reference"/>
    <w:rsid w:val="009843B7"/>
    <w:rPr>
      <w:sz w:val="16"/>
      <w:szCs w:val="16"/>
    </w:rPr>
  </w:style>
  <w:style w:type="paragraph" w:styleId="CommentText">
    <w:name w:val="annotation text"/>
    <w:basedOn w:val="Normal"/>
    <w:link w:val="CommentTextChar"/>
    <w:rsid w:val="009843B7"/>
    <w:rPr>
      <w:sz w:val="20"/>
    </w:rPr>
  </w:style>
  <w:style w:type="character" w:customStyle="1" w:styleId="CommentTextChar">
    <w:name w:val="Comment Text Char"/>
    <w:link w:val="CommentText"/>
    <w:rsid w:val="009843B7"/>
    <w:rPr>
      <w:snapToGrid w:val="0"/>
      <w:kern w:val="28"/>
    </w:rPr>
  </w:style>
  <w:style w:type="paragraph" w:styleId="CommentSubject">
    <w:name w:val="annotation subject"/>
    <w:basedOn w:val="CommentText"/>
    <w:next w:val="CommentText"/>
    <w:link w:val="CommentSubjectChar"/>
    <w:rsid w:val="009843B7"/>
    <w:rPr>
      <w:b/>
      <w:bCs/>
    </w:rPr>
  </w:style>
  <w:style w:type="character" w:customStyle="1" w:styleId="CommentSubjectChar">
    <w:name w:val="Comment Subject Char"/>
    <w:link w:val="CommentSubject"/>
    <w:rsid w:val="009843B7"/>
    <w:rPr>
      <w:b/>
      <w:bCs/>
      <w:snapToGrid w:val="0"/>
      <w:kern w:val="28"/>
    </w:rPr>
  </w:style>
  <w:style w:type="paragraph" w:styleId="BalloonText">
    <w:name w:val="Balloon Text"/>
    <w:basedOn w:val="Normal"/>
    <w:link w:val="BalloonTextChar"/>
    <w:rsid w:val="009843B7"/>
    <w:rPr>
      <w:rFonts w:ascii="Segoe UI" w:hAnsi="Segoe UI" w:cs="Segoe UI"/>
      <w:sz w:val="18"/>
      <w:szCs w:val="18"/>
    </w:rPr>
  </w:style>
  <w:style w:type="character" w:customStyle="1" w:styleId="BalloonTextChar">
    <w:name w:val="Balloon Text Char"/>
    <w:link w:val="BalloonText"/>
    <w:rsid w:val="009843B7"/>
    <w:rPr>
      <w:rFonts w:ascii="Segoe UI" w:hAnsi="Segoe UI" w:cs="Segoe UI"/>
      <w:snapToGrid w:val="0"/>
      <w:kern w:val="28"/>
      <w:sz w:val="18"/>
      <w:szCs w:val="18"/>
    </w:rPr>
  </w:style>
  <w:style w:type="character" w:customStyle="1" w:styleId="FooterChar">
    <w:name w:val="Footer Char"/>
    <w:basedOn w:val="DefaultParagraphFont"/>
    <w:link w:val="Footer"/>
    <w:rsid w:val="00B76A0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56"/>
    <w:pPr>
      <w:widowControl w:val="0"/>
    </w:pPr>
    <w:rPr>
      <w:snapToGrid w:val="0"/>
      <w:kern w:val="28"/>
      <w:sz w:val="22"/>
    </w:rPr>
  </w:style>
  <w:style w:type="paragraph" w:styleId="Heading1">
    <w:name w:val="heading 1"/>
    <w:basedOn w:val="Normal"/>
    <w:next w:val="ParaNum"/>
    <w:qFormat/>
    <w:rsid w:val="00237956"/>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37956"/>
    <w:pPr>
      <w:keepNext/>
      <w:numPr>
        <w:ilvl w:val="1"/>
        <w:numId w:val="5"/>
      </w:numPr>
      <w:spacing w:after="120"/>
      <w:outlineLvl w:val="1"/>
    </w:pPr>
    <w:rPr>
      <w:b/>
    </w:rPr>
  </w:style>
  <w:style w:type="paragraph" w:styleId="Heading3">
    <w:name w:val="heading 3"/>
    <w:basedOn w:val="Normal"/>
    <w:next w:val="ParaNum"/>
    <w:qFormat/>
    <w:rsid w:val="00237956"/>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237956"/>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237956"/>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237956"/>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237956"/>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237956"/>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37956"/>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379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7956"/>
  </w:style>
  <w:style w:type="paragraph" w:styleId="EndnoteText">
    <w:name w:val="endnote text"/>
    <w:basedOn w:val="Normal"/>
    <w:semiHidden/>
    <w:rsid w:val="00237956"/>
    <w:rPr>
      <w:sz w:val="20"/>
    </w:rPr>
  </w:style>
  <w:style w:type="character" w:styleId="EndnoteReference">
    <w:name w:val="endnote reference"/>
    <w:semiHidden/>
    <w:rsid w:val="00237956"/>
    <w:rPr>
      <w:vertAlign w:val="superscript"/>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fn"/>
    <w:link w:val="FootnoteTextChar"/>
    <w:rsid w:val="00237956"/>
    <w:pPr>
      <w:spacing w:after="120"/>
    </w:pPr>
  </w:style>
  <w:style w:type="character" w:styleId="FootnoteReference">
    <w:name w:val="footnote reference"/>
    <w:rsid w:val="00237956"/>
    <w:rPr>
      <w:rFonts w:ascii="Times New Roman" w:hAnsi="Times New Roman"/>
      <w:dstrike w:val="0"/>
      <w:color w:val="auto"/>
      <w:sz w:val="20"/>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0">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Times New Roman" w:hAnsi="Times New Roman"/>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autoRedefine/>
    <w:rsid w:val="00237956"/>
    <w:pPr>
      <w:tabs>
        <w:tab w:val="center" w:pos="4680"/>
        <w:tab w:val="right" w:pos="9360"/>
      </w:tabs>
    </w:pPr>
    <w:rPr>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link w:val="FooterChar"/>
    <w:rsid w:val="00237956"/>
    <w:pPr>
      <w:tabs>
        <w:tab w:val="center" w:pos="4320"/>
        <w:tab w:val="right" w:pos="8640"/>
      </w:tabs>
    </w:p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Times New Roman" w:hAnsi="Times New Roman"/>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Times New Roman" w:hAnsi="Times New Roman"/>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Times New Roman" w:hAnsi="Times New Roman"/>
      <w:noProof w:val="0"/>
      <w:sz w:val="24"/>
      <w:lang w:val="en-US"/>
    </w:rPr>
  </w:style>
  <w:style w:type="character" w:customStyle="1" w:styleId="20a">
    <w:name w:val="20a"/>
    <w:rPr>
      <w:rFonts w:ascii="Times New Roman" w:hAnsi="Times New Roman"/>
      <w:noProof w:val="0"/>
      <w:sz w:val="24"/>
      <w:lang w:val="en-US"/>
    </w:rPr>
  </w:style>
  <w:style w:type="character" w:customStyle="1" w:styleId="21a">
    <w:name w:val="21a"/>
    <w:basedOn w:val="DefaultParagraphFont"/>
  </w:style>
  <w:style w:type="character" w:customStyle="1" w:styleId="22a">
    <w:name w:val="22a"/>
    <w:rPr>
      <w:rFonts w:ascii="Times New Roman" w:hAnsi="Times New Roman"/>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25a">
    <w:name w:val="25a"/>
    <w:basedOn w:val="DefaultParagraphFont"/>
  </w:style>
  <w:style w:type="paragraph" w:customStyle="1" w:styleId="Word222Null">
    <w:name w:val="Word222Null"/>
    <w:pPr>
      <w:widowControl w:val="0"/>
      <w:tabs>
        <w:tab w:val="left" w:pos="-720"/>
      </w:tabs>
      <w:suppressAutoHyphens/>
    </w:pPr>
    <w:rPr>
      <w:rFonts w:ascii="Modern" w:hAnsi="Modern"/>
      <w:snapToGrid w:val="0"/>
      <w:sz w:val="24"/>
    </w:rPr>
  </w:style>
  <w:style w:type="paragraph" w:customStyle="1" w:styleId="Heading71">
    <w:name w:val="Heading 71"/>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rPr>
  </w:style>
  <w:style w:type="paragraph" w:customStyle="1" w:styleId="Heading61">
    <w:name w:val="Heading 61"/>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rPr>
  </w:style>
  <w:style w:type="paragraph" w:customStyle="1" w:styleId="Heading51">
    <w:name w:val="Heading 51"/>
    <w:pPr>
      <w:widowControl w:val="0"/>
      <w:tabs>
        <w:tab w:val="left" w:pos="360"/>
        <w:tab w:val="left" w:pos="1152"/>
        <w:tab w:val="left" w:pos="1548"/>
        <w:tab w:val="left" w:pos="3276"/>
        <w:tab w:val="left" w:pos="3618"/>
        <w:tab w:val="left" w:pos="4320"/>
      </w:tabs>
      <w:suppressAutoHyphens/>
      <w:ind w:left="792" w:hanging="792"/>
    </w:pPr>
    <w:rPr>
      <w:rFonts w:ascii="Book Antiqua" w:hAnsi="Book Antiqua"/>
      <w:b/>
      <w:snapToGrid w:val="0"/>
      <w:sz w:val="22"/>
    </w:rPr>
  </w:style>
  <w:style w:type="paragraph" w:customStyle="1" w:styleId="Heading41">
    <w:name w:val="Heading 41"/>
    <w:pPr>
      <w:widowControl w:val="0"/>
      <w:tabs>
        <w:tab w:val="left" w:pos="360"/>
        <w:tab w:val="left" w:pos="1350"/>
        <w:tab w:val="left" w:pos="1548"/>
        <w:tab w:val="left" w:pos="3276"/>
        <w:tab w:val="left" w:pos="3618"/>
        <w:tab w:val="left" w:pos="4320"/>
      </w:tabs>
      <w:suppressAutoHyphens/>
      <w:ind w:left="990" w:hanging="990"/>
    </w:pPr>
    <w:rPr>
      <w:rFonts w:ascii="Book Antiqua" w:hAnsi="Book Antiqua"/>
      <w:b/>
      <w:snapToGrid w:val="0"/>
      <w:sz w:val="22"/>
    </w:rPr>
  </w:style>
  <w:style w:type="paragraph" w:customStyle="1" w:styleId="NORMALINDEN">
    <w:name w:val="NORMAL IN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rPr>
  </w:style>
  <w:style w:type="paragraph" w:customStyle="1" w:styleId="enumlev1">
    <w:name w:val="enumlev1"/>
    <w:pPr>
      <w:widowControl w:val="0"/>
      <w:tabs>
        <w:tab w:val="left" w:pos="1152"/>
        <w:tab w:val="left" w:pos="1548"/>
        <w:tab w:val="left" w:pos="1944"/>
        <w:tab w:val="left" w:pos="2340"/>
        <w:tab w:val="left" w:pos="2880"/>
      </w:tabs>
      <w:suppressAutoHyphens/>
      <w:ind w:left="1188" w:hanging="1188"/>
    </w:pPr>
    <w:rPr>
      <w:rFonts w:ascii="Book Antiqua" w:hAnsi="Book Antiqua"/>
      <w:snapToGrid w:val="0"/>
      <w:sz w:val="22"/>
    </w:rPr>
  </w:style>
  <w:style w:type="character" w:customStyle="1" w:styleId="footnoteref">
    <w:name w:val="footnote ref"/>
    <w:rPr>
      <w:rFonts w:ascii="Times New Roman" w:hAnsi="Times New Roman"/>
      <w:noProof w:val="0"/>
      <w:sz w:val="20"/>
      <w:vertAlign w:val="superscript"/>
      <w:lang w:val="en-US"/>
    </w:rPr>
  </w:style>
  <w:style w:type="character" w:customStyle="1" w:styleId="DefaultPara">
    <w:name w:val="Default Para"/>
    <w:basedOn w:val="DefaultParagraphFont"/>
  </w:style>
  <w:style w:type="character" w:styleId="PageNumber">
    <w:name w:val="page number"/>
    <w:basedOn w:val="DefaultParagraphFont"/>
    <w:rsid w:val="00237956"/>
  </w:style>
  <w:style w:type="paragraph" w:customStyle="1" w:styleId="26a">
    <w:name w:val="26a"/>
    <w:pPr>
      <w:widowControl w:val="0"/>
      <w:tabs>
        <w:tab w:val="left" w:pos="-720"/>
      </w:tabs>
      <w:suppressAutoHyphens/>
    </w:pPr>
    <w:rPr>
      <w:snapToGrid w:val="0"/>
      <w:sz w:val="24"/>
    </w:rPr>
  </w:style>
  <w:style w:type="paragraph" w:customStyle="1" w:styleId="List1">
    <w:name w:val="List1"/>
    <w:pPr>
      <w:widowControl w:val="0"/>
      <w:tabs>
        <w:tab w:val="left" w:pos="-720"/>
      </w:tabs>
      <w:suppressAutoHyphens/>
    </w:pPr>
    <w:rPr>
      <w:snapToGrid w:val="0"/>
      <w:sz w:val="24"/>
    </w:rPr>
  </w:style>
  <w:style w:type="character" w:customStyle="1" w:styleId="endnoterefe">
    <w:name w:val="endnote refe"/>
    <w:rPr>
      <w:rFonts w:ascii="Times New Roman" w:hAnsi="Times New Roman"/>
      <w:noProof w:val="0"/>
      <w:sz w:val="24"/>
      <w:vertAlign w:val="superscript"/>
      <w:lang w:val="en-US"/>
    </w:rPr>
  </w:style>
  <w:style w:type="character" w:styleId="LineNumber">
    <w:name w:val="line number"/>
    <w:basedOn w:val="DefaultParagraphFont"/>
  </w:style>
  <w:style w:type="character" w:customStyle="1" w:styleId="Highlight">
    <w:name w:val="Highlight"/>
    <w:rPr>
      <w:rFonts w:ascii="Lucida Sans" w:hAnsi="Lucida Sans"/>
      <w:b/>
      <w:i/>
      <w:noProof w:val="0"/>
      <w:sz w:val="28"/>
      <w:lang w:val="en-US"/>
    </w:rPr>
  </w:style>
  <w:style w:type="character" w:customStyle="1" w:styleId="Headline">
    <w:name w:val="Headline"/>
    <w:rPr>
      <w:rFonts w:ascii="Lucida Sans" w:hAnsi="Lucida Sans"/>
      <w:b/>
      <w:noProof w:val="0"/>
      <w:sz w:val="48"/>
      <w:lang w:val="en-US"/>
    </w:rPr>
  </w:style>
  <w:style w:type="character" w:customStyle="1" w:styleId="2ndlineHea">
    <w:name w:val="2nd line Hea"/>
    <w:rPr>
      <w:rFonts w:ascii="Lucida Sans" w:hAnsi="Lucida Sans"/>
      <w:b/>
      <w:noProof w:val="0"/>
      <w:sz w:val="36"/>
      <w:lang w:val="en-US"/>
    </w:rPr>
  </w:style>
  <w:style w:type="character" w:customStyle="1" w:styleId="Graphicshea">
    <w:name w:val="Graphics hea"/>
    <w:rPr>
      <w:rFonts w:ascii="Arial" w:hAnsi="Arial"/>
      <w:b/>
      <w:noProof w:val="0"/>
      <w:sz w:val="28"/>
      <w:lang w:val="en-US"/>
    </w:rPr>
  </w:style>
  <w:style w:type="character" w:customStyle="1" w:styleId="Graphicsbod">
    <w:name w:val="Graphics bod"/>
    <w:rPr>
      <w:rFonts w:ascii="Arial" w:hAnsi="Arial"/>
      <w:b/>
      <w:noProof w:val="0"/>
      <w:sz w:val="24"/>
      <w:lang w:val="en-US"/>
    </w:rPr>
  </w:style>
  <w:style w:type="character" w:customStyle="1" w:styleId="Articlehead">
    <w:name w:val="Article head"/>
    <w:rPr>
      <w:rFonts w:ascii="Arial Narrow" w:hAnsi="Arial Narrow"/>
      <w:b/>
      <w:noProof w:val="0"/>
      <w:sz w:val="28"/>
      <w:lang w:val="en-US"/>
    </w:rPr>
  </w:style>
  <w:style w:type="character" w:customStyle="1" w:styleId="EquationCa">
    <w:name w:val="_Equation Ca"/>
    <w:basedOn w:val="DefaultParagraphFont"/>
  </w:style>
  <w:style w:type="character" w:customStyle="1" w:styleId="27a">
    <w:name w:val="27a"/>
    <w:basedOn w:val="DefaultParagraphFont"/>
  </w:style>
  <w:style w:type="paragraph" w:customStyle="1" w:styleId="Heading91">
    <w:name w:val="Heading 9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snapToGrid w:val="0"/>
    </w:rPr>
  </w:style>
  <w:style w:type="paragraph" w:customStyle="1" w:styleId="Heading81">
    <w:name w:val="Heading 8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CG Times" w:hAnsi="CG Times"/>
      <w:i/>
      <w:snapToGrid w:val="0"/>
    </w:rPr>
  </w:style>
  <w:style w:type="character" w:customStyle="1" w:styleId="28">
    <w:name w:val="28"/>
    <w:basedOn w:val="DefaultParagraphFont"/>
  </w:style>
  <w:style w:type="character" w:customStyle="1" w:styleId="29">
    <w:name w:val="29"/>
    <w:rPr>
      <w:b/>
      <w:i/>
      <w:sz w:val="24"/>
    </w:rPr>
  </w:style>
  <w:style w:type="character" w:customStyle="1" w:styleId="30b">
    <w:name w:val="30b"/>
    <w:basedOn w:val="DefaultParagraphFont"/>
  </w:style>
  <w:style w:type="character" w:customStyle="1" w:styleId="31b">
    <w:name w:val="31b"/>
    <w:basedOn w:val="DefaultParagraphFont"/>
  </w:style>
  <w:style w:type="character" w:customStyle="1" w:styleId="32b">
    <w:name w:val="32b"/>
    <w:rPr>
      <w:rFonts w:ascii="Times New Roman" w:hAnsi="Times New Roman"/>
      <w:noProof w:val="0"/>
      <w:sz w:val="24"/>
      <w:lang w:val="en-US"/>
    </w:rPr>
  </w:style>
  <w:style w:type="character" w:customStyle="1" w:styleId="33b">
    <w:name w:val="33b"/>
    <w:basedOn w:val="DefaultParagraphFont"/>
  </w:style>
  <w:style w:type="character" w:customStyle="1" w:styleId="34b">
    <w:name w:val="34b"/>
    <w:basedOn w:val="DefaultParagraphFont"/>
  </w:style>
  <w:style w:type="character" w:customStyle="1" w:styleId="35b">
    <w:name w:val="35b"/>
    <w:basedOn w:val="DefaultParagraphFont"/>
  </w:style>
  <w:style w:type="character" w:customStyle="1" w:styleId="36b">
    <w:name w:val="36b"/>
    <w:rPr>
      <w:rFonts w:ascii="Times New Roman" w:hAnsi="Times New Roman"/>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paragraph" w:customStyle="1" w:styleId="43a">
    <w:name w:val="43a"/>
    <w:pPr>
      <w:keepNext/>
      <w:keepLines/>
      <w:widowControl w:val="0"/>
      <w:tabs>
        <w:tab w:val="left" w:pos="-720"/>
      </w:tabs>
      <w:suppressAutoHyphens/>
    </w:pPr>
    <w:rPr>
      <w:snapToGrid w:val="0"/>
      <w:sz w:val="24"/>
    </w:rPr>
  </w:style>
  <w:style w:type="character" w:customStyle="1" w:styleId="44a">
    <w:name w:val="44a"/>
    <w:basedOn w:val="DefaultParagraphFont"/>
  </w:style>
  <w:style w:type="character" w:customStyle="1" w:styleId="45a">
    <w:name w:val="45a"/>
    <w:basedOn w:val="DefaultParagraphFont"/>
  </w:style>
  <w:style w:type="character" w:customStyle="1" w:styleId="46a">
    <w:name w:val="46a"/>
    <w:rPr>
      <w:rFonts w:ascii="Times New Roman" w:hAnsi="Times New Roman"/>
      <w:noProof w:val="0"/>
      <w:sz w:val="24"/>
      <w:lang w:val="en-US"/>
    </w:rPr>
  </w:style>
  <w:style w:type="character" w:customStyle="1" w:styleId="47a">
    <w:name w:val="47a"/>
    <w:rPr>
      <w:rFonts w:ascii="Times New Roman" w:hAnsi="Times New Roman"/>
      <w:noProof w:val="0"/>
      <w:sz w:val="24"/>
      <w:lang w:val="en-US"/>
    </w:rPr>
  </w:style>
  <w:style w:type="character" w:customStyle="1" w:styleId="48p">
    <w:name w:val="48p"/>
    <w:basedOn w:val="DefaultParagraphFont"/>
  </w:style>
  <w:style w:type="character" w:customStyle="1" w:styleId="49p">
    <w:name w:val="49p"/>
    <w:rPr>
      <w:rFonts w:ascii="Times New Roman" w:hAnsi="Times New Roman"/>
      <w:noProof w:val="0"/>
      <w:sz w:val="24"/>
      <w:lang w:val="en-US"/>
    </w:rPr>
  </w:style>
  <w:style w:type="character" w:customStyle="1" w:styleId="50b">
    <w:name w:val="50b"/>
    <w:basedOn w:val="DefaultParagraphFont"/>
  </w:style>
  <w:style w:type="character" w:customStyle="1" w:styleId="51b">
    <w:name w:val="51b"/>
    <w:basedOn w:val="DefaultParagraphFont"/>
  </w:style>
  <w:style w:type="paragraph" w:customStyle="1" w:styleId="52a">
    <w:name w:val="52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rPr>
  </w:style>
  <w:style w:type="character" w:customStyle="1" w:styleId="53a">
    <w:name w:val="53a"/>
    <w:rPr>
      <w:rFonts w:ascii="Times New Roman" w:hAnsi="Times New Roman"/>
      <w:noProof w:val="0"/>
      <w:sz w:val="27"/>
      <w:vertAlign w:val="superscript"/>
      <w:lang w:val="en-US"/>
    </w:rPr>
  </w:style>
  <w:style w:type="character" w:customStyle="1" w:styleId="54b">
    <w:name w:val="54b"/>
    <w:basedOn w:val="DefaultParagraphFont"/>
  </w:style>
  <w:style w:type="paragraph" w:customStyle="1" w:styleId="55b">
    <w:name w:val="55b"/>
    <w:pPr>
      <w:widowControl w:val="0"/>
      <w:tabs>
        <w:tab w:val="left" w:pos="-720"/>
      </w:tabs>
      <w:suppressAutoHyphens/>
    </w:pPr>
    <w:rPr>
      <w:snapToGrid w:val="0"/>
      <w:sz w:val="24"/>
    </w:rPr>
  </w:style>
  <w:style w:type="character" w:customStyle="1" w:styleId="56b">
    <w:name w:val="56b"/>
    <w:rPr>
      <w:rFonts w:ascii="Times New Roman" w:hAnsi="Times New Roman"/>
      <w:noProof w:val="0"/>
      <w:sz w:val="24"/>
      <w:vertAlign w:val="superscript"/>
      <w:lang w:val="en-US"/>
    </w:rPr>
  </w:style>
  <w:style w:type="character" w:customStyle="1" w:styleId="57b">
    <w:name w:val="57b"/>
    <w:basedOn w:val="DefaultParagraphFont"/>
  </w:style>
  <w:style w:type="character" w:customStyle="1" w:styleId="HIGHLIGHT1">
    <w:name w:val="HIGHLIGHT 1"/>
    <w:rPr>
      <w:rFonts w:ascii="Times New Roman" w:hAnsi="Times New Roman"/>
      <w:b/>
      <w:i/>
      <w:noProof w:val="0"/>
      <w:sz w:val="24"/>
      <w:lang w:val="en-US"/>
    </w:rPr>
  </w:style>
  <w:style w:type="character" w:customStyle="1" w:styleId="LETTERLAND">
    <w:name w:val="LETTER LAND"/>
    <w:rPr>
      <w:rFonts w:ascii="Times New Roman" w:hAnsi="Times New Roman"/>
      <w:noProof w:val="0"/>
      <w:sz w:val="24"/>
      <w:lang w:val="en-US"/>
    </w:rPr>
  </w:style>
  <w:style w:type="character" w:customStyle="1" w:styleId="LEGALLAND">
    <w:name w:val="LEGAL LAND"/>
    <w:rPr>
      <w:rFonts w:ascii="Times New Roman" w:hAnsi="Times New Roman"/>
      <w:noProof w:val="0"/>
      <w:sz w:val="24"/>
      <w:lang w:val="en-US"/>
    </w:rPr>
  </w:style>
  <w:style w:type="character" w:customStyle="1" w:styleId="LETTERPORT">
    <w:name w:val="LETTER PORT"/>
    <w:rPr>
      <w:rFonts w:ascii="Times New Roman" w:hAnsi="Times New Roman"/>
      <w:noProof w:val="0"/>
      <w:sz w:val="24"/>
      <w:lang w:val="en-US"/>
    </w:rPr>
  </w:style>
  <w:style w:type="character" w:customStyle="1" w:styleId="LEGALPORT">
    <w:name w:val="LEGAL PORT"/>
    <w:rPr>
      <w:rFonts w:ascii="Times New Roman" w:hAnsi="Times New Roman"/>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Times New Roman" w:hAnsi="Times New Roman"/>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snapToGrid w:val="0"/>
      <w:sz w:val="24"/>
    </w:rPr>
  </w:style>
  <w:style w:type="paragraph" w:customStyle="1" w:styleId="INVOICETOT">
    <w:name w:val="INVOICE TOT"/>
    <w:pPr>
      <w:widowControl w:val="0"/>
      <w:tabs>
        <w:tab w:val="left" w:pos="-6912"/>
        <w:tab w:val="left" w:pos="-5328"/>
        <w:tab w:val="decimal" w:pos="4104"/>
      </w:tabs>
      <w:suppressAutoHyphens/>
    </w:pPr>
    <w:rPr>
      <w:snapToGrid w:val="0"/>
      <w:sz w:val="24"/>
    </w:rPr>
  </w:style>
  <w:style w:type="character" w:customStyle="1" w:styleId="SMALL">
    <w:name w:val="SMALL"/>
    <w:rPr>
      <w:rFonts w:ascii="Times New Roman" w:hAnsi="Times New Roman"/>
      <w:noProof w:val="0"/>
      <w:sz w:val="19"/>
      <w:lang w:val="en-US"/>
    </w:rPr>
  </w:style>
  <w:style w:type="character" w:customStyle="1" w:styleId="FINE">
    <w:name w:val="FINE"/>
    <w:rPr>
      <w:rFonts w:ascii="Times New Roman" w:hAnsi="Times New Roman"/>
      <w:noProof w:val="0"/>
      <w:sz w:val="14"/>
      <w:lang w:val="en-US"/>
    </w:rPr>
  </w:style>
  <w:style w:type="character" w:customStyle="1" w:styleId="LARGE">
    <w:name w:val="LARGE"/>
    <w:rPr>
      <w:rFonts w:ascii="Times New Roman" w:hAnsi="Times New Roman"/>
      <w:noProof w:val="0"/>
      <w:sz w:val="29"/>
      <w:lang w:val="en-US"/>
    </w:rPr>
  </w:style>
  <w:style w:type="character" w:customStyle="1" w:styleId="EXTRALARGE">
    <w:name w:val="EXTRA LARGE"/>
    <w:rPr>
      <w:rFonts w:ascii="Times New Roman" w:hAnsi="Times New Roman"/>
      <w:noProof w:val="0"/>
      <w:sz w:val="48"/>
      <w:lang w:val="en-US"/>
    </w:rPr>
  </w:style>
  <w:style w:type="character" w:customStyle="1" w:styleId="VERYLARGE">
    <w:name w:val="VERY LARGE"/>
    <w:rPr>
      <w:rFonts w:ascii="Times New Roman" w:hAnsi="Times New Roman"/>
      <w:noProof w:val="0"/>
      <w:sz w:val="36"/>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Unnamed1">
    <w:name w:val="Unnamed 1"/>
    <w:rPr>
      <w:rFonts w:ascii="Times New Roman" w:hAnsi="Times New Roman"/>
      <w:noProof w:val="0"/>
      <w:sz w:val="24"/>
      <w:lang w:val="en-US"/>
    </w:rPr>
  </w:style>
  <w:style w:type="character" w:customStyle="1" w:styleId="58aa">
    <w:name w:val="58aa"/>
    <w:rPr>
      <w:rFonts w:ascii="Courier New" w:hAnsi="Courier New"/>
      <w:noProof w:val="0"/>
      <w:sz w:val="20"/>
      <w:lang w:val="en-US"/>
    </w:rPr>
  </w:style>
  <w:style w:type="character" w:customStyle="1" w:styleId="BldUnd">
    <w:name w:val="Bld/Und"/>
    <w:rPr>
      <w:sz w:val="24"/>
      <w:u w:val="single"/>
    </w:rPr>
  </w:style>
  <w:style w:type="character" w:customStyle="1" w:styleId="Agenda1">
    <w:name w:val="Agenda 1"/>
    <w:basedOn w:val="DefaultParagraphFont"/>
  </w:style>
  <w:style w:type="character" w:customStyle="1" w:styleId="Agenda2">
    <w:name w:val="Agenda 2"/>
    <w:basedOn w:val="DefaultParagraphFont"/>
  </w:style>
  <w:style w:type="character" w:customStyle="1" w:styleId="Agenda3">
    <w:name w:val="Agenda 3"/>
    <w:basedOn w:val="DefaultParagraphFont"/>
  </w:style>
  <w:style w:type="character" w:customStyle="1" w:styleId="Agenda4">
    <w:name w:val="Agenda 4"/>
    <w:basedOn w:val="DefaultParagraphFont"/>
  </w:style>
  <w:style w:type="character" w:customStyle="1" w:styleId="Agenda5">
    <w:name w:val="Agenda 5"/>
    <w:basedOn w:val="DefaultParagraphFont"/>
  </w:style>
  <w:style w:type="character" w:customStyle="1" w:styleId="Agenda6">
    <w:name w:val="Agenda 6"/>
    <w:basedOn w:val="DefaultParagraphFont"/>
  </w:style>
  <w:style w:type="character" w:customStyle="1" w:styleId="Agenda7">
    <w:name w:val="Agenda 7"/>
    <w:basedOn w:val="DefaultParagraphFont"/>
  </w:style>
  <w:style w:type="character" w:customStyle="1" w:styleId="Agenda8">
    <w:name w:val="Agenda 8"/>
    <w:basedOn w:val="DefaultParagraphFont"/>
  </w:style>
  <w:style w:type="character" w:customStyle="1" w:styleId="591">
    <w:name w:val="59 1"/>
    <w:basedOn w:val="DefaultParagraphFont"/>
  </w:style>
  <w:style w:type="character" w:customStyle="1" w:styleId="592">
    <w:name w:val="59 2"/>
    <w:basedOn w:val="DefaultParagraphFont"/>
  </w:style>
  <w:style w:type="character" w:customStyle="1" w:styleId="593">
    <w:name w:val="59 3"/>
    <w:basedOn w:val="DefaultParagraphFont"/>
  </w:style>
  <w:style w:type="character" w:customStyle="1" w:styleId="594">
    <w:name w:val="59 4"/>
    <w:basedOn w:val="DefaultParagraphFont"/>
  </w:style>
  <w:style w:type="character" w:customStyle="1" w:styleId="595">
    <w:name w:val="59 5"/>
    <w:basedOn w:val="DefaultParagraphFont"/>
  </w:style>
  <w:style w:type="character" w:customStyle="1" w:styleId="596">
    <w:name w:val="59 6"/>
    <w:basedOn w:val="DefaultParagraphFont"/>
  </w:style>
  <w:style w:type="character" w:customStyle="1" w:styleId="597">
    <w:name w:val="59 7"/>
    <w:basedOn w:val="DefaultParagraphFont"/>
  </w:style>
  <w:style w:type="character" w:customStyle="1" w:styleId="598">
    <w:name w:val="59 8"/>
    <w:basedOn w:val="DefaultParagraphFont"/>
  </w:style>
  <w:style w:type="character" w:customStyle="1" w:styleId="601">
    <w:name w:val="60 1"/>
    <w:basedOn w:val="DefaultParagraphFont"/>
  </w:style>
  <w:style w:type="character" w:customStyle="1" w:styleId="602">
    <w:name w:val="60 2"/>
    <w:basedOn w:val="DefaultParagraphFont"/>
  </w:style>
  <w:style w:type="character" w:customStyle="1" w:styleId="603">
    <w:name w:val="60 3"/>
    <w:basedOn w:val="DefaultParagraphFont"/>
  </w:style>
  <w:style w:type="character" w:customStyle="1" w:styleId="604">
    <w:name w:val="60 4"/>
    <w:basedOn w:val="DefaultParagraphFont"/>
  </w:style>
  <w:style w:type="character" w:customStyle="1" w:styleId="605">
    <w:name w:val="60 5"/>
    <w:basedOn w:val="DefaultParagraphFont"/>
  </w:style>
  <w:style w:type="character" w:customStyle="1" w:styleId="606">
    <w:name w:val="60 6"/>
    <w:basedOn w:val="DefaultParagraphFont"/>
  </w:style>
  <w:style w:type="character" w:customStyle="1" w:styleId="607">
    <w:name w:val="60 7"/>
    <w:basedOn w:val="DefaultParagraphFont"/>
  </w:style>
  <w:style w:type="character" w:customStyle="1" w:styleId="608">
    <w:name w:val="60 8"/>
    <w:basedOn w:val="DefaultParagraphFont"/>
  </w:style>
  <w:style w:type="character" w:customStyle="1" w:styleId="291a">
    <w:name w:val="29 1a"/>
    <w:basedOn w:val="DefaultParagraphFont"/>
  </w:style>
  <w:style w:type="character" w:customStyle="1" w:styleId="292a">
    <w:name w:val="29 2a"/>
    <w:basedOn w:val="DefaultParagraphFont"/>
  </w:style>
  <w:style w:type="character" w:customStyle="1" w:styleId="293a">
    <w:name w:val="29 3a"/>
    <w:basedOn w:val="DefaultParagraphFont"/>
  </w:style>
  <w:style w:type="character" w:customStyle="1" w:styleId="294">
    <w:name w:val="29 4"/>
    <w:basedOn w:val="DefaultParagraphFont"/>
  </w:style>
  <w:style w:type="character" w:customStyle="1" w:styleId="295a">
    <w:name w:val="29 5a"/>
    <w:basedOn w:val="DefaultParagraphFont"/>
  </w:style>
  <w:style w:type="character" w:customStyle="1" w:styleId="296a">
    <w:name w:val="29 6a"/>
    <w:basedOn w:val="DefaultParagraphFont"/>
  </w:style>
  <w:style w:type="character" w:customStyle="1" w:styleId="297a">
    <w:name w:val="29 7a"/>
    <w:basedOn w:val="DefaultParagraphFont"/>
  </w:style>
  <w:style w:type="character" w:customStyle="1" w:styleId="298">
    <w:name w:val="29 8"/>
    <w:basedOn w:val="DefaultParagraphFont"/>
  </w:style>
  <w:style w:type="paragraph" w:customStyle="1" w:styleId="NormalIndent1">
    <w:name w:val="Normal Indent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sz w:val="22"/>
    </w:rPr>
  </w:style>
  <w:style w:type="character" w:customStyle="1" w:styleId="DefaultParagraphFo">
    <w:name w:val="Default Paragraph Fo"/>
    <w:basedOn w:val="DefaultParagraphFont"/>
  </w:style>
  <w:style w:type="character" w:customStyle="1" w:styleId="EquationCaption">
    <w:name w:val="_Equation Caption"/>
    <w:rsid w:val="00237956"/>
  </w:style>
  <w:style w:type="character" w:customStyle="1" w:styleId="aa">
    <w:name w:val="_aa"/>
    <w:basedOn w:val="DefaultParagraphFont"/>
  </w:style>
  <w:style w:type="character" w:customStyle="1" w:styleId="110">
    <w:name w:val="1 1"/>
    <w:basedOn w:val="DefaultParagraphFont"/>
  </w:style>
  <w:style w:type="character" w:customStyle="1" w:styleId="120">
    <w:name w:val="1 2"/>
    <w:basedOn w:val="DefaultParagraphFont"/>
  </w:style>
  <w:style w:type="character" w:customStyle="1" w:styleId="130">
    <w:name w:val="1 3"/>
    <w:basedOn w:val="DefaultParagraphFont"/>
  </w:style>
  <w:style w:type="paragraph" w:styleId="TOC1">
    <w:name w:val="toc 1"/>
    <w:basedOn w:val="Normal"/>
    <w:next w:val="Normal"/>
    <w:semiHidden/>
    <w:rsid w:val="0023795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37956"/>
    <w:pPr>
      <w:tabs>
        <w:tab w:val="left" w:pos="720"/>
        <w:tab w:val="right" w:leader="dot" w:pos="9360"/>
      </w:tabs>
      <w:suppressAutoHyphens/>
      <w:ind w:left="720" w:right="720" w:hanging="360"/>
    </w:pPr>
    <w:rPr>
      <w:noProof/>
    </w:rPr>
  </w:style>
  <w:style w:type="paragraph" w:styleId="TOC3">
    <w:name w:val="toc 3"/>
    <w:basedOn w:val="Normal"/>
    <w:next w:val="Normal"/>
    <w:semiHidden/>
    <w:rsid w:val="0023795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3795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3795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3795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3795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3795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37956"/>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ind w:left="1440" w:right="720" w:hanging="1440"/>
    </w:pPr>
  </w:style>
  <w:style w:type="paragraph" w:styleId="Index2">
    <w:name w:val="index 2"/>
    <w:basedOn w:val="Normal"/>
    <w:next w:val="Normal"/>
    <w:autoRedefine/>
    <w:semiHidden/>
    <w:pPr>
      <w:tabs>
        <w:tab w:val="right" w:leader="dot" w:pos="9360"/>
      </w:tabs>
      <w:ind w:left="1440" w:right="720" w:hanging="720"/>
    </w:pPr>
  </w:style>
  <w:style w:type="paragraph" w:styleId="TOAHeading">
    <w:name w:val="toa heading"/>
    <w:basedOn w:val="Normal"/>
    <w:next w:val="Normal"/>
    <w:semiHidden/>
    <w:rsid w:val="00237956"/>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customStyle="1" w:styleId="GeneralNumb">
    <w:name w:val="General Numb."/>
    <w:basedOn w:val="Normal"/>
    <w:pPr>
      <w:widowControl/>
      <w:numPr>
        <w:numId w:val="1"/>
      </w:numPr>
      <w:spacing w:before="240"/>
    </w:pPr>
    <w:rPr>
      <w:snapToGrid/>
    </w:rPr>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fn Char"/>
    <w:basedOn w:val="DefaultParagraphFont"/>
    <w:link w:val="FootnoteText"/>
    <w:rsid w:val="006E6F5B"/>
  </w:style>
  <w:style w:type="character" w:customStyle="1" w:styleId="documentbody1">
    <w:name w:val="documentbody1"/>
    <w:rsid w:val="003810DD"/>
    <w:rPr>
      <w:rFonts w:ascii="Verdana" w:hAnsi="Verdana" w:hint="default"/>
      <w:sz w:val="19"/>
      <w:szCs w:val="19"/>
    </w:rPr>
  </w:style>
  <w:style w:type="character" w:customStyle="1" w:styleId="starpage1">
    <w:name w:val="starpage1"/>
    <w:rsid w:val="003810DD"/>
    <w:rPr>
      <w:b/>
      <w:bCs/>
      <w:i/>
      <w:iCs/>
      <w:color w:val="800080"/>
    </w:rPr>
  </w:style>
  <w:style w:type="paragraph" w:customStyle="1" w:styleId="ParaNum">
    <w:name w:val="ParaNum"/>
    <w:basedOn w:val="Normal"/>
    <w:rsid w:val="00237956"/>
    <w:pPr>
      <w:numPr>
        <w:numId w:val="4"/>
      </w:numPr>
      <w:tabs>
        <w:tab w:val="clear" w:pos="1080"/>
        <w:tab w:val="num" w:pos="1440"/>
      </w:tabs>
      <w:spacing w:after="120"/>
    </w:pPr>
  </w:style>
  <w:style w:type="character" w:customStyle="1" w:styleId="Heading2Char">
    <w:name w:val="Heading 2 Char"/>
    <w:link w:val="Heading2"/>
    <w:rsid w:val="004217F8"/>
    <w:rPr>
      <w:b/>
      <w:snapToGrid w:val="0"/>
      <w:kern w:val="28"/>
      <w:sz w:val="22"/>
    </w:rPr>
  </w:style>
  <w:style w:type="character" w:customStyle="1" w:styleId="Heading4Char">
    <w:name w:val="Heading 4 Char"/>
    <w:link w:val="Heading4"/>
    <w:rsid w:val="004217F8"/>
    <w:rPr>
      <w:b/>
      <w:snapToGrid w:val="0"/>
      <w:kern w:val="28"/>
      <w:sz w:val="22"/>
    </w:rPr>
  </w:style>
  <w:style w:type="character" w:customStyle="1" w:styleId="Heading5Char">
    <w:name w:val="Heading 5 Char"/>
    <w:link w:val="Heading5"/>
    <w:rsid w:val="004217F8"/>
    <w:rPr>
      <w:b/>
      <w:snapToGrid w:val="0"/>
      <w:kern w:val="28"/>
      <w:sz w:val="22"/>
    </w:rPr>
  </w:style>
  <w:style w:type="character" w:customStyle="1" w:styleId="Heading6Char">
    <w:name w:val="Heading 6 Char"/>
    <w:link w:val="Heading6"/>
    <w:rsid w:val="004217F8"/>
    <w:rPr>
      <w:b/>
      <w:snapToGrid w:val="0"/>
      <w:kern w:val="28"/>
      <w:sz w:val="22"/>
    </w:rPr>
  </w:style>
  <w:style w:type="character" w:customStyle="1" w:styleId="Heading7Char">
    <w:name w:val="Heading 7 Char"/>
    <w:link w:val="Heading7"/>
    <w:rsid w:val="004217F8"/>
    <w:rPr>
      <w:b/>
      <w:snapToGrid w:val="0"/>
      <w:kern w:val="28"/>
      <w:sz w:val="22"/>
    </w:rPr>
  </w:style>
  <w:style w:type="character" w:customStyle="1" w:styleId="Heading8Char">
    <w:name w:val="Heading 8 Char"/>
    <w:link w:val="Heading8"/>
    <w:rsid w:val="004217F8"/>
    <w:rPr>
      <w:b/>
      <w:snapToGrid w:val="0"/>
      <w:kern w:val="28"/>
      <w:sz w:val="22"/>
    </w:rPr>
  </w:style>
  <w:style w:type="character" w:customStyle="1" w:styleId="Heading9Char">
    <w:name w:val="Heading 9 Char"/>
    <w:link w:val="Heading9"/>
    <w:rsid w:val="004217F8"/>
    <w:rPr>
      <w:b/>
      <w:snapToGrid w:val="0"/>
      <w:kern w:val="28"/>
      <w:sz w:val="22"/>
    </w:rPr>
  </w:style>
  <w:style w:type="paragraph" w:styleId="BlockText">
    <w:name w:val="Block Text"/>
    <w:basedOn w:val="Normal"/>
    <w:rsid w:val="00237956"/>
    <w:pPr>
      <w:spacing w:after="240"/>
      <w:ind w:left="1440" w:right="1440"/>
    </w:pPr>
  </w:style>
  <w:style w:type="paragraph" w:customStyle="1" w:styleId="Paratitle">
    <w:name w:val="Para title"/>
    <w:basedOn w:val="Normal"/>
    <w:rsid w:val="00237956"/>
    <w:pPr>
      <w:tabs>
        <w:tab w:val="center" w:pos="9270"/>
      </w:tabs>
      <w:spacing w:after="240"/>
    </w:pPr>
    <w:rPr>
      <w:spacing w:val="-2"/>
    </w:rPr>
  </w:style>
  <w:style w:type="paragraph" w:customStyle="1" w:styleId="Bullet">
    <w:name w:val="Bullet"/>
    <w:basedOn w:val="Normal"/>
    <w:rsid w:val="00237956"/>
    <w:pPr>
      <w:tabs>
        <w:tab w:val="left" w:pos="2160"/>
      </w:tabs>
      <w:spacing w:after="220"/>
      <w:ind w:left="2160" w:hanging="720"/>
    </w:pPr>
  </w:style>
  <w:style w:type="paragraph" w:customStyle="1" w:styleId="TableFormat">
    <w:name w:val="TableFormat"/>
    <w:basedOn w:val="Bullet"/>
    <w:rsid w:val="00237956"/>
    <w:pPr>
      <w:tabs>
        <w:tab w:val="clear" w:pos="2160"/>
        <w:tab w:val="left" w:pos="5040"/>
      </w:tabs>
      <w:ind w:left="5040" w:hanging="3600"/>
    </w:pPr>
  </w:style>
  <w:style w:type="paragraph" w:customStyle="1" w:styleId="TOCTitle">
    <w:name w:val="TOC Title"/>
    <w:basedOn w:val="Normal"/>
    <w:rsid w:val="0023795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37956"/>
    <w:pPr>
      <w:jc w:val="center"/>
    </w:pPr>
    <w:rPr>
      <w:rFonts w:ascii="Times New Roman Bold" w:hAnsi="Times New Roman Bold"/>
      <w:b/>
      <w:bCs/>
      <w:caps/>
      <w:szCs w:val="22"/>
    </w:rPr>
  </w:style>
  <w:style w:type="character" w:styleId="Hyperlink">
    <w:name w:val="Hyperlink"/>
    <w:rsid w:val="00237956"/>
    <w:rPr>
      <w:color w:val="0000FF"/>
      <w:u w:val="single"/>
    </w:rPr>
  </w:style>
  <w:style w:type="character" w:customStyle="1" w:styleId="displayhltext1">
    <w:name w:val="display_hl_text1"/>
    <w:rsid w:val="008C5948"/>
    <w:rPr>
      <w:shd w:val="clear" w:color="auto" w:fill="FFFF99"/>
    </w:rPr>
  </w:style>
  <w:style w:type="character" w:customStyle="1" w:styleId="emphi1">
    <w:name w:val="emphi1"/>
    <w:rsid w:val="00BE6C7D"/>
    <w:rPr>
      <w:i/>
      <w:iCs/>
    </w:rPr>
  </w:style>
  <w:style w:type="character" w:styleId="CommentReference">
    <w:name w:val="annotation reference"/>
    <w:rsid w:val="009843B7"/>
    <w:rPr>
      <w:sz w:val="16"/>
      <w:szCs w:val="16"/>
    </w:rPr>
  </w:style>
  <w:style w:type="paragraph" w:styleId="CommentText">
    <w:name w:val="annotation text"/>
    <w:basedOn w:val="Normal"/>
    <w:link w:val="CommentTextChar"/>
    <w:rsid w:val="009843B7"/>
    <w:rPr>
      <w:sz w:val="20"/>
    </w:rPr>
  </w:style>
  <w:style w:type="character" w:customStyle="1" w:styleId="CommentTextChar">
    <w:name w:val="Comment Text Char"/>
    <w:link w:val="CommentText"/>
    <w:rsid w:val="009843B7"/>
    <w:rPr>
      <w:snapToGrid w:val="0"/>
      <w:kern w:val="28"/>
    </w:rPr>
  </w:style>
  <w:style w:type="paragraph" w:styleId="CommentSubject">
    <w:name w:val="annotation subject"/>
    <w:basedOn w:val="CommentText"/>
    <w:next w:val="CommentText"/>
    <w:link w:val="CommentSubjectChar"/>
    <w:rsid w:val="009843B7"/>
    <w:rPr>
      <w:b/>
      <w:bCs/>
    </w:rPr>
  </w:style>
  <w:style w:type="character" w:customStyle="1" w:styleId="CommentSubjectChar">
    <w:name w:val="Comment Subject Char"/>
    <w:link w:val="CommentSubject"/>
    <w:rsid w:val="009843B7"/>
    <w:rPr>
      <w:b/>
      <w:bCs/>
      <w:snapToGrid w:val="0"/>
      <w:kern w:val="28"/>
    </w:rPr>
  </w:style>
  <w:style w:type="paragraph" w:styleId="BalloonText">
    <w:name w:val="Balloon Text"/>
    <w:basedOn w:val="Normal"/>
    <w:link w:val="BalloonTextChar"/>
    <w:rsid w:val="009843B7"/>
    <w:rPr>
      <w:rFonts w:ascii="Segoe UI" w:hAnsi="Segoe UI" w:cs="Segoe UI"/>
      <w:sz w:val="18"/>
      <w:szCs w:val="18"/>
    </w:rPr>
  </w:style>
  <w:style w:type="character" w:customStyle="1" w:styleId="BalloonTextChar">
    <w:name w:val="Balloon Text Char"/>
    <w:link w:val="BalloonText"/>
    <w:rsid w:val="009843B7"/>
    <w:rPr>
      <w:rFonts w:ascii="Segoe UI" w:hAnsi="Segoe UI" w:cs="Segoe UI"/>
      <w:snapToGrid w:val="0"/>
      <w:kern w:val="28"/>
      <w:sz w:val="18"/>
      <w:szCs w:val="18"/>
    </w:rPr>
  </w:style>
  <w:style w:type="character" w:customStyle="1" w:styleId="FooterChar">
    <w:name w:val="Footer Char"/>
    <w:basedOn w:val="DefaultParagraphFont"/>
    <w:link w:val="Footer"/>
    <w:rsid w:val="00B76A0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82492">
      <w:bodyDiv w:val="1"/>
      <w:marLeft w:val="0"/>
      <w:marRight w:val="0"/>
      <w:marTop w:val="0"/>
      <w:marBottom w:val="0"/>
      <w:divBdr>
        <w:top w:val="none" w:sz="0" w:space="0" w:color="auto"/>
        <w:left w:val="none" w:sz="0" w:space="0" w:color="auto"/>
        <w:bottom w:val="none" w:sz="0" w:space="0" w:color="auto"/>
        <w:right w:val="none" w:sz="0" w:space="0" w:color="auto"/>
      </w:divBdr>
      <w:divsChild>
        <w:div w:id="886835299">
          <w:marLeft w:val="0"/>
          <w:marRight w:val="150"/>
          <w:marTop w:val="0"/>
          <w:marBottom w:val="0"/>
          <w:divBdr>
            <w:top w:val="none" w:sz="0" w:space="0" w:color="auto"/>
            <w:left w:val="none" w:sz="0" w:space="0" w:color="auto"/>
            <w:bottom w:val="none" w:sz="0" w:space="0" w:color="auto"/>
            <w:right w:val="none" w:sz="0" w:space="0" w:color="auto"/>
          </w:divBdr>
          <w:divsChild>
            <w:div w:id="1881477873">
              <w:marLeft w:val="0"/>
              <w:marRight w:val="0"/>
              <w:marTop w:val="0"/>
              <w:marBottom w:val="0"/>
              <w:divBdr>
                <w:top w:val="none" w:sz="0" w:space="0" w:color="auto"/>
                <w:left w:val="none" w:sz="0" w:space="0" w:color="auto"/>
                <w:bottom w:val="none" w:sz="0" w:space="0" w:color="auto"/>
                <w:right w:val="none" w:sz="0" w:space="0" w:color="auto"/>
              </w:divBdr>
              <w:divsChild>
                <w:div w:id="1059403102">
                  <w:marLeft w:val="0"/>
                  <w:marRight w:val="0"/>
                  <w:marTop w:val="0"/>
                  <w:marBottom w:val="0"/>
                  <w:divBdr>
                    <w:top w:val="none" w:sz="0" w:space="0" w:color="auto"/>
                    <w:left w:val="none" w:sz="0" w:space="0" w:color="auto"/>
                    <w:bottom w:val="none" w:sz="0" w:space="0" w:color="auto"/>
                    <w:right w:val="none" w:sz="0" w:space="0" w:color="auto"/>
                  </w:divBdr>
                  <w:divsChild>
                    <w:div w:id="383913846">
                      <w:marLeft w:val="864"/>
                      <w:marRight w:val="1296"/>
                      <w:marTop w:val="144"/>
                      <w:marBottom w:val="144"/>
                      <w:divBdr>
                        <w:top w:val="single" w:sz="6" w:space="0" w:color="auto"/>
                        <w:left w:val="none" w:sz="0" w:space="0" w:color="auto"/>
                        <w:bottom w:val="single" w:sz="6" w:space="0" w:color="auto"/>
                        <w:right w:val="none" w:sz="0" w:space="0" w:color="auto"/>
                      </w:divBdr>
                      <w:divsChild>
                        <w:div w:id="11126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721</Words>
  <Characters>3745</Characters>
  <Application>Microsoft Office Word</Application>
  <DocSecurity>0</DocSecurity>
  <Lines>84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2015-11-10T13:24:00Z</cp:lastPrinted>
  <dcterms:created xsi:type="dcterms:W3CDTF">2016-01-28T15:43:00Z</dcterms:created>
  <dcterms:modified xsi:type="dcterms:W3CDTF">2016-01-28T15:43:00Z</dcterms:modified>
  <cp:category> </cp:category>
  <cp:contentStatus> </cp:contentStatus>
</cp:coreProperties>
</file>