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8C" w:rsidRPr="005B5B7C" w:rsidRDefault="0071038C" w:rsidP="005B5B7C">
      <w:pPr>
        <w:spacing w:after="0" w:line="240" w:lineRule="auto"/>
        <w:jc w:val="center"/>
        <w:rPr>
          <w:rFonts w:ascii="Times New Roman" w:hAnsi="Times New Roman" w:cs="Times New Roman"/>
          <w:b/>
        </w:rPr>
      </w:pPr>
      <w:bookmarkStart w:id="0" w:name="_GoBack"/>
      <w:bookmarkEnd w:id="0"/>
      <w:r w:rsidRPr="005B5B7C">
        <w:rPr>
          <w:rFonts w:ascii="Times New Roman" w:hAnsi="Times New Roman" w:cs="Times New Roman"/>
          <w:b/>
        </w:rPr>
        <w:t>STATEMENT OF</w:t>
      </w:r>
    </w:p>
    <w:p w:rsidR="0071038C" w:rsidRPr="005B5B7C" w:rsidRDefault="0071038C" w:rsidP="005B5B7C">
      <w:pPr>
        <w:spacing w:after="0" w:line="240" w:lineRule="auto"/>
        <w:jc w:val="center"/>
        <w:rPr>
          <w:rFonts w:ascii="Times New Roman" w:hAnsi="Times New Roman" w:cs="Times New Roman"/>
          <w:b/>
        </w:rPr>
      </w:pPr>
      <w:r w:rsidRPr="005B5B7C">
        <w:rPr>
          <w:rFonts w:ascii="Times New Roman" w:hAnsi="Times New Roman" w:cs="Times New Roman"/>
          <w:b/>
        </w:rPr>
        <w:t>COMMISSIONER MIGNON L. CLYBURN</w:t>
      </w:r>
    </w:p>
    <w:p w:rsidR="0071038C" w:rsidRPr="005B5B7C" w:rsidRDefault="0071038C" w:rsidP="005B5B7C">
      <w:pPr>
        <w:spacing w:after="0" w:line="240" w:lineRule="auto"/>
        <w:jc w:val="center"/>
        <w:rPr>
          <w:rFonts w:ascii="Times New Roman" w:hAnsi="Times New Roman" w:cs="Times New Roman"/>
          <w:b/>
        </w:rPr>
      </w:pPr>
    </w:p>
    <w:p w:rsidR="00B024C6" w:rsidRDefault="005B5B7C" w:rsidP="005B5B7C">
      <w:pPr>
        <w:spacing w:after="0" w:line="240" w:lineRule="auto"/>
        <w:ind w:left="720" w:hanging="720"/>
        <w:rPr>
          <w:rFonts w:ascii="Times New Roman" w:hAnsi="Times New Roman" w:cs="Times New Roman"/>
        </w:rPr>
      </w:pPr>
      <w:r w:rsidRPr="005B5B7C">
        <w:rPr>
          <w:rFonts w:ascii="Times New Roman" w:hAnsi="Times New Roman" w:cs="Times New Roman"/>
        </w:rPr>
        <w:t>Re:</w:t>
      </w:r>
      <w:r w:rsidRPr="005B5B7C">
        <w:rPr>
          <w:rFonts w:ascii="Times New Roman" w:hAnsi="Times New Roman" w:cs="Times New Roman"/>
          <w:i/>
        </w:rPr>
        <w:tab/>
        <w:t xml:space="preserve">Amendment of Parts 1, 22, 24, 27, 74, 80, 90, 95, and 101 To Establish Uniform License Renewal, Discontinuance of Operation, and Geographic Partitioning and Spectrum Disaggregation Rules and Policies for Certain Wireless Radio Services, </w:t>
      </w:r>
      <w:r w:rsidRPr="005B5B7C">
        <w:rPr>
          <w:rFonts w:ascii="Times New Roman" w:hAnsi="Times New Roman" w:cs="Times New Roman"/>
        </w:rPr>
        <w:t>WT Docket No. 10-112</w:t>
      </w:r>
    </w:p>
    <w:p w:rsidR="005B5B7C" w:rsidRPr="005B5B7C" w:rsidRDefault="005B5B7C" w:rsidP="005B5B7C">
      <w:pPr>
        <w:spacing w:after="0" w:line="240" w:lineRule="auto"/>
        <w:ind w:left="720" w:hanging="720"/>
        <w:rPr>
          <w:rFonts w:ascii="Times New Roman" w:hAnsi="Times New Roman" w:cs="Times New Roman"/>
          <w:i/>
          <w:iCs/>
        </w:rPr>
      </w:pPr>
    </w:p>
    <w:p w:rsidR="006B7A4F" w:rsidRPr="005B5B7C" w:rsidRDefault="006B7A4F"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According to </w:t>
      </w:r>
      <w:r w:rsidR="000712D0" w:rsidRPr="005B5B7C">
        <w:rPr>
          <w:rFonts w:ascii="Times New Roman" w:hAnsi="Times New Roman" w:cs="Times New Roman"/>
        </w:rPr>
        <w:t xml:space="preserve">the </w:t>
      </w:r>
      <w:r w:rsidRPr="005B5B7C">
        <w:rPr>
          <w:rFonts w:ascii="Times New Roman" w:hAnsi="Times New Roman" w:cs="Times New Roman"/>
        </w:rPr>
        <w:t>Commission</w:t>
      </w:r>
      <w:r w:rsidR="000712D0" w:rsidRPr="005B5B7C">
        <w:rPr>
          <w:rFonts w:ascii="Times New Roman" w:hAnsi="Times New Roman" w:cs="Times New Roman"/>
        </w:rPr>
        <w:t>’s</w:t>
      </w:r>
      <w:r w:rsidRPr="005B5B7C">
        <w:rPr>
          <w:rFonts w:ascii="Times New Roman" w:hAnsi="Times New Roman" w:cs="Times New Roman"/>
        </w:rPr>
        <w:t xml:space="preserve"> licensing records, more than 675,000 renewal applications are expecte</w:t>
      </w:r>
      <w:r w:rsidR="008F24BF" w:rsidRPr="005B5B7C">
        <w:rPr>
          <w:rFonts w:ascii="Times New Roman" w:hAnsi="Times New Roman" w:cs="Times New Roman"/>
        </w:rPr>
        <w:t>d to be filed by geographic</w:t>
      </w:r>
      <w:r w:rsidRPr="005B5B7C">
        <w:rPr>
          <w:rFonts w:ascii="Times New Roman" w:hAnsi="Times New Roman" w:cs="Times New Roman"/>
        </w:rPr>
        <w:t xml:space="preserve"> and site-based licensees over the next decade.  At a time when both the Commission’s budget and staff appear to be shrinking, it behooves us to have a streamlined and efficient process in place to review </w:t>
      </w:r>
      <w:r w:rsidR="00B024C6" w:rsidRPr="005B5B7C">
        <w:rPr>
          <w:rFonts w:ascii="Times New Roman" w:hAnsi="Times New Roman" w:cs="Times New Roman"/>
        </w:rPr>
        <w:t>forthcoming applications</w:t>
      </w:r>
      <w:r w:rsidR="00B56B15" w:rsidRPr="005B5B7C">
        <w:rPr>
          <w:rFonts w:ascii="Times New Roman" w:hAnsi="Times New Roman" w:cs="Times New Roman"/>
        </w:rPr>
        <w:t xml:space="preserve">. </w:t>
      </w:r>
      <w:r w:rsidR="008F24BF" w:rsidRPr="005B5B7C">
        <w:rPr>
          <w:rFonts w:ascii="Times New Roman" w:hAnsi="Times New Roman" w:cs="Times New Roman"/>
        </w:rPr>
        <w:t xml:space="preserve"> </w:t>
      </w:r>
      <w:r w:rsidR="00B56B15" w:rsidRPr="005B5B7C">
        <w:rPr>
          <w:rFonts w:ascii="Times New Roman" w:hAnsi="Times New Roman" w:cs="Times New Roman"/>
        </w:rPr>
        <w:t xml:space="preserve">Such a </w:t>
      </w:r>
      <w:r w:rsidRPr="005B5B7C">
        <w:rPr>
          <w:rFonts w:ascii="Times New Roman" w:hAnsi="Times New Roman" w:cs="Times New Roman"/>
        </w:rPr>
        <w:t xml:space="preserve">process will not only promote efficient use of our scarce spectrum resources, but </w:t>
      </w:r>
      <w:r w:rsidR="009E73CE" w:rsidRPr="005B5B7C">
        <w:rPr>
          <w:rFonts w:ascii="Times New Roman" w:hAnsi="Times New Roman" w:cs="Times New Roman"/>
        </w:rPr>
        <w:t xml:space="preserve">will also </w:t>
      </w:r>
      <w:r w:rsidRPr="005B5B7C">
        <w:rPr>
          <w:rFonts w:ascii="Times New Roman" w:hAnsi="Times New Roman" w:cs="Times New Roman"/>
        </w:rPr>
        <w:t>provide licensees certainty when it comes to their license renewal requirements.</w:t>
      </w:r>
    </w:p>
    <w:p w:rsidR="005B5B7C" w:rsidRDefault="005B5B7C" w:rsidP="005B5B7C">
      <w:pPr>
        <w:spacing w:after="0" w:line="240" w:lineRule="auto"/>
        <w:ind w:firstLine="720"/>
        <w:rPr>
          <w:rFonts w:ascii="Times New Roman" w:hAnsi="Times New Roman" w:cs="Times New Roman"/>
        </w:rPr>
      </w:pPr>
    </w:p>
    <w:p w:rsidR="001B5309" w:rsidRPr="005B5B7C" w:rsidRDefault="006B7A4F"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In </w:t>
      </w:r>
      <w:r w:rsidR="00B56B15" w:rsidRPr="005B5B7C">
        <w:rPr>
          <w:rFonts w:ascii="Times New Roman" w:hAnsi="Times New Roman" w:cs="Times New Roman"/>
        </w:rPr>
        <w:t xml:space="preserve">the </w:t>
      </w:r>
      <w:r w:rsidRPr="005B5B7C">
        <w:rPr>
          <w:rFonts w:ascii="Times New Roman" w:hAnsi="Times New Roman" w:cs="Times New Roman"/>
        </w:rPr>
        <w:t>item</w:t>
      </w:r>
      <w:r w:rsidR="00B56B15" w:rsidRPr="005B5B7C">
        <w:rPr>
          <w:rFonts w:ascii="Times New Roman" w:hAnsi="Times New Roman" w:cs="Times New Roman"/>
        </w:rPr>
        <w:t xml:space="preserve"> before us today</w:t>
      </w:r>
      <w:r w:rsidRPr="005B5B7C">
        <w:rPr>
          <w:rFonts w:ascii="Times New Roman" w:hAnsi="Times New Roman" w:cs="Times New Roman"/>
        </w:rPr>
        <w:t xml:space="preserve">, we replace a patchwork of service-specific rules with a uniform renewal standard for most Wireless Radio Services licensees.  Notably, we adopt a set of safe harbors that will reduce licensee filing burdens and focus Commission resources on reviewing applications that merit a closer look. </w:t>
      </w:r>
      <w:r w:rsidR="001B5309" w:rsidRPr="005B5B7C">
        <w:rPr>
          <w:rFonts w:ascii="Times New Roman" w:hAnsi="Times New Roman" w:cs="Times New Roman"/>
        </w:rPr>
        <w:t xml:space="preserve"> We also</w:t>
      </w:r>
      <w:r w:rsidRPr="005B5B7C">
        <w:rPr>
          <w:rFonts w:ascii="Times New Roman" w:hAnsi="Times New Roman" w:cs="Times New Roman"/>
        </w:rPr>
        <w:t xml:space="preserve"> make clear that if a licensee cannot meet the renewal standard and its license cannot be renewed, its licensed spectrum will </w:t>
      </w:r>
      <w:r w:rsidR="009E73CE" w:rsidRPr="005B5B7C">
        <w:rPr>
          <w:rFonts w:ascii="Times New Roman" w:hAnsi="Times New Roman" w:cs="Times New Roman"/>
        </w:rPr>
        <w:t xml:space="preserve">be </w:t>
      </w:r>
      <w:r w:rsidRPr="005B5B7C">
        <w:rPr>
          <w:rFonts w:ascii="Times New Roman" w:hAnsi="Times New Roman" w:cs="Times New Roman"/>
        </w:rPr>
        <w:t xml:space="preserve">automatically returned to the Commission.  </w:t>
      </w:r>
    </w:p>
    <w:p w:rsidR="005B5B7C" w:rsidRDefault="005B5B7C" w:rsidP="005B5B7C">
      <w:pPr>
        <w:spacing w:after="0" w:line="240" w:lineRule="auto"/>
        <w:ind w:firstLine="720"/>
        <w:rPr>
          <w:rFonts w:ascii="Times New Roman" w:hAnsi="Times New Roman" w:cs="Times New Roman"/>
        </w:rPr>
      </w:pPr>
    </w:p>
    <w:p w:rsidR="006B7A4F" w:rsidRPr="005B5B7C" w:rsidRDefault="006B7A4F" w:rsidP="005B5B7C">
      <w:pPr>
        <w:spacing w:after="0" w:line="240" w:lineRule="auto"/>
        <w:ind w:firstLine="720"/>
        <w:rPr>
          <w:rFonts w:ascii="Times New Roman" w:hAnsi="Times New Roman" w:cs="Times New Roman"/>
        </w:rPr>
      </w:pPr>
      <w:r w:rsidRPr="005B5B7C">
        <w:rPr>
          <w:rFonts w:ascii="Times New Roman" w:hAnsi="Times New Roman" w:cs="Times New Roman"/>
        </w:rPr>
        <w:t>At the heart of this proceeding</w:t>
      </w:r>
      <w:r w:rsidR="002E4B8B" w:rsidRPr="005B5B7C">
        <w:rPr>
          <w:rFonts w:ascii="Times New Roman" w:hAnsi="Times New Roman" w:cs="Times New Roman"/>
        </w:rPr>
        <w:t>,</w:t>
      </w:r>
      <w:r w:rsidRPr="005B5B7C">
        <w:rPr>
          <w:rFonts w:ascii="Times New Roman" w:hAnsi="Times New Roman" w:cs="Times New Roman"/>
        </w:rPr>
        <w:t xml:space="preserve"> is the Commission’s duty to ensure that the nation’s valuable spectrum resources are being </w:t>
      </w:r>
      <w:r w:rsidR="001B5309" w:rsidRPr="005B5B7C">
        <w:rPr>
          <w:rFonts w:ascii="Times New Roman" w:hAnsi="Times New Roman" w:cs="Times New Roman"/>
        </w:rPr>
        <w:t xml:space="preserve">responsibly and robustly </w:t>
      </w:r>
      <w:r w:rsidRPr="005B5B7C">
        <w:rPr>
          <w:rFonts w:ascii="Times New Roman" w:hAnsi="Times New Roman" w:cs="Times New Roman"/>
        </w:rPr>
        <w:t>deployed to meet the growing needs of consumers</w:t>
      </w:r>
      <w:r w:rsidR="00B56B15" w:rsidRPr="005B5B7C">
        <w:rPr>
          <w:rFonts w:ascii="Times New Roman" w:hAnsi="Times New Roman" w:cs="Times New Roman"/>
        </w:rPr>
        <w:t xml:space="preserve"> and businesses</w:t>
      </w:r>
      <w:r w:rsidRPr="005B5B7C">
        <w:rPr>
          <w:rFonts w:ascii="Times New Roman" w:hAnsi="Times New Roman" w:cs="Times New Roman"/>
        </w:rPr>
        <w:t>.</w:t>
      </w:r>
      <w:r w:rsidR="001B5309" w:rsidRPr="005B5B7C">
        <w:rPr>
          <w:rFonts w:ascii="Times New Roman" w:hAnsi="Times New Roman" w:cs="Times New Roman"/>
        </w:rPr>
        <w:t xml:space="preserve">  A</w:t>
      </w:r>
      <w:r w:rsidRPr="005B5B7C">
        <w:rPr>
          <w:rFonts w:ascii="Times New Roman" w:hAnsi="Times New Roman" w:cs="Times New Roman"/>
        </w:rPr>
        <w:t xml:space="preserve">s we challenge ourselves, our federal partners, and industry stakeholders to </w:t>
      </w:r>
      <w:r w:rsidR="00B56B15" w:rsidRPr="005B5B7C">
        <w:rPr>
          <w:rFonts w:ascii="Times New Roman" w:hAnsi="Times New Roman" w:cs="Times New Roman"/>
        </w:rPr>
        <w:t>free up</w:t>
      </w:r>
      <w:r w:rsidRPr="005B5B7C">
        <w:rPr>
          <w:rFonts w:ascii="Times New Roman" w:hAnsi="Times New Roman" w:cs="Times New Roman"/>
        </w:rPr>
        <w:t xml:space="preserve"> additional spectrum to meet our evolving wireless needs, we must be</w:t>
      </w:r>
      <w:r w:rsidR="001B5309" w:rsidRPr="005B5B7C">
        <w:rPr>
          <w:rFonts w:ascii="Times New Roman" w:hAnsi="Times New Roman" w:cs="Times New Roman"/>
        </w:rPr>
        <w:t xml:space="preserve"> resolute and vigilant </w:t>
      </w:r>
      <w:r w:rsidRPr="005B5B7C">
        <w:rPr>
          <w:rFonts w:ascii="Times New Roman" w:hAnsi="Times New Roman" w:cs="Times New Roman"/>
        </w:rPr>
        <w:t>in ensuring that already deployed spectrum is being put to its highest and best use.</w:t>
      </w:r>
    </w:p>
    <w:p w:rsidR="005B5B7C" w:rsidRDefault="005B5B7C" w:rsidP="005B5B7C">
      <w:pPr>
        <w:spacing w:after="0" w:line="240" w:lineRule="auto"/>
        <w:ind w:firstLine="720"/>
        <w:rPr>
          <w:rFonts w:ascii="Times New Roman" w:hAnsi="Times New Roman" w:cs="Times New Roman"/>
        </w:rPr>
      </w:pPr>
    </w:p>
    <w:p w:rsidR="001B5309" w:rsidRPr="005B5B7C" w:rsidRDefault="001B5309"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In the </w:t>
      </w:r>
      <w:r w:rsidRPr="005B5B7C">
        <w:rPr>
          <w:rFonts w:ascii="Times New Roman" w:hAnsi="Times New Roman" w:cs="Times New Roman"/>
          <w:i/>
        </w:rPr>
        <w:t>Further</w:t>
      </w:r>
      <w:r w:rsidRPr="005B5B7C">
        <w:rPr>
          <w:rFonts w:ascii="Times New Roman" w:hAnsi="Times New Roman" w:cs="Times New Roman"/>
        </w:rPr>
        <w:t xml:space="preserve"> </w:t>
      </w:r>
      <w:r w:rsidRPr="005B5B7C">
        <w:rPr>
          <w:rFonts w:ascii="Times New Roman" w:hAnsi="Times New Roman" w:cs="Times New Roman"/>
          <w:i/>
        </w:rPr>
        <w:t>Notice</w:t>
      </w:r>
      <w:r w:rsidRPr="005B5B7C">
        <w:rPr>
          <w:rFonts w:ascii="Times New Roman" w:hAnsi="Times New Roman" w:cs="Times New Roman"/>
        </w:rPr>
        <w:t xml:space="preserve">, </w:t>
      </w:r>
      <w:r w:rsidR="00AA285C" w:rsidRPr="005B5B7C">
        <w:rPr>
          <w:rFonts w:ascii="Times New Roman" w:hAnsi="Times New Roman" w:cs="Times New Roman"/>
        </w:rPr>
        <w:t xml:space="preserve">we </w:t>
      </w:r>
      <w:r w:rsidR="00905237" w:rsidRPr="005B5B7C">
        <w:rPr>
          <w:rFonts w:ascii="Times New Roman" w:hAnsi="Times New Roman" w:cs="Times New Roman"/>
        </w:rPr>
        <w:t>recognize</w:t>
      </w:r>
      <w:r w:rsidR="00AA285C" w:rsidRPr="005B5B7C">
        <w:rPr>
          <w:rFonts w:ascii="Times New Roman" w:hAnsi="Times New Roman" w:cs="Times New Roman"/>
        </w:rPr>
        <w:t xml:space="preserve"> the </w:t>
      </w:r>
      <w:r w:rsidR="00905237" w:rsidRPr="005B5B7C">
        <w:rPr>
          <w:rFonts w:ascii="Times New Roman" w:hAnsi="Times New Roman" w:cs="Times New Roman"/>
        </w:rPr>
        <w:t xml:space="preserve">growing digital and opportunities </w:t>
      </w:r>
      <w:r w:rsidR="003D634D" w:rsidRPr="005B5B7C">
        <w:rPr>
          <w:rFonts w:ascii="Times New Roman" w:hAnsi="Times New Roman" w:cs="Times New Roman"/>
        </w:rPr>
        <w:t>divide in th</w:t>
      </w:r>
      <w:r w:rsidR="009E73CE" w:rsidRPr="005B5B7C">
        <w:rPr>
          <w:rFonts w:ascii="Times New Roman" w:hAnsi="Times New Roman" w:cs="Times New Roman"/>
        </w:rPr>
        <w:t>is</w:t>
      </w:r>
      <w:r w:rsidR="003D634D" w:rsidRPr="005B5B7C">
        <w:rPr>
          <w:rFonts w:ascii="Times New Roman" w:hAnsi="Times New Roman" w:cs="Times New Roman"/>
        </w:rPr>
        <w:t xml:space="preserve"> country</w:t>
      </w:r>
      <w:r w:rsidR="00905237" w:rsidRPr="005B5B7C">
        <w:rPr>
          <w:rFonts w:ascii="Times New Roman" w:hAnsi="Times New Roman" w:cs="Times New Roman"/>
        </w:rPr>
        <w:t xml:space="preserve">, and seek comment on actions that can be taken to </w:t>
      </w:r>
      <w:r w:rsidR="006D27D4" w:rsidRPr="005B5B7C">
        <w:rPr>
          <w:rFonts w:ascii="Times New Roman" w:hAnsi="Times New Roman" w:cs="Times New Roman"/>
        </w:rPr>
        <w:t>promote deployment of wireless services in rural areas.</w:t>
      </w:r>
      <w:r w:rsidR="00B56B15" w:rsidRPr="005B5B7C">
        <w:rPr>
          <w:rFonts w:ascii="Times New Roman" w:hAnsi="Times New Roman" w:cs="Times New Roman"/>
        </w:rPr>
        <w:t xml:space="preserve"> </w:t>
      </w:r>
      <w:r w:rsidR="009A4E7A" w:rsidRPr="005B5B7C">
        <w:rPr>
          <w:rFonts w:ascii="Times New Roman" w:hAnsi="Times New Roman" w:cs="Times New Roman"/>
        </w:rPr>
        <w:t xml:space="preserve"> </w:t>
      </w:r>
      <w:r w:rsidR="00B56B15" w:rsidRPr="005B5B7C">
        <w:rPr>
          <w:rFonts w:ascii="Times New Roman" w:hAnsi="Times New Roman" w:cs="Times New Roman"/>
        </w:rPr>
        <w:t>These connectivity challenges were ones I experienced first-hand last month during my visit to Marietta, Ohio</w:t>
      </w:r>
      <w:r w:rsidR="00360D4C" w:rsidRPr="005B5B7C">
        <w:rPr>
          <w:rFonts w:ascii="Times New Roman" w:hAnsi="Times New Roman" w:cs="Times New Roman"/>
        </w:rPr>
        <w:t xml:space="preserve">.  And it is with that experience in mind that I asked for </w:t>
      </w:r>
      <w:r w:rsidR="003D033F" w:rsidRPr="005B5B7C">
        <w:rPr>
          <w:rFonts w:ascii="Times New Roman" w:hAnsi="Times New Roman" w:cs="Times New Roman"/>
        </w:rPr>
        <w:t xml:space="preserve">the inclusion of </w:t>
      </w:r>
      <w:r w:rsidR="00360D4C" w:rsidRPr="005B5B7C">
        <w:rPr>
          <w:rFonts w:ascii="Times New Roman" w:hAnsi="Times New Roman" w:cs="Times New Roman"/>
        </w:rPr>
        <w:t xml:space="preserve">questions relating to affordability </w:t>
      </w:r>
      <w:r w:rsidR="008F24BF" w:rsidRPr="005B5B7C">
        <w:rPr>
          <w:rFonts w:ascii="Times New Roman" w:hAnsi="Times New Roman" w:cs="Times New Roman"/>
        </w:rPr>
        <w:t xml:space="preserve">and adoption </w:t>
      </w:r>
      <w:r w:rsidR="00360D4C" w:rsidRPr="005B5B7C">
        <w:rPr>
          <w:rFonts w:ascii="Times New Roman" w:hAnsi="Times New Roman" w:cs="Times New Roman"/>
        </w:rPr>
        <w:t>of broa</w:t>
      </w:r>
      <w:r w:rsidR="008F24BF" w:rsidRPr="005B5B7C">
        <w:rPr>
          <w:rFonts w:ascii="Times New Roman" w:hAnsi="Times New Roman" w:cs="Times New Roman"/>
        </w:rPr>
        <w:t>dband services in rural America</w:t>
      </w:r>
      <w:r w:rsidR="00360D4C" w:rsidRPr="005B5B7C">
        <w:rPr>
          <w:rFonts w:ascii="Times New Roman" w:hAnsi="Times New Roman" w:cs="Times New Roman"/>
        </w:rPr>
        <w:t xml:space="preserve">.  </w:t>
      </w:r>
      <w:r w:rsidR="002F4590" w:rsidRPr="005B5B7C">
        <w:rPr>
          <w:rFonts w:ascii="Times New Roman" w:hAnsi="Times New Roman" w:cs="Times New Roman"/>
        </w:rPr>
        <w:t>I am grateful to my colleagues for agreeing</w:t>
      </w:r>
      <w:r w:rsidR="003D033F" w:rsidRPr="005B5B7C">
        <w:rPr>
          <w:rFonts w:ascii="Times New Roman" w:hAnsi="Times New Roman" w:cs="Times New Roman"/>
        </w:rPr>
        <w:t xml:space="preserve"> to this</w:t>
      </w:r>
      <w:r w:rsidR="002F4590" w:rsidRPr="005B5B7C">
        <w:rPr>
          <w:rFonts w:ascii="Times New Roman" w:hAnsi="Times New Roman" w:cs="Times New Roman"/>
        </w:rPr>
        <w:t xml:space="preserve"> request, which includes seeking </w:t>
      </w:r>
      <w:r w:rsidR="00360D4C" w:rsidRPr="005B5B7C">
        <w:rPr>
          <w:rFonts w:ascii="Times New Roman" w:hAnsi="Times New Roman" w:cs="Times New Roman"/>
        </w:rPr>
        <w:t xml:space="preserve">comment on </w:t>
      </w:r>
      <w:r w:rsidR="008F24BF" w:rsidRPr="005B5B7C">
        <w:rPr>
          <w:rFonts w:ascii="Times New Roman" w:hAnsi="Times New Roman" w:cs="Times New Roman"/>
        </w:rPr>
        <w:t xml:space="preserve">whether the Commission should incorporate into the renewal process </w:t>
      </w:r>
      <w:r w:rsidR="00360D4C" w:rsidRPr="005B5B7C">
        <w:rPr>
          <w:rFonts w:ascii="Times New Roman" w:hAnsi="Times New Roman" w:cs="Times New Roman"/>
        </w:rPr>
        <w:t>reporting requirement</w:t>
      </w:r>
      <w:r w:rsidR="00C24888" w:rsidRPr="005B5B7C">
        <w:rPr>
          <w:rFonts w:ascii="Times New Roman" w:hAnsi="Times New Roman" w:cs="Times New Roman"/>
        </w:rPr>
        <w:t>s</w:t>
      </w:r>
      <w:r w:rsidR="00360D4C" w:rsidRPr="005B5B7C">
        <w:rPr>
          <w:rFonts w:ascii="Times New Roman" w:hAnsi="Times New Roman" w:cs="Times New Roman"/>
        </w:rPr>
        <w:t xml:space="preserve"> </w:t>
      </w:r>
      <w:r w:rsidR="009A4E7A" w:rsidRPr="005B5B7C">
        <w:rPr>
          <w:rFonts w:ascii="Times New Roman" w:hAnsi="Times New Roman" w:cs="Times New Roman"/>
        </w:rPr>
        <w:t xml:space="preserve">relating to </w:t>
      </w:r>
      <w:r w:rsidR="008F24BF" w:rsidRPr="005B5B7C">
        <w:rPr>
          <w:rFonts w:ascii="Times New Roman" w:hAnsi="Times New Roman" w:cs="Times New Roman"/>
        </w:rPr>
        <w:t xml:space="preserve">affordability of services </w:t>
      </w:r>
      <w:r w:rsidR="00C24888" w:rsidRPr="005B5B7C">
        <w:rPr>
          <w:rFonts w:ascii="Times New Roman" w:hAnsi="Times New Roman" w:cs="Times New Roman"/>
        </w:rPr>
        <w:t>as well as</w:t>
      </w:r>
      <w:r w:rsidR="00360D4C" w:rsidRPr="005B5B7C">
        <w:rPr>
          <w:rFonts w:ascii="Times New Roman" w:hAnsi="Times New Roman" w:cs="Times New Roman"/>
        </w:rPr>
        <w:t xml:space="preserve"> </w:t>
      </w:r>
      <w:r w:rsidR="00C24888" w:rsidRPr="005B5B7C">
        <w:rPr>
          <w:rFonts w:ascii="Times New Roman" w:hAnsi="Times New Roman" w:cs="Times New Roman"/>
        </w:rPr>
        <w:t xml:space="preserve">steps </w:t>
      </w:r>
      <w:r w:rsidR="008F24BF" w:rsidRPr="005B5B7C">
        <w:rPr>
          <w:rFonts w:ascii="Times New Roman" w:hAnsi="Times New Roman" w:cs="Times New Roman"/>
        </w:rPr>
        <w:t>licensees</w:t>
      </w:r>
      <w:r w:rsidR="009A4E7A" w:rsidRPr="005B5B7C">
        <w:rPr>
          <w:rFonts w:ascii="Times New Roman" w:hAnsi="Times New Roman" w:cs="Times New Roman"/>
        </w:rPr>
        <w:t xml:space="preserve"> </w:t>
      </w:r>
      <w:r w:rsidR="008F24BF" w:rsidRPr="005B5B7C">
        <w:rPr>
          <w:rFonts w:ascii="Times New Roman" w:hAnsi="Times New Roman" w:cs="Times New Roman"/>
        </w:rPr>
        <w:t>have taken</w:t>
      </w:r>
      <w:r w:rsidR="00C24888" w:rsidRPr="005B5B7C">
        <w:rPr>
          <w:rFonts w:ascii="Times New Roman" w:hAnsi="Times New Roman" w:cs="Times New Roman"/>
        </w:rPr>
        <w:t xml:space="preserve"> to address adoption deficiencies. </w:t>
      </w:r>
      <w:r w:rsidR="009A4E7A" w:rsidRPr="005B5B7C">
        <w:rPr>
          <w:rFonts w:ascii="Times New Roman" w:hAnsi="Times New Roman" w:cs="Times New Roman"/>
        </w:rPr>
        <w:t xml:space="preserve"> </w:t>
      </w:r>
      <w:r w:rsidR="008F24BF" w:rsidRPr="005B5B7C">
        <w:rPr>
          <w:rFonts w:ascii="Times New Roman" w:hAnsi="Times New Roman" w:cs="Times New Roman"/>
        </w:rPr>
        <w:t>I look forward to reviewing the record that develops and</w:t>
      </w:r>
      <w:r w:rsidR="006D27D4" w:rsidRPr="005B5B7C">
        <w:rPr>
          <w:rFonts w:ascii="Times New Roman" w:hAnsi="Times New Roman" w:cs="Times New Roman"/>
        </w:rPr>
        <w:t xml:space="preserve"> remain committed to exploring all avenues to closing this divide</w:t>
      </w:r>
      <w:r w:rsidR="00426CF6" w:rsidRPr="005B5B7C">
        <w:rPr>
          <w:rFonts w:ascii="Times New Roman" w:hAnsi="Times New Roman" w:cs="Times New Roman"/>
        </w:rPr>
        <w:t>.</w:t>
      </w:r>
      <w:r w:rsidR="006D27D4" w:rsidRPr="005B5B7C">
        <w:rPr>
          <w:rFonts w:ascii="Times New Roman" w:hAnsi="Times New Roman" w:cs="Times New Roman"/>
        </w:rPr>
        <w:t xml:space="preserve">  </w:t>
      </w:r>
    </w:p>
    <w:p w:rsidR="005B5B7C" w:rsidRDefault="005B5B7C" w:rsidP="005B5B7C">
      <w:pPr>
        <w:spacing w:after="0" w:line="240" w:lineRule="auto"/>
        <w:ind w:firstLine="720"/>
        <w:rPr>
          <w:rFonts w:ascii="Times New Roman" w:hAnsi="Times New Roman" w:cs="Times New Roman"/>
        </w:rPr>
      </w:pPr>
    </w:p>
    <w:p w:rsidR="003D634D" w:rsidRPr="005B5B7C" w:rsidRDefault="009E73CE"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I would like to thank </w:t>
      </w:r>
      <w:r w:rsidR="006D27D4" w:rsidRPr="005B5B7C">
        <w:rPr>
          <w:rFonts w:ascii="Times New Roman" w:hAnsi="Times New Roman" w:cs="Times New Roman"/>
        </w:rPr>
        <w:t>the staff of the Wireless Telecommunications Bureau for</w:t>
      </w:r>
      <w:r w:rsidR="003D634D" w:rsidRPr="005B5B7C">
        <w:rPr>
          <w:rFonts w:ascii="Times New Roman" w:hAnsi="Times New Roman" w:cs="Times New Roman"/>
        </w:rPr>
        <w:t xml:space="preserve"> your</w:t>
      </w:r>
      <w:r w:rsidR="006D27D4" w:rsidRPr="005B5B7C">
        <w:rPr>
          <w:rFonts w:ascii="Times New Roman" w:hAnsi="Times New Roman" w:cs="Times New Roman"/>
        </w:rPr>
        <w:t xml:space="preserve"> sustained efforts to ensure that our </w:t>
      </w:r>
      <w:r w:rsidR="0055005D" w:rsidRPr="005B5B7C">
        <w:rPr>
          <w:rFonts w:ascii="Times New Roman" w:hAnsi="Times New Roman" w:cs="Times New Roman"/>
        </w:rPr>
        <w:t xml:space="preserve">license renewal </w:t>
      </w:r>
      <w:r w:rsidR="003D634D" w:rsidRPr="005B5B7C">
        <w:rPr>
          <w:rFonts w:ascii="Times New Roman" w:hAnsi="Times New Roman" w:cs="Times New Roman"/>
        </w:rPr>
        <w:t xml:space="preserve">process is harmonized and promotes efficient use of scarce spectrum resources.  </w:t>
      </w:r>
    </w:p>
    <w:p w:rsidR="00283F7C" w:rsidRPr="005B5B7C" w:rsidRDefault="00283F7C" w:rsidP="005B5B7C">
      <w:pPr>
        <w:spacing w:after="0" w:line="240" w:lineRule="auto"/>
        <w:rPr>
          <w:rFonts w:ascii="Times New Roman" w:hAnsi="Times New Roman" w:cs="Times New Roman"/>
        </w:rPr>
      </w:pPr>
    </w:p>
    <w:sectPr w:rsidR="00283F7C" w:rsidRPr="005B5B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07" w:rsidRDefault="00A74707" w:rsidP="00283F7C">
      <w:pPr>
        <w:spacing w:after="0" w:line="240" w:lineRule="auto"/>
      </w:pPr>
      <w:r>
        <w:separator/>
      </w:r>
    </w:p>
  </w:endnote>
  <w:endnote w:type="continuationSeparator" w:id="0">
    <w:p w:rsidR="00A74707" w:rsidRDefault="00A74707" w:rsidP="0028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CA" w:rsidRDefault="00635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CA" w:rsidRDefault="00635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CA" w:rsidRDefault="0063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07" w:rsidRDefault="00A74707" w:rsidP="00283F7C">
      <w:pPr>
        <w:spacing w:after="0" w:line="240" w:lineRule="auto"/>
      </w:pPr>
      <w:r>
        <w:separator/>
      </w:r>
    </w:p>
  </w:footnote>
  <w:footnote w:type="continuationSeparator" w:id="0">
    <w:p w:rsidR="00A74707" w:rsidRDefault="00A74707" w:rsidP="00283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CA" w:rsidRDefault="00635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CA" w:rsidRDefault="00635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CA" w:rsidRDefault="0063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307"/>
    <w:multiLevelType w:val="hybridMultilevel"/>
    <w:tmpl w:val="C9F07796"/>
    <w:lvl w:ilvl="0" w:tplc="B6EE3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FC"/>
    <w:rsid w:val="000712D0"/>
    <w:rsid w:val="0009235D"/>
    <w:rsid w:val="000C20C8"/>
    <w:rsid w:val="000F5E9C"/>
    <w:rsid w:val="00107948"/>
    <w:rsid w:val="00144742"/>
    <w:rsid w:val="001B5309"/>
    <w:rsid w:val="001D5518"/>
    <w:rsid w:val="001D6EA8"/>
    <w:rsid w:val="001F16A4"/>
    <w:rsid w:val="002269B8"/>
    <w:rsid w:val="00283F7C"/>
    <w:rsid w:val="002C41D4"/>
    <w:rsid w:val="002E4B8B"/>
    <w:rsid w:val="002F4590"/>
    <w:rsid w:val="00331A23"/>
    <w:rsid w:val="00352A50"/>
    <w:rsid w:val="00360D4C"/>
    <w:rsid w:val="003651CC"/>
    <w:rsid w:val="00375444"/>
    <w:rsid w:val="003D033F"/>
    <w:rsid w:val="003D634D"/>
    <w:rsid w:val="00426CF6"/>
    <w:rsid w:val="00430B37"/>
    <w:rsid w:val="0055005D"/>
    <w:rsid w:val="005B5B7C"/>
    <w:rsid w:val="00602840"/>
    <w:rsid w:val="00605C35"/>
    <w:rsid w:val="006352CA"/>
    <w:rsid w:val="00641E99"/>
    <w:rsid w:val="006937ED"/>
    <w:rsid w:val="006B03D3"/>
    <w:rsid w:val="006B7A4F"/>
    <w:rsid w:val="006D27D4"/>
    <w:rsid w:val="006D6450"/>
    <w:rsid w:val="0071038C"/>
    <w:rsid w:val="00740151"/>
    <w:rsid w:val="00796F58"/>
    <w:rsid w:val="007A298A"/>
    <w:rsid w:val="007E3BF5"/>
    <w:rsid w:val="008764AD"/>
    <w:rsid w:val="008B4E79"/>
    <w:rsid w:val="008F24BF"/>
    <w:rsid w:val="00905237"/>
    <w:rsid w:val="009607FA"/>
    <w:rsid w:val="0098729F"/>
    <w:rsid w:val="009A378E"/>
    <w:rsid w:val="009A4E7A"/>
    <w:rsid w:val="009E73CE"/>
    <w:rsid w:val="00A31B6E"/>
    <w:rsid w:val="00A74707"/>
    <w:rsid w:val="00AA285C"/>
    <w:rsid w:val="00AA39C8"/>
    <w:rsid w:val="00B024C6"/>
    <w:rsid w:val="00B44559"/>
    <w:rsid w:val="00B56B15"/>
    <w:rsid w:val="00C24888"/>
    <w:rsid w:val="00D641D3"/>
    <w:rsid w:val="00D665FC"/>
    <w:rsid w:val="00E00835"/>
    <w:rsid w:val="00E74D4A"/>
    <w:rsid w:val="00EB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D"/>
    <w:rPr>
      <w:color w:val="0563C1" w:themeColor="hyperlink"/>
      <w:u w:val="single"/>
    </w:rPr>
  </w:style>
  <w:style w:type="character" w:customStyle="1" w:styleId="Mention1">
    <w:name w:val="Mention1"/>
    <w:basedOn w:val="DefaultParagraphFont"/>
    <w:uiPriority w:val="99"/>
    <w:semiHidden/>
    <w:unhideWhenUsed/>
    <w:rsid w:val="0009235D"/>
    <w:rPr>
      <w:color w:val="2B579A"/>
      <w:shd w:val="clear" w:color="auto" w:fill="E6E6E6"/>
    </w:rPr>
  </w:style>
  <w:style w:type="paragraph" w:styleId="BalloonText">
    <w:name w:val="Balloon Text"/>
    <w:basedOn w:val="Normal"/>
    <w:link w:val="BalloonTextChar"/>
    <w:uiPriority w:val="99"/>
    <w:semiHidden/>
    <w:unhideWhenUsed/>
    <w:rsid w:val="0064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99"/>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283F7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uiPriority w:val="99"/>
    <w:rsid w:val="00283F7C"/>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ootnote Reference/,FR,Style 17,Style 6,Style 7,Style 4,Footnote Reference1,Style 34,Style 9"/>
    <w:rsid w:val="00283F7C"/>
    <w:rPr>
      <w:rFonts w:ascii="Times New Roman" w:hAnsi="Times New Roman"/>
      <w:dstrike w:val="0"/>
      <w:color w:val="auto"/>
      <w:sz w:val="20"/>
      <w:vertAlign w:val="superscript"/>
    </w:rPr>
  </w:style>
  <w:style w:type="paragraph" w:styleId="ListParagraph">
    <w:name w:val="List Paragraph"/>
    <w:basedOn w:val="Normal"/>
    <w:uiPriority w:val="34"/>
    <w:qFormat/>
    <w:rsid w:val="006B7A4F"/>
    <w:pPr>
      <w:spacing w:after="200" w:line="276" w:lineRule="auto"/>
      <w:ind w:left="720"/>
      <w:contextualSpacing/>
    </w:pPr>
  </w:style>
  <w:style w:type="character" w:styleId="CommentReference">
    <w:name w:val="annotation reference"/>
    <w:basedOn w:val="DefaultParagraphFont"/>
    <w:uiPriority w:val="99"/>
    <w:semiHidden/>
    <w:unhideWhenUsed/>
    <w:rsid w:val="00B56B15"/>
    <w:rPr>
      <w:sz w:val="16"/>
      <w:szCs w:val="16"/>
    </w:rPr>
  </w:style>
  <w:style w:type="paragraph" w:styleId="CommentText">
    <w:name w:val="annotation text"/>
    <w:basedOn w:val="Normal"/>
    <w:link w:val="CommentTextChar"/>
    <w:uiPriority w:val="99"/>
    <w:semiHidden/>
    <w:unhideWhenUsed/>
    <w:rsid w:val="00B56B15"/>
    <w:pPr>
      <w:spacing w:line="240" w:lineRule="auto"/>
    </w:pPr>
    <w:rPr>
      <w:sz w:val="20"/>
      <w:szCs w:val="20"/>
    </w:rPr>
  </w:style>
  <w:style w:type="character" w:customStyle="1" w:styleId="CommentTextChar">
    <w:name w:val="Comment Text Char"/>
    <w:basedOn w:val="DefaultParagraphFont"/>
    <w:link w:val="CommentText"/>
    <w:uiPriority w:val="99"/>
    <w:semiHidden/>
    <w:rsid w:val="00B56B15"/>
    <w:rPr>
      <w:sz w:val="20"/>
      <w:szCs w:val="20"/>
    </w:rPr>
  </w:style>
  <w:style w:type="paragraph" w:styleId="CommentSubject">
    <w:name w:val="annotation subject"/>
    <w:basedOn w:val="CommentText"/>
    <w:next w:val="CommentText"/>
    <w:link w:val="CommentSubjectChar"/>
    <w:uiPriority w:val="99"/>
    <w:semiHidden/>
    <w:unhideWhenUsed/>
    <w:rsid w:val="00B56B15"/>
    <w:rPr>
      <w:b/>
      <w:bCs/>
    </w:rPr>
  </w:style>
  <w:style w:type="character" w:customStyle="1" w:styleId="CommentSubjectChar">
    <w:name w:val="Comment Subject Char"/>
    <w:basedOn w:val="CommentTextChar"/>
    <w:link w:val="CommentSubject"/>
    <w:uiPriority w:val="99"/>
    <w:semiHidden/>
    <w:rsid w:val="00B56B15"/>
    <w:rPr>
      <w:b/>
      <w:bCs/>
      <w:sz w:val="20"/>
      <w:szCs w:val="20"/>
    </w:rPr>
  </w:style>
  <w:style w:type="paragraph" w:styleId="Revision">
    <w:name w:val="Revision"/>
    <w:hidden/>
    <w:uiPriority w:val="99"/>
    <w:semiHidden/>
    <w:rsid w:val="00360D4C"/>
    <w:pPr>
      <w:spacing w:after="0" w:line="240" w:lineRule="auto"/>
    </w:pPr>
  </w:style>
  <w:style w:type="paragraph" w:styleId="Header">
    <w:name w:val="header"/>
    <w:basedOn w:val="Normal"/>
    <w:link w:val="HeaderChar"/>
    <w:uiPriority w:val="99"/>
    <w:unhideWhenUsed/>
    <w:rsid w:val="0014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42"/>
  </w:style>
  <w:style w:type="paragraph" w:styleId="Footer">
    <w:name w:val="footer"/>
    <w:basedOn w:val="Normal"/>
    <w:link w:val="FooterChar"/>
    <w:uiPriority w:val="99"/>
    <w:unhideWhenUsed/>
    <w:rsid w:val="0014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D"/>
    <w:rPr>
      <w:color w:val="0563C1" w:themeColor="hyperlink"/>
      <w:u w:val="single"/>
    </w:rPr>
  </w:style>
  <w:style w:type="character" w:customStyle="1" w:styleId="Mention1">
    <w:name w:val="Mention1"/>
    <w:basedOn w:val="DefaultParagraphFont"/>
    <w:uiPriority w:val="99"/>
    <w:semiHidden/>
    <w:unhideWhenUsed/>
    <w:rsid w:val="0009235D"/>
    <w:rPr>
      <w:color w:val="2B579A"/>
      <w:shd w:val="clear" w:color="auto" w:fill="E6E6E6"/>
    </w:rPr>
  </w:style>
  <w:style w:type="paragraph" w:styleId="BalloonText">
    <w:name w:val="Balloon Text"/>
    <w:basedOn w:val="Normal"/>
    <w:link w:val="BalloonTextChar"/>
    <w:uiPriority w:val="99"/>
    <w:semiHidden/>
    <w:unhideWhenUsed/>
    <w:rsid w:val="0064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99"/>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283F7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uiPriority w:val="99"/>
    <w:rsid w:val="00283F7C"/>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ootnote Reference/,FR,Style 17,Style 6,Style 7,Style 4,Footnote Reference1,Style 34,Style 9"/>
    <w:rsid w:val="00283F7C"/>
    <w:rPr>
      <w:rFonts w:ascii="Times New Roman" w:hAnsi="Times New Roman"/>
      <w:dstrike w:val="0"/>
      <w:color w:val="auto"/>
      <w:sz w:val="20"/>
      <w:vertAlign w:val="superscript"/>
    </w:rPr>
  </w:style>
  <w:style w:type="paragraph" w:styleId="ListParagraph">
    <w:name w:val="List Paragraph"/>
    <w:basedOn w:val="Normal"/>
    <w:uiPriority w:val="34"/>
    <w:qFormat/>
    <w:rsid w:val="006B7A4F"/>
    <w:pPr>
      <w:spacing w:after="200" w:line="276" w:lineRule="auto"/>
      <w:ind w:left="720"/>
      <w:contextualSpacing/>
    </w:pPr>
  </w:style>
  <w:style w:type="character" w:styleId="CommentReference">
    <w:name w:val="annotation reference"/>
    <w:basedOn w:val="DefaultParagraphFont"/>
    <w:uiPriority w:val="99"/>
    <w:semiHidden/>
    <w:unhideWhenUsed/>
    <w:rsid w:val="00B56B15"/>
    <w:rPr>
      <w:sz w:val="16"/>
      <w:szCs w:val="16"/>
    </w:rPr>
  </w:style>
  <w:style w:type="paragraph" w:styleId="CommentText">
    <w:name w:val="annotation text"/>
    <w:basedOn w:val="Normal"/>
    <w:link w:val="CommentTextChar"/>
    <w:uiPriority w:val="99"/>
    <w:semiHidden/>
    <w:unhideWhenUsed/>
    <w:rsid w:val="00B56B15"/>
    <w:pPr>
      <w:spacing w:line="240" w:lineRule="auto"/>
    </w:pPr>
    <w:rPr>
      <w:sz w:val="20"/>
      <w:szCs w:val="20"/>
    </w:rPr>
  </w:style>
  <w:style w:type="character" w:customStyle="1" w:styleId="CommentTextChar">
    <w:name w:val="Comment Text Char"/>
    <w:basedOn w:val="DefaultParagraphFont"/>
    <w:link w:val="CommentText"/>
    <w:uiPriority w:val="99"/>
    <w:semiHidden/>
    <w:rsid w:val="00B56B15"/>
    <w:rPr>
      <w:sz w:val="20"/>
      <w:szCs w:val="20"/>
    </w:rPr>
  </w:style>
  <w:style w:type="paragraph" w:styleId="CommentSubject">
    <w:name w:val="annotation subject"/>
    <w:basedOn w:val="CommentText"/>
    <w:next w:val="CommentText"/>
    <w:link w:val="CommentSubjectChar"/>
    <w:uiPriority w:val="99"/>
    <w:semiHidden/>
    <w:unhideWhenUsed/>
    <w:rsid w:val="00B56B15"/>
    <w:rPr>
      <w:b/>
      <w:bCs/>
    </w:rPr>
  </w:style>
  <w:style w:type="character" w:customStyle="1" w:styleId="CommentSubjectChar">
    <w:name w:val="Comment Subject Char"/>
    <w:basedOn w:val="CommentTextChar"/>
    <w:link w:val="CommentSubject"/>
    <w:uiPriority w:val="99"/>
    <w:semiHidden/>
    <w:rsid w:val="00B56B15"/>
    <w:rPr>
      <w:b/>
      <w:bCs/>
      <w:sz w:val="20"/>
      <w:szCs w:val="20"/>
    </w:rPr>
  </w:style>
  <w:style w:type="paragraph" w:styleId="Revision">
    <w:name w:val="Revision"/>
    <w:hidden/>
    <w:uiPriority w:val="99"/>
    <w:semiHidden/>
    <w:rsid w:val="00360D4C"/>
    <w:pPr>
      <w:spacing w:after="0" w:line="240" w:lineRule="auto"/>
    </w:pPr>
  </w:style>
  <w:style w:type="paragraph" w:styleId="Header">
    <w:name w:val="header"/>
    <w:basedOn w:val="Normal"/>
    <w:link w:val="HeaderChar"/>
    <w:uiPriority w:val="99"/>
    <w:unhideWhenUsed/>
    <w:rsid w:val="0014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42"/>
  </w:style>
  <w:style w:type="paragraph" w:styleId="Footer">
    <w:name w:val="footer"/>
    <w:basedOn w:val="Normal"/>
    <w:link w:val="FooterChar"/>
    <w:uiPriority w:val="99"/>
    <w:unhideWhenUsed/>
    <w:rsid w:val="0014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2466</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2017-08-03T14:08:00Z</cp:lastPrinted>
  <dcterms:created xsi:type="dcterms:W3CDTF">2017-08-03T20:23:00Z</dcterms:created>
  <dcterms:modified xsi:type="dcterms:W3CDTF">2017-08-03T20:23:00Z</dcterms:modified>
  <cp:category> </cp:category>
  <cp:contentStatus> </cp:contentStatus>
</cp:coreProperties>
</file>