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549B5" w14:textId="018DFCC4" w:rsidR="00461733" w:rsidRPr="008A7829" w:rsidRDefault="00652FB9" w:rsidP="008A7829">
      <w:pPr>
        <w:spacing w:after="120" w:line="240" w:lineRule="auto"/>
        <w:contextualSpacing/>
        <w:jc w:val="center"/>
        <w:rPr>
          <w:rFonts w:ascii="Times New Roman" w:hAnsi="Times New Roman" w:cs="Times New Roman"/>
          <w:b/>
        </w:rPr>
      </w:pPr>
      <w:bookmarkStart w:id="0" w:name="_GoBack"/>
      <w:bookmarkEnd w:id="0"/>
      <w:r w:rsidRPr="008A7829">
        <w:rPr>
          <w:rFonts w:ascii="Times New Roman" w:hAnsi="Times New Roman" w:cs="Times New Roman"/>
          <w:b/>
        </w:rPr>
        <w:t xml:space="preserve">CONCURRING </w:t>
      </w:r>
      <w:r w:rsidR="00461733" w:rsidRPr="008A7829">
        <w:rPr>
          <w:rFonts w:ascii="Times New Roman" w:hAnsi="Times New Roman" w:cs="Times New Roman"/>
          <w:b/>
        </w:rPr>
        <w:t>STATEMENT OF</w:t>
      </w:r>
      <w:r w:rsidR="008A7829">
        <w:rPr>
          <w:rFonts w:ascii="Times New Roman" w:hAnsi="Times New Roman" w:cs="Times New Roman"/>
          <w:b/>
        </w:rPr>
        <w:br/>
      </w:r>
      <w:r w:rsidR="00461733" w:rsidRPr="008A7829">
        <w:rPr>
          <w:rFonts w:ascii="Times New Roman" w:hAnsi="Times New Roman" w:cs="Times New Roman"/>
          <w:b/>
        </w:rPr>
        <w:t>COMMISSIONER MIGNON L. CLYBURN</w:t>
      </w:r>
    </w:p>
    <w:p w14:paraId="2C29AE2D" w14:textId="77777777" w:rsidR="00461733" w:rsidRPr="008A7829" w:rsidRDefault="00461733" w:rsidP="008A7829">
      <w:pPr>
        <w:spacing w:after="120" w:line="240" w:lineRule="auto"/>
        <w:contextualSpacing/>
        <w:rPr>
          <w:rFonts w:ascii="Times New Roman" w:hAnsi="Times New Roman" w:cs="Times New Roman"/>
        </w:rPr>
      </w:pPr>
    </w:p>
    <w:p w14:paraId="560BACEB" w14:textId="5AE2CC4A" w:rsidR="00461733" w:rsidRPr="008A7829" w:rsidRDefault="00461733" w:rsidP="008A7829">
      <w:pPr>
        <w:spacing w:after="120" w:line="240" w:lineRule="auto"/>
        <w:ind w:left="720" w:hanging="720"/>
        <w:contextualSpacing/>
        <w:rPr>
          <w:rFonts w:ascii="Times New Roman" w:hAnsi="Times New Roman" w:cs="Times New Roman"/>
        </w:rPr>
      </w:pPr>
      <w:r w:rsidRPr="008A7829">
        <w:rPr>
          <w:rFonts w:ascii="Times New Roman" w:hAnsi="Times New Roman" w:cs="Times New Roman"/>
        </w:rPr>
        <w:t xml:space="preserve">Re: </w:t>
      </w:r>
      <w:r w:rsidRPr="008A7829">
        <w:rPr>
          <w:rFonts w:ascii="Times New Roman" w:hAnsi="Times New Roman" w:cs="Times New Roman"/>
        </w:rPr>
        <w:tab/>
      </w:r>
      <w:r w:rsidR="00BA4CF3" w:rsidRPr="008A7829">
        <w:rPr>
          <w:rFonts w:ascii="Times New Roman" w:hAnsi="Times New Roman" w:cs="Times New Roman"/>
          <w:i/>
        </w:rPr>
        <w:t>Inquiry Concerning Deployment of Advanced Telecommunications Capability to All Americans in a Reasonable and Timely Fashion</w:t>
      </w:r>
      <w:r w:rsidR="008A7829">
        <w:rPr>
          <w:rFonts w:ascii="Times New Roman" w:hAnsi="Times New Roman" w:cs="Times New Roman"/>
        </w:rPr>
        <w:t>, GN Docket No. 17-199</w:t>
      </w:r>
    </w:p>
    <w:p w14:paraId="18F59288" w14:textId="77777777" w:rsidR="00F73401" w:rsidRPr="008A7829" w:rsidRDefault="00F73401" w:rsidP="008A7829">
      <w:pPr>
        <w:spacing w:after="120" w:line="240" w:lineRule="auto"/>
        <w:contextualSpacing/>
        <w:rPr>
          <w:rFonts w:ascii="Times New Roman" w:hAnsi="Times New Roman" w:cs="Times New Roman"/>
        </w:rPr>
      </w:pPr>
    </w:p>
    <w:p w14:paraId="415866E1" w14:textId="77777777" w:rsidR="008A7829" w:rsidRDefault="00826B77" w:rsidP="008A7829">
      <w:pPr>
        <w:spacing w:after="120" w:line="240" w:lineRule="auto"/>
        <w:ind w:firstLine="720"/>
        <w:rPr>
          <w:rFonts w:ascii="Times New Roman" w:hAnsi="Times New Roman" w:cs="Times New Roman"/>
        </w:rPr>
      </w:pPr>
      <w:r w:rsidRPr="008A7829">
        <w:rPr>
          <w:rFonts w:ascii="Times New Roman" w:hAnsi="Times New Roman" w:cs="Times New Roman"/>
        </w:rPr>
        <w:t xml:space="preserve">The time for our annual inquiry into </w:t>
      </w:r>
      <w:r w:rsidR="00F44C91" w:rsidRPr="008A7829">
        <w:rPr>
          <w:rFonts w:ascii="Times New Roman" w:hAnsi="Times New Roman" w:cs="Times New Roman"/>
        </w:rPr>
        <w:t xml:space="preserve">broadband availability has come once again. </w:t>
      </w:r>
      <w:r w:rsidR="00F71A9D" w:rsidRPr="008A7829">
        <w:rPr>
          <w:rFonts w:ascii="Times New Roman" w:hAnsi="Times New Roman" w:cs="Times New Roman"/>
        </w:rPr>
        <w:t>Today, the Commission asks</w:t>
      </w:r>
      <w:r w:rsidR="00554B14" w:rsidRPr="008A7829">
        <w:rPr>
          <w:rFonts w:ascii="Times New Roman" w:hAnsi="Times New Roman" w:cs="Times New Roman"/>
        </w:rPr>
        <w:t xml:space="preserve"> whether advanced telecommunications capability</w:t>
      </w:r>
      <w:r w:rsidR="00F71A9D" w:rsidRPr="008A7829">
        <w:rPr>
          <w:rFonts w:ascii="Times New Roman" w:hAnsi="Times New Roman" w:cs="Times New Roman"/>
        </w:rPr>
        <w:t xml:space="preserve"> </w:t>
      </w:r>
      <w:r w:rsidR="00554B14" w:rsidRPr="008A7829">
        <w:rPr>
          <w:rFonts w:ascii="Times New Roman" w:hAnsi="Times New Roman" w:cs="Times New Roman"/>
        </w:rPr>
        <w:t>has been reasonably and timely deployed</w:t>
      </w:r>
      <w:r w:rsidR="00CA24C6" w:rsidRPr="008A7829">
        <w:rPr>
          <w:rFonts w:ascii="Times New Roman" w:hAnsi="Times New Roman" w:cs="Times New Roman"/>
        </w:rPr>
        <w:t>, and seek</w:t>
      </w:r>
      <w:r w:rsidR="00F71A9D" w:rsidRPr="008A7829">
        <w:rPr>
          <w:rFonts w:ascii="Times New Roman" w:hAnsi="Times New Roman" w:cs="Times New Roman"/>
        </w:rPr>
        <w:t>s</w:t>
      </w:r>
      <w:r w:rsidR="00CA24C6" w:rsidRPr="008A7829">
        <w:rPr>
          <w:rFonts w:ascii="Times New Roman" w:hAnsi="Times New Roman" w:cs="Times New Roman"/>
        </w:rPr>
        <w:t xml:space="preserve"> comment on how to measure and report on </w:t>
      </w:r>
      <w:r w:rsidR="00590A5D" w:rsidRPr="008A7829">
        <w:rPr>
          <w:rFonts w:ascii="Times New Roman" w:hAnsi="Times New Roman" w:cs="Times New Roman"/>
        </w:rPr>
        <w:t>it</w:t>
      </w:r>
      <w:r w:rsidR="00CA24C6" w:rsidRPr="008A7829">
        <w:rPr>
          <w:rFonts w:ascii="Times New Roman" w:hAnsi="Times New Roman" w:cs="Times New Roman"/>
        </w:rPr>
        <w:t xml:space="preserve">. </w:t>
      </w:r>
      <w:r w:rsidR="00F44C91" w:rsidRPr="008A7829">
        <w:rPr>
          <w:rFonts w:ascii="Times New Roman" w:hAnsi="Times New Roman" w:cs="Times New Roman"/>
        </w:rPr>
        <w:t xml:space="preserve">While the structure of this item </w:t>
      </w:r>
      <w:r w:rsidR="00F71A9D" w:rsidRPr="008A7829">
        <w:rPr>
          <w:rFonts w:ascii="Times New Roman" w:hAnsi="Times New Roman" w:cs="Times New Roman"/>
        </w:rPr>
        <w:t>may look similar to past years</w:t>
      </w:r>
      <w:r w:rsidR="00CA24C6" w:rsidRPr="008A7829">
        <w:rPr>
          <w:rFonts w:ascii="Times New Roman" w:hAnsi="Times New Roman" w:cs="Times New Roman"/>
        </w:rPr>
        <w:t xml:space="preserve">, and I appreciate the Chairman </w:t>
      </w:r>
      <w:r w:rsidR="00652FB9" w:rsidRPr="008A7829">
        <w:rPr>
          <w:rFonts w:ascii="Times New Roman" w:hAnsi="Times New Roman" w:cs="Times New Roman"/>
        </w:rPr>
        <w:t>accepting edits</w:t>
      </w:r>
      <w:r w:rsidR="00CA24C6" w:rsidRPr="008A7829">
        <w:rPr>
          <w:rFonts w:ascii="Times New Roman" w:hAnsi="Times New Roman" w:cs="Times New Roman"/>
        </w:rPr>
        <w:t xml:space="preserve"> </w:t>
      </w:r>
      <w:r w:rsidR="00F73401" w:rsidRPr="008A7829">
        <w:rPr>
          <w:rFonts w:ascii="Times New Roman" w:hAnsi="Times New Roman" w:cs="Times New Roman"/>
        </w:rPr>
        <w:t xml:space="preserve">that I proposed, for </w:t>
      </w:r>
      <w:r w:rsidR="00C65D94" w:rsidRPr="008A7829">
        <w:rPr>
          <w:rFonts w:ascii="Times New Roman" w:hAnsi="Times New Roman" w:cs="Times New Roman"/>
        </w:rPr>
        <w:t>several</w:t>
      </w:r>
      <w:r w:rsidR="00F73401" w:rsidRPr="008A7829">
        <w:rPr>
          <w:rFonts w:ascii="Times New Roman" w:hAnsi="Times New Roman" w:cs="Times New Roman"/>
        </w:rPr>
        <w:t xml:space="preserve"> reasons I must respectfully concur.</w:t>
      </w:r>
    </w:p>
    <w:p w14:paraId="7EF76C0C" w14:textId="2EB06D28" w:rsidR="00075B6A" w:rsidRPr="008A7829" w:rsidRDefault="00075B6A" w:rsidP="008A7829">
      <w:pPr>
        <w:spacing w:after="120" w:line="240" w:lineRule="auto"/>
        <w:ind w:firstLine="720"/>
        <w:rPr>
          <w:rFonts w:ascii="Times New Roman" w:hAnsi="Times New Roman" w:cs="Times New Roman"/>
        </w:rPr>
      </w:pPr>
      <w:r w:rsidRPr="008A7829">
        <w:rPr>
          <w:rFonts w:ascii="Times New Roman" w:hAnsi="Times New Roman" w:cs="Times New Roman"/>
        </w:rPr>
        <w:t xml:space="preserve">The whole point of this inquiry is to </w:t>
      </w:r>
      <w:r w:rsidR="00C974AE" w:rsidRPr="008A7829">
        <w:rPr>
          <w:rFonts w:ascii="Times New Roman" w:hAnsi="Times New Roman" w:cs="Times New Roman"/>
        </w:rPr>
        <w:t xml:space="preserve">figure out whether consumers across America are getting good broadband. From my conversations around the country, including those I had in Marietta, Ohio last month, too many of our </w:t>
      </w:r>
      <w:r w:rsidRPr="008A7829">
        <w:rPr>
          <w:rFonts w:ascii="Times New Roman" w:hAnsi="Times New Roman" w:cs="Times New Roman"/>
        </w:rPr>
        <w:t>neighbors yearn for affordable</w:t>
      </w:r>
      <w:r w:rsidR="00C974AE" w:rsidRPr="008A7829">
        <w:rPr>
          <w:rFonts w:ascii="Times New Roman" w:hAnsi="Times New Roman" w:cs="Times New Roman"/>
        </w:rPr>
        <w:t>, reliable fixed and mobile broadband connections</w:t>
      </w:r>
      <w:r w:rsidRPr="008A7829">
        <w:rPr>
          <w:rFonts w:ascii="Times New Roman" w:hAnsi="Times New Roman" w:cs="Times New Roman"/>
        </w:rPr>
        <w:t xml:space="preserve"> and it is my fear</w:t>
      </w:r>
      <w:r w:rsidR="00C974AE" w:rsidRPr="008A7829">
        <w:rPr>
          <w:rFonts w:ascii="Times New Roman" w:hAnsi="Times New Roman" w:cs="Times New Roman"/>
        </w:rPr>
        <w:t xml:space="preserve"> that we </w:t>
      </w:r>
      <w:r w:rsidRPr="008A7829">
        <w:rPr>
          <w:rFonts w:ascii="Times New Roman" w:hAnsi="Times New Roman" w:cs="Times New Roman"/>
        </w:rPr>
        <w:t>continue to short-change consumers in several aspects of this proceeding.</w:t>
      </w:r>
    </w:p>
    <w:p w14:paraId="1173E682" w14:textId="08879918" w:rsidR="00F73401" w:rsidRPr="008A7829" w:rsidRDefault="00F73401" w:rsidP="008A7829">
      <w:pPr>
        <w:spacing w:after="120" w:line="240" w:lineRule="auto"/>
        <w:ind w:firstLine="720"/>
        <w:rPr>
          <w:rFonts w:ascii="Times New Roman" w:hAnsi="Times New Roman" w:cs="Times New Roman"/>
        </w:rPr>
      </w:pPr>
      <w:r w:rsidRPr="008A7829">
        <w:rPr>
          <w:rFonts w:ascii="Times New Roman" w:hAnsi="Times New Roman" w:cs="Times New Roman"/>
        </w:rPr>
        <w:t xml:space="preserve">We sell </w:t>
      </w:r>
      <w:r w:rsidR="00C974AE" w:rsidRPr="008A7829">
        <w:rPr>
          <w:rFonts w:ascii="Times New Roman" w:hAnsi="Times New Roman" w:cs="Times New Roman"/>
        </w:rPr>
        <w:t xml:space="preserve">consumers </w:t>
      </w:r>
      <w:r w:rsidRPr="008A7829">
        <w:rPr>
          <w:rFonts w:ascii="Times New Roman" w:hAnsi="Times New Roman" w:cs="Times New Roman"/>
        </w:rPr>
        <w:t xml:space="preserve">short by proposing a speed benchmark that is way too low. The statute defines advanced telecommunications capability as broadband that is capable of “originat[ing] and receiv[ing] high-quality voice, data, graphics, and video telecommunications.” </w:t>
      </w:r>
      <w:r w:rsidR="008A7829">
        <w:rPr>
          <w:rFonts w:ascii="Times New Roman" w:hAnsi="Times New Roman" w:cs="Times New Roman"/>
        </w:rPr>
        <w:t xml:space="preserve"> </w:t>
      </w:r>
      <w:r w:rsidRPr="008A7829">
        <w:rPr>
          <w:rFonts w:ascii="Times New Roman" w:hAnsi="Times New Roman" w:cs="Times New Roman"/>
        </w:rPr>
        <w:t xml:space="preserve">High-definition video conferencing is squarely within the rubric of “originating and receiving high-quality . . . video telecommunications,” yet the </w:t>
      </w:r>
      <w:r w:rsidR="008F6796" w:rsidRPr="008A7829">
        <w:rPr>
          <w:rFonts w:ascii="Times New Roman" w:hAnsi="Times New Roman" w:cs="Times New Roman"/>
        </w:rPr>
        <w:t xml:space="preserve">25/3 Mbps </w:t>
      </w:r>
      <w:r w:rsidRPr="008A7829">
        <w:rPr>
          <w:rFonts w:ascii="Times New Roman" w:hAnsi="Times New Roman" w:cs="Times New Roman"/>
        </w:rPr>
        <w:t>standard we propose would not even allow for a single stream of 1080p video conferencing, much less 4</w:t>
      </w:r>
      <w:r w:rsidR="00755CA3" w:rsidRPr="008A7829">
        <w:rPr>
          <w:rFonts w:ascii="Times New Roman" w:hAnsi="Times New Roman" w:cs="Times New Roman"/>
        </w:rPr>
        <w:t>K</w:t>
      </w:r>
      <w:r w:rsidRPr="008A7829">
        <w:rPr>
          <w:rFonts w:ascii="Times New Roman" w:hAnsi="Times New Roman" w:cs="Times New Roman"/>
        </w:rPr>
        <w:t xml:space="preserve"> video conferencing.</w:t>
      </w:r>
      <w:r w:rsidRPr="008A7829">
        <w:rPr>
          <w:rStyle w:val="FootnoteReference"/>
          <w:rFonts w:ascii="Times New Roman" w:hAnsi="Times New Roman" w:cs="Times New Roman"/>
        </w:rPr>
        <w:footnoteReference w:id="1"/>
      </w:r>
      <w:r w:rsidRPr="008A7829">
        <w:rPr>
          <w:rFonts w:ascii="Times New Roman" w:hAnsi="Times New Roman" w:cs="Times New Roman"/>
        </w:rPr>
        <w:t xml:space="preserve"> This does not even consider th</w:t>
      </w:r>
      <w:r w:rsidR="00ED25F6" w:rsidRPr="008A7829">
        <w:rPr>
          <w:rFonts w:ascii="Times New Roman" w:hAnsi="Times New Roman" w:cs="Times New Roman"/>
        </w:rPr>
        <w:t>at</w:t>
      </w:r>
      <w:r w:rsidRPr="008A7829">
        <w:rPr>
          <w:rFonts w:ascii="Times New Roman" w:hAnsi="Times New Roman" w:cs="Times New Roman"/>
        </w:rPr>
        <w:t xml:space="preserve"> multiple devices are likely </w:t>
      </w:r>
      <w:r w:rsidR="00ED25F6" w:rsidRPr="008A7829">
        <w:rPr>
          <w:rFonts w:ascii="Times New Roman" w:hAnsi="Times New Roman" w:cs="Times New Roman"/>
        </w:rPr>
        <w:t>utilizing</w:t>
      </w:r>
      <w:r w:rsidRPr="008A7829">
        <w:rPr>
          <w:rFonts w:ascii="Times New Roman" w:hAnsi="Times New Roman" w:cs="Times New Roman"/>
        </w:rPr>
        <w:t xml:space="preserve"> a</w:t>
      </w:r>
      <w:r w:rsidR="00ED25F6" w:rsidRPr="008A7829">
        <w:rPr>
          <w:rFonts w:ascii="Times New Roman" w:hAnsi="Times New Roman" w:cs="Times New Roman"/>
        </w:rPr>
        <w:t xml:space="preserve"> single</w:t>
      </w:r>
      <w:r w:rsidRPr="008A7829">
        <w:rPr>
          <w:rFonts w:ascii="Times New Roman" w:hAnsi="Times New Roman" w:cs="Times New Roman"/>
        </w:rPr>
        <w:t xml:space="preserve"> fixed connection, or the multiple uses of a mobile device.</w:t>
      </w:r>
    </w:p>
    <w:p w14:paraId="1B911608" w14:textId="270D1DDA" w:rsidR="00F73401" w:rsidRPr="008A7829" w:rsidRDefault="00F73401" w:rsidP="008A7829">
      <w:pPr>
        <w:spacing w:after="120" w:line="240" w:lineRule="auto"/>
        <w:ind w:firstLine="720"/>
        <w:rPr>
          <w:rFonts w:ascii="Times New Roman" w:hAnsi="Times New Roman" w:cs="Times New Roman"/>
        </w:rPr>
      </w:pPr>
      <w:r w:rsidRPr="008A7829">
        <w:rPr>
          <w:rFonts w:ascii="Times New Roman" w:hAnsi="Times New Roman" w:cs="Times New Roman"/>
        </w:rPr>
        <w:t xml:space="preserve">Second, we seek comment on whether to </w:t>
      </w:r>
      <w:r w:rsidR="00755CA3" w:rsidRPr="008A7829">
        <w:rPr>
          <w:rFonts w:ascii="Times New Roman" w:hAnsi="Times New Roman" w:cs="Times New Roman"/>
        </w:rPr>
        <w:t>deem an area as “served” if</w:t>
      </w:r>
      <w:r w:rsidRPr="008A7829">
        <w:rPr>
          <w:rFonts w:ascii="Times New Roman" w:hAnsi="Times New Roman" w:cs="Times New Roman"/>
        </w:rPr>
        <w:t xml:space="preserve"> mobile </w:t>
      </w:r>
      <w:r w:rsidRPr="008A7829">
        <w:rPr>
          <w:rFonts w:ascii="Times New Roman" w:hAnsi="Times New Roman" w:cs="Times New Roman"/>
          <w:i/>
        </w:rPr>
        <w:t>or</w:t>
      </w:r>
      <w:r w:rsidRPr="008A7829">
        <w:rPr>
          <w:rFonts w:ascii="Times New Roman" w:hAnsi="Times New Roman" w:cs="Times New Roman"/>
        </w:rPr>
        <w:t xml:space="preserve"> fixed </w:t>
      </w:r>
      <w:r w:rsidR="00755CA3" w:rsidRPr="008A7829">
        <w:rPr>
          <w:rFonts w:ascii="Times New Roman" w:hAnsi="Times New Roman" w:cs="Times New Roman"/>
        </w:rPr>
        <w:t xml:space="preserve">service is available. </w:t>
      </w:r>
      <w:r w:rsidRPr="008A7829">
        <w:rPr>
          <w:rFonts w:ascii="Times New Roman" w:hAnsi="Times New Roman" w:cs="Times New Roman"/>
        </w:rPr>
        <w:t xml:space="preserve">I am extremely skeptical of this line of inquiry. </w:t>
      </w:r>
      <w:r w:rsidR="00C974AE" w:rsidRPr="008A7829">
        <w:rPr>
          <w:rFonts w:ascii="Times New Roman" w:hAnsi="Times New Roman" w:cs="Times New Roman"/>
        </w:rPr>
        <w:t>Consumers who are</w:t>
      </w:r>
      <w:r w:rsidRPr="008A7829">
        <w:rPr>
          <w:rFonts w:ascii="Times New Roman" w:hAnsi="Times New Roman" w:cs="Times New Roman"/>
        </w:rPr>
        <w:t xml:space="preserve"> mobile only often</w:t>
      </w:r>
      <w:r w:rsidR="00ED25F6" w:rsidRPr="008A7829">
        <w:rPr>
          <w:rFonts w:ascii="Times New Roman" w:hAnsi="Times New Roman" w:cs="Times New Roman"/>
        </w:rPr>
        <w:t xml:space="preserve"> find themselves in such a position, not by choice but</w:t>
      </w:r>
      <w:r w:rsidRPr="008A7829">
        <w:rPr>
          <w:rFonts w:ascii="Times New Roman" w:hAnsi="Times New Roman" w:cs="Times New Roman"/>
        </w:rPr>
        <w:t xml:space="preserve"> because they cannot afford a fixed connection. </w:t>
      </w:r>
      <w:r w:rsidR="002C1BDA" w:rsidRPr="008A7829">
        <w:rPr>
          <w:rFonts w:ascii="Times New Roman" w:hAnsi="Times New Roman" w:cs="Times New Roman"/>
        </w:rPr>
        <w:t>Today</w:t>
      </w:r>
      <w:r w:rsidR="00C974AE" w:rsidRPr="008A7829">
        <w:rPr>
          <w:rFonts w:ascii="Times New Roman" w:hAnsi="Times New Roman" w:cs="Times New Roman"/>
        </w:rPr>
        <w:t>,</w:t>
      </w:r>
      <w:r w:rsidR="002C1BDA" w:rsidRPr="008A7829">
        <w:rPr>
          <w:rFonts w:ascii="Times New Roman" w:hAnsi="Times New Roman" w:cs="Times New Roman"/>
        </w:rPr>
        <w:t xml:space="preserve"> m</w:t>
      </w:r>
      <w:r w:rsidRPr="008A7829">
        <w:rPr>
          <w:rFonts w:ascii="Times New Roman" w:hAnsi="Times New Roman" w:cs="Times New Roman"/>
        </w:rPr>
        <w:t>obile and fixed</w:t>
      </w:r>
      <w:r w:rsidR="002C1BDA" w:rsidRPr="008A7829">
        <w:rPr>
          <w:rFonts w:ascii="Times New Roman" w:hAnsi="Times New Roman" w:cs="Times New Roman"/>
        </w:rPr>
        <w:t xml:space="preserve"> broadband</w:t>
      </w:r>
      <w:r w:rsidRPr="008A7829">
        <w:rPr>
          <w:rFonts w:ascii="Times New Roman" w:hAnsi="Times New Roman" w:cs="Times New Roman"/>
        </w:rPr>
        <w:t xml:space="preserve"> are complements, not substitutes. They are very different in terms of both the nuts and bolts of how the networks operate, and how they are marketed to customers</w:t>
      </w:r>
      <w:r w:rsidR="00F71A9D" w:rsidRPr="008A7829">
        <w:rPr>
          <w:rFonts w:ascii="Times New Roman" w:hAnsi="Times New Roman" w:cs="Times New Roman"/>
        </w:rPr>
        <w:t>, including both from the perspective of speed and data usage</w:t>
      </w:r>
      <w:r w:rsidRPr="008A7829">
        <w:rPr>
          <w:rFonts w:ascii="Times New Roman" w:hAnsi="Times New Roman" w:cs="Times New Roman"/>
        </w:rPr>
        <w:t>. I have heard from too many consumers who can only afford a mobile connection, and even then they have to drop service in the middle of the month because they cannot afford to pay for more data.</w:t>
      </w:r>
    </w:p>
    <w:p w14:paraId="2C320CBD" w14:textId="1043496C" w:rsidR="00F73401" w:rsidRPr="008A7829" w:rsidRDefault="00F73401" w:rsidP="008A7829">
      <w:pPr>
        <w:spacing w:after="120" w:line="240" w:lineRule="auto"/>
        <w:ind w:firstLine="720"/>
        <w:rPr>
          <w:rFonts w:ascii="Times New Roman" w:hAnsi="Times New Roman" w:cs="Times New Roman"/>
        </w:rPr>
      </w:pPr>
      <w:r w:rsidRPr="008A7829">
        <w:rPr>
          <w:rFonts w:ascii="Times New Roman" w:hAnsi="Times New Roman" w:cs="Times New Roman"/>
        </w:rPr>
        <w:t xml:space="preserve">Third, this </w:t>
      </w:r>
      <w:r w:rsidR="00C974AE" w:rsidRPr="008A7829">
        <w:rPr>
          <w:rFonts w:ascii="Times New Roman" w:hAnsi="Times New Roman" w:cs="Times New Roman"/>
        </w:rPr>
        <w:t>Notice of Inquiry (</w:t>
      </w:r>
      <w:r w:rsidRPr="008A7829">
        <w:rPr>
          <w:rFonts w:ascii="Times New Roman" w:hAnsi="Times New Roman" w:cs="Times New Roman"/>
        </w:rPr>
        <w:t>NOI</w:t>
      </w:r>
      <w:r w:rsidR="00C974AE" w:rsidRPr="008A7829">
        <w:rPr>
          <w:rFonts w:ascii="Times New Roman" w:hAnsi="Times New Roman" w:cs="Times New Roman"/>
        </w:rPr>
        <w:t>)</w:t>
      </w:r>
      <w:r w:rsidRPr="008A7829">
        <w:rPr>
          <w:rFonts w:ascii="Times New Roman" w:hAnsi="Times New Roman" w:cs="Times New Roman"/>
        </w:rPr>
        <w:t xml:space="preserve"> falls into a precarious chicken-</w:t>
      </w:r>
      <w:r w:rsidR="002C1BDA" w:rsidRPr="008A7829">
        <w:rPr>
          <w:rFonts w:ascii="Times New Roman" w:hAnsi="Times New Roman" w:cs="Times New Roman"/>
        </w:rPr>
        <w:t>and-</w:t>
      </w:r>
      <w:r w:rsidRPr="008A7829">
        <w:rPr>
          <w:rFonts w:ascii="Times New Roman" w:hAnsi="Times New Roman" w:cs="Times New Roman"/>
        </w:rPr>
        <w:t xml:space="preserve">egg dilemma by seeking comment on whether </w:t>
      </w:r>
      <w:r w:rsidR="002C1BDA" w:rsidRPr="008A7829">
        <w:rPr>
          <w:rFonts w:ascii="Times New Roman" w:hAnsi="Times New Roman" w:cs="Times New Roman"/>
        </w:rPr>
        <w:t xml:space="preserve">the Commission </w:t>
      </w:r>
      <w:r w:rsidRPr="008A7829">
        <w:rPr>
          <w:rFonts w:ascii="Times New Roman" w:hAnsi="Times New Roman" w:cs="Times New Roman"/>
        </w:rPr>
        <w:t xml:space="preserve">should </w:t>
      </w:r>
      <w:r w:rsidR="00F71A9D" w:rsidRPr="008A7829">
        <w:rPr>
          <w:rFonts w:ascii="Times New Roman" w:hAnsi="Times New Roman" w:cs="Times New Roman"/>
        </w:rPr>
        <w:t xml:space="preserve">establish </w:t>
      </w:r>
      <w:r w:rsidRPr="008A7829">
        <w:rPr>
          <w:rFonts w:ascii="Times New Roman" w:hAnsi="Times New Roman" w:cs="Times New Roman"/>
        </w:rPr>
        <w:t xml:space="preserve">a speed benchmark </w:t>
      </w:r>
      <w:r w:rsidR="00F71A9D" w:rsidRPr="008A7829">
        <w:rPr>
          <w:rFonts w:ascii="Times New Roman" w:hAnsi="Times New Roman" w:cs="Times New Roman"/>
        </w:rPr>
        <w:t>based on the speed tier consumers are subscribing to.</w:t>
      </w:r>
      <w:r w:rsidRPr="008A7829">
        <w:rPr>
          <w:rFonts w:ascii="Times New Roman" w:hAnsi="Times New Roman" w:cs="Times New Roman"/>
        </w:rPr>
        <w:t xml:space="preserve"> This presupposes that consumers are getting the services they want at the prices they want, and are not constrained by network limitations and terms of service. I heard from a provider just last month that priced its 1Gbps service at around $80 per month and achieved an over 30% take rate, even though it had other lower speed services at lower prices. Taking this approach could also send us on a race to the bottom. If only 25/3 </w:t>
      </w:r>
      <w:r w:rsidR="008F6796" w:rsidRPr="008A7829">
        <w:rPr>
          <w:rFonts w:ascii="Times New Roman" w:hAnsi="Times New Roman" w:cs="Times New Roman"/>
        </w:rPr>
        <w:t xml:space="preserve">Mbps </w:t>
      </w:r>
      <w:r w:rsidRPr="008A7829">
        <w:rPr>
          <w:rFonts w:ascii="Times New Roman" w:hAnsi="Times New Roman" w:cs="Times New Roman"/>
        </w:rPr>
        <w:t xml:space="preserve">service </w:t>
      </w:r>
      <w:r w:rsidR="008F6796" w:rsidRPr="008A7829">
        <w:rPr>
          <w:rFonts w:ascii="Times New Roman" w:hAnsi="Times New Roman" w:cs="Times New Roman"/>
        </w:rPr>
        <w:t xml:space="preserve">and nothing more </w:t>
      </w:r>
      <w:r w:rsidRPr="008A7829">
        <w:rPr>
          <w:rFonts w:ascii="Times New Roman" w:hAnsi="Times New Roman" w:cs="Times New Roman"/>
        </w:rPr>
        <w:t>was offered, and that was all consumers could subscribe to, we could select that as a benchmark and declare advanced telecommunications capability to be reasonably and timely deployed. This also seems contrary to the language of the statute. We are supposed to consider what is “advanced” in the context of what the service can do, not what consumers are buying. If</w:t>
      </w:r>
      <w:r w:rsidR="00590A5D" w:rsidRPr="008A7829">
        <w:rPr>
          <w:rFonts w:ascii="Times New Roman" w:hAnsi="Times New Roman" w:cs="Times New Roman"/>
        </w:rPr>
        <w:t>, for example,</w:t>
      </w:r>
      <w:r w:rsidRPr="008A7829">
        <w:rPr>
          <w:rFonts w:ascii="Times New Roman" w:hAnsi="Times New Roman" w:cs="Times New Roman"/>
        </w:rPr>
        <w:t xml:space="preserve"> </w:t>
      </w:r>
      <w:r w:rsidR="00590A5D" w:rsidRPr="008A7829">
        <w:rPr>
          <w:rFonts w:ascii="Times New Roman" w:hAnsi="Times New Roman" w:cs="Times New Roman"/>
        </w:rPr>
        <w:t>7</w:t>
      </w:r>
      <w:r w:rsidRPr="008A7829">
        <w:rPr>
          <w:rFonts w:ascii="Times New Roman" w:hAnsi="Times New Roman" w:cs="Times New Roman"/>
        </w:rPr>
        <w:t>0% of Americans are buying broadband that does not allow people to use “high-quality voice, data, graphics, and video telecommunications”</w:t>
      </w:r>
      <w:r w:rsidR="00590A5D" w:rsidRPr="008A7829">
        <w:rPr>
          <w:rFonts w:ascii="Times New Roman" w:hAnsi="Times New Roman" w:cs="Times New Roman"/>
        </w:rPr>
        <w:t xml:space="preserve"> does that mean that this </w:t>
      </w:r>
      <w:r w:rsidR="00083F51" w:rsidRPr="008A7829">
        <w:rPr>
          <w:rFonts w:ascii="Times New Roman" w:hAnsi="Times New Roman" w:cs="Times New Roman"/>
        </w:rPr>
        <w:t>level of broadband is</w:t>
      </w:r>
      <w:r w:rsidR="00590A5D" w:rsidRPr="008A7829">
        <w:rPr>
          <w:rFonts w:ascii="Times New Roman" w:hAnsi="Times New Roman" w:cs="Times New Roman"/>
        </w:rPr>
        <w:t xml:space="preserve"> advanced telecommunications capability?</w:t>
      </w:r>
      <w:r w:rsidRPr="008A7829">
        <w:rPr>
          <w:rFonts w:ascii="Times New Roman" w:hAnsi="Times New Roman" w:cs="Times New Roman"/>
        </w:rPr>
        <w:t xml:space="preserve"> </w:t>
      </w:r>
      <w:r w:rsidR="00F03272" w:rsidRPr="008A7829">
        <w:rPr>
          <w:rFonts w:ascii="Times New Roman" w:hAnsi="Times New Roman" w:cs="Times New Roman"/>
        </w:rPr>
        <w:t>Co</w:t>
      </w:r>
      <w:r w:rsidRPr="008A7829">
        <w:rPr>
          <w:rFonts w:ascii="Times New Roman" w:hAnsi="Times New Roman" w:cs="Times New Roman"/>
        </w:rPr>
        <w:t>nsumer purchasing patterns may be a convenient shorthand, but I believe such an approach would be problematic.</w:t>
      </w:r>
    </w:p>
    <w:p w14:paraId="2F2EEEE6" w14:textId="25F72DC9" w:rsidR="00F73401" w:rsidRPr="008A7829" w:rsidRDefault="00F73401" w:rsidP="008A7829">
      <w:pPr>
        <w:spacing w:after="120" w:line="240" w:lineRule="auto"/>
        <w:ind w:firstLine="720"/>
        <w:rPr>
          <w:rFonts w:ascii="Times New Roman" w:hAnsi="Times New Roman" w:cs="Times New Roman"/>
        </w:rPr>
      </w:pPr>
      <w:r w:rsidRPr="008A7829">
        <w:rPr>
          <w:rFonts w:ascii="Times New Roman" w:hAnsi="Times New Roman" w:cs="Times New Roman"/>
        </w:rPr>
        <w:lastRenderedPageBreak/>
        <w:t xml:space="preserve">Finally, this NOI seeks to measure </w:t>
      </w:r>
      <w:r w:rsidR="00183AD6" w:rsidRPr="008A7829">
        <w:rPr>
          <w:rFonts w:ascii="Times New Roman" w:hAnsi="Times New Roman" w:cs="Times New Roman"/>
        </w:rPr>
        <w:t>deployment</w:t>
      </w:r>
      <w:r w:rsidRPr="008A7829">
        <w:rPr>
          <w:rFonts w:ascii="Times New Roman" w:hAnsi="Times New Roman" w:cs="Times New Roman"/>
        </w:rPr>
        <w:t xml:space="preserve"> in terms of year-over-year progress rather than whether </w:t>
      </w:r>
      <w:r w:rsidR="008F6796" w:rsidRPr="008A7829">
        <w:rPr>
          <w:rFonts w:ascii="Times New Roman" w:hAnsi="Times New Roman" w:cs="Times New Roman"/>
        </w:rPr>
        <w:t>the service</w:t>
      </w:r>
      <w:r w:rsidRPr="008A7829">
        <w:rPr>
          <w:rFonts w:ascii="Times New Roman" w:hAnsi="Times New Roman" w:cs="Times New Roman"/>
        </w:rPr>
        <w:t xml:space="preserve"> is </w:t>
      </w:r>
      <w:r w:rsidR="002C1BDA" w:rsidRPr="008A7829">
        <w:rPr>
          <w:rFonts w:ascii="Times New Roman" w:hAnsi="Times New Roman" w:cs="Times New Roman"/>
        </w:rPr>
        <w:t xml:space="preserve">actually </w:t>
      </w:r>
      <w:r w:rsidRPr="008A7829">
        <w:rPr>
          <w:rFonts w:ascii="Times New Roman" w:hAnsi="Times New Roman" w:cs="Times New Roman"/>
        </w:rPr>
        <w:t xml:space="preserve">meeting the needs of </w:t>
      </w:r>
      <w:r w:rsidR="008F6796" w:rsidRPr="008A7829">
        <w:rPr>
          <w:rFonts w:ascii="Times New Roman" w:hAnsi="Times New Roman" w:cs="Times New Roman"/>
        </w:rPr>
        <w:t>consumers. This seems both practically difficult and contrary to the statute. First, the Commission’s interpretation of what is “advanced telecommunications capability” will and should change</w:t>
      </w:r>
      <w:r w:rsidR="002C1BDA" w:rsidRPr="008A7829">
        <w:rPr>
          <w:rFonts w:ascii="Times New Roman" w:hAnsi="Times New Roman" w:cs="Times New Roman"/>
        </w:rPr>
        <w:t xml:space="preserve"> over time</w:t>
      </w:r>
      <w:r w:rsidR="008F6796" w:rsidRPr="008A7829">
        <w:rPr>
          <w:rFonts w:ascii="Times New Roman" w:hAnsi="Times New Roman" w:cs="Times New Roman"/>
        </w:rPr>
        <w:t>. Less than a decade ago, we said 200 kbps service was advanced. When the standard changes, the year-over-year value of measuring deployment will be greatly diminished. Second, the</w:t>
      </w:r>
      <w:r w:rsidR="00F71A9D" w:rsidRPr="008A7829">
        <w:rPr>
          <w:rFonts w:ascii="Times New Roman" w:hAnsi="Times New Roman" w:cs="Times New Roman"/>
        </w:rPr>
        <w:t xml:space="preserve"> item</w:t>
      </w:r>
      <w:r w:rsidR="008F6796" w:rsidRPr="008A7829">
        <w:rPr>
          <w:rFonts w:ascii="Times New Roman" w:hAnsi="Times New Roman" w:cs="Times New Roman"/>
        </w:rPr>
        <w:t xml:space="preserve"> </w:t>
      </w:r>
      <w:r w:rsidR="00F71A9D" w:rsidRPr="008A7829">
        <w:rPr>
          <w:rFonts w:ascii="Times New Roman" w:hAnsi="Times New Roman" w:cs="Times New Roman"/>
        </w:rPr>
        <w:t xml:space="preserve">defines advanced telecommunications capability </w:t>
      </w:r>
      <w:r w:rsidR="008F6796" w:rsidRPr="008A7829">
        <w:rPr>
          <w:rFonts w:ascii="Times New Roman" w:hAnsi="Times New Roman" w:cs="Times New Roman"/>
        </w:rPr>
        <w:t xml:space="preserve">in terms of what the broadband service </w:t>
      </w:r>
      <w:r w:rsidR="00183AD6" w:rsidRPr="008A7829">
        <w:rPr>
          <w:rFonts w:ascii="Times New Roman" w:hAnsi="Times New Roman" w:cs="Times New Roman"/>
        </w:rPr>
        <w:t>can deliver</w:t>
      </w:r>
      <w:r w:rsidR="008F6796" w:rsidRPr="008A7829">
        <w:rPr>
          <w:rFonts w:ascii="Times New Roman" w:hAnsi="Times New Roman" w:cs="Times New Roman"/>
        </w:rPr>
        <w:t xml:space="preserve">, not whether facilities are present. </w:t>
      </w:r>
      <w:r w:rsidR="00183AD6" w:rsidRPr="008A7829">
        <w:rPr>
          <w:rFonts w:ascii="Times New Roman" w:hAnsi="Times New Roman" w:cs="Times New Roman"/>
        </w:rPr>
        <w:t>I am fearful that we are starting down a path to look only at percentage coverage, and not at whether</w:t>
      </w:r>
      <w:r w:rsidR="00E2703C" w:rsidRPr="008A7829">
        <w:rPr>
          <w:rFonts w:ascii="Times New Roman" w:hAnsi="Times New Roman" w:cs="Times New Roman"/>
        </w:rPr>
        <w:t xml:space="preserve"> service</w:t>
      </w:r>
      <w:r w:rsidR="00183AD6" w:rsidRPr="008A7829">
        <w:rPr>
          <w:rFonts w:ascii="Times New Roman" w:hAnsi="Times New Roman" w:cs="Times New Roman"/>
        </w:rPr>
        <w:t xml:space="preserve"> is truly affordable and accessible for all Americans.</w:t>
      </w:r>
    </w:p>
    <w:p w14:paraId="426E9B8E" w14:textId="33D4DF4F" w:rsidR="00183AD6" w:rsidRPr="008A7829" w:rsidRDefault="00DF4733" w:rsidP="008A7829">
      <w:pPr>
        <w:spacing w:after="120" w:line="240" w:lineRule="auto"/>
        <w:ind w:firstLine="720"/>
        <w:rPr>
          <w:rFonts w:ascii="Times New Roman" w:hAnsi="Times New Roman" w:cs="Times New Roman"/>
        </w:rPr>
      </w:pPr>
      <w:r w:rsidRPr="008A7829">
        <w:rPr>
          <w:rFonts w:ascii="Times New Roman" w:hAnsi="Times New Roman" w:cs="Times New Roman"/>
        </w:rPr>
        <w:t>Nonetheless, I t</w:t>
      </w:r>
      <w:r w:rsidR="00183AD6" w:rsidRPr="008A7829">
        <w:rPr>
          <w:rFonts w:ascii="Times New Roman" w:hAnsi="Times New Roman" w:cs="Times New Roman"/>
        </w:rPr>
        <w:t>hank</w:t>
      </w:r>
      <w:r w:rsidRPr="008A7829">
        <w:rPr>
          <w:rFonts w:ascii="Times New Roman" w:hAnsi="Times New Roman" w:cs="Times New Roman"/>
        </w:rPr>
        <w:t xml:space="preserve"> </w:t>
      </w:r>
      <w:r w:rsidR="00183AD6" w:rsidRPr="008A7829">
        <w:rPr>
          <w:rFonts w:ascii="Times New Roman" w:hAnsi="Times New Roman" w:cs="Times New Roman"/>
        </w:rPr>
        <w:t xml:space="preserve">the Wireline Competition Bureau for </w:t>
      </w:r>
      <w:r w:rsidRPr="008A7829">
        <w:rPr>
          <w:rFonts w:ascii="Times New Roman" w:hAnsi="Times New Roman" w:cs="Times New Roman"/>
        </w:rPr>
        <w:t>their</w:t>
      </w:r>
      <w:r w:rsidR="00183AD6" w:rsidRPr="008A7829">
        <w:rPr>
          <w:rFonts w:ascii="Times New Roman" w:hAnsi="Times New Roman" w:cs="Times New Roman"/>
        </w:rPr>
        <w:t xml:space="preserve"> work </w:t>
      </w:r>
      <w:r w:rsidRPr="008A7829">
        <w:rPr>
          <w:rFonts w:ascii="Times New Roman" w:hAnsi="Times New Roman" w:cs="Times New Roman"/>
        </w:rPr>
        <w:t xml:space="preserve">on this proceeding as we all strive to </w:t>
      </w:r>
      <w:r w:rsidR="00183AD6" w:rsidRPr="008A7829">
        <w:rPr>
          <w:rFonts w:ascii="Times New Roman" w:hAnsi="Times New Roman" w:cs="Times New Roman"/>
        </w:rPr>
        <w:t>ensure that broadband is being reasonably and timely deployed to all Americans.</w:t>
      </w:r>
    </w:p>
    <w:p w14:paraId="28528003" w14:textId="77777777" w:rsidR="0069524D" w:rsidRPr="008A7829" w:rsidRDefault="0069524D" w:rsidP="008A7829">
      <w:pPr>
        <w:spacing w:after="120" w:line="240" w:lineRule="auto"/>
        <w:ind w:firstLine="720"/>
        <w:rPr>
          <w:rFonts w:ascii="Times New Roman" w:hAnsi="Times New Roman" w:cs="Times New Roman"/>
        </w:rPr>
      </w:pPr>
    </w:p>
    <w:sectPr w:rsidR="0069524D" w:rsidRPr="008A78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A839D" w14:textId="77777777" w:rsidR="009F4A0D" w:rsidRDefault="009F4A0D" w:rsidP="00F73401">
      <w:pPr>
        <w:spacing w:after="0" w:line="240" w:lineRule="auto"/>
      </w:pPr>
      <w:r>
        <w:separator/>
      </w:r>
    </w:p>
  </w:endnote>
  <w:endnote w:type="continuationSeparator" w:id="0">
    <w:p w14:paraId="2252A3A0" w14:textId="77777777" w:rsidR="009F4A0D" w:rsidRDefault="009F4A0D" w:rsidP="00F7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10B1" w14:textId="77777777" w:rsidR="006F40AB" w:rsidRDefault="006F4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C3ADF" w14:textId="77777777" w:rsidR="006F40AB" w:rsidRDefault="006F40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EA30A" w14:textId="77777777" w:rsidR="006F40AB" w:rsidRDefault="006F4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8DFA7" w14:textId="77777777" w:rsidR="009F4A0D" w:rsidRDefault="009F4A0D" w:rsidP="00F73401">
      <w:pPr>
        <w:spacing w:after="0" w:line="240" w:lineRule="auto"/>
      </w:pPr>
      <w:r>
        <w:separator/>
      </w:r>
    </w:p>
  </w:footnote>
  <w:footnote w:type="continuationSeparator" w:id="0">
    <w:p w14:paraId="1E95A9FB" w14:textId="77777777" w:rsidR="009F4A0D" w:rsidRDefault="009F4A0D" w:rsidP="00F73401">
      <w:pPr>
        <w:spacing w:after="0" w:line="240" w:lineRule="auto"/>
      </w:pPr>
      <w:r>
        <w:continuationSeparator/>
      </w:r>
    </w:p>
  </w:footnote>
  <w:footnote w:id="1">
    <w:p w14:paraId="29099FFA" w14:textId="242AB1E9" w:rsidR="00F73401" w:rsidRPr="00F73401" w:rsidRDefault="00F73401">
      <w:pPr>
        <w:pStyle w:val="FootnoteText"/>
        <w:rPr>
          <w:rFonts w:ascii="Times New Roman" w:hAnsi="Times New Roman" w:cs="Times New Roman"/>
        </w:rPr>
      </w:pPr>
      <w:r w:rsidRPr="00F73401">
        <w:rPr>
          <w:rStyle w:val="FootnoteReference"/>
          <w:rFonts w:ascii="Times New Roman" w:hAnsi="Times New Roman" w:cs="Times New Roman"/>
        </w:rPr>
        <w:footnoteRef/>
      </w:r>
      <w:r w:rsidRPr="00F73401">
        <w:rPr>
          <w:rFonts w:ascii="Times New Roman" w:hAnsi="Times New Roman" w:cs="Times New Roman"/>
        </w:rPr>
        <w:t xml:space="preserve"> Six Mbps is a common requirement for 30 fps 1080p raw video stream, and this does not account for packet header overhead. Irwin Lazar, How to calculate video conferencing bandwidth requirements, TechTarget Search Unified Communications (Nov. 2016), </w:t>
      </w:r>
      <w:hyperlink r:id="rId1" w:history="1">
        <w:r w:rsidRPr="00F73401">
          <w:rPr>
            <w:rStyle w:val="Hyperlink"/>
            <w:rFonts w:ascii="Times New Roman" w:hAnsi="Times New Roman" w:cs="Times New Roman"/>
          </w:rPr>
          <w:t>http://searchunifiedcommunications.techtarget.com/tip/Business-video-conferencing-setup-Calculating-bandwidth-requirements</w:t>
        </w:r>
      </w:hyperlink>
      <w:r w:rsidRPr="00F73401">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3160D" w14:textId="77777777" w:rsidR="006F40AB" w:rsidRDefault="006F4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4EF3F" w14:textId="77777777" w:rsidR="006F40AB" w:rsidRDefault="006F40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B0A97" w14:textId="77777777" w:rsidR="006F40AB" w:rsidRDefault="006F40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33"/>
    <w:rsid w:val="00002856"/>
    <w:rsid w:val="00032310"/>
    <w:rsid w:val="00075B6A"/>
    <w:rsid w:val="00083F51"/>
    <w:rsid w:val="000A0576"/>
    <w:rsid w:val="000A21ED"/>
    <w:rsid w:val="000C2958"/>
    <w:rsid w:val="00111F51"/>
    <w:rsid w:val="00183AD6"/>
    <w:rsid w:val="001849AB"/>
    <w:rsid w:val="00185A4E"/>
    <w:rsid w:val="00197501"/>
    <w:rsid w:val="00232090"/>
    <w:rsid w:val="00252387"/>
    <w:rsid w:val="002C1BDA"/>
    <w:rsid w:val="003B253E"/>
    <w:rsid w:val="003E39AB"/>
    <w:rsid w:val="00461733"/>
    <w:rsid w:val="004A1473"/>
    <w:rsid w:val="00554B14"/>
    <w:rsid w:val="00590A5D"/>
    <w:rsid w:val="00652FB9"/>
    <w:rsid w:val="0069524D"/>
    <w:rsid w:val="006A1412"/>
    <w:rsid w:val="006D49B9"/>
    <w:rsid w:val="006D563F"/>
    <w:rsid w:val="006F40AB"/>
    <w:rsid w:val="00755CA3"/>
    <w:rsid w:val="00826B77"/>
    <w:rsid w:val="008A7829"/>
    <w:rsid w:val="008F6796"/>
    <w:rsid w:val="009005A9"/>
    <w:rsid w:val="009F4A0D"/>
    <w:rsid w:val="00B35BCE"/>
    <w:rsid w:val="00BA4CF3"/>
    <w:rsid w:val="00BA4E6F"/>
    <w:rsid w:val="00BE2F9D"/>
    <w:rsid w:val="00C37EBE"/>
    <w:rsid w:val="00C65D94"/>
    <w:rsid w:val="00C974AE"/>
    <w:rsid w:val="00CA24C6"/>
    <w:rsid w:val="00CF5597"/>
    <w:rsid w:val="00D86407"/>
    <w:rsid w:val="00DA11CE"/>
    <w:rsid w:val="00DC5E6F"/>
    <w:rsid w:val="00DF4733"/>
    <w:rsid w:val="00E2703C"/>
    <w:rsid w:val="00ED25F6"/>
    <w:rsid w:val="00F03272"/>
    <w:rsid w:val="00F10957"/>
    <w:rsid w:val="00F11435"/>
    <w:rsid w:val="00F44C91"/>
    <w:rsid w:val="00F71A9D"/>
    <w:rsid w:val="00F73401"/>
    <w:rsid w:val="00F8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34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401"/>
    <w:rPr>
      <w:sz w:val="20"/>
      <w:szCs w:val="20"/>
    </w:rPr>
  </w:style>
  <w:style w:type="character" w:styleId="FootnoteReference">
    <w:name w:val="footnote reference"/>
    <w:basedOn w:val="DefaultParagraphFont"/>
    <w:uiPriority w:val="99"/>
    <w:semiHidden/>
    <w:unhideWhenUsed/>
    <w:rsid w:val="00F73401"/>
    <w:rPr>
      <w:vertAlign w:val="superscript"/>
    </w:rPr>
  </w:style>
  <w:style w:type="character" w:styleId="Hyperlink">
    <w:name w:val="Hyperlink"/>
    <w:basedOn w:val="DefaultParagraphFont"/>
    <w:uiPriority w:val="99"/>
    <w:unhideWhenUsed/>
    <w:rsid w:val="00F73401"/>
    <w:rPr>
      <w:color w:val="0563C1" w:themeColor="hyperlink"/>
      <w:u w:val="single"/>
    </w:rPr>
  </w:style>
  <w:style w:type="character" w:customStyle="1" w:styleId="Mention1">
    <w:name w:val="Mention1"/>
    <w:basedOn w:val="DefaultParagraphFont"/>
    <w:uiPriority w:val="99"/>
    <w:semiHidden/>
    <w:unhideWhenUsed/>
    <w:rsid w:val="00F73401"/>
    <w:rPr>
      <w:color w:val="2B579A"/>
      <w:shd w:val="clear" w:color="auto" w:fill="E6E6E6"/>
    </w:rPr>
  </w:style>
  <w:style w:type="paragraph" w:styleId="BalloonText">
    <w:name w:val="Balloon Text"/>
    <w:basedOn w:val="Normal"/>
    <w:link w:val="BalloonTextChar"/>
    <w:uiPriority w:val="99"/>
    <w:semiHidden/>
    <w:unhideWhenUsed/>
    <w:rsid w:val="00C97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4AE"/>
    <w:rPr>
      <w:rFonts w:ascii="Segoe UI" w:hAnsi="Segoe UI" w:cs="Segoe UI"/>
      <w:sz w:val="18"/>
      <w:szCs w:val="18"/>
    </w:rPr>
  </w:style>
  <w:style w:type="character" w:styleId="CommentReference">
    <w:name w:val="annotation reference"/>
    <w:basedOn w:val="DefaultParagraphFont"/>
    <w:uiPriority w:val="99"/>
    <w:semiHidden/>
    <w:unhideWhenUsed/>
    <w:rsid w:val="00ED25F6"/>
    <w:rPr>
      <w:sz w:val="16"/>
      <w:szCs w:val="16"/>
    </w:rPr>
  </w:style>
  <w:style w:type="paragraph" w:styleId="CommentText">
    <w:name w:val="annotation text"/>
    <w:basedOn w:val="Normal"/>
    <w:link w:val="CommentTextChar"/>
    <w:uiPriority w:val="99"/>
    <w:semiHidden/>
    <w:unhideWhenUsed/>
    <w:rsid w:val="00ED25F6"/>
    <w:pPr>
      <w:spacing w:line="240" w:lineRule="auto"/>
    </w:pPr>
    <w:rPr>
      <w:sz w:val="20"/>
      <w:szCs w:val="20"/>
    </w:rPr>
  </w:style>
  <w:style w:type="character" w:customStyle="1" w:styleId="CommentTextChar">
    <w:name w:val="Comment Text Char"/>
    <w:basedOn w:val="DefaultParagraphFont"/>
    <w:link w:val="CommentText"/>
    <w:uiPriority w:val="99"/>
    <w:semiHidden/>
    <w:rsid w:val="00ED25F6"/>
    <w:rPr>
      <w:sz w:val="20"/>
      <w:szCs w:val="20"/>
    </w:rPr>
  </w:style>
  <w:style w:type="paragraph" w:styleId="CommentSubject">
    <w:name w:val="annotation subject"/>
    <w:basedOn w:val="CommentText"/>
    <w:next w:val="CommentText"/>
    <w:link w:val="CommentSubjectChar"/>
    <w:uiPriority w:val="99"/>
    <w:semiHidden/>
    <w:unhideWhenUsed/>
    <w:rsid w:val="00ED25F6"/>
    <w:rPr>
      <w:b/>
      <w:bCs/>
    </w:rPr>
  </w:style>
  <w:style w:type="character" w:customStyle="1" w:styleId="CommentSubjectChar">
    <w:name w:val="Comment Subject Char"/>
    <w:basedOn w:val="CommentTextChar"/>
    <w:link w:val="CommentSubject"/>
    <w:uiPriority w:val="99"/>
    <w:semiHidden/>
    <w:rsid w:val="00ED25F6"/>
    <w:rPr>
      <w:b/>
      <w:bCs/>
      <w:sz w:val="20"/>
      <w:szCs w:val="20"/>
    </w:rPr>
  </w:style>
  <w:style w:type="paragraph" w:styleId="Header">
    <w:name w:val="header"/>
    <w:basedOn w:val="Normal"/>
    <w:link w:val="HeaderChar"/>
    <w:uiPriority w:val="99"/>
    <w:unhideWhenUsed/>
    <w:rsid w:val="00F1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957"/>
  </w:style>
  <w:style w:type="paragraph" w:styleId="Footer">
    <w:name w:val="footer"/>
    <w:basedOn w:val="Normal"/>
    <w:link w:val="FooterChar"/>
    <w:uiPriority w:val="99"/>
    <w:unhideWhenUsed/>
    <w:rsid w:val="00F1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34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401"/>
    <w:rPr>
      <w:sz w:val="20"/>
      <w:szCs w:val="20"/>
    </w:rPr>
  </w:style>
  <w:style w:type="character" w:styleId="FootnoteReference">
    <w:name w:val="footnote reference"/>
    <w:basedOn w:val="DefaultParagraphFont"/>
    <w:uiPriority w:val="99"/>
    <w:semiHidden/>
    <w:unhideWhenUsed/>
    <w:rsid w:val="00F73401"/>
    <w:rPr>
      <w:vertAlign w:val="superscript"/>
    </w:rPr>
  </w:style>
  <w:style w:type="character" w:styleId="Hyperlink">
    <w:name w:val="Hyperlink"/>
    <w:basedOn w:val="DefaultParagraphFont"/>
    <w:uiPriority w:val="99"/>
    <w:unhideWhenUsed/>
    <w:rsid w:val="00F73401"/>
    <w:rPr>
      <w:color w:val="0563C1" w:themeColor="hyperlink"/>
      <w:u w:val="single"/>
    </w:rPr>
  </w:style>
  <w:style w:type="character" w:customStyle="1" w:styleId="Mention1">
    <w:name w:val="Mention1"/>
    <w:basedOn w:val="DefaultParagraphFont"/>
    <w:uiPriority w:val="99"/>
    <w:semiHidden/>
    <w:unhideWhenUsed/>
    <w:rsid w:val="00F73401"/>
    <w:rPr>
      <w:color w:val="2B579A"/>
      <w:shd w:val="clear" w:color="auto" w:fill="E6E6E6"/>
    </w:rPr>
  </w:style>
  <w:style w:type="paragraph" w:styleId="BalloonText">
    <w:name w:val="Balloon Text"/>
    <w:basedOn w:val="Normal"/>
    <w:link w:val="BalloonTextChar"/>
    <w:uiPriority w:val="99"/>
    <w:semiHidden/>
    <w:unhideWhenUsed/>
    <w:rsid w:val="00C97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4AE"/>
    <w:rPr>
      <w:rFonts w:ascii="Segoe UI" w:hAnsi="Segoe UI" w:cs="Segoe UI"/>
      <w:sz w:val="18"/>
      <w:szCs w:val="18"/>
    </w:rPr>
  </w:style>
  <w:style w:type="character" w:styleId="CommentReference">
    <w:name w:val="annotation reference"/>
    <w:basedOn w:val="DefaultParagraphFont"/>
    <w:uiPriority w:val="99"/>
    <w:semiHidden/>
    <w:unhideWhenUsed/>
    <w:rsid w:val="00ED25F6"/>
    <w:rPr>
      <w:sz w:val="16"/>
      <w:szCs w:val="16"/>
    </w:rPr>
  </w:style>
  <w:style w:type="paragraph" w:styleId="CommentText">
    <w:name w:val="annotation text"/>
    <w:basedOn w:val="Normal"/>
    <w:link w:val="CommentTextChar"/>
    <w:uiPriority w:val="99"/>
    <w:semiHidden/>
    <w:unhideWhenUsed/>
    <w:rsid w:val="00ED25F6"/>
    <w:pPr>
      <w:spacing w:line="240" w:lineRule="auto"/>
    </w:pPr>
    <w:rPr>
      <w:sz w:val="20"/>
      <w:szCs w:val="20"/>
    </w:rPr>
  </w:style>
  <w:style w:type="character" w:customStyle="1" w:styleId="CommentTextChar">
    <w:name w:val="Comment Text Char"/>
    <w:basedOn w:val="DefaultParagraphFont"/>
    <w:link w:val="CommentText"/>
    <w:uiPriority w:val="99"/>
    <w:semiHidden/>
    <w:rsid w:val="00ED25F6"/>
    <w:rPr>
      <w:sz w:val="20"/>
      <w:szCs w:val="20"/>
    </w:rPr>
  </w:style>
  <w:style w:type="paragraph" w:styleId="CommentSubject">
    <w:name w:val="annotation subject"/>
    <w:basedOn w:val="CommentText"/>
    <w:next w:val="CommentText"/>
    <w:link w:val="CommentSubjectChar"/>
    <w:uiPriority w:val="99"/>
    <w:semiHidden/>
    <w:unhideWhenUsed/>
    <w:rsid w:val="00ED25F6"/>
    <w:rPr>
      <w:b/>
      <w:bCs/>
    </w:rPr>
  </w:style>
  <w:style w:type="character" w:customStyle="1" w:styleId="CommentSubjectChar">
    <w:name w:val="Comment Subject Char"/>
    <w:basedOn w:val="CommentTextChar"/>
    <w:link w:val="CommentSubject"/>
    <w:uiPriority w:val="99"/>
    <w:semiHidden/>
    <w:rsid w:val="00ED25F6"/>
    <w:rPr>
      <w:b/>
      <w:bCs/>
      <w:sz w:val="20"/>
      <w:szCs w:val="20"/>
    </w:rPr>
  </w:style>
  <w:style w:type="paragraph" w:styleId="Header">
    <w:name w:val="header"/>
    <w:basedOn w:val="Normal"/>
    <w:link w:val="HeaderChar"/>
    <w:uiPriority w:val="99"/>
    <w:unhideWhenUsed/>
    <w:rsid w:val="00F1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957"/>
  </w:style>
  <w:style w:type="paragraph" w:styleId="Footer">
    <w:name w:val="footer"/>
    <w:basedOn w:val="Normal"/>
    <w:link w:val="FooterChar"/>
    <w:uiPriority w:val="99"/>
    <w:unhideWhenUsed/>
    <w:rsid w:val="00F1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84135">
      <w:bodyDiv w:val="1"/>
      <w:marLeft w:val="0"/>
      <w:marRight w:val="0"/>
      <w:marTop w:val="0"/>
      <w:marBottom w:val="0"/>
      <w:divBdr>
        <w:top w:val="none" w:sz="0" w:space="0" w:color="auto"/>
        <w:left w:val="none" w:sz="0" w:space="0" w:color="auto"/>
        <w:bottom w:val="none" w:sz="0" w:space="0" w:color="auto"/>
        <w:right w:val="none" w:sz="0" w:space="0" w:color="auto"/>
      </w:divBdr>
    </w:div>
    <w:div w:id="152745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archunifiedcommunications.techtarget.com/tip/Business-video-conferencing-setup-Calculating-bandwidth-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4105</Characters>
  <Application>Microsoft Office Word</Application>
  <DocSecurity>0</DocSecurity>
  <Lines>55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2017-08-08T20:46:00Z</dcterms:created>
  <dcterms:modified xsi:type="dcterms:W3CDTF">2017-08-08T20:46:00Z</dcterms:modified>
  <cp:category> </cp:category>
  <cp:contentStatus> </cp:contentStatus>
</cp:coreProperties>
</file>