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24F3" w14:textId="77777777" w:rsidR="00080F32" w:rsidRPr="00E72620" w:rsidRDefault="00080F32" w:rsidP="00264220">
      <w:pPr>
        <w:jc w:val="center"/>
        <w:rPr>
          <w:b/>
          <w:szCs w:val="22"/>
        </w:rPr>
      </w:pPr>
      <w:bookmarkStart w:id="0" w:name="_GoBack"/>
      <w:bookmarkEnd w:id="0"/>
      <w:r w:rsidRPr="00E72620">
        <w:rPr>
          <w:b/>
          <w:szCs w:val="22"/>
        </w:rPr>
        <w:t xml:space="preserve">STATEMENT OF </w:t>
      </w:r>
    </w:p>
    <w:p w14:paraId="7243368C" w14:textId="3259751A" w:rsidR="00080F32" w:rsidRPr="00E72620" w:rsidRDefault="00080F32" w:rsidP="00264220">
      <w:pPr>
        <w:jc w:val="center"/>
        <w:rPr>
          <w:b/>
          <w:caps/>
          <w:szCs w:val="22"/>
        </w:rPr>
      </w:pPr>
      <w:r w:rsidRPr="00E72620">
        <w:rPr>
          <w:b/>
          <w:caps/>
          <w:szCs w:val="22"/>
        </w:rPr>
        <w:t xml:space="preserve">Commissioner </w:t>
      </w:r>
      <w:r w:rsidR="00C70A8D" w:rsidRPr="00E72620">
        <w:rPr>
          <w:b/>
          <w:caps/>
          <w:szCs w:val="22"/>
        </w:rPr>
        <w:t>Brendan Carr</w:t>
      </w:r>
    </w:p>
    <w:p w14:paraId="17908283" w14:textId="77777777" w:rsidR="00080F32" w:rsidRPr="00E72620" w:rsidRDefault="00080F32" w:rsidP="00264220">
      <w:pPr>
        <w:rPr>
          <w:szCs w:val="22"/>
        </w:rPr>
      </w:pPr>
    </w:p>
    <w:p w14:paraId="71FED6CF" w14:textId="78FF0835" w:rsidR="00264220" w:rsidRPr="003D15BC" w:rsidRDefault="00264220" w:rsidP="00264220">
      <w:pPr>
        <w:ind w:left="720" w:hanging="720"/>
        <w:rPr>
          <w:szCs w:val="22"/>
        </w:rPr>
      </w:pPr>
      <w:r w:rsidRPr="003D15BC">
        <w:rPr>
          <w:szCs w:val="22"/>
        </w:rPr>
        <w:t xml:space="preserve">Re: </w:t>
      </w:r>
      <w:r w:rsidRPr="003D15BC">
        <w:rPr>
          <w:szCs w:val="22"/>
        </w:rPr>
        <w:tab/>
      </w:r>
      <w:r w:rsidRPr="003D15BC">
        <w:rPr>
          <w:i/>
          <w:szCs w:val="22"/>
        </w:rPr>
        <w:t xml:space="preserve">Promoting Investment in the 3550-3700 MHz Band, </w:t>
      </w:r>
      <w:r w:rsidRPr="003D15BC">
        <w:rPr>
          <w:szCs w:val="22"/>
        </w:rPr>
        <w:t>GN Docket No. 17-258</w:t>
      </w:r>
      <w:r w:rsidRPr="003D15BC">
        <w:rPr>
          <w:i/>
          <w:szCs w:val="22"/>
        </w:rPr>
        <w:t xml:space="preserve">; Petitions for Rulemaking Regarding the Citizens Broadband Radio Service, </w:t>
      </w:r>
      <w:r w:rsidR="00F94C4A" w:rsidRPr="00F94C4A">
        <w:rPr>
          <w:szCs w:val="22"/>
        </w:rPr>
        <w:t>RM-11788 (Terminated), RM-11789 (Terminated)</w:t>
      </w:r>
    </w:p>
    <w:p w14:paraId="1D776490" w14:textId="77777777" w:rsidR="006302C3" w:rsidRPr="00E72620" w:rsidRDefault="006302C3" w:rsidP="00264220">
      <w:pPr>
        <w:ind w:firstLine="720"/>
        <w:rPr>
          <w:szCs w:val="22"/>
        </w:rPr>
      </w:pPr>
    </w:p>
    <w:p w14:paraId="1EB587AE" w14:textId="1D73AE8F" w:rsidR="007741DE" w:rsidRPr="00E72620" w:rsidRDefault="007741DE" w:rsidP="00264220">
      <w:pPr>
        <w:ind w:firstLine="720"/>
        <w:rPr>
          <w:szCs w:val="22"/>
        </w:rPr>
      </w:pPr>
      <w:r w:rsidRPr="00E72620">
        <w:rPr>
          <w:szCs w:val="22"/>
        </w:rPr>
        <w:t xml:space="preserve">We have come a long way since 2012 when the </w:t>
      </w:r>
      <w:r w:rsidR="008C0A53" w:rsidRPr="00E72620">
        <w:rPr>
          <w:szCs w:val="22"/>
        </w:rPr>
        <w:t xml:space="preserve">Commission </w:t>
      </w:r>
      <w:r w:rsidRPr="00E72620">
        <w:rPr>
          <w:szCs w:val="22"/>
        </w:rPr>
        <w:t xml:space="preserve">first sought comment on creative ways </w:t>
      </w:r>
      <w:r w:rsidR="00BF15CE" w:rsidRPr="00E72620">
        <w:rPr>
          <w:szCs w:val="22"/>
        </w:rPr>
        <w:t>to</w:t>
      </w:r>
      <w:r w:rsidRPr="00E72620">
        <w:rPr>
          <w:szCs w:val="22"/>
        </w:rPr>
        <w:t xml:space="preserve"> open up the 3.5 GHz band.  A broad cross-section of stakeholders now </w:t>
      </w:r>
      <w:r w:rsidR="008C0A53" w:rsidRPr="00E72620">
        <w:rPr>
          <w:szCs w:val="22"/>
        </w:rPr>
        <w:t>view this</w:t>
      </w:r>
      <w:r w:rsidRPr="00E72620">
        <w:rPr>
          <w:szCs w:val="22"/>
        </w:rPr>
        <w:t xml:space="preserve"> </w:t>
      </w:r>
      <w:r w:rsidR="00252952" w:rsidRPr="00E72620">
        <w:rPr>
          <w:szCs w:val="22"/>
        </w:rPr>
        <w:t>150 MHz block</w:t>
      </w:r>
      <w:r w:rsidRPr="00E72620">
        <w:rPr>
          <w:szCs w:val="22"/>
        </w:rPr>
        <w:t xml:space="preserve"> as playing a key role in 5G and other next-generation deployments.</w:t>
      </w:r>
    </w:p>
    <w:p w14:paraId="3522EB17" w14:textId="77777777" w:rsidR="007741DE" w:rsidRPr="00E72620" w:rsidRDefault="007741DE" w:rsidP="00264220">
      <w:pPr>
        <w:ind w:firstLine="720"/>
        <w:rPr>
          <w:szCs w:val="22"/>
        </w:rPr>
      </w:pPr>
    </w:p>
    <w:p w14:paraId="17A192C5" w14:textId="14E92064" w:rsidR="007741DE" w:rsidRPr="00E72620" w:rsidRDefault="007741DE" w:rsidP="00264220">
      <w:pPr>
        <w:ind w:firstLine="720"/>
        <w:rPr>
          <w:szCs w:val="22"/>
        </w:rPr>
      </w:pPr>
      <w:r w:rsidRPr="00E72620">
        <w:rPr>
          <w:szCs w:val="22"/>
        </w:rPr>
        <w:t xml:space="preserve">From my perspective, the 3.5 GHz band is about creating something different.  We have licensing regimes that favor traditional, exclusive use deployments.  And we have unlicensed bands where Wi-Fi and other technologies have flourished.  We need a new tool in the spectrum tool kit, and the 3.5 GHz band presents us with that opportunity.  So it is incumbent on the </w:t>
      </w:r>
      <w:r w:rsidR="00BF15CE" w:rsidRPr="00E72620">
        <w:rPr>
          <w:szCs w:val="22"/>
        </w:rPr>
        <w:t xml:space="preserve">Commission </w:t>
      </w:r>
      <w:r w:rsidRPr="00E72620">
        <w:rPr>
          <w:szCs w:val="22"/>
        </w:rPr>
        <w:t xml:space="preserve">to ensure that our rules </w:t>
      </w:r>
      <w:r w:rsidR="00E72620" w:rsidRPr="00E72620">
        <w:rPr>
          <w:szCs w:val="22"/>
        </w:rPr>
        <w:t xml:space="preserve">are going to </w:t>
      </w:r>
      <w:r w:rsidRPr="00E72620">
        <w:rPr>
          <w:szCs w:val="22"/>
        </w:rPr>
        <w:t xml:space="preserve">support </w:t>
      </w:r>
      <w:r w:rsidR="00933841" w:rsidRPr="00E72620">
        <w:rPr>
          <w:szCs w:val="22"/>
        </w:rPr>
        <w:t xml:space="preserve">and incentivize a </w:t>
      </w:r>
      <w:r w:rsidRPr="00E72620">
        <w:rPr>
          <w:szCs w:val="22"/>
        </w:rPr>
        <w:t>wide</w:t>
      </w:r>
      <w:r w:rsidR="008C0A53" w:rsidRPr="00E72620">
        <w:rPr>
          <w:szCs w:val="22"/>
        </w:rPr>
        <w:t xml:space="preserve"> </w:t>
      </w:r>
      <w:r w:rsidRPr="00E72620">
        <w:rPr>
          <w:szCs w:val="22"/>
        </w:rPr>
        <w:t>variety of use cases</w:t>
      </w:r>
      <w:r w:rsidR="00933841" w:rsidRPr="00E72620">
        <w:rPr>
          <w:szCs w:val="22"/>
        </w:rPr>
        <w:t xml:space="preserve"> and deployments</w:t>
      </w:r>
      <w:r w:rsidRPr="00E72620">
        <w:rPr>
          <w:szCs w:val="22"/>
        </w:rPr>
        <w:t xml:space="preserve">.  Today’s Notice of Proposed Rulemaking does that by asking whether </w:t>
      </w:r>
      <w:r w:rsidR="00933841" w:rsidRPr="00E72620">
        <w:rPr>
          <w:szCs w:val="22"/>
        </w:rPr>
        <w:t xml:space="preserve">our </w:t>
      </w:r>
      <w:r w:rsidR="00252952" w:rsidRPr="00E72620">
        <w:rPr>
          <w:szCs w:val="22"/>
        </w:rPr>
        <w:t xml:space="preserve">licensing, auction, and technical </w:t>
      </w:r>
      <w:r w:rsidR="00933841" w:rsidRPr="00E72620">
        <w:rPr>
          <w:szCs w:val="22"/>
        </w:rPr>
        <w:t>rules</w:t>
      </w:r>
      <w:r w:rsidRPr="00E72620">
        <w:rPr>
          <w:szCs w:val="22"/>
        </w:rPr>
        <w:t xml:space="preserve"> have struck the right balance</w:t>
      </w:r>
      <w:r w:rsidR="00E12D65" w:rsidRPr="00E72620">
        <w:rPr>
          <w:szCs w:val="22"/>
        </w:rPr>
        <w:t xml:space="preserve"> or whether we need to </w:t>
      </w:r>
      <w:r w:rsidR="00252952" w:rsidRPr="00E72620">
        <w:rPr>
          <w:szCs w:val="22"/>
        </w:rPr>
        <w:t>adopt some targeted changes</w:t>
      </w:r>
      <w:r w:rsidRPr="00E72620">
        <w:rPr>
          <w:szCs w:val="22"/>
        </w:rPr>
        <w:t>.  The Notice has my support, and I look forward to reviewing the record as it develops.</w:t>
      </w:r>
    </w:p>
    <w:p w14:paraId="2C8858FF" w14:textId="77777777" w:rsidR="007741DE" w:rsidRPr="00E72620" w:rsidRDefault="007741DE" w:rsidP="00264220">
      <w:pPr>
        <w:ind w:firstLine="720"/>
        <w:rPr>
          <w:szCs w:val="22"/>
        </w:rPr>
      </w:pPr>
    </w:p>
    <w:p w14:paraId="05CB08C8" w14:textId="7793A523" w:rsidR="007741DE" w:rsidRPr="00E72620" w:rsidRDefault="007741DE" w:rsidP="00264220">
      <w:pPr>
        <w:ind w:firstLine="720"/>
        <w:rPr>
          <w:szCs w:val="22"/>
        </w:rPr>
      </w:pPr>
      <w:r w:rsidRPr="00E72620">
        <w:rPr>
          <w:szCs w:val="22"/>
        </w:rPr>
        <w:t xml:space="preserve">I also want to recognize and thank the staffs of the Wireless Telecommunications Bureau and the Office of Engineering and Technology that have worked for years </w:t>
      </w:r>
      <w:r w:rsidR="00933841" w:rsidRPr="00E72620">
        <w:rPr>
          <w:szCs w:val="22"/>
        </w:rPr>
        <w:t xml:space="preserve">with the goal of </w:t>
      </w:r>
      <w:r w:rsidRPr="00E72620">
        <w:rPr>
          <w:szCs w:val="22"/>
        </w:rPr>
        <w:t>mak</w:t>
      </w:r>
      <w:r w:rsidR="00933841" w:rsidRPr="00E72620">
        <w:rPr>
          <w:szCs w:val="22"/>
        </w:rPr>
        <w:t>ing</w:t>
      </w:r>
      <w:r w:rsidRPr="00E72620">
        <w:rPr>
          <w:szCs w:val="22"/>
        </w:rPr>
        <w:t xml:space="preserve"> this 3.5 GHz theory a reality. </w:t>
      </w:r>
    </w:p>
    <w:p w14:paraId="75F9468D" w14:textId="77777777" w:rsidR="007741DE" w:rsidRPr="00264220" w:rsidRDefault="007741DE" w:rsidP="00264220">
      <w:pPr>
        <w:rPr>
          <w:szCs w:val="22"/>
        </w:rPr>
      </w:pPr>
    </w:p>
    <w:sectPr w:rsidR="007741DE" w:rsidRPr="00264220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4D57" w14:textId="77777777" w:rsidR="00C47FD8" w:rsidRDefault="00C47FD8">
      <w:pPr>
        <w:spacing w:line="20" w:lineRule="exact"/>
      </w:pPr>
    </w:p>
  </w:endnote>
  <w:endnote w:type="continuationSeparator" w:id="0">
    <w:p w14:paraId="35EAC05A" w14:textId="77777777" w:rsidR="00C47FD8" w:rsidRDefault="00C47FD8">
      <w:r>
        <w:t xml:space="preserve"> </w:t>
      </w:r>
    </w:p>
  </w:endnote>
  <w:endnote w:type="continuationNotice" w:id="1">
    <w:p w14:paraId="3F25F2DC" w14:textId="77777777" w:rsidR="00C47FD8" w:rsidRDefault="00C47F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D840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045DB9A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169D" w14:textId="47D8738D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64220">
      <w:rPr>
        <w:noProof/>
      </w:rPr>
      <w:t>2</w:t>
    </w:r>
    <w:r>
      <w:fldChar w:fldCharType="end"/>
    </w:r>
  </w:p>
  <w:p w14:paraId="35F15CA1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A681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9E677" w14:textId="77777777" w:rsidR="00C47FD8" w:rsidRDefault="00C47FD8">
      <w:r>
        <w:separator/>
      </w:r>
    </w:p>
  </w:footnote>
  <w:footnote w:type="continuationSeparator" w:id="0">
    <w:p w14:paraId="25020FBA" w14:textId="77777777" w:rsidR="00C47FD8" w:rsidRDefault="00C47FD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628EB2F" w14:textId="77777777" w:rsidR="00C47FD8" w:rsidRDefault="00C47FD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A24C" w14:textId="77777777" w:rsidR="00DC60E8" w:rsidRDefault="00DC6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D982" w14:textId="77777777" w:rsidR="00DC60E8" w:rsidRDefault="00DC6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4273" w14:textId="77777777" w:rsidR="00DC60E8" w:rsidRDefault="00DC6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2"/>
    <w:rsid w:val="00036039"/>
    <w:rsid w:val="00037F90"/>
    <w:rsid w:val="00061E0F"/>
    <w:rsid w:val="00073F61"/>
    <w:rsid w:val="00080F32"/>
    <w:rsid w:val="000875BF"/>
    <w:rsid w:val="00096D8C"/>
    <w:rsid w:val="000C0762"/>
    <w:rsid w:val="000C0B65"/>
    <w:rsid w:val="000D5912"/>
    <w:rsid w:val="000D78F8"/>
    <w:rsid w:val="000E05FE"/>
    <w:rsid w:val="000E3D42"/>
    <w:rsid w:val="00122BD5"/>
    <w:rsid w:val="00133F79"/>
    <w:rsid w:val="00194A66"/>
    <w:rsid w:val="001D6BCF"/>
    <w:rsid w:val="001E01CA"/>
    <w:rsid w:val="00252952"/>
    <w:rsid w:val="00264220"/>
    <w:rsid w:val="00275CF5"/>
    <w:rsid w:val="0028301F"/>
    <w:rsid w:val="00285017"/>
    <w:rsid w:val="002A2D2E"/>
    <w:rsid w:val="002F2F29"/>
    <w:rsid w:val="00340B11"/>
    <w:rsid w:val="00343749"/>
    <w:rsid w:val="003660ED"/>
    <w:rsid w:val="003A274C"/>
    <w:rsid w:val="003B0550"/>
    <w:rsid w:val="003B694F"/>
    <w:rsid w:val="003F171C"/>
    <w:rsid w:val="00412FC5"/>
    <w:rsid w:val="00422276"/>
    <w:rsid w:val="004242F1"/>
    <w:rsid w:val="00445A00"/>
    <w:rsid w:val="00451B0F"/>
    <w:rsid w:val="004B122A"/>
    <w:rsid w:val="004C2241"/>
    <w:rsid w:val="004C2EE3"/>
    <w:rsid w:val="004C6106"/>
    <w:rsid w:val="004E4A22"/>
    <w:rsid w:val="00505276"/>
    <w:rsid w:val="00511968"/>
    <w:rsid w:val="00535B03"/>
    <w:rsid w:val="00555D88"/>
    <w:rsid w:val="0055614C"/>
    <w:rsid w:val="005E14C2"/>
    <w:rsid w:val="00607BA5"/>
    <w:rsid w:val="00626EB6"/>
    <w:rsid w:val="006302C3"/>
    <w:rsid w:val="00642001"/>
    <w:rsid w:val="00655D03"/>
    <w:rsid w:val="0068120C"/>
    <w:rsid w:val="00683388"/>
    <w:rsid w:val="00683F84"/>
    <w:rsid w:val="006A6A81"/>
    <w:rsid w:val="006A6C3E"/>
    <w:rsid w:val="006F7393"/>
    <w:rsid w:val="0070224F"/>
    <w:rsid w:val="007115F7"/>
    <w:rsid w:val="007741DE"/>
    <w:rsid w:val="00785689"/>
    <w:rsid w:val="0079754B"/>
    <w:rsid w:val="007A1E6D"/>
    <w:rsid w:val="007B0EB2"/>
    <w:rsid w:val="00810B6F"/>
    <w:rsid w:val="00822CE0"/>
    <w:rsid w:val="00841AB1"/>
    <w:rsid w:val="00843546"/>
    <w:rsid w:val="00886E8F"/>
    <w:rsid w:val="00894D5B"/>
    <w:rsid w:val="008B3C67"/>
    <w:rsid w:val="008C0A53"/>
    <w:rsid w:val="008C68F1"/>
    <w:rsid w:val="00921803"/>
    <w:rsid w:val="00926503"/>
    <w:rsid w:val="00933841"/>
    <w:rsid w:val="00936D14"/>
    <w:rsid w:val="009726D8"/>
    <w:rsid w:val="00984A6F"/>
    <w:rsid w:val="009B756B"/>
    <w:rsid w:val="009F76DB"/>
    <w:rsid w:val="00A06B5A"/>
    <w:rsid w:val="00A32C3B"/>
    <w:rsid w:val="00A36546"/>
    <w:rsid w:val="00A45F4F"/>
    <w:rsid w:val="00A600A9"/>
    <w:rsid w:val="00AA55B7"/>
    <w:rsid w:val="00AA5B9E"/>
    <w:rsid w:val="00AB2407"/>
    <w:rsid w:val="00AB53DF"/>
    <w:rsid w:val="00B07E5C"/>
    <w:rsid w:val="00B20C19"/>
    <w:rsid w:val="00B811F7"/>
    <w:rsid w:val="00BA5DC6"/>
    <w:rsid w:val="00BA6196"/>
    <w:rsid w:val="00BC6D8C"/>
    <w:rsid w:val="00BF15CE"/>
    <w:rsid w:val="00C20DC1"/>
    <w:rsid w:val="00C34006"/>
    <w:rsid w:val="00C426B1"/>
    <w:rsid w:val="00C47FD8"/>
    <w:rsid w:val="00C66160"/>
    <w:rsid w:val="00C70A8D"/>
    <w:rsid w:val="00C721AC"/>
    <w:rsid w:val="00C90D6A"/>
    <w:rsid w:val="00CA247E"/>
    <w:rsid w:val="00CC012E"/>
    <w:rsid w:val="00CC72B6"/>
    <w:rsid w:val="00D0218D"/>
    <w:rsid w:val="00D25FB5"/>
    <w:rsid w:val="00D41BA0"/>
    <w:rsid w:val="00D44223"/>
    <w:rsid w:val="00D57FDA"/>
    <w:rsid w:val="00D879E0"/>
    <w:rsid w:val="00DA1FA0"/>
    <w:rsid w:val="00DA2529"/>
    <w:rsid w:val="00DB130A"/>
    <w:rsid w:val="00DB2EBB"/>
    <w:rsid w:val="00DC10A1"/>
    <w:rsid w:val="00DC60E8"/>
    <w:rsid w:val="00DC655F"/>
    <w:rsid w:val="00DD0B59"/>
    <w:rsid w:val="00DD7EBD"/>
    <w:rsid w:val="00DF62B6"/>
    <w:rsid w:val="00E07225"/>
    <w:rsid w:val="00E12D65"/>
    <w:rsid w:val="00E275DC"/>
    <w:rsid w:val="00E5128D"/>
    <w:rsid w:val="00E5409F"/>
    <w:rsid w:val="00E72620"/>
    <w:rsid w:val="00EA147B"/>
    <w:rsid w:val="00EB347C"/>
    <w:rsid w:val="00EB356F"/>
    <w:rsid w:val="00EE6488"/>
    <w:rsid w:val="00F021FA"/>
    <w:rsid w:val="00F04114"/>
    <w:rsid w:val="00F62E97"/>
    <w:rsid w:val="00F64209"/>
    <w:rsid w:val="00F90159"/>
    <w:rsid w:val="00F93BF5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402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3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0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A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A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A53"/>
    <w:rPr>
      <w:b/>
      <w:bCs/>
    </w:rPr>
  </w:style>
  <w:style w:type="paragraph" w:styleId="BalloonText">
    <w:name w:val="Balloon Text"/>
    <w:basedOn w:val="Normal"/>
    <w:link w:val="BalloonTextChar"/>
    <w:rsid w:val="008C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A5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274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3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0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A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A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A53"/>
    <w:rPr>
      <w:b/>
      <w:bCs/>
    </w:rPr>
  </w:style>
  <w:style w:type="paragraph" w:styleId="BalloonText">
    <w:name w:val="Balloon Text"/>
    <w:basedOn w:val="Normal"/>
    <w:link w:val="BalloonTextChar"/>
    <w:rsid w:val="008C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A5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27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1.%20Statement%20-%20Chairman%20Wheel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Statement - Chairman Wheeler</Template>
  <TotalTime>0</TotalTime>
  <Pages>1</Pages>
  <Words>239</Words>
  <Characters>1219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2017-10-24T12:26:00Z</cp:lastPrinted>
  <dcterms:created xsi:type="dcterms:W3CDTF">2017-10-24T19:44:00Z</dcterms:created>
  <dcterms:modified xsi:type="dcterms:W3CDTF">2017-10-24T19:44:00Z</dcterms:modified>
  <cp:category> </cp:category>
  <cp:contentStatus> </cp:contentStatus>
</cp:coreProperties>
</file>