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39" w:rsidRPr="00221460" w:rsidRDefault="00EE3A3E" w:rsidP="00D13B07">
      <w:pPr>
        <w:spacing w:after="120"/>
        <w:jc w:val="center"/>
        <w:rPr>
          <w:b/>
        </w:rPr>
      </w:pPr>
      <w:bookmarkStart w:id="0" w:name="_Hlk498610075"/>
      <w:bookmarkStart w:id="1" w:name="_GoBack"/>
      <w:bookmarkEnd w:id="1"/>
      <w:r w:rsidRPr="005577AD">
        <w:rPr>
          <w:b/>
          <w:bCs/>
          <w:caps/>
          <w:szCs w:val="22"/>
        </w:rPr>
        <w:t>Statement of</w:t>
      </w:r>
      <w:r w:rsidR="00D13B07">
        <w:rPr>
          <w:b/>
        </w:rPr>
        <w:br/>
      </w:r>
      <w:r w:rsidR="00A97939" w:rsidRPr="00221460">
        <w:rPr>
          <w:b/>
        </w:rPr>
        <w:t>COMMISSIONER MICHAEL O’RIELLY</w:t>
      </w:r>
    </w:p>
    <w:p w:rsidR="00EE3A3E" w:rsidRPr="005577AD" w:rsidRDefault="00EE3A3E" w:rsidP="00D13B07">
      <w:pPr>
        <w:spacing w:after="120"/>
        <w:ind w:left="720" w:hanging="720"/>
        <w:rPr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="004168BB">
        <w:rPr>
          <w:i/>
        </w:rPr>
        <w:t>Accelerating Wireline Broadband Deployment by Removing Barriers to Infrastructure Investment</w:t>
      </w:r>
      <w:r w:rsidR="004168BB">
        <w:t>, WC Docket No. 17-84.</w:t>
      </w:r>
    </w:p>
    <w:p w:rsidR="00122BD5" w:rsidRPr="009023F8" w:rsidRDefault="00D374E9" w:rsidP="00D13B07">
      <w:pPr>
        <w:spacing w:after="120"/>
        <w:ind w:firstLine="720"/>
      </w:pPr>
      <w:r>
        <w:rPr>
          <w:rFonts w:eastAsia="Calibri"/>
          <w:snapToGrid/>
        </w:rPr>
        <w:t xml:space="preserve">I commend the Chairman for his leadership on this proceeding, which </w:t>
      </w:r>
      <w:r w:rsidR="00153138">
        <w:rPr>
          <w:rFonts w:eastAsia="Calibri"/>
          <w:snapToGrid/>
        </w:rPr>
        <w:t>represents further steps t</w:t>
      </w:r>
      <w:r w:rsidR="00A97939" w:rsidRPr="00A97939">
        <w:rPr>
          <w:rFonts w:eastAsia="Calibri"/>
          <w:snapToGrid/>
        </w:rPr>
        <w:t xml:space="preserve">o streamline FCC regulations and processes, reduce unnecessary regulatory compliance costs, and promote broadband deployment.  </w:t>
      </w:r>
      <w:r w:rsidR="00153138">
        <w:rPr>
          <w:rFonts w:eastAsia="Calibri"/>
          <w:snapToGrid/>
        </w:rPr>
        <w:t xml:space="preserve">It also restores the </w:t>
      </w:r>
      <w:r w:rsidR="0042626A">
        <w:rPr>
          <w:rFonts w:eastAsia="Calibri"/>
          <w:snapToGrid/>
        </w:rPr>
        <w:t>correct</w:t>
      </w:r>
      <w:r w:rsidR="00153138">
        <w:rPr>
          <w:rFonts w:eastAsia="Calibri"/>
          <w:snapToGrid/>
        </w:rPr>
        <w:t xml:space="preserve"> interpretation of section 214 of the Act</w:t>
      </w:r>
      <w:r w:rsidR="00290D57">
        <w:rPr>
          <w:rFonts w:eastAsia="Calibri"/>
          <w:snapToGrid/>
        </w:rPr>
        <w:t xml:space="preserve">, including by making clear that </w:t>
      </w:r>
      <w:r w:rsidR="00EB37EB">
        <w:rPr>
          <w:rFonts w:eastAsia="Calibri"/>
          <w:snapToGrid/>
        </w:rPr>
        <w:t>the provision does not extend to telecommunications carriers’ other lines of business</w:t>
      </w:r>
      <w:r w:rsidR="0042626A">
        <w:rPr>
          <w:rFonts w:eastAsia="Calibri"/>
          <w:snapToGrid/>
        </w:rPr>
        <w:t xml:space="preserve">.   </w:t>
      </w:r>
      <w:r>
        <w:rPr>
          <w:rFonts w:eastAsia="Calibri"/>
          <w:snapToGrid/>
        </w:rPr>
        <w:t xml:space="preserve">I </w:t>
      </w:r>
      <w:r w:rsidR="00D13B07">
        <w:rPr>
          <w:rFonts w:eastAsia="Calibri"/>
          <w:snapToGrid/>
        </w:rPr>
        <w:t>vote to approve.</w:t>
      </w:r>
      <w:bookmarkEnd w:id="0"/>
    </w:p>
    <w:sectPr w:rsidR="00122BD5" w:rsidRPr="009023F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B0" w:rsidRDefault="008C76B0">
      <w:pPr>
        <w:spacing w:line="20" w:lineRule="exact"/>
      </w:pPr>
    </w:p>
  </w:endnote>
  <w:endnote w:type="continuationSeparator" w:id="0">
    <w:p w:rsidR="008C76B0" w:rsidRDefault="008C76B0">
      <w:r>
        <w:t xml:space="preserve"> </w:t>
      </w:r>
    </w:p>
  </w:endnote>
  <w:endnote w:type="continuationNotice" w:id="1">
    <w:p w:rsidR="008C76B0" w:rsidRDefault="008C76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B0" w:rsidRDefault="008C76B0">
      <w:r>
        <w:separator/>
      </w:r>
    </w:p>
  </w:footnote>
  <w:footnote w:type="continuationSeparator" w:id="0">
    <w:p w:rsidR="008C76B0" w:rsidRDefault="008C76B0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8C76B0" w:rsidRDefault="008C76B0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E" w:rsidRDefault="00432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02464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ect w14:anchorId="42573FE3" id="Rectangle 1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E" w:rsidRDefault="00432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BB"/>
    <w:rsid w:val="00024646"/>
    <w:rsid w:val="00025D26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53138"/>
    <w:rsid w:val="00194A66"/>
    <w:rsid w:val="001D6BCF"/>
    <w:rsid w:val="001E01CA"/>
    <w:rsid w:val="00275CF5"/>
    <w:rsid w:val="0028301F"/>
    <w:rsid w:val="00285017"/>
    <w:rsid w:val="00290D57"/>
    <w:rsid w:val="002A2D2E"/>
    <w:rsid w:val="00343749"/>
    <w:rsid w:val="003452E2"/>
    <w:rsid w:val="003660ED"/>
    <w:rsid w:val="003B0550"/>
    <w:rsid w:val="003B694F"/>
    <w:rsid w:val="003F171C"/>
    <w:rsid w:val="00412FC5"/>
    <w:rsid w:val="004168BB"/>
    <w:rsid w:val="00422276"/>
    <w:rsid w:val="004242F1"/>
    <w:rsid w:val="0042626A"/>
    <w:rsid w:val="00432AFE"/>
    <w:rsid w:val="00445A00"/>
    <w:rsid w:val="00451B0F"/>
    <w:rsid w:val="004C2EE3"/>
    <w:rsid w:val="004D5BEB"/>
    <w:rsid w:val="004E4A22"/>
    <w:rsid w:val="00511968"/>
    <w:rsid w:val="00535B03"/>
    <w:rsid w:val="0055614C"/>
    <w:rsid w:val="005E0C12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13F05"/>
    <w:rsid w:val="00785689"/>
    <w:rsid w:val="0079754B"/>
    <w:rsid w:val="007A1E6D"/>
    <w:rsid w:val="007B0EB2"/>
    <w:rsid w:val="007B456D"/>
    <w:rsid w:val="00810B6F"/>
    <w:rsid w:val="00822CE0"/>
    <w:rsid w:val="00841AB1"/>
    <w:rsid w:val="008C0A97"/>
    <w:rsid w:val="008C68F1"/>
    <w:rsid w:val="008C76B0"/>
    <w:rsid w:val="009023F8"/>
    <w:rsid w:val="00921803"/>
    <w:rsid w:val="00926503"/>
    <w:rsid w:val="00944625"/>
    <w:rsid w:val="00953B3A"/>
    <w:rsid w:val="009726D8"/>
    <w:rsid w:val="00985DB3"/>
    <w:rsid w:val="009F76DB"/>
    <w:rsid w:val="00A266E7"/>
    <w:rsid w:val="00A32C3B"/>
    <w:rsid w:val="00A45F4F"/>
    <w:rsid w:val="00A600A9"/>
    <w:rsid w:val="00A97939"/>
    <w:rsid w:val="00AA55B7"/>
    <w:rsid w:val="00AA5B9E"/>
    <w:rsid w:val="00AB2407"/>
    <w:rsid w:val="00AB53DF"/>
    <w:rsid w:val="00B07E5C"/>
    <w:rsid w:val="00B40067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F0720"/>
    <w:rsid w:val="00D0218D"/>
    <w:rsid w:val="00D13B07"/>
    <w:rsid w:val="00D25FB5"/>
    <w:rsid w:val="00D27A0D"/>
    <w:rsid w:val="00D374E9"/>
    <w:rsid w:val="00D41BA0"/>
    <w:rsid w:val="00D44223"/>
    <w:rsid w:val="00D94310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1499B"/>
    <w:rsid w:val="00E260A0"/>
    <w:rsid w:val="00E5409F"/>
    <w:rsid w:val="00EB37EB"/>
    <w:rsid w:val="00EE3A3E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3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B07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3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B0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4%20Statement%20-%20Cmmr%20P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Statement - Cmmr Pai</Template>
  <TotalTime>0</TotalTime>
  <Pages>1</Pages>
  <Words>82</Words>
  <Characters>508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2017-11-29T19:39:00Z</dcterms:created>
  <dcterms:modified xsi:type="dcterms:W3CDTF">2017-11-29T19:39:00Z</dcterms:modified>
  <cp:category> </cp:category>
  <cp:contentStatus> </cp:contentStatus>
</cp:coreProperties>
</file>