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7250" w14:textId="77777777" w:rsidR="008B7A00" w:rsidRPr="005444D7" w:rsidRDefault="008B7A00" w:rsidP="008B7A0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444D7">
        <w:rPr>
          <w:rFonts w:ascii="Times New Roman" w:hAnsi="Times New Roman"/>
          <w:b/>
        </w:rPr>
        <w:t>STATEMENT OF</w:t>
      </w:r>
    </w:p>
    <w:p w14:paraId="20443357" w14:textId="77777777" w:rsidR="008B7A00" w:rsidRPr="005444D7" w:rsidRDefault="008B7A00" w:rsidP="008B7A00">
      <w:pPr>
        <w:jc w:val="center"/>
        <w:rPr>
          <w:rFonts w:ascii="Times New Roman" w:hAnsi="Times New Roman"/>
          <w:b/>
        </w:rPr>
      </w:pPr>
      <w:r w:rsidRPr="005444D7">
        <w:rPr>
          <w:rFonts w:ascii="Times New Roman" w:hAnsi="Times New Roman"/>
          <w:b/>
        </w:rPr>
        <w:t>COMMISSIONER MICHAEL O’RIELLY</w:t>
      </w:r>
    </w:p>
    <w:p w14:paraId="737266FF" w14:textId="77777777" w:rsidR="008B7A00" w:rsidRPr="005444D7" w:rsidRDefault="008B7A00" w:rsidP="008B7A00">
      <w:pPr>
        <w:rPr>
          <w:rFonts w:ascii="Times New Roman" w:hAnsi="Times New Roman"/>
        </w:rPr>
      </w:pPr>
    </w:p>
    <w:p w14:paraId="06E62F0A" w14:textId="2478D666" w:rsidR="008B7A00" w:rsidRPr="005444D7" w:rsidRDefault="008B7A00" w:rsidP="008B7A00">
      <w:pPr>
        <w:ind w:left="720" w:hanging="720"/>
        <w:rPr>
          <w:rFonts w:ascii="Times New Roman" w:hAnsi="Times New Roman"/>
          <w:i/>
          <w:spacing w:val="-2"/>
        </w:rPr>
      </w:pPr>
      <w:r w:rsidRPr="005444D7">
        <w:rPr>
          <w:rFonts w:ascii="Times New Roman" w:hAnsi="Times New Roman"/>
          <w:i/>
        </w:rPr>
        <w:t>Re:</w:t>
      </w:r>
      <w:r w:rsidRPr="005444D7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pacing w:val="-2"/>
        </w:rPr>
        <w:t>Vearl Pennington, Morehead, Kentucky and Michael Williamson, Morehead, Kentucky</w:t>
      </w:r>
      <w:r w:rsidR="00384BE3"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i/>
          <w:spacing w:val="-2"/>
        </w:rPr>
        <w:t xml:space="preserve"> </w:t>
      </w:r>
      <w:r w:rsidRPr="00384BE3">
        <w:rPr>
          <w:rFonts w:ascii="Times New Roman" w:hAnsi="Times New Roman"/>
          <w:spacing w:val="-2"/>
        </w:rPr>
        <w:t>File No. EB-FIELDSCR-16-00022288</w:t>
      </w:r>
    </w:p>
    <w:p w14:paraId="76D1F67F" w14:textId="77777777" w:rsidR="00902F38" w:rsidRPr="008B7A00" w:rsidRDefault="00902F38" w:rsidP="00902F38">
      <w:pPr>
        <w:rPr>
          <w:rFonts w:ascii="Times New Roman" w:hAnsi="Times New Roman"/>
        </w:rPr>
      </w:pPr>
    </w:p>
    <w:p w14:paraId="6FEA60CB" w14:textId="0A5CD404" w:rsidR="00902F38" w:rsidRPr="008B7A00" w:rsidRDefault="00902F38" w:rsidP="00902F38">
      <w:pPr>
        <w:ind w:firstLine="720"/>
        <w:rPr>
          <w:rFonts w:ascii="Times New Roman" w:hAnsi="Times New Roman"/>
        </w:rPr>
      </w:pPr>
      <w:r w:rsidRPr="008B7A00">
        <w:rPr>
          <w:rFonts w:ascii="Times New Roman" w:hAnsi="Times New Roman"/>
        </w:rPr>
        <w:t>This case highlights how toothless the Commission’s approach to broadcast pirates had become under past leadership.</w:t>
      </w:r>
      <w:r w:rsidR="00177EFB">
        <w:rPr>
          <w:rFonts w:ascii="Times New Roman" w:hAnsi="Times New Roman"/>
        </w:rPr>
        <w:t xml:space="preserve"> </w:t>
      </w:r>
      <w:r w:rsidRPr="008B7A00">
        <w:rPr>
          <w:rFonts w:ascii="Times New Roman" w:hAnsi="Times New Roman"/>
        </w:rPr>
        <w:t xml:space="preserve"> How could anyone get away with operating a pirate TV station for almost </w:t>
      </w:r>
      <w:r w:rsidRPr="008B7A00">
        <w:rPr>
          <w:rFonts w:ascii="Times New Roman" w:hAnsi="Times New Roman"/>
          <w:i/>
          <w:iCs/>
        </w:rPr>
        <w:t>twenty years</w:t>
      </w:r>
      <w:r w:rsidR="00177EFB">
        <w:rPr>
          <w:rFonts w:ascii="Times New Roman" w:hAnsi="Times New Roman"/>
        </w:rPr>
        <w:t xml:space="preserve">?  </w:t>
      </w:r>
      <w:r w:rsidR="008B7A00">
        <w:rPr>
          <w:rFonts w:ascii="Times New Roman" w:hAnsi="Times New Roman"/>
        </w:rPr>
        <w:t>No longer a</w:t>
      </w:r>
      <w:r w:rsidRPr="008B7A00">
        <w:rPr>
          <w:rFonts w:ascii="Times New Roman" w:hAnsi="Times New Roman"/>
        </w:rPr>
        <w:t xml:space="preserve"> fierce watchdog, the Commission had been reduced to a sometimes annoying, sometimes sleepy, but ultimately harmless Chihuahua when it came to</w:t>
      </w:r>
      <w:r w:rsidRPr="008B7A00">
        <w:rPr>
          <w:rFonts w:ascii="Times New Roman" w:hAnsi="Times New Roman"/>
          <w:color w:val="1F497D"/>
        </w:rPr>
        <w:t xml:space="preserve"> </w:t>
      </w:r>
      <w:r w:rsidRPr="008B7A00">
        <w:rPr>
          <w:rFonts w:ascii="Times New Roman" w:hAnsi="Times New Roman"/>
        </w:rPr>
        <w:t>protecting broadcast spectrum licenses.</w:t>
      </w:r>
      <w:r w:rsidR="00177EFB">
        <w:rPr>
          <w:rFonts w:ascii="Times New Roman" w:hAnsi="Times New Roman"/>
        </w:rPr>
        <w:t xml:space="preserve"> </w:t>
      </w:r>
      <w:r w:rsidRPr="008B7A00">
        <w:rPr>
          <w:rFonts w:ascii="Times New Roman" w:hAnsi="Times New Roman"/>
        </w:rPr>
        <w:t xml:space="preserve"> But all pirate operators should be put on notice that we can and we will turn that situation around.</w:t>
      </w:r>
      <w:r w:rsidR="00177EFB">
        <w:rPr>
          <w:rFonts w:ascii="Times New Roman" w:hAnsi="Times New Roman"/>
        </w:rPr>
        <w:t xml:space="preserve"> </w:t>
      </w:r>
      <w:r w:rsidRPr="008B7A00">
        <w:rPr>
          <w:rFonts w:ascii="Times New Roman" w:hAnsi="Times New Roman"/>
        </w:rPr>
        <w:t xml:space="preserve"> I support this Notice of Apparent Liability and look forward to seeing many more to come in this area, if our warnings are not heeded.</w:t>
      </w:r>
      <w:r w:rsidR="00177EFB">
        <w:rPr>
          <w:rFonts w:ascii="Times New Roman" w:hAnsi="Times New Roman"/>
        </w:rPr>
        <w:t xml:space="preserve"> </w:t>
      </w:r>
      <w:r w:rsidRPr="008B7A00">
        <w:rPr>
          <w:rFonts w:ascii="Times New Roman" w:hAnsi="Times New Roman"/>
        </w:rPr>
        <w:t xml:space="preserve"> With pirates crowding legitimate broadcasters out of the spectrum in several of our major metropolitan areas, we can no longer afford to rest.</w:t>
      </w:r>
      <w:r w:rsidR="00177EFB">
        <w:rPr>
          <w:rFonts w:ascii="Times New Roman" w:hAnsi="Times New Roman"/>
        </w:rPr>
        <w:t xml:space="preserve"> </w:t>
      </w:r>
      <w:r w:rsidRPr="008B7A00">
        <w:rPr>
          <w:rFonts w:ascii="Times New Roman" w:hAnsi="Times New Roman"/>
        </w:rPr>
        <w:t xml:space="preserve"> At the same time, the limitations outlined on the proposed forfeiture show that it would be helpful for Congress to revisit and restructure the penalties applicable to pirate broadcasting.</w:t>
      </w:r>
      <w:r w:rsidR="00177EFB">
        <w:rPr>
          <w:rFonts w:ascii="Times New Roman" w:hAnsi="Times New Roman"/>
        </w:rPr>
        <w:t xml:space="preserve"> </w:t>
      </w:r>
      <w:r w:rsidRPr="008B7A00">
        <w:rPr>
          <w:rFonts w:ascii="Times New Roman" w:hAnsi="Times New Roman"/>
        </w:rPr>
        <w:t xml:space="preserve"> More tools in the tool box would come in handy as we implement a reenergized enforcement approach.</w:t>
      </w:r>
    </w:p>
    <w:p w14:paraId="0D9032ED" w14:textId="77777777" w:rsidR="00A93CBB" w:rsidRPr="008B7A00" w:rsidRDefault="00623B89">
      <w:pPr>
        <w:rPr>
          <w:rFonts w:ascii="Times New Roman" w:hAnsi="Times New Roman"/>
        </w:rPr>
      </w:pPr>
    </w:p>
    <w:sectPr w:rsidR="00A93CBB" w:rsidRPr="008B7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FF9A6" w14:textId="77777777" w:rsidR="00365556" w:rsidRDefault="00365556" w:rsidP="00365556">
      <w:r>
        <w:separator/>
      </w:r>
    </w:p>
  </w:endnote>
  <w:endnote w:type="continuationSeparator" w:id="0">
    <w:p w14:paraId="5159AFC3" w14:textId="77777777" w:rsidR="00365556" w:rsidRDefault="00365556" w:rsidP="0036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EFE4" w14:textId="77777777" w:rsidR="00365556" w:rsidRDefault="00365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5FB9C" w14:textId="77777777" w:rsidR="00365556" w:rsidRDefault="003655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962F" w14:textId="77777777" w:rsidR="00365556" w:rsidRDefault="00365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CD220" w14:textId="77777777" w:rsidR="00365556" w:rsidRDefault="00365556" w:rsidP="00365556">
      <w:r>
        <w:separator/>
      </w:r>
    </w:p>
  </w:footnote>
  <w:footnote w:type="continuationSeparator" w:id="0">
    <w:p w14:paraId="33EF4014" w14:textId="77777777" w:rsidR="00365556" w:rsidRDefault="00365556" w:rsidP="0036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1B5CF" w14:textId="77777777" w:rsidR="00365556" w:rsidRDefault="00365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01A49" w14:textId="77777777" w:rsidR="00365556" w:rsidRDefault="00365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EA08A" w14:textId="77777777" w:rsidR="00365556" w:rsidRDefault="00365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38"/>
    <w:rsid w:val="00177EFB"/>
    <w:rsid w:val="00365556"/>
    <w:rsid w:val="00384BE3"/>
    <w:rsid w:val="00623B89"/>
    <w:rsid w:val="007D62C3"/>
    <w:rsid w:val="008B7A00"/>
    <w:rsid w:val="00902F38"/>
    <w:rsid w:val="00912831"/>
    <w:rsid w:val="00E3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4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55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5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55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55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5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55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2017-05-11T21:51:00Z</dcterms:created>
  <dcterms:modified xsi:type="dcterms:W3CDTF">2017-05-11T21:51:00Z</dcterms:modified>
  <cp:category> </cp:category>
  <cp:contentStatus> </cp:contentStatus>
</cp:coreProperties>
</file>