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D45FC" w:rsidRPr="00CE2BC7" w:rsidP="00F70BA6">
      <w:pPr>
        <w:spacing w:after="240"/>
        <w:jc w:val="center"/>
        <w:rPr>
          <w:rFonts w:ascii="Times New Roman" w:hAnsi="Times New Roman" w:cs="Times New Roman"/>
          <w:b/>
        </w:rPr>
      </w:pPr>
      <w:r w:rsidRPr="00CE2BC7">
        <w:rPr>
          <w:rFonts w:ascii="Times New Roman" w:hAnsi="Times New Roman" w:cs="Times New Roman"/>
          <w:b/>
        </w:rPr>
        <w:t xml:space="preserve">STATEMENT </w:t>
      </w:r>
      <w:r w:rsidRPr="00CE2BC7" w:rsidR="001846F9">
        <w:rPr>
          <w:rFonts w:ascii="Times New Roman" w:hAnsi="Times New Roman" w:cs="Times New Roman"/>
          <w:b/>
        </w:rPr>
        <w:t xml:space="preserve">OF </w:t>
      </w:r>
      <w:r w:rsidR="00F70BA6">
        <w:rPr>
          <w:rFonts w:ascii="Times New Roman" w:hAnsi="Times New Roman" w:cs="Times New Roman"/>
          <w:b/>
        </w:rPr>
        <w:br/>
      </w:r>
      <w:r w:rsidRPr="00CE2BC7">
        <w:rPr>
          <w:rFonts w:ascii="Times New Roman" w:hAnsi="Times New Roman" w:cs="Times New Roman"/>
          <w:b/>
        </w:rPr>
        <w:t>COMMISSIONER MICHAEL O’RI</w:t>
      </w:r>
      <w:bookmarkStart w:id="0" w:name="_GoBack"/>
      <w:bookmarkEnd w:id="0"/>
      <w:r w:rsidRPr="00CE2BC7">
        <w:rPr>
          <w:rFonts w:ascii="Times New Roman" w:hAnsi="Times New Roman" w:cs="Times New Roman"/>
          <w:b/>
        </w:rPr>
        <w:t>ELLY</w:t>
      </w:r>
    </w:p>
    <w:p w:rsidR="001D45FC" w:rsidRPr="00CE2BC7" w:rsidP="00F70BA6">
      <w:pPr>
        <w:spacing w:after="120"/>
        <w:ind w:left="720" w:hanging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Re:</w:t>
      </w:r>
      <w:r w:rsidRPr="00CE2BC7">
        <w:rPr>
          <w:rFonts w:ascii="Times New Roman" w:hAnsi="Times New Roman" w:cs="Times New Roman"/>
        </w:rPr>
        <w:tab/>
      </w:r>
      <w:r w:rsidRPr="00CE2BC7" w:rsidR="005D5053">
        <w:rPr>
          <w:rFonts w:ascii="Times New Roman" w:hAnsi="Times New Roman" w:cs="Times New Roman"/>
          <w:i/>
        </w:rPr>
        <w:t>Accelerating</w:t>
      </w:r>
      <w:r w:rsidRPr="00CE2BC7" w:rsidR="00D90A19">
        <w:rPr>
          <w:rFonts w:ascii="Times New Roman" w:hAnsi="Times New Roman" w:cs="Times New Roman"/>
          <w:i/>
        </w:rPr>
        <w:t xml:space="preserve"> Wireline Broadband Deployment by Removing Barriers to Infrastructure Investment</w:t>
      </w:r>
      <w:r w:rsidRPr="00CE2BC7" w:rsidR="0034087E">
        <w:rPr>
          <w:rFonts w:ascii="Times New Roman" w:hAnsi="Times New Roman" w:cs="Times New Roman"/>
          <w:i/>
        </w:rPr>
        <w:t xml:space="preserve">, </w:t>
      </w:r>
      <w:r w:rsidRPr="00CE2BC7" w:rsidR="0098611F">
        <w:rPr>
          <w:rFonts w:ascii="Times New Roman" w:hAnsi="Times New Roman" w:cs="Times New Roman"/>
        </w:rPr>
        <w:t xml:space="preserve">WC Docket No. 17-84; </w:t>
      </w:r>
      <w:r w:rsidRPr="00CE2BC7" w:rsidR="0098611F">
        <w:rPr>
          <w:rFonts w:ascii="Times New Roman" w:hAnsi="Times New Roman" w:cs="Times New Roman"/>
          <w:i/>
        </w:rPr>
        <w:t>Accelerating Wireless Broadband Deployment by Removing Barriers to Infrastructure Investment,</w:t>
      </w:r>
      <w:r w:rsidRPr="00CE2BC7" w:rsidR="0098611F">
        <w:rPr>
          <w:rFonts w:ascii="Times New Roman" w:hAnsi="Times New Roman" w:cs="Times New Roman"/>
        </w:rPr>
        <w:t xml:space="preserve"> WT Docket No. 17-</w:t>
      </w:r>
      <w:r w:rsidRPr="00CE2BC7" w:rsidR="005D5053">
        <w:rPr>
          <w:rFonts w:ascii="Times New Roman" w:hAnsi="Times New Roman" w:cs="Times New Roman"/>
        </w:rPr>
        <w:t xml:space="preserve">79.  </w:t>
      </w:r>
    </w:p>
    <w:p w:rsidR="00EE0260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I believe there is near universal agreement, certainly among my colleagues here at the FCC, that</w:t>
      </w:r>
      <w:r w:rsidRPr="00CE2BC7" w:rsidR="008E211B">
        <w:rPr>
          <w:rFonts w:ascii="Times New Roman" w:hAnsi="Times New Roman" w:cs="Times New Roman"/>
        </w:rPr>
        <w:t xml:space="preserve"> </w:t>
      </w:r>
      <w:r w:rsidRPr="00CE2BC7">
        <w:rPr>
          <w:rFonts w:ascii="Times New Roman" w:hAnsi="Times New Roman" w:cs="Times New Roman"/>
        </w:rPr>
        <w:t xml:space="preserve">broadband services of sufficient functionality should be available to all Americans that seek access.  If used properly, broadband can bring enormous benefits to individuals and society as a whole.  From critical </w:t>
      </w:r>
      <w:r w:rsidRPr="00CE2BC7">
        <w:rPr>
          <w:rFonts w:ascii="Times New Roman" w:hAnsi="Times New Roman" w:cs="Times New Roman"/>
        </w:rPr>
        <w:t xml:space="preserve">news and </w:t>
      </w:r>
      <w:r w:rsidRPr="00CE2BC7">
        <w:rPr>
          <w:rFonts w:ascii="Times New Roman" w:hAnsi="Times New Roman" w:cs="Times New Roman"/>
        </w:rPr>
        <w:t>information</w:t>
      </w:r>
      <w:r w:rsidRPr="00CE2BC7">
        <w:rPr>
          <w:rFonts w:ascii="Times New Roman" w:hAnsi="Times New Roman" w:cs="Times New Roman"/>
        </w:rPr>
        <w:t xml:space="preserve"> to educational materials and entertainment, broadband can improve the lives of our citizens in ways not imagined just a few decades ago.</w:t>
      </w:r>
      <w:r w:rsidRPr="00CE2BC7" w:rsidR="009F6F00">
        <w:rPr>
          <w:rFonts w:ascii="Times New Roman" w:hAnsi="Times New Roman" w:cs="Times New Roman"/>
        </w:rPr>
        <w:t xml:space="preserve">  It is also completely interwoven in</w:t>
      </w:r>
      <w:r w:rsidRPr="00CE2BC7" w:rsidR="00620889">
        <w:rPr>
          <w:rFonts w:ascii="Times New Roman" w:hAnsi="Times New Roman" w:cs="Times New Roman"/>
        </w:rPr>
        <w:t>to</w:t>
      </w:r>
      <w:r w:rsidRPr="00CE2BC7" w:rsidR="009F6F00">
        <w:rPr>
          <w:rFonts w:ascii="Times New Roman" w:hAnsi="Times New Roman" w:cs="Times New Roman"/>
        </w:rPr>
        <w:t xml:space="preserve"> almost every aspect of the business </w:t>
      </w:r>
      <w:r w:rsidRPr="00CE2BC7" w:rsidR="00630C13">
        <w:rPr>
          <w:rFonts w:ascii="Times New Roman" w:hAnsi="Times New Roman" w:cs="Times New Roman"/>
        </w:rPr>
        <w:t xml:space="preserve">and commercial </w:t>
      </w:r>
      <w:r w:rsidRPr="00CE2BC7" w:rsidR="009F6F00">
        <w:rPr>
          <w:rFonts w:ascii="Times New Roman" w:hAnsi="Times New Roman" w:cs="Times New Roman"/>
        </w:rPr>
        <w:t>world.</w:t>
      </w:r>
      <w:r w:rsidRPr="00CE2BC7" w:rsidR="00757E8E">
        <w:rPr>
          <w:rFonts w:ascii="Times New Roman" w:hAnsi="Times New Roman" w:cs="Times New Roman"/>
        </w:rPr>
        <w:t xml:space="preserve">  And</w:t>
      </w:r>
      <w:r w:rsidRPr="00CE2BC7" w:rsidR="00620889">
        <w:rPr>
          <w:rFonts w:ascii="Times New Roman" w:hAnsi="Times New Roman" w:cs="Times New Roman"/>
        </w:rPr>
        <w:t>,</w:t>
      </w:r>
      <w:r w:rsidRPr="00CE2BC7" w:rsidR="00757E8E">
        <w:rPr>
          <w:rFonts w:ascii="Times New Roman" w:hAnsi="Times New Roman" w:cs="Times New Roman"/>
        </w:rPr>
        <w:t xml:space="preserve"> the technologies in the works and </w:t>
      </w:r>
      <w:r w:rsidRPr="00CE2BC7" w:rsidR="00620889">
        <w:rPr>
          <w:rFonts w:ascii="Times New Roman" w:hAnsi="Times New Roman" w:cs="Times New Roman"/>
        </w:rPr>
        <w:t xml:space="preserve">on </w:t>
      </w:r>
      <w:r w:rsidRPr="00CE2BC7" w:rsidR="00757E8E">
        <w:rPr>
          <w:rFonts w:ascii="Times New Roman" w:hAnsi="Times New Roman" w:cs="Times New Roman"/>
        </w:rPr>
        <w:t xml:space="preserve">drawing </w:t>
      </w:r>
      <w:r w:rsidRPr="00CE2BC7" w:rsidR="001E6626">
        <w:rPr>
          <w:rFonts w:ascii="Times New Roman" w:hAnsi="Times New Roman" w:cs="Times New Roman"/>
        </w:rPr>
        <w:t>boards</w:t>
      </w:r>
      <w:r w:rsidRPr="00CE2BC7" w:rsidR="00620889">
        <w:rPr>
          <w:rFonts w:ascii="Times New Roman" w:hAnsi="Times New Roman" w:cs="Times New Roman"/>
        </w:rPr>
        <w:t xml:space="preserve"> </w:t>
      </w:r>
      <w:r w:rsidRPr="00CE2BC7" w:rsidR="00757E8E">
        <w:rPr>
          <w:rFonts w:ascii="Times New Roman" w:hAnsi="Times New Roman" w:cs="Times New Roman"/>
        </w:rPr>
        <w:t>suggest it will be a</w:t>
      </w:r>
      <w:r w:rsidRPr="00CE2BC7" w:rsidR="00D557D3">
        <w:rPr>
          <w:rFonts w:ascii="Times New Roman" w:hAnsi="Times New Roman" w:cs="Times New Roman"/>
        </w:rPr>
        <w:t xml:space="preserve">n astronomically </w:t>
      </w:r>
      <w:r w:rsidRPr="00CE2BC7" w:rsidR="00757E8E">
        <w:rPr>
          <w:rFonts w:ascii="Times New Roman" w:hAnsi="Times New Roman" w:cs="Times New Roman"/>
        </w:rPr>
        <w:t xml:space="preserve">more connected universe.  </w:t>
      </w:r>
    </w:p>
    <w:p w:rsidR="009F6F00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P</w:t>
      </w:r>
      <w:r w:rsidRPr="00CE2BC7" w:rsidR="00BE67C9">
        <w:rPr>
          <w:rFonts w:ascii="Times New Roman" w:hAnsi="Times New Roman" w:cs="Times New Roman"/>
        </w:rPr>
        <w:t xml:space="preserve">ersistent </w:t>
      </w:r>
      <w:r w:rsidRPr="00CE2BC7">
        <w:rPr>
          <w:rFonts w:ascii="Times New Roman" w:hAnsi="Times New Roman" w:cs="Times New Roman"/>
        </w:rPr>
        <w:t xml:space="preserve">and known </w:t>
      </w:r>
      <w:r w:rsidRPr="00CE2BC7" w:rsidR="00BE67C9">
        <w:rPr>
          <w:rFonts w:ascii="Times New Roman" w:hAnsi="Times New Roman" w:cs="Times New Roman"/>
        </w:rPr>
        <w:t>obstacles</w:t>
      </w:r>
      <w:r w:rsidRPr="00CE2BC7">
        <w:rPr>
          <w:rFonts w:ascii="Times New Roman" w:hAnsi="Times New Roman" w:cs="Times New Roman"/>
        </w:rPr>
        <w:t xml:space="preserve">, however, </w:t>
      </w:r>
      <w:r w:rsidRPr="00CE2BC7" w:rsidR="00BE67C9">
        <w:rPr>
          <w:rFonts w:ascii="Times New Roman" w:hAnsi="Times New Roman" w:cs="Times New Roman"/>
        </w:rPr>
        <w:t xml:space="preserve">are </w:t>
      </w:r>
      <w:r w:rsidRPr="00CE2BC7">
        <w:rPr>
          <w:rFonts w:ascii="Times New Roman" w:hAnsi="Times New Roman" w:cs="Times New Roman"/>
        </w:rPr>
        <w:t xml:space="preserve">preventing </w:t>
      </w:r>
      <w:r w:rsidRPr="00CE2BC7" w:rsidR="00B97D3C">
        <w:rPr>
          <w:rFonts w:ascii="Times New Roman" w:hAnsi="Times New Roman" w:cs="Times New Roman"/>
        </w:rPr>
        <w:t xml:space="preserve">many Americans from accessing </w:t>
      </w:r>
      <w:r w:rsidRPr="00CE2BC7" w:rsidR="00BE67C9">
        <w:rPr>
          <w:rFonts w:ascii="Times New Roman" w:hAnsi="Times New Roman" w:cs="Times New Roman"/>
        </w:rPr>
        <w:t xml:space="preserve">private sector broadband services.  </w:t>
      </w:r>
      <w:r w:rsidRPr="00CE2BC7">
        <w:rPr>
          <w:rFonts w:ascii="Times New Roman" w:hAnsi="Times New Roman" w:cs="Times New Roman"/>
        </w:rPr>
        <w:t xml:space="preserve">In many cases, the economics make it incredibly challenging to extend </w:t>
      </w:r>
      <w:r w:rsidRPr="00CE2BC7" w:rsidR="00BE67C9">
        <w:rPr>
          <w:rFonts w:ascii="Times New Roman" w:hAnsi="Times New Roman" w:cs="Times New Roman"/>
        </w:rPr>
        <w:t>network build-outs to the farthest corners of our nation</w:t>
      </w:r>
      <w:r w:rsidRPr="00CE2BC7">
        <w:rPr>
          <w:rFonts w:ascii="Times New Roman" w:hAnsi="Times New Roman" w:cs="Times New Roman"/>
        </w:rPr>
        <w:t>.  It’s why I have spent so much time working to modernize and strengthen the Commission’s Connect America Fund</w:t>
      </w:r>
      <w:r w:rsidRPr="00CE2BC7" w:rsidR="00B21346">
        <w:rPr>
          <w:rFonts w:ascii="Times New Roman" w:hAnsi="Times New Roman" w:cs="Times New Roman"/>
        </w:rPr>
        <w:t xml:space="preserve"> and </w:t>
      </w:r>
      <w:r w:rsidRPr="00CE2BC7" w:rsidR="00581AD7">
        <w:rPr>
          <w:rFonts w:ascii="Times New Roman" w:hAnsi="Times New Roman" w:cs="Times New Roman"/>
        </w:rPr>
        <w:t xml:space="preserve">have </w:t>
      </w:r>
      <w:r w:rsidRPr="00CE2BC7" w:rsidR="00B21346">
        <w:rPr>
          <w:rFonts w:ascii="Times New Roman" w:hAnsi="Times New Roman" w:cs="Times New Roman"/>
        </w:rPr>
        <w:t>push</w:t>
      </w:r>
      <w:r w:rsidRPr="00CE2BC7" w:rsidR="000842C2">
        <w:rPr>
          <w:rFonts w:ascii="Times New Roman" w:hAnsi="Times New Roman" w:cs="Times New Roman"/>
        </w:rPr>
        <w:t>ed hard</w:t>
      </w:r>
      <w:r w:rsidRPr="00CE2BC7" w:rsidR="00B21346">
        <w:rPr>
          <w:rFonts w:ascii="Times New Roman" w:hAnsi="Times New Roman" w:cs="Times New Roman"/>
        </w:rPr>
        <w:t xml:space="preserve"> for the</w:t>
      </w:r>
      <w:r w:rsidRPr="00CE2BC7" w:rsidR="000842C2">
        <w:rPr>
          <w:rFonts w:ascii="Times New Roman" w:hAnsi="Times New Roman" w:cs="Times New Roman"/>
        </w:rPr>
        <w:t xml:space="preserve"> </w:t>
      </w:r>
      <w:r w:rsidRPr="00CE2BC7" w:rsidR="00193EEE">
        <w:rPr>
          <w:rFonts w:ascii="Times New Roman" w:hAnsi="Times New Roman" w:cs="Times New Roman"/>
        </w:rPr>
        <w:t xml:space="preserve">initiation </w:t>
      </w:r>
      <w:r w:rsidRPr="00CE2BC7" w:rsidR="00B22E92">
        <w:rPr>
          <w:rFonts w:ascii="Times New Roman" w:hAnsi="Times New Roman" w:cs="Times New Roman"/>
        </w:rPr>
        <w:t xml:space="preserve">of the </w:t>
      </w:r>
      <w:r w:rsidRPr="00CE2BC7" w:rsidR="00B21346">
        <w:rPr>
          <w:rFonts w:ascii="Times New Roman" w:hAnsi="Times New Roman" w:cs="Times New Roman"/>
        </w:rPr>
        <w:t>Remote A</w:t>
      </w:r>
      <w:r w:rsidRPr="00CE2BC7" w:rsidR="00620889">
        <w:rPr>
          <w:rFonts w:ascii="Times New Roman" w:hAnsi="Times New Roman" w:cs="Times New Roman"/>
        </w:rPr>
        <w:t>reas Fund</w:t>
      </w:r>
      <w:r w:rsidRPr="00CE2BC7">
        <w:rPr>
          <w:rFonts w:ascii="Times New Roman" w:hAnsi="Times New Roman" w:cs="Times New Roman"/>
        </w:rPr>
        <w:t>.</w:t>
      </w:r>
      <w:r w:rsidRPr="00CE2BC7">
        <w:rPr>
          <w:rFonts w:ascii="Times New Roman" w:hAnsi="Times New Roman" w:cs="Times New Roman"/>
        </w:rPr>
        <w:t xml:space="preserve">  Similarly</w:t>
      </w:r>
      <w:r w:rsidRPr="00CE2BC7">
        <w:rPr>
          <w:rFonts w:ascii="Times New Roman" w:hAnsi="Times New Roman" w:cs="Times New Roman"/>
        </w:rPr>
        <w:t xml:space="preserve">, </w:t>
      </w:r>
      <w:r w:rsidRPr="00CE2BC7">
        <w:rPr>
          <w:rFonts w:ascii="Times New Roman" w:hAnsi="Times New Roman" w:cs="Times New Roman"/>
        </w:rPr>
        <w:t xml:space="preserve">a large percentage of </w:t>
      </w:r>
      <w:r w:rsidRPr="00CE2BC7" w:rsidR="00193EEE">
        <w:rPr>
          <w:rFonts w:ascii="Times New Roman" w:hAnsi="Times New Roman" w:cs="Times New Roman"/>
        </w:rPr>
        <w:t>S</w:t>
      </w:r>
      <w:r w:rsidRPr="00CE2BC7" w:rsidR="00BE67C9">
        <w:rPr>
          <w:rFonts w:ascii="Times New Roman" w:hAnsi="Times New Roman" w:cs="Times New Roman"/>
        </w:rPr>
        <w:t xml:space="preserve">tate and local governments </w:t>
      </w:r>
      <w:r w:rsidRPr="00CE2BC7">
        <w:rPr>
          <w:rFonts w:ascii="Times New Roman" w:hAnsi="Times New Roman" w:cs="Times New Roman"/>
        </w:rPr>
        <w:t>are due kudos for stepping forward to make the process for obtaining broadband deployment approval</w:t>
      </w:r>
      <w:r w:rsidRPr="00CE2BC7" w:rsidR="00620889">
        <w:rPr>
          <w:rFonts w:ascii="Times New Roman" w:hAnsi="Times New Roman" w:cs="Times New Roman"/>
        </w:rPr>
        <w:t>s</w:t>
      </w:r>
      <w:r w:rsidRPr="00CE2BC7">
        <w:rPr>
          <w:rFonts w:ascii="Times New Roman" w:hAnsi="Times New Roman" w:cs="Times New Roman"/>
        </w:rPr>
        <w:t xml:space="preserve">, to the extent it is necessary, </w:t>
      </w:r>
      <w:r w:rsidRPr="00CE2BC7" w:rsidR="007E03B5">
        <w:rPr>
          <w:rFonts w:ascii="Times New Roman" w:hAnsi="Times New Roman" w:cs="Times New Roman"/>
        </w:rPr>
        <w:t>more efficient</w:t>
      </w:r>
      <w:r w:rsidRPr="00CE2BC7">
        <w:rPr>
          <w:rFonts w:ascii="Times New Roman" w:hAnsi="Times New Roman" w:cs="Times New Roman"/>
        </w:rPr>
        <w:t xml:space="preserve">.   </w:t>
      </w:r>
    </w:p>
    <w:p w:rsidR="00BE67C9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 xml:space="preserve">At the same time, a select group of </w:t>
      </w:r>
      <w:r w:rsidRPr="00CE2BC7" w:rsidR="007E03B5">
        <w:rPr>
          <w:rFonts w:ascii="Times New Roman" w:hAnsi="Times New Roman" w:cs="Times New Roman"/>
        </w:rPr>
        <w:t>S</w:t>
      </w:r>
      <w:r w:rsidRPr="00CE2BC7">
        <w:rPr>
          <w:rFonts w:ascii="Times New Roman" w:hAnsi="Times New Roman" w:cs="Times New Roman"/>
        </w:rPr>
        <w:t xml:space="preserve">tate and local governments have </w:t>
      </w:r>
      <w:r w:rsidRPr="00CE2BC7" w:rsidR="005F7086">
        <w:rPr>
          <w:rFonts w:ascii="Times New Roman" w:hAnsi="Times New Roman" w:cs="Times New Roman"/>
        </w:rPr>
        <w:t>defied reason</w:t>
      </w:r>
      <w:r w:rsidRPr="00CE2BC7">
        <w:rPr>
          <w:rFonts w:ascii="Times New Roman" w:hAnsi="Times New Roman" w:cs="Times New Roman"/>
        </w:rPr>
        <w:t xml:space="preserve"> </w:t>
      </w:r>
      <w:r w:rsidRPr="00CE2BC7" w:rsidR="007E03B5">
        <w:rPr>
          <w:rFonts w:ascii="Times New Roman" w:hAnsi="Times New Roman" w:cs="Times New Roman"/>
        </w:rPr>
        <w:t xml:space="preserve">and </w:t>
      </w:r>
      <w:r w:rsidRPr="00CE2BC7" w:rsidR="007E03B5">
        <w:rPr>
          <w:rFonts w:ascii="Times New Roman" w:hAnsi="Times New Roman" w:cs="Times New Roman"/>
        </w:rPr>
        <w:t xml:space="preserve">actually </w:t>
      </w:r>
      <w:r w:rsidRPr="00CE2BC7">
        <w:rPr>
          <w:rFonts w:ascii="Times New Roman" w:hAnsi="Times New Roman" w:cs="Times New Roman"/>
        </w:rPr>
        <w:t>slow</w:t>
      </w:r>
      <w:r w:rsidRPr="00CE2BC7" w:rsidR="007E03B5">
        <w:rPr>
          <w:rFonts w:ascii="Times New Roman" w:hAnsi="Times New Roman" w:cs="Times New Roman"/>
        </w:rPr>
        <w:t>ed</w:t>
      </w:r>
      <w:r w:rsidRPr="00CE2BC7">
        <w:rPr>
          <w:rFonts w:ascii="Times New Roman" w:hAnsi="Times New Roman" w:cs="Times New Roman"/>
        </w:rPr>
        <w:t xml:space="preserve"> down </w:t>
      </w:r>
      <w:r w:rsidRPr="00CE2BC7">
        <w:rPr>
          <w:rFonts w:ascii="Times New Roman" w:hAnsi="Times New Roman" w:cs="Times New Roman"/>
        </w:rPr>
        <w:t>or stifle</w:t>
      </w:r>
      <w:r w:rsidRPr="00CE2BC7" w:rsidR="007E03B5">
        <w:rPr>
          <w:rFonts w:ascii="Times New Roman" w:hAnsi="Times New Roman" w:cs="Times New Roman"/>
        </w:rPr>
        <w:t>d</w:t>
      </w:r>
      <w:r w:rsidRPr="00CE2BC7">
        <w:rPr>
          <w:rFonts w:ascii="Times New Roman" w:hAnsi="Times New Roman" w:cs="Times New Roman"/>
        </w:rPr>
        <w:t xml:space="preserve"> deployment </w:t>
      </w:r>
      <w:r w:rsidRPr="00CE2BC7">
        <w:rPr>
          <w:rFonts w:ascii="Times New Roman" w:hAnsi="Times New Roman" w:cs="Times New Roman"/>
        </w:rPr>
        <w:t>work</w:t>
      </w:r>
      <w:r w:rsidRPr="00CE2BC7">
        <w:rPr>
          <w:rFonts w:ascii="Times New Roman" w:hAnsi="Times New Roman" w:cs="Times New Roman"/>
        </w:rPr>
        <w:t xml:space="preserve"> to feed their own egos, power, or push for shakedown bounties. </w:t>
      </w:r>
      <w:r w:rsidRPr="00CE2BC7" w:rsidR="007E03B5">
        <w:rPr>
          <w:rFonts w:ascii="Times New Roman" w:hAnsi="Times New Roman" w:cs="Times New Roman"/>
        </w:rPr>
        <w:t xml:space="preserve"> </w:t>
      </w:r>
      <w:r w:rsidRPr="00CE2BC7">
        <w:rPr>
          <w:rFonts w:ascii="Times New Roman" w:hAnsi="Times New Roman" w:cs="Times New Roman"/>
        </w:rPr>
        <w:t>This is unacceptable</w:t>
      </w:r>
      <w:r w:rsidRPr="00CE2BC7" w:rsidR="007E03B5">
        <w:rPr>
          <w:rFonts w:ascii="Times New Roman" w:hAnsi="Times New Roman" w:cs="Times New Roman"/>
        </w:rPr>
        <w:t>.</w:t>
      </w:r>
      <w:r w:rsidRPr="00CE2BC7">
        <w:rPr>
          <w:rFonts w:ascii="Times New Roman" w:hAnsi="Times New Roman" w:cs="Times New Roman"/>
        </w:rPr>
        <w:t xml:space="preserve"> </w:t>
      </w:r>
      <w:r w:rsidRPr="00CE2BC7" w:rsidR="000C1AC4">
        <w:rPr>
          <w:rFonts w:ascii="Times New Roman" w:hAnsi="Times New Roman" w:cs="Times New Roman"/>
        </w:rPr>
        <w:t xml:space="preserve"> </w:t>
      </w:r>
      <w:r w:rsidRPr="00CE2BC7" w:rsidR="007E03B5">
        <w:rPr>
          <w:rFonts w:ascii="Times New Roman" w:hAnsi="Times New Roman" w:cs="Times New Roman"/>
        </w:rPr>
        <w:t xml:space="preserve">Today, the </w:t>
      </w:r>
      <w:r w:rsidRPr="00CE2BC7">
        <w:rPr>
          <w:rFonts w:ascii="Times New Roman" w:hAnsi="Times New Roman" w:cs="Times New Roman"/>
        </w:rPr>
        <w:t xml:space="preserve">Commission takes </w:t>
      </w:r>
      <w:r w:rsidRPr="00CE2BC7" w:rsidR="001E6626">
        <w:rPr>
          <w:rFonts w:ascii="Times New Roman" w:hAnsi="Times New Roman" w:cs="Times New Roman"/>
        </w:rPr>
        <w:t xml:space="preserve">its second </w:t>
      </w:r>
      <w:r w:rsidRPr="00CE2BC7">
        <w:rPr>
          <w:rFonts w:ascii="Times New Roman" w:hAnsi="Times New Roman" w:cs="Times New Roman"/>
        </w:rPr>
        <w:t xml:space="preserve">step in our larger effort to confront the practices of </w:t>
      </w:r>
      <w:r w:rsidRPr="00CE2BC7" w:rsidR="007E03B5">
        <w:rPr>
          <w:rFonts w:ascii="Times New Roman" w:hAnsi="Times New Roman" w:cs="Times New Roman"/>
        </w:rPr>
        <w:t xml:space="preserve">these </w:t>
      </w:r>
      <w:r w:rsidRPr="00CE2BC7">
        <w:rPr>
          <w:rFonts w:ascii="Times New Roman" w:hAnsi="Times New Roman" w:cs="Times New Roman"/>
        </w:rPr>
        <w:t xml:space="preserve">bad actors.  This has been over a </w:t>
      </w:r>
      <w:r w:rsidRPr="00CE2BC7" w:rsidR="007E03B5">
        <w:rPr>
          <w:rFonts w:ascii="Times New Roman" w:hAnsi="Times New Roman" w:cs="Times New Roman"/>
        </w:rPr>
        <w:t>30</w:t>
      </w:r>
      <w:r w:rsidRPr="00CE2BC7" w:rsidR="00C730DA">
        <w:rPr>
          <w:rFonts w:ascii="Times New Roman" w:hAnsi="Times New Roman" w:cs="Times New Roman"/>
        </w:rPr>
        <w:t>-year</w:t>
      </w:r>
      <w:r w:rsidRPr="00CE2BC7">
        <w:rPr>
          <w:rFonts w:ascii="Times New Roman" w:hAnsi="Times New Roman" w:cs="Times New Roman"/>
        </w:rPr>
        <w:t xml:space="preserve"> fight with some of these communities and the associations representing them, so you will excuse me if I don’t </w:t>
      </w:r>
      <w:r w:rsidRPr="00CE2BC7" w:rsidR="00193EEE">
        <w:rPr>
          <w:rFonts w:ascii="Times New Roman" w:hAnsi="Times New Roman" w:cs="Times New Roman"/>
        </w:rPr>
        <w:t xml:space="preserve">buy </w:t>
      </w:r>
      <w:r w:rsidRPr="00CE2BC7">
        <w:rPr>
          <w:rFonts w:ascii="Times New Roman" w:hAnsi="Times New Roman" w:cs="Times New Roman"/>
        </w:rPr>
        <w:t xml:space="preserve">the arguments that all it takes is more cooperation and </w:t>
      </w:r>
      <w:r w:rsidRPr="00CE2BC7" w:rsidR="007E03B5">
        <w:rPr>
          <w:rFonts w:ascii="Times New Roman" w:hAnsi="Times New Roman" w:cs="Times New Roman"/>
        </w:rPr>
        <w:t xml:space="preserve">time </w:t>
      </w:r>
      <w:r w:rsidRPr="00CE2BC7" w:rsidR="00C730DA">
        <w:rPr>
          <w:rFonts w:ascii="Times New Roman" w:hAnsi="Times New Roman" w:cs="Times New Roman"/>
        </w:rPr>
        <w:t xml:space="preserve">working together.  </w:t>
      </w:r>
    </w:p>
    <w:p w:rsidR="0082576B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While I support the one</w:t>
      </w:r>
      <w:r w:rsidRPr="00CE2BC7" w:rsidR="001B770C">
        <w:rPr>
          <w:rFonts w:ascii="Times New Roman" w:hAnsi="Times New Roman" w:cs="Times New Roman"/>
        </w:rPr>
        <w:t>-</w:t>
      </w:r>
      <w:r w:rsidRPr="00CE2BC7">
        <w:rPr>
          <w:rFonts w:ascii="Times New Roman" w:hAnsi="Times New Roman" w:cs="Times New Roman"/>
        </w:rPr>
        <w:t>touch make</w:t>
      </w:r>
      <w:r w:rsidRPr="00CE2BC7" w:rsidR="001B770C">
        <w:rPr>
          <w:rFonts w:ascii="Times New Roman" w:hAnsi="Times New Roman" w:cs="Times New Roman"/>
        </w:rPr>
        <w:t>-</w:t>
      </w:r>
      <w:r w:rsidRPr="00CE2BC7">
        <w:rPr>
          <w:rFonts w:ascii="Times New Roman" w:hAnsi="Times New Roman" w:cs="Times New Roman"/>
        </w:rPr>
        <w:t xml:space="preserve">ready </w:t>
      </w:r>
      <w:r w:rsidRPr="00CE2BC7" w:rsidR="001B770C">
        <w:rPr>
          <w:rFonts w:ascii="Times New Roman" w:hAnsi="Times New Roman" w:cs="Times New Roman"/>
        </w:rPr>
        <w:t xml:space="preserve">(OTMR) </w:t>
      </w:r>
      <w:r w:rsidRPr="00CE2BC7">
        <w:rPr>
          <w:rFonts w:ascii="Times New Roman" w:hAnsi="Times New Roman" w:cs="Times New Roman"/>
        </w:rPr>
        <w:t>provisions, I want to start my comments on the second portion</w:t>
      </w:r>
      <w:r w:rsidRPr="00CE2BC7" w:rsidR="001B770C">
        <w:rPr>
          <w:rFonts w:ascii="Times New Roman" w:hAnsi="Times New Roman" w:cs="Times New Roman"/>
        </w:rPr>
        <w:t xml:space="preserve"> of today’s item</w:t>
      </w:r>
      <w:r w:rsidRPr="00CE2BC7">
        <w:rPr>
          <w:rFonts w:ascii="Times New Roman" w:hAnsi="Times New Roman" w:cs="Times New Roman"/>
        </w:rPr>
        <w:t xml:space="preserve">, the </w:t>
      </w:r>
      <w:r w:rsidRPr="00CE2BC7" w:rsidR="00C730DA">
        <w:rPr>
          <w:rFonts w:ascii="Times New Roman" w:hAnsi="Times New Roman" w:cs="Times New Roman"/>
        </w:rPr>
        <w:t>moratorium section</w:t>
      </w:r>
      <w:r w:rsidRPr="00CE2BC7" w:rsidR="003117F2">
        <w:rPr>
          <w:rFonts w:ascii="Times New Roman" w:hAnsi="Times New Roman" w:cs="Times New Roman"/>
        </w:rPr>
        <w:t>.</w:t>
      </w:r>
      <w:r w:rsidRPr="00CE2BC7" w:rsidR="00C730DA">
        <w:rPr>
          <w:rFonts w:ascii="Times New Roman" w:hAnsi="Times New Roman" w:cs="Times New Roman"/>
        </w:rPr>
        <w:t xml:space="preserve">  </w:t>
      </w:r>
      <w:r w:rsidRPr="00CE2BC7" w:rsidR="00F07F5D">
        <w:rPr>
          <w:rFonts w:ascii="Times New Roman" w:hAnsi="Times New Roman" w:cs="Times New Roman"/>
        </w:rPr>
        <w:t xml:space="preserve">Anyone who has worked in this space for quite a while knows that </w:t>
      </w:r>
      <w:r w:rsidRPr="00CE2BC7" w:rsidR="00C730DA">
        <w:rPr>
          <w:rFonts w:ascii="Times New Roman" w:hAnsi="Times New Roman" w:cs="Times New Roman"/>
        </w:rPr>
        <w:t xml:space="preserve">State and local governments have been on notice for decades that </w:t>
      </w:r>
      <w:r w:rsidRPr="00CE2BC7" w:rsidR="00F07F5D">
        <w:rPr>
          <w:rFonts w:ascii="Times New Roman" w:hAnsi="Times New Roman" w:cs="Times New Roman"/>
        </w:rPr>
        <w:t xml:space="preserve">Congress wanted </w:t>
      </w:r>
      <w:r w:rsidRPr="00CE2BC7" w:rsidR="00B25B30">
        <w:rPr>
          <w:rFonts w:ascii="Times New Roman" w:hAnsi="Times New Roman" w:cs="Times New Roman"/>
        </w:rPr>
        <w:t xml:space="preserve">to </w:t>
      </w:r>
      <w:r w:rsidRPr="00CE2BC7" w:rsidR="00F07F5D">
        <w:rPr>
          <w:rFonts w:ascii="Times New Roman" w:hAnsi="Times New Roman" w:cs="Times New Roman"/>
        </w:rPr>
        <w:t>end</w:t>
      </w:r>
      <w:r w:rsidRPr="00CE2BC7" w:rsidR="00E50EE1">
        <w:rPr>
          <w:rFonts w:ascii="Times New Roman" w:hAnsi="Times New Roman" w:cs="Times New Roman"/>
        </w:rPr>
        <w:t>:</w:t>
      </w:r>
      <w:r w:rsidRPr="00CE2BC7" w:rsidR="00C730DA">
        <w:rPr>
          <w:rFonts w:ascii="Times New Roman" w:hAnsi="Times New Roman" w:cs="Times New Roman"/>
        </w:rPr>
        <w:t xml:space="preserve"> 1) moratoriums on wireless towers and antennas, and 2) tower siting</w:t>
      </w:r>
      <w:r w:rsidRPr="00CE2BC7" w:rsidR="00D42D44">
        <w:rPr>
          <w:rFonts w:ascii="Times New Roman" w:hAnsi="Times New Roman" w:cs="Times New Roman"/>
        </w:rPr>
        <w:t xml:space="preserve"> decisions based on aesthetics.</w:t>
      </w:r>
      <w:r w:rsidRPr="00CE2BC7" w:rsidR="00C730DA">
        <w:rPr>
          <w:rFonts w:ascii="Times New Roman" w:hAnsi="Times New Roman" w:cs="Times New Roman"/>
        </w:rPr>
        <w:t xml:space="preserve">  Let me make this clear for those </w:t>
      </w:r>
      <w:r w:rsidRPr="00CE2BC7">
        <w:rPr>
          <w:rFonts w:ascii="Times New Roman" w:hAnsi="Times New Roman" w:cs="Times New Roman"/>
        </w:rPr>
        <w:t xml:space="preserve">local officials </w:t>
      </w:r>
      <w:r w:rsidRPr="00CE2BC7" w:rsidR="00C730DA">
        <w:rPr>
          <w:rFonts w:ascii="Times New Roman" w:hAnsi="Times New Roman" w:cs="Times New Roman"/>
        </w:rPr>
        <w:t xml:space="preserve">who </w:t>
      </w:r>
      <w:r w:rsidRPr="00CE2BC7">
        <w:rPr>
          <w:rFonts w:ascii="Times New Roman" w:hAnsi="Times New Roman" w:cs="Times New Roman"/>
        </w:rPr>
        <w:t xml:space="preserve">may not have been </w:t>
      </w:r>
      <w:r w:rsidRPr="00CE2BC7" w:rsidR="00C730DA">
        <w:rPr>
          <w:rFonts w:ascii="Times New Roman" w:hAnsi="Times New Roman" w:cs="Times New Roman"/>
        </w:rPr>
        <w:t>listening in the past</w:t>
      </w:r>
      <w:r w:rsidRPr="00CE2BC7">
        <w:rPr>
          <w:rFonts w:ascii="Times New Roman" w:hAnsi="Times New Roman" w:cs="Times New Roman"/>
        </w:rPr>
        <w:t xml:space="preserve">: NO MORATORIUMS; NO MORATORIUMS; </w:t>
      </w:r>
      <w:r w:rsidRPr="00CE2BC7" w:rsidR="00697969">
        <w:rPr>
          <w:rFonts w:ascii="Times New Roman" w:hAnsi="Times New Roman" w:cs="Times New Roman"/>
        </w:rPr>
        <w:t xml:space="preserve">ABSOLUTELY </w:t>
      </w:r>
      <w:r w:rsidRPr="00CE2BC7">
        <w:rPr>
          <w:rFonts w:ascii="Times New Roman" w:hAnsi="Times New Roman" w:cs="Times New Roman"/>
        </w:rPr>
        <w:t xml:space="preserve">NO MORATORIUMS.  </w:t>
      </w:r>
    </w:p>
    <w:p w:rsidR="00BE67C9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 xml:space="preserve">It is beyond me that we are still having to deal with this </w:t>
      </w:r>
      <w:r w:rsidRPr="00CE2BC7" w:rsidR="007E03B5">
        <w:rPr>
          <w:rFonts w:ascii="Times New Roman" w:hAnsi="Times New Roman" w:cs="Times New Roman"/>
        </w:rPr>
        <w:t xml:space="preserve">outrageous </w:t>
      </w:r>
      <w:r w:rsidRPr="00CE2BC7">
        <w:rPr>
          <w:rFonts w:ascii="Times New Roman" w:hAnsi="Times New Roman" w:cs="Times New Roman"/>
        </w:rPr>
        <w:t xml:space="preserve">practice after so many years, especially given how important broadband can be to the very citizens residing in these areas.  </w:t>
      </w:r>
      <w:r w:rsidRPr="00CE2BC7" w:rsidR="004B47B1">
        <w:rPr>
          <w:rFonts w:ascii="Times New Roman" w:hAnsi="Times New Roman" w:cs="Times New Roman"/>
        </w:rPr>
        <w:t>In addition to the existing provisions of section 332, t</w:t>
      </w:r>
      <w:r w:rsidRPr="00CE2BC7">
        <w:rPr>
          <w:rFonts w:ascii="Times New Roman" w:hAnsi="Times New Roman" w:cs="Times New Roman"/>
        </w:rPr>
        <w:t>oday</w:t>
      </w:r>
      <w:r w:rsidRPr="00CE2BC7" w:rsidR="00B21346">
        <w:rPr>
          <w:rFonts w:ascii="Times New Roman" w:hAnsi="Times New Roman" w:cs="Times New Roman"/>
        </w:rPr>
        <w:t>’s</w:t>
      </w:r>
      <w:r w:rsidRPr="00CE2BC7">
        <w:rPr>
          <w:rFonts w:ascii="Times New Roman" w:hAnsi="Times New Roman" w:cs="Times New Roman"/>
        </w:rPr>
        <w:t xml:space="preserve"> item declares section 253 </w:t>
      </w:r>
      <w:r w:rsidRPr="00CE2BC7" w:rsidR="00BD1999">
        <w:rPr>
          <w:rFonts w:ascii="Times New Roman" w:hAnsi="Times New Roman" w:cs="Times New Roman"/>
        </w:rPr>
        <w:t>as a statutory</w:t>
      </w:r>
      <w:r w:rsidRPr="00CE2BC7" w:rsidR="00D8781C">
        <w:rPr>
          <w:rFonts w:ascii="Times New Roman" w:hAnsi="Times New Roman" w:cs="Times New Roman"/>
        </w:rPr>
        <w:t xml:space="preserve"> authority</w:t>
      </w:r>
      <w:r w:rsidRPr="00CE2BC7" w:rsidR="00BD1999">
        <w:rPr>
          <w:rFonts w:ascii="Times New Roman" w:hAnsi="Times New Roman" w:cs="Times New Roman"/>
        </w:rPr>
        <w:t xml:space="preserve"> </w:t>
      </w:r>
      <w:r w:rsidRPr="00CE2BC7" w:rsidR="00D8781C">
        <w:rPr>
          <w:rFonts w:ascii="Times New Roman" w:hAnsi="Times New Roman" w:cs="Times New Roman"/>
        </w:rPr>
        <w:t xml:space="preserve">for prohibiting </w:t>
      </w:r>
      <w:r w:rsidRPr="00CE2BC7" w:rsidR="001A1A51">
        <w:rPr>
          <w:rFonts w:ascii="Times New Roman" w:hAnsi="Times New Roman" w:cs="Times New Roman"/>
        </w:rPr>
        <w:t>applicable</w:t>
      </w:r>
      <w:r w:rsidRPr="00CE2BC7">
        <w:rPr>
          <w:rFonts w:ascii="Times New Roman" w:hAnsi="Times New Roman" w:cs="Times New Roman"/>
        </w:rPr>
        <w:t xml:space="preserve"> moratoriums.</w:t>
      </w:r>
      <w:r w:rsidRPr="00CE2BC7" w:rsidR="00BD1999">
        <w:rPr>
          <w:rFonts w:ascii="Times New Roman" w:hAnsi="Times New Roman" w:cs="Times New Roman"/>
        </w:rPr>
        <w:t xml:space="preserve">  While I know it will be challenged in court, my simple reaction is hallelujah.  Every ounce of Congressional authority </w:t>
      </w:r>
      <w:r w:rsidRPr="00CE2BC7" w:rsidR="00AB52EC">
        <w:rPr>
          <w:rFonts w:ascii="Times New Roman" w:hAnsi="Times New Roman" w:cs="Times New Roman"/>
        </w:rPr>
        <w:t xml:space="preserve">provided to the Commission </w:t>
      </w:r>
      <w:r w:rsidRPr="00CE2BC7" w:rsidR="00BD1999">
        <w:rPr>
          <w:rFonts w:ascii="Times New Roman" w:hAnsi="Times New Roman" w:cs="Times New Roman"/>
        </w:rPr>
        <w:t xml:space="preserve">must be used as a counterforce against moratoriums, which is just another word for </w:t>
      </w:r>
      <w:r w:rsidRPr="00CE2BC7" w:rsidR="00D8781C">
        <w:rPr>
          <w:rFonts w:ascii="Times New Roman" w:hAnsi="Times New Roman" w:cs="Times New Roman"/>
        </w:rPr>
        <w:t>“</w:t>
      </w:r>
      <w:r w:rsidRPr="00CE2BC7" w:rsidR="00BD1999">
        <w:rPr>
          <w:rFonts w:ascii="Times New Roman" w:hAnsi="Times New Roman" w:cs="Times New Roman"/>
        </w:rPr>
        <w:t>mindless delay</w:t>
      </w:r>
      <w:r w:rsidRPr="00CE2BC7" w:rsidR="00D8781C">
        <w:rPr>
          <w:rFonts w:ascii="Times New Roman" w:hAnsi="Times New Roman" w:cs="Times New Roman"/>
        </w:rPr>
        <w:t>”</w:t>
      </w:r>
      <w:r w:rsidRPr="00CE2BC7" w:rsidR="00BD1999">
        <w:rPr>
          <w:rFonts w:ascii="Times New Roman" w:hAnsi="Times New Roman" w:cs="Times New Roman"/>
        </w:rPr>
        <w:t xml:space="preserve"> </w:t>
      </w:r>
      <w:r w:rsidRPr="00CE2BC7" w:rsidR="00D8781C">
        <w:rPr>
          <w:rFonts w:ascii="Times New Roman" w:hAnsi="Times New Roman" w:cs="Times New Roman"/>
        </w:rPr>
        <w:t>or “</w:t>
      </w:r>
      <w:r w:rsidRPr="00CE2BC7" w:rsidR="00BD1999">
        <w:rPr>
          <w:rFonts w:ascii="Times New Roman" w:hAnsi="Times New Roman" w:cs="Times New Roman"/>
        </w:rPr>
        <w:t>extortion attempts to generate some local officials</w:t>
      </w:r>
      <w:r w:rsidRPr="00CE2BC7" w:rsidR="00DD11CB">
        <w:rPr>
          <w:rFonts w:ascii="Times New Roman" w:hAnsi="Times New Roman" w:cs="Times New Roman"/>
        </w:rPr>
        <w:t>’</w:t>
      </w:r>
      <w:r w:rsidRPr="00CE2BC7" w:rsidR="00BD1999">
        <w:rPr>
          <w:rFonts w:ascii="Times New Roman" w:hAnsi="Times New Roman" w:cs="Times New Roman"/>
        </w:rPr>
        <w:t xml:space="preserve"> wish list.</w:t>
      </w:r>
      <w:r w:rsidRPr="00CE2BC7" w:rsidR="00D8781C">
        <w:rPr>
          <w:rFonts w:ascii="Times New Roman" w:hAnsi="Times New Roman" w:cs="Times New Roman"/>
        </w:rPr>
        <w:t>”</w:t>
      </w:r>
      <w:r w:rsidRPr="00CE2BC7" w:rsidR="00BD1999">
        <w:rPr>
          <w:rFonts w:ascii="Times New Roman" w:hAnsi="Times New Roman" w:cs="Times New Roman"/>
        </w:rPr>
        <w:t xml:space="preserve">  </w:t>
      </w:r>
      <w:r w:rsidRPr="00CE2BC7" w:rsidR="00DD11CB">
        <w:rPr>
          <w:rFonts w:ascii="Times New Roman" w:hAnsi="Times New Roman" w:cs="Times New Roman"/>
        </w:rPr>
        <w:t xml:space="preserve">And, the record is replete with examples </w:t>
      </w:r>
      <w:r w:rsidRPr="00CE2BC7" w:rsidR="00D8781C">
        <w:rPr>
          <w:rFonts w:ascii="Times New Roman" w:hAnsi="Times New Roman" w:cs="Times New Roman"/>
        </w:rPr>
        <w:t xml:space="preserve">of </w:t>
      </w:r>
      <w:r w:rsidRPr="00CE2BC7" w:rsidR="00DD11CB">
        <w:rPr>
          <w:rFonts w:ascii="Times New Roman" w:hAnsi="Times New Roman" w:cs="Times New Roman"/>
        </w:rPr>
        <w:t>such out-of-bound practices</w:t>
      </w:r>
      <w:r w:rsidRPr="00CE2BC7" w:rsidR="006F40D6">
        <w:rPr>
          <w:rFonts w:ascii="Times New Roman" w:hAnsi="Times New Roman" w:cs="Times New Roman"/>
        </w:rPr>
        <w:t xml:space="preserve">, such as </w:t>
      </w:r>
      <w:r w:rsidRPr="00CE2BC7" w:rsidR="009D0BBA">
        <w:rPr>
          <w:rFonts w:ascii="Times New Roman" w:hAnsi="Times New Roman" w:cs="Times New Roman"/>
        </w:rPr>
        <w:t xml:space="preserve">digital </w:t>
      </w:r>
      <w:r w:rsidRPr="00CE2BC7" w:rsidR="006F40D6">
        <w:rPr>
          <w:rFonts w:ascii="Times New Roman" w:hAnsi="Times New Roman" w:cs="Times New Roman"/>
        </w:rPr>
        <w:t>inclusion funds</w:t>
      </w:r>
      <w:r w:rsidRPr="00CE2BC7" w:rsidR="00D557D3">
        <w:rPr>
          <w:rFonts w:ascii="Times New Roman" w:hAnsi="Times New Roman" w:cs="Times New Roman"/>
        </w:rPr>
        <w:t>,</w:t>
      </w:r>
      <w:r w:rsidRPr="00CE2BC7" w:rsidR="00DC0634">
        <w:rPr>
          <w:rFonts w:ascii="Times New Roman" w:hAnsi="Times New Roman" w:cs="Times New Roman"/>
        </w:rPr>
        <w:t xml:space="preserve"> that</w:t>
      </w:r>
      <w:r w:rsidRPr="00CE2BC7" w:rsidR="00D557D3">
        <w:rPr>
          <w:rFonts w:ascii="Times New Roman" w:hAnsi="Times New Roman" w:cs="Times New Roman"/>
        </w:rPr>
        <w:t xml:space="preserve"> unnecessarily create political slush funds and raise the cost of service for consumers</w:t>
      </w:r>
      <w:r w:rsidRPr="00CE2BC7" w:rsidR="00DD11CB">
        <w:rPr>
          <w:rFonts w:ascii="Times New Roman" w:hAnsi="Times New Roman" w:cs="Times New Roman"/>
        </w:rPr>
        <w:t>.</w:t>
      </w:r>
      <w:r w:rsidRPr="00CE2BC7" w:rsidR="00D557D3">
        <w:rPr>
          <w:rFonts w:ascii="Times New Roman" w:hAnsi="Times New Roman" w:cs="Times New Roman"/>
        </w:rPr>
        <w:t xml:space="preserve">  </w:t>
      </w:r>
      <w:r w:rsidRPr="00CE2BC7" w:rsidR="00DD11CB">
        <w:rPr>
          <w:rFonts w:ascii="Times New Roman" w:hAnsi="Times New Roman" w:cs="Times New Roman"/>
        </w:rPr>
        <w:t xml:space="preserve">  </w:t>
      </w:r>
    </w:p>
    <w:p w:rsidR="00D557D3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2BC7" w:rsidR="009D0BBA">
        <w:rPr>
          <w:rFonts w:ascii="Times New Roman" w:hAnsi="Times New Roman" w:cs="Times New Roman"/>
        </w:rPr>
        <w:t>uring to the first portion</w:t>
      </w:r>
      <w:r w:rsidRPr="00CE2BC7" w:rsidR="00924F0F">
        <w:rPr>
          <w:rFonts w:ascii="Times New Roman" w:hAnsi="Times New Roman" w:cs="Times New Roman"/>
        </w:rPr>
        <w:t xml:space="preserve"> of the item</w:t>
      </w:r>
      <w:r w:rsidRPr="00CE2BC7" w:rsidR="009D0BBA">
        <w:rPr>
          <w:rFonts w:ascii="Times New Roman" w:hAnsi="Times New Roman" w:cs="Times New Roman"/>
        </w:rPr>
        <w:t xml:space="preserve">, I want to thank the Chairman and his team for making a few key edits to the one touch make ready provisions.  My revisions will not fundamentally alter the direction of the item or undermine its necessary efforts.  Instead, it will smooth </w:t>
      </w:r>
      <w:r w:rsidRPr="00CE2BC7">
        <w:rPr>
          <w:rFonts w:ascii="Times New Roman" w:hAnsi="Times New Roman" w:cs="Times New Roman"/>
        </w:rPr>
        <w:t xml:space="preserve">some rougher parts </w:t>
      </w:r>
      <w:r w:rsidRPr="00CE2BC7" w:rsidR="009D0BBA">
        <w:rPr>
          <w:rFonts w:ascii="Times New Roman" w:hAnsi="Times New Roman" w:cs="Times New Roman"/>
        </w:rPr>
        <w:t xml:space="preserve">of the OTMR </w:t>
      </w:r>
      <w:r w:rsidRPr="00CE2BC7" w:rsidR="003F5A1A">
        <w:rPr>
          <w:rFonts w:ascii="Times New Roman" w:hAnsi="Times New Roman" w:cs="Times New Roman"/>
        </w:rPr>
        <w:t xml:space="preserve">by </w:t>
      </w:r>
      <w:r w:rsidRPr="00CE2BC7" w:rsidR="008C407D">
        <w:rPr>
          <w:rFonts w:ascii="Times New Roman" w:hAnsi="Times New Roman" w:cs="Times New Roman"/>
        </w:rPr>
        <w:t>bolstering</w:t>
      </w:r>
      <w:r w:rsidRPr="00CE2BC7" w:rsidR="003F5A1A">
        <w:rPr>
          <w:rFonts w:ascii="Times New Roman" w:hAnsi="Times New Roman" w:cs="Times New Roman"/>
        </w:rPr>
        <w:t xml:space="preserve"> the </w:t>
      </w:r>
      <w:r w:rsidRPr="00CE2BC7" w:rsidR="008C407D">
        <w:rPr>
          <w:rFonts w:ascii="Times New Roman" w:hAnsi="Times New Roman" w:cs="Times New Roman"/>
        </w:rPr>
        <w:t>recourse for</w:t>
      </w:r>
      <w:r w:rsidRPr="00CE2BC7" w:rsidR="003F5A1A">
        <w:rPr>
          <w:rFonts w:ascii="Times New Roman" w:hAnsi="Times New Roman" w:cs="Times New Roman"/>
        </w:rPr>
        <w:t xml:space="preserve"> damages or non-compliance resulting f</w:t>
      </w:r>
      <w:r w:rsidRPr="00CE2BC7" w:rsidR="00537FFA">
        <w:rPr>
          <w:rFonts w:ascii="Times New Roman" w:hAnsi="Times New Roman" w:cs="Times New Roman"/>
        </w:rPr>
        <w:t>rom</w:t>
      </w:r>
      <w:r w:rsidRPr="00CE2BC7" w:rsidR="003F5A1A">
        <w:rPr>
          <w:rFonts w:ascii="Times New Roman" w:hAnsi="Times New Roman" w:cs="Times New Roman"/>
        </w:rPr>
        <w:t xml:space="preserve"> OTMR work</w:t>
      </w:r>
      <w:r w:rsidRPr="00CE2BC7">
        <w:rPr>
          <w:rFonts w:ascii="Times New Roman" w:hAnsi="Times New Roman" w:cs="Times New Roman"/>
        </w:rPr>
        <w:t xml:space="preserve">, </w:t>
      </w:r>
      <w:r w:rsidRPr="00CE2BC7" w:rsidR="00924F0F">
        <w:rPr>
          <w:rFonts w:ascii="Times New Roman" w:hAnsi="Times New Roman" w:cs="Times New Roman"/>
        </w:rPr>
        <w:t xml:space="preserve">ensuring that make-ready work damage to existing </w:t>
      </w:r>
      <w:r w:rsidRPr="00CE2BC7" w:rsidR="00924F0F">
        <w:rPr>
          <w:rFonts w:ascii="Times New Roman" w:hAnsi="Times New Roman" w:cs="Times New Roman"/>
        </w:rPr>
        <w:t>attachers</w:t>
      </w:r>
      <w:r w:rsidRPr="00CE2BC7" w:rsidR="00FA3D91">
        <w:rPr>
          <w:rFonts w:ascii="Times New Roman" w:hAnsi="Times New Roman" w:cs="Times New Roman"/>
        </w:rPr>
        <w:t>’</w:t>
      </w:r>
      <w:r w:rsidRPr="00CE2BC7" w:rsidR="00924F0F">
        <w:rPr>
          <w:rFonts w:ascii="Times New Roman" w:hAnsi="Times New Roman" w:cs="Times New Roman"/>
        </w:rPr>
        <w:t xml:space="preserve"> </w:t>
      </w:r>
      <w:r w:rsidRPr="00CE2BC7" w:rsidR="00866A42">
        <w:rPr>
          <w:rFonts w:ascii="Times New Roman" w:hAnsi="Times New Roman" w:cs="Times New Roman"/>
        </w:rPr>
        <w:t>facilities</w:t>
      </w:r>
      <w:r w:rsidRPr="00CE2BC7" w:rsidR="00924F0F">
        <w:rPr>
          <w:rFonts w:ascii="Times New Roman" w:hAnsi="Times New Roman" w:cs="Times New Roman"/>
        </w:rPr>
        <w:t xml:space="preserve"> are rectified immediately, </w:t>
      </w:r>
      <w:r w:rsidRPr="00CE2BC7" w:rsidR="003F5A1A">
        <w:rPr>
          <w:rFonts w:ascii="Times New Roman" w:hAnsi="Times New Roman" w:cs="Times New Roman"/>
        </w:rPr>
        <w:t xml:space="preserve">increasing </w:t>
      </w:r>
      <w:r w:rsidRPr="00CE2BC7">
        <w:rPr>
          <w:rFonts w:ascii="Times New Roman" w:hAnsi="Times New Roman" w:cs="Times New Roman"/>
        </w:rPr>
        <w:t>post</w:t>
      </w:r>
      <w:r w:rsidRPr="00CE2BC7" w:rsidR="00924F0F">
        <w:rPr>
          <w:rFonts w:ascii="Times New Roman" w:hAnsi="Times New Roman" w:cs="Times New Roman"/>
        </w:rPr>
        <w:t xml:space="preserve">-OTMR </w:t>
      </w:r>
      <w:r w:rsidRPr="00CE2BC7" w:rsidR="001B770C">
        <w:rPr>
          <w:rFonts w:ascii="Times New Roman" w:hAnsi="Times New Roman" w:cs="Times New Roman"/>
        </w:rPr>
        <w:t xml:space="preserve">inspection </w:t>
      </w:r>
      <w:r w:rsidRPr="00CE2BC7">
        <w:rPr>
          <w:rFonts w:ascii="Times New Roman" w:hAnsi="Times New Roman" w:cs="Times New Roman"/>
        </w:rPr>
        <w:t xml:space="preserve">periods, </w:t>
      </w:r>
      <w:r w:rsidRPr="00CE2BC7" w:rsidR="00FA3D91">
        <w:rPr>
          <w:rFonts w:ascii="Times New Roman" w:hAnsi="Times New Roman" w:cs="Times New Roman"/>
        </w:rPr>
        <w:t>a</w:t>
      </w:r>
      <w:r w:rsidRPr="00CE2BC7" w:rsidR="00924F0F">
        <w:rPr>
          <w:rFonts w:ascii="Times New Roman" w:hAnsi="Times New Roman" w:cs="Times New Roman"/>
        </w:rPr>
        <w:t>llowing</w:t>
      </w:r>
      <w:r w:rsidRPr="00CE2BC7" w:rsidR="001B770C">
        <w:rPr>
          <w:rFonts w:ascii="Times New Roman" w:hAnsi="Times New Roman" w:cs="Times New Roman"/>
        </w:rPr>
        <w:t xml:space="preserve"> existing </w:t>
      </w:r>
      <w:r w:rsidRPr="00CE2BC7" w:rsidR="001B770C">
        <w:rPr>
          <w:rFonts w:ascii="Times New Roman" w:hAnsi="Times New Roman" w:cs="Times New Roman"/>
        </w:rPr>
        <w:t>attachers</w:t>
      </w:r>
      <w:r w:rsidRPr="00CE2BC7" w:rsidR="001B770C">
        <w:rPr>
          <w:rFonts w:ascii="Times New Roman" w:hAnsi="Times New Roman" w:cs="Times New Roman"/>
        </w:rPr>
        <w:t xml:space="preserve"> to </w:t>
      </w:r>
      <w:r w:rsidRPr="00CE2BC7" w:rsidR="001E6626">
        <w:rPr>
          <w:rFonts w:ascii="Times New Roman" w:hAnsi="Times New Roman" w:cs="Times New Roman"/>
        </w:rPr>
        <w:t>continue work on</w:t>
      </w:r>
      <w:r w:rsidRPr="00CE2BC7" w:rsidR="001B770C">
        <w:rPr>
          <w:rFonts w:ascii="Times New Roman" w:hAnsi="Times New Roman" w:cs="Times New Roman"/>
        </w:rPr>
        <w:t xml:space="preserve"> their networks during </w:t>
      </w:r>
      <w:r w:rsidRPr="00CE2BC7" w:rsidR="00924F0F">
        <w:rPr>
          <w:rFonts w:ascii="Times New Roman" w:hAnsi="Times New Roman" w:cs="Times New Roman"/>
        </w:rPr>
        <w:t xml:space="preserve">the </w:t>
      </w:r>
      <w:r w:rsidRPr="00CE2BC7" w:rsidR="00924F0F">
        <w:rPr>
          <w:rFonts w:ascii="Times New Roman" w:hAnsi="Times New Roman" w:cs="Times New Roman"/>
        </w:rPr>
        <w:t>advance notice period</w:t>
      </w:r>
      <w:r w:rsidRPr="00CE2BC7" w:rsidR="001B770C">
        <w:rPr>
          <w:rFonts w:ascii="Times New Roman" w:hAnsi="Times New Roman" w:cs="Times New Roman"/>
        </w:rPr>
        <w:t>, reducing the burden</w:t>
      </w:r>
      <w:r w:rsidRPr="00CE2BC7" w:rsidR="00924F0F">
        <w:rPr>
          <w:rFonts w:ascii="Times New Roman" w:hAnsi="Times New Roman" w:cs="Times New Roman"/>
        </w:rPr>
        <w:t>s</w:t>
      </w:r>
      <w:r w:rsidRPr="00CE2BC7" w:rsidR="001B770C">
        <w:rPr>
          <w:rFonts w:ascii="Times New Roman" w:hAnsi="Times New Roman" w:cs="Times New Roman"/>
        </w:rPr>
        <w:t xml:space="preserve"> of per-pole estimates and invoices, permitting </w:t>
      </w:r>
      <w:r w:rsidRPr="00CE2BC7" w:rsidR="001B770C">
        <w:rPr>
          <w:rFonts w:ascii="Times New Roman" w:hAnsi="Times New Roman" w:cs="Times New Roman"/>
        </w:rPr>
        <w:t>overlashing</w:t>
      </w:r>
      <w:r w:rsidRPr="00CE2BC7" w:rsidR="00924F0F">
        <w:rPr>
          <w:rFonts w:ascii="Times New Roman" w:hAnsi="Times New Roman" w:cs="Times New Roman"/>
        </w:rPr>
        <w:t xml:space="preserve"> of facilities</w:t>
      </w:r>
      <w:r w:rsidRPr="00CE2BC7" w:rsidR="001B770C">
        <w:rPr>
          <w:rFonts w:ascii="Times New Roman" w:hAnsi="Times New Roman" w:cs="Times New Roman"/>
        </w:rPr>
        <w:t xml:space="preserve"> upon permission of the host</w:t>
      </w:r>
      <w:r w:rsidRPr="00CE2BC7" w:rsidR="00924F0F">
        <w:rPr>
          <w:rFonts w:ascii="Times New Roman" w:hAnsi="Times New Roman" w:cs="Times New Roman"/>
        </w:rPr>
        <w:t xml:space="preserve"> without the pole owners advance approval</w:t>
      </w:r>
      <w:r w:rsidRPr="00CE2BC7" w:rsidR="001B770C">
        <w:rPr>
          <w:rFonts w:ascii="Times New Roman" w:hAnsi="Times New Roman" w:cs="Times New Roman"/>
        </w:rPr>
        <w:t>, among</w:t>
      </w:r>
      <w:r w:rsidRPr="00CE2BC7" w:rsidR="00DC0634">
        <w:rPr>
          <w:rFonts w:ascii="Times New Roman" w:hAnsi="Times New Roman" w:cs="Times New Roman"/>
        </w:rPr>
        <w:t>st</w:t>
      </w:r>
      <w:r w:rsidRPr="00CE2BC7" w:rsidR="001B770C">
        <w:rPr>
          <w:rFonts w:ascii="Times New Roman" w:hAnsi="Times New Roman" w:cs="Times New Roman"/>
        </w:rPr>
        <w:t xml:space="preserve"> others.</w:t>
      </w:r>
    </w:p>
    <w:p w:rsidR="00DD11CB" w:rsidRPr="00CE2BC7" w:rsidP="00F70BA6">
      <w:pPr>
        <w:spacing w:after="120"/>
        <w:ind w:firstLine="720"/>
        <w:rPr>
          <w:rFonts w:ascii="Times New Roman" w:hAnsi="Times New Roman" w:cs="Times New Roman"/>
        </w:rPr>
      </w:pPr>
      <w:r w:rsidRPr="00CE2BC7">
        <w:rPr>
          <w:rFonts w:ascii="Times New Roman" w:hAnsi="Times New Roman" w:cs="Times New Roman"/>
        </w:rPr>
        <w:t>In the end, the item</w:t>
      </w:r>
      <w:r w:rsidRPr="00CE2BC7" w:rsidR="00AC7264">
        <w:rPr>
          <w:rFonts w:ascii="Times New Roman" w:hAnsi="Times New Roman" w:cs="Times New Roman"/>
        </w:rPr>
        <w:t xml:space="preserve"> will greatly aid the private sector expansion of broadband services throughout America, producing a more competitive and capable nation.  I look forward to further actions later this year </w:t>
      </w:r>
      <w:r w:rsidRPr="00CE2BC7" w:rsidR="00DF5763">
        <w:rPr>
          <w:rFonts w:ascii="Times New Roman" w:hAnsi="Times New Roman" w:cs="Times New Roman"/>
        </w:rPr>
        <w:t>by</w:t>
      </w:r>
      <w:r w:rsidRPr="00CE2BC7" w:rsidR="004B0766">
        <w:rPr>
          <w:rFonts w:ascii="Times New Roman" w:hAnsi="Times New Roman" w:cs="Times New Roman"/>
        </w:rPr>
        <w:t xml:space="preserve"> </w:t>
      </w:r>
      <w:r w:rsidRPr="00CE2BC7" w:rsidR="00AC7264">
        <w:rPr>
          <w:rFonts w:ascii="Times New Roman" w:hAnsi="Times New Roman" w:cs="Times New Roman"/>
        </w:rPr>
        <w:t xml:space="preserve">Commissioner Carr to further extend wireless buildout </w:t>
      </w:r>
      <w:r w:rsidRPr="00CE2BC7" w:rsidR="001B770C">
        <w:rPr>
          <w:rFonts w:ascii="Times New Roman" w:hAnsi="Times New Roman" w:cs="Times New Roman"/>
        </w:rPr>
        <w:t xml:space="preserve">relief, including other preemptive measures, </w:t>
      </w:r>
      <w:r w:rsidRPr="00CE2BC7" w:rsidR="00AC7264">
        <w:rPr>
          <w:rFonts w:ascii="Times New Roman" w:hAnsi="Times New Roman" w:cs="Times New Roman"/>
        </w:rPr>
        <w:t xml:space="preserve">to complement our work here today.  </w:t>
      </w:r>
      <w:r w:rsidRPr="00CE2BC7" w:rsidR="0001195D">
        <w:rPr>
          <w:rFonts w:ascii="Times New Roman" w:hAnsi="Times New Roman" w:cs="Times New Roman"/>
        </w:rPr>
        <w:t xml:space="preserve">I approve.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