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22265" w:rsidRPr="00646A37" w:rsidP="00646A37">
      <w:pPr>
        <w:spacing w:after="0" w:line="240" w:lineRule="auto"/>
        <w:jc w:val="center"/>
        <w:rPr>
          <w:rFonts w:ascii="Times New Roman" w:hAnsi="Times New Roman" w:cs="Times New Roman"/>
          <w:b/>
        </w:rPr>
      </w:pPr>
      <w:r w:rsidRPr="00646A37">
        <w:rPr>
          <w:rFonts w:ascii="Times New Roman" w:hAnsi="Times New Roman" w:cs="Times New Roman"/>
          <w:b/>
        </w:rPr>
        <w:t>STATEMENT OF</w:t>
      </w:r>
      <w:r w:rsidRPr="00646A37">
        <w:rPr>
          <w:rFonts w:ascii="Times New Roman" w:hAnsi="Times New Roman" w:cs="Times New Roman"/>
          <w:b/>
        </w:rPr>
        <w:br/>
        <w:t>COMMISSIONER JESSICA ROSENWORCEL</w:t>
      </w:r>
    </w:p>
    <w:p w:rsidR="00E22265" w:rsidRPr="00646A37" w:rsidP="00646A37">
      <w:pPr>
        <w:spacing w:after="0" w:line="240" w:lineRule="auto"/>
        <w:jc w:val="center"/>
        <w:rPr>
          <w:rFonts w:ascii="Times New Roman" w:hAnsi="Times New Roman" w:cs="Times New Roman"/>
          <w:b/>
        </w:rPr>
      </w:pPr>
      <w:r w:rsidRPr="00646A37">
        <w:rPr>
          <w:rFonts w:ascii="Times New Roman" w:hAnsi="Times New Roman" w:cs="Times New Roman"/>
          <w:b/>
        </w:rPr>
        <w:t>APPROVING IN PART, DISSENTING IN PART</w:t>
      </w:r>
    </w:p>
    <w:p w:rsidR="00E22265" w:rsidRPr="00646A37" w:rsidP="00646A37">
      <w:pPr>
        <w:spacing w:after="0" w:line="240" w:lineRule="auto"/>
        <w:jc w:val="center"/>
        <w:rPr>
          <w:rFonts w:ascii="Times New Roman" w:hAnsi="Times New Roman" w:cs="Times New Roman"/>
          <w:b/>
        </w:rPr>
      </w:pPr>
    </w:p>
    <w:p w:rsidR="00646A37" w:rsidRPr="00646A37" w:rsidP="00646A37">
      <w:pPr>
        <w:spacing w:after="0" w:line="240" w:lineRule="auto"/>
        <w:ind w:left="720" w:hanging="720"/>
        <w:rPr>
          <w:rFonts w:ascii="Times New Roman" w:hAnsi="Times New Roman" w:cs="Times New Roman"/>
        </w:rPr>
      </w:pPr>
      <w:r w:rsidRPr="00646A37">
        <w:rPr>
          <w:rFonts w:ascii="Times New Roman" w:hAnsi="Times New Roman" w:cs="Times New Roman"/>
        </w:rPr>
        <w:t>Re:</w:t>
      </w:r>
      <w:r w:rsidRPr="00646A37">
        <w:rPr>
          <w:rFonts w:ascii="Times New Roman" w:hAnsi="Times New Roman" w:cs="Times New Roman"/>
          <w:i/>
        </w:rPr>
        <w:tab/>
        <w:t xml:space="preserve">Accelerating Wireless Broadband Deployment by Removing Barriers to Infrastructure Investment, </w:t>
      </w:r>
      <w:r w:rsidRPr="00646A37">
        <w:rPr>
          <w:rFonts w:ascii="Times New Roman" w:hAnsi="Times New Roman" w:cs="Times New Roman"/>
        </w:rPr>
        <w:t>WT Docket No. 17-79</w:t>
      </w:r>
      <w:r w:rsidRPr="00646A37">
        <w:rPr>
          <w:rFonts w:ascii="Times New Roman" w:hAnsi="Times New Roman" w:cs="Times New Roman"/>
          <w:i/>
        </w:rPr>
        <w:t xml:space="preserve">; Accelerating Wireline Broadband Deployment by Removing Barriers to Infrastructure Investment, </w:t>
      </w:r>
      <w:r w:rsidRPr="00646A37">
        <w:rPr>
          <w:rFonts w:ascii="Times New Roman" w:hAnsi="Times New Roman" w:cs="Times New Roman"/>
        </w:rPr>
        <w:t>WC Docket No. 17-84</w:t>
      </w:r>
    </w:p>
    <w:p w:rsidR="00E22265" w:rsidRPr="00646A37" w:rsidP="00646A37">
      <w:pPr>
        <w:spacing w:after="0" w:line="240" w:lineRule="auto"/>
        <w:rPr>
          <w:rFonts w:ascii="Times New Roman" w:hAnsi="Times New Roman" w:cs="Times New Roman"/>
        </w:rPr>
      </w:pPr>
    </w:p>
    <w:p w:rsidR="00E22265" w:rsidRPr="00646A37" w:rsidP="00646A37">
      <w:pPr>
        <w:spacing w:after="0" w:line="240" w:lineRule="auto"/>
        <w:rPr>
          <w:rFonts w:ascii="Times New Roman" w:hAnsi="Times New Roman" w:cs="Times New Roman"/>
        </w:rPr>
      </w:pPr>
      <w:r w:rsidRPr="00646A37">
        <w:rPr>
          <w:rFonts w:ascii="Times New Roman" w:hAnsi="Times New Roman" w:cs="Times New Roman"/>
        </w:rPr>
        <w:tab/>
        <w:t xml:space="preserve">A few years ago, in a speech at </w:t>
      </w:r>
      <w:r w:rsidRPr="00646A37" w:rsidR="001474D8">
        <w:rPr>
          <w:rFonts w:ascii="Times New Roman" w:hAnsi="Times New Roman" w:cs="Times New Roman"/>
        </w:rPr>
        <w:t xml:space="preserve">a </w:t>
      </w:r>
      <w:r w:rsidRPr="00646A37">
        <w:rPr>
          <w:rFonts w:ascii="Times New Roman" w:hAnsi="Times New Roman" w:cs="Times New Roman"/>
        </w:rPr>
        <w:t xml:space="preserve">University of Colorado event, I called on the Federal Communications Commission to start a proceeding on wireless infrastructure reform.  I suggested that if we want </w:t>
      </w:r>
      <w:r w:rsidRPr="00646A37" w:rsidR="007441AF">
        <w:rPr>
          <w:rFonts w:ascii="Times New Roman" w:hAnsi="Times New Roman" w:cs="Times New Roman"/>
        </w:rPr>
        <w:t xml:space="preserve">broad </w:t>
      </w:r>
      <w:r w:rsidRPr="00646A37">
        <w:rPr>
          <w:rFonts w:ascii="Times New Roman" w:hAnsi="Times New Roman" w:cs="Times New Roman"/>
        </w:rPr>
        <w:t>economic growth</w:t>
      </w:r>
      <w:r w:rsidRPr="00646A37" w:rsidR="00284F05">
        <w:rPr>
          <w:rFonts w:ascii="Times New Roman" w:hAnsi="Times New Roman" w:cs="Times New Roman"/>
        </w:rPr>
        <w:t xml:space="preserve"> and </w:t>
      </w:r>
      <w:r w:rsidRPr="00646A37" w:rsidR="007441AF">
        <w:rPr>
          <w:rFonts w:ascii="Times New Roman" w:hAnsi="Times New Roman" w:cs="Times New Roman"/>
        </w:rPr>
        <w:t xml:space="preserve">widespread </w:t>
      </w:r>
      <w:r w:rsidRPr="00646A37" w:rsidR="00284F05">
        <w:rPr>
          <w:rFonts w:ascii="Times New Roman" w:hAnsi="Times New Roman" w:cs="Times New Roman"/>
        </w:rPr>
        <w:t>mobile opportunity</w:t>
      </w:r>
      <w:r w:rsidRPr="00646A37">
        <w:rPr>
          <w:rFonts w:ascii="Times New Roman" w:hAnsi="Times New Roman" w:cs="Times New Roman"/>
        </w:rPr>
        <w:t xml:space="preserve">, we need to avoid unnecessary delays in the state </w:t>
      </w:r>
      <w:r w:rsidRPr="00646A37" w:rsidR="00B27DA0">
        <w:rPr>
          <w:rFonts w:ascii="Times New Roman" w:hAnsi="Times New Roman" w:cs="Times New Roman"/>
        </w:rPr>
        <w:t xml:space="preserve">and local approval process.  That’s because they </w:t>
      </w:r>
      <w:r w:rsidRPr="00646A37">
        <w:rPr>
          <w:rFonts w:ascii="Times New Roman" w:hAnsi="Times New Roman" w:cs="Times New Roman"/>
        </w:rPr>
        <w:t xml:space="preserve">can slow deployment.  </w:t>
      </w:r>
    </w:p>
    <w:p w:rsidR="00E22265" w:rsidRPr="00646A37" w:rsidP="00646A37">
      <w:pPr>
        <w:spacing w:after="0" w:line="240" w:lineRule="auto"/>
        <w:rPr>
          <w:rFonts w:ascii="Times New Roman" w:hAnsi="Times New Roman" w:cs="Times New Roman"/>
        </w:rPr>
      </w:pPr>
    </w:p>
    <w:p w:rsidR="00E22265" w:rsidRPr="00646A37" w:rsidP="00646A37">
      <w:pPr>
        <w:spacing w:after="0" w:line="240" w:lineRule="auto"/>
        <w:rPr>
          <w:rFonts w:ascii="Times New Roman" w:hAnsi="Times New Roman" w:cs="Times New Roman"/>
        </w:rPr>
      </w:pPr>
      <w:r w:rsidRPr="00646A37">
        <w:rPr>
          <w:rFonts w:ascii="Times New Roman" w:hAnsi="Times New Roman" w:cs="Times New Roman"/>
        </w:rPr>
        <w:tab/>
        <w:t>I believed that then.  I still believe it now.</w:t>
      </w:r>
    </w:p>
    <w:p w:rsidR="00E22265" w:rsidRPr="00646A37" w:rsidP="00646A37">
      <w:pPr>
        <w:spacing w:after="0" w:line="240" w:lineRule="auto"/>
        <w:rPr>
          <w:rFonts w:ascii="Times New Roman" w:hAnsi="Times New Roman" w:cs="Times New Roman"/>
        </w:rPr>
      </w:pPr>
    </w:p>
    <w:p w:rsidR="00B27DA0" w:rsidRPr="00646A37" w:rsidP="00646A37">
      <w:pPr>
        <w:spacing w:after="0" w:line="240" w:lineRule="auto"/>
        <w:rPr>
          <w:rFonts w:ascii="Times New Roman" w:hAnsi="Times New Roman" w:cs="Times New Roman"/>
        </w:rPr>
      </w:pPr>
      <w:r w:rsidRPr="00646A37">
        <w:rPr>
          <w:rFonts w:ascii="Times New Roman" w:hAnsi="Times New Roman" w:cs="Times New Roman"/>
        </w:rPr>
        <w:tab/>
      </w:r>
      <w:r w:rsidRPr="00646A37">
        <w:rPr>
          <w:rFonts w:ascii="Times New Roman" w:hAnsi="Times New Roman" w:cs="Times New Roman"/>
        </w:rPr>
        <w:t>So</w:t>
      </w:r>
      <w:r w:rsidRPr="00646A37">
        <w:rPr>
          <w:rFonts w:ascii="Times New Roman" w:hAnsi="Times New Roman" w:cs="Times New Roman"/>
        </w:rPr>
        <w:t xml:space="preserve"> when the FCC kicked off a rulemaking on wireless infrastructure last y</w:t>
      </w:r>
      <w:r w:rsidRPr="00646A37" w:rsidR="00FC39A3">
        <w:rPr>
          <w:rFonts w:ascii="Times New Roman" w:hAnsi="Times New Roman" w:cs="Times New Roman"/>
        </w:rPr>
        <w:t xml:space="preserve">ear, I had hopes.  I hoped </w:t>
      </w:r>
      <w:r w:rsidRPr="00646A37">
        <w:rPr>
          <w:rFonts w:ascii="Times New Roman" w:hAnsi="Times New Roman" w:cs="Times New Roman"/>
        </w:rPr>
        <w:t>we could provide a way</w:t>
      </w:r>
      <w:r w:rsidRPr="00646A37">
        <w:rPr>
          <w:rFonts w:ascii="Times New Roman" w:hAnsi="Times New Roman" w:cs="Times New Roman"/>
        </w:rPr>
        <w:t xml:space="preserve"> to </w:t>
      </w:r>
      <w:r w:rsidRPr="00646A37" w:rsidR="000E37EC">
        <w:rPr>
          <w:rFonts w:ascii="Times New Roman" w:hAnsi="Times New Roman" w:cs="Times New Roman"/>
        </w:rPr>
        <w:t xml:space="preserve">encourage </w:t>
      </w:r>
      <w:r w:rsidRPr="00646A37">
        <w:rPr>
          <w:rFonts w:ascii="Times New Roman" w:hAnsi="Times New Roman" w:cs="Times New Roman"/>
        </w:rPr>
        <w:t>streamline</w:t>
      </w:r>
      <w:r w:rsidRPr="00646A37" w:rsidR="000E37EC">
        <w:rPr>
          <w:rFonts w:ascii="Times New Roman" w:hAnsi="Times New Roman" w:cs="Times New Roman"/>
        </w:rPr>
        <w:t>d</w:t>
      </w:r>
      <w:r w:rsidRPr="00646A37">
        <w:rPr>
          <w:rFonts w:ascii="Times New Roman" w:hAnsi="Times New Roman" w:cs="Times New Roman"/>
        </w:rPr>
        <w:t xml:space="preserve"> service deployment nationwide.  I hoped we could acknowledge that we have a long tradition of local control in this country but also recognize more uniform policies </w:t>
      </w:r>
      <w:r w:rsidRPr="00646A37" w:rsidR="00C648EF">
        <w:rPr>
          <w:rFonts w:ascii="Times New Roman" w:hAnsi="Times New Roman" w:cs="Times New Roman"/>
        </w:rPr>
        <w:t xml:space="preserve">across the country </w:t>
      </w:r>
      <w:r w:rsidRPr="00646A37" w:rsidR="00555446">
        <w:rPr>
          <w:rFonts w:ascii="Times New Roman" w:hAnsi="Times New Roman" w:cs="Times New Roman"/>
        </w:rPr>
        <w:t>will help us in the global race to build the next generation of wireless service, known as 5G</w:t>
      </w:r>
      <w:r w:rsidRPr="00646A37">
        <w:rPr>
          <w:rFonts w:ascii="Times New Roman" w:hAnsi="Times New Roman" w:cs="Times New Roman"/>
        </w:rPr>
        <w:t>.</w:t>
      </w:r>
      <w:r w:rsidRPr="00646A37" w:rsidR="0037437F">
        <w:rPr>
          <w:rFonts w:ascii="Times New Roman" w:hAnsi="Times New Roman" w:cs="Times New Roman"/>
        </w:rPr>
        <w:t xml:space="preserve">  Above all, I hoped we could speed infrastructure deployment by recognizing the best way to do so is to treat cities and states as our partners.  </w:t>
      </w:r>
    </w:p>
    <w:p w:rsidR="00071C92" w:rsidRPr="00646A37" w:rsidP="00646A37">
      <w:pPr>
        <w:spacing w:after="0" w:line="240" w:lineRule="auto"/>
        <w:rPr>
          <w:rFonts w:ascii="Times New Roman" w:hAnsi="Times New Roman" w:cs="Times New Roman"/>
        </w:rPr>
      </w:pPr>
    </w:p>
    <w:p w:rsidR="00DC0448" w:rsidRPr="00646A37" w:rsidP="00646A37">
      <w:pPr>
        <w:spacing w:after="0" w:line="240" w:lineRule="auto"/>
        <w:rPr>
          <w:rFonts w:ascii="Times New Roman" w:hAnsi="Times New Roman" w:cs="Times New Roman"/>
        </w:rPr>
      </w:pPr>
      <w:r w:rsidRPr="00646A37">
        <w:rPr>
          <w:rFonts w:ascii="Times New Roman" w:hAnsi="Times New Roman" w:cs="Times New Roman"/>
        </w:rPr>
        <w:tab/>
      </w:r>
      <w:r w:rsidRPr="00646A37" w:rsidR="00077960">
        <w:rPr>
          <w:rFonts w:ascii="Times New Roman" w:hAnsi="Times New Roman" w:cs="Times New Roman"/>
        </w:rPr>
        <w:t xml:space="preserve">In one </w:t>
      </w:r>
      <w:r w:rsidRPr="00646A37">
        <w:rPr>
          <w:rFonts w:ascii="Times New Roman" w:hAnsi="Times New Roman" w:cs="Times New Roman"/>
        </w:rPr>
        <w:t xml:space="preserve">respect, today’s order is consistent with that vision.  </w:t>
      </w:r>
      <w:r w:rsidRPr="00646A37">
        <w:rPr>
          <w:rFonts w:ascii="Times New Roman" w:hAnsi="Times New Roman" w:cs="Times New Roman"/>
        </w:rPr>
        <w:t xml:space="preserve">We shorten the time frames permitted under the law for </w:t>
      </w:r>
      <w:r w:rsidRPr="00646A37" w:rsidR="00555446">
        <w:rPr>
          <w:rFonts w:ascii="Times New Roman" w:hAnsi="Times New Roman" w:cs="Times New Roman"/>
        </w:rPr>
        <w:t xml:space="preserve">state and local review of </w:t>
      </w:r>
      <w:r w:rsidRPr="00646A37">
        <w:rPr>
          <w:rFonts w:ascii="Times New Roman" w:hAnsi="Times New Roman" w:cs="Times New Roman"/>
        </w:rPr>
        <w:t>the deployment of small cells</w:t>
      </w:r>
      <w:r w:rsidRPr="00646A37" w:rsidR="00555446">
        <w:rPr>
          <w:rFonts w:ascii="Times New Roman" w:hAnsi="Times New Roman" w:cs="Times New Roman"/>
        </w:rPr>
        <w:t>—</w:t>
      </w:r>
      <w:r w:rsidRPr="00646A37" w:rsidR="00BE509D">
        <w:rPr>
          <w:rFonts w:ascii="Times New Roman" w:hAnsi="Times New Roman" w:cs="Times New Roman"/>
        </w:rPr>
        <w:t xml:space="preserve">an essential part of </w:t>
      </w:r>
      <w:r w:rsidRPr="00646A37" w:rsidR="00555446">
        <w:rPr>
          <w:rFonts w:ascii="Times New Roman" w:hAnsi="Times New Roman" w:cs="Times New Roman"/>
        </w:rPr>
        <w:t>5G networks</w:t>
      </w:r>
      <w:r w:rsidRPr="00646A37">
        <w:rPr>
          <w:rFonts w:ascii="Times New Roman" w:hAnsi="Times New Roman" w:cs="Times New Roman"/>
        </w:rPr>
        <w:t xml:space="preserve">.  I think this is </w:t>
      </w:r>
      <w:r w:rsidRPr="00646A37" w:rsidR="00BE509D">
        <w:rPr>
          <w:rFonts w:ascii="Times New Roman" w:hAnsi="Times New Roman" w:cs="Times New Roman"/>
        </w:rPr>
        <w:t>the right thing to do because</w:t>
      </w:r>
      <w:r w:rsidRPr="00646A37">
        <w:rPr>
          <w:rFonts w:ascii="Times New Roman" w:hAnsi="Times New Roman" w:cs="Times New Roman"/>
        </w:rPr>
        <w:t xml:space="preserve"> the shot clocks we have now were designed in a</w:t>
      </w:r>
      <w:r w:rsidRPr="00646A37" w:rsidR="00555446">
        <w:rPr>
          <w:rFonts w:ascii="Times New Roman" w:hAnsi="Times New Roman" w:cs="Times New Roman"/>
        </w:rPr>
        <w:t>n earlier</w:t>
      </w:r>
      <w:r w:rsidRPr="00646A37">
        <w:rPr>
          <w:rFonts w:ascii="Times New Roman" w:hAnsi="Times New Roman" w:cs="Times New Roman"/>
        </w:rPr>
        <w:t xml:space="preserve"> era for much bigger wireless facilities.  </w:t>
      </w:r>
      <w:r w:rsidRPr="00646A37" w:rsidR="00BE509D">
        <w:rPr>
          <w:rFonts w:ascii="Times New Roman" w:hAnsi="Times New Roman" w:cs="Times New Roman"/>
        </w:rPr>
        <w:t xml:space="preserve">At the same time, </w:t>
      </w:r>
      <w:r w:rsidRPr="00646A37">
        <w:rPr>
          <w:rFonts w:ascii="Times New Roman" w:hAnsi="Times New Roman" w:cs="Times New Roman"/>
        </w:rPr>
        <w:t xml:space="preserve">we retain </w:t>
      </w:r>
      <w:r w:rsidRPr="00646A37" w:rsidR="00555446">
        <w:rPr>
          <w:rFonts w:ascii="Times New Roman" w:hAnsi="Times New Roman" w:cs="Times New Roman"/>
        </w:rPr>
        <w:t xml:space="preserve">the right of </w:t>
      </w:r>
      <w:r w:rsidRPr="00646A37">
        <w:rPr>
          <w:rFonts w:ascii="Times New Roman" w:hAnsi="Times New Roman" w:cs="Times New Roman"/>
        </w:rPr>
        <w:t xml:space="preserve">state </w:t>
      </w:r>
      <w:r w:rsidRPr="00646A37" w:rsidR="00071C92">
        <w:rPr>
          <w:rFonts w:ascii="Times New Roman" w:hAnsi="Times New Roman" w:cs="Times New Roman"/>
        </w:rPr>
        <w:t xml:space="preserve">and local authorities to pursue court remedies </w:t>
      </w:r>
      <w:r w:rsidRPr="00646A37">
        <w:rPr>
          <w:rFonts w:ascii="Times New Roman" w:hAnsi="Times New Roman" w:cs="Times New Roman"/>
        </w:rPr>
        <w:t>under Section 332 of the Communications Act.  This str</w:t>
      </w:r>
      <w:r w:rsidRPr="00646A37" w:rsidR="000C2E9A">
        <w:rPr>
          <w:rFonts w:ascii="Times New Roman" w:hAnsi="Times New Roman" w:cs="Times New Roman"/>
        </w:rPr>
        <w:t xml:space="preserve">ikes an appropriate balance.  </w:t>
      </w:r>
      <w:r w:rsidRPr="00646A37">
        <w:rPr>
          <w:rFonts w:ascii="Times New Roman" w:hAnsi="Times New Roman" w:cs="Times New Roman"/>
        </w:rPr>
        <w:t xml:space="preserve">I appreciate that my colleagues were willing to work with me to ensure that localities have time to update their processes to accommodate </w:t>
      </w:r>
      <w:r w:rsidRPr="00646A37" w:rsidR="00555446">
        <w:rPr>
          <w:rFonts w:ascii="Times New Roman" w:hAnsi="Times New Roman" w:cs="Times New Roman"/>
        </w:rPr>
        <w:t xml:space="preserve">these new deadlines and </w:t>
      </w:r>
      <w:r w:rsidRPr="00646A37">
        <w:rPr>
          <w:rFonts w:ascii="Times New Roman" w:hAnsi="Times New Roman" w:cs="Times New Roman"/>
        </w:rPr>
        <w:t>that they are not unfairly prejudiced by incomplete applications.  I support this aspect of today’s order.</w:t>
      </w:r>
    </w:p>
    <w:p w:rsidR="00DC0448" w:rsidRPr="00646A37" w:rsidP="00646A37">
      <w:pPr>
        <w:spacing w:after="0" w:line="240" w:lineRule="auto"/>
        <w:rPr>
          <w:rFonts w:ascii="Times New Roman" w:hAnsi="Times New Roman" w:cs="Times New Roman"/>
        </w:rPr>
      </w:pPr>
    </w:p>
    <w:p w:rsidR="00555446" w:rsidRPr="00646A37" w:rsidP="00646A37">
      <w:pPr>
        <w:spacing w:after="0" w:line="240" w:lineRule="auto"/>
        <w:rPr>
          <w:rFonts w:ascii="Times New Roman" w:hAnsi="Times New Roman" w:cs="Times New Roman"/>
        </w:rPr>
      </w:pPr>
      <w:r w:rsidRPr="00646A37">
        <w:rPr>
          <w:rFonts w:ascii="Times New Roman" w:hAnsi="Times New Roman" w:cs="Times New Roman"/>
        </w:rPr>
        <w:tab/>
        <w:t xml:space="preserve">But </w:t>
      </w:r>
      <w:r w:rsidRPr="00646A37">
        <w:rPr>
          <w:rFonts w:ascii="Times New Roman" w:hAnsi="Times New Roman" w:cs="Times New Roman"/>
        </w:rPr>
        <w:t xml:space="preserve">in </w:t>
      </w:r>
      <w:r w:rsidRPr="00646A37">
        <w:rPr>
          <w:rFonts w:ascii="Times New Roman" w:hAnsi="Times New Roman" w:cs="Times New Roman"/>
        </w:rPr>
        <w:t>th</w:t>
      </w:r>
      <w:r w:rsidRPr="00646A37">
        <w:rPr>
          <w:rFonts w:ascii="Times New Roman" w:hAnsi="Times New Roman" w:cs="Times New Roman"/>
        </w:rPr>
        <w:t>e remainder of this decision, my hopes did not pan out.  Instead of working with our state and local partners to speed the way to 5G deployment, we cut them out.</w:t>
      </w:r>
      <w:r w:rsidRPr="00646A37" w:rsidR="007441AF">
        <w:rPr>
          <w:rFonts w:ascii="Times New Roman" w:hAnsi="Times New Roman" w:cs="Times New Roman"/>
        </w:rPr>
        <w:t xml:space="preserve">  </w:t>
      </w:r>
      <w:r w:rsidRPr="00646A37" w:rsidR="00071C92">
        <w:rPr>
          <w:rFonts w:ascii="Times New Roman" w:hAnsi="Times New Roman" w:cs="Times New Roman"/>
        </w:rPr>
        <w:t xml:space="preserve">We tell them that going forward Washington will make choices for them—about which fees are permissible and which are not, about what aesthetic choices are viable and which are </w:t>
      </w:r>
      <w:r w:rsidRPr="00646A37" w:rsidR="006E7C8F">
        <w:rPr>
          <w:rFonts w:ascii="Times New Roman" w:hAnsi="Times New Roman" w:cs="Times New Roman"/>
        </w:rPr>
        <w:t xml:space="preserve">not, with complete disregard for the fact that these </w:t>
      </w:r>
      <w:r w:rsidRPr="00646A37" w:rsidR="000B57E5">
        <w:rPr>
          <w:rFonts w:ascii="Times New Roman" w:hAnsi="Times New Roman" w:cs="Times New Roman"/>
        </w:rPr>
        <w:t xml:space="preserve">infrastructure </w:t>
      </w:r>
      <w:r w:rsidRPr="00646A37" w:rsidR="006E7C8F">
        <w:rPr>
          <w:rFonts w:ascii="Times New Roman" w:hAnsi="Times New Roman" w:cs="Times New Roman"/>
        </w:rPr>
        <w:t>decisions do not work the same in New York, New York and New York, Iowa</w:t>
      </w:r>
      <w:r w:rsidRPr="00646A37" w:rsidR="00071C92">
        <w:rPr>
          <w:rFonts w:ascii="Times New Roman" w:hAnsi="Times New Roman" w:cs="Times New Roman"/>
        </w:rPr>
        <w:t xml:space="preserve">.  </w:t>
      </w:r>
      <w:r w:rsidRPr="00646A37" w:rsidR="00071C92">
        <w:rPr>
          <w:rFonts w:ascii="Times New Roman" w:hAnsi="Times New Roman" w:cs="Times New Roman"/>
        </w:rPr>
        <w:t>So</w:t>
      </w:r>
      <w:r w:rsidRPr="00646A37" w:rsidR="00071C92">
        <w:rPr>
          <w:rFonts w:ascii="Times New Roman" w:hAnsi="Times New Roman" w:cs="Times New Roman"/>
        </w:rPr>
        <w:t xml:space="preserve"> it comes down to this:</w:t>
      </w:r>
      <w:r w:rsidRPr="00646A37" w:rsidR="007441AF">
        <w:rPr>
          <w:rFonts w:ascii="Times New Roman" w:hAnsi="Times New Roman" w:cs="Times New Roman"/>
        </w:rPr>
        <w:t xml:space="preserve"> </w:t>
      </w:r>
      <w:r w:rsidRPr="00646A37">
        <w:rPr>
          <w:rFonts w:ascii="Times New Roman" w:hAnsi="Times New Roman" w:cs="Times New Roman"/>
        </w:rPr>
        <w:t xml:space="preserve">three unelected </w:t>
      </w:r>
      <w:r w:rsidRPr="00646A37" w:rsidR="00071C92">
        <w:rPr>
          <w:rFonts w:ascii="Times New Roman" w:hAnsi="Times New Roman" w:cs="Times New Roman"/>
        </w:rPr>
        <w:t xml:space="preserve">officials on this dais are telling </w:t>
      </w:r>
      <w:r w:rsidRPr="00646A37">
        <w:rPr>
          <w:rFonts w:ascii="Times New Roman" w:hAnsi="Times New Roman" w:cs="Times New Roman"/>
        </w:rPr>
        <w:t xml:space="preserve">state and local leaders all across the country what they can and cannot do in their </w:t>
      </w:r>
      <w:r w:rsidRPr="00646A37" w:rsidR="00BE2B21">
        <w:rPr>
          <w:rFonts w:ascii="Times New Roman" w:hAnsi="Times New Roman" w:cs="Times New Roman"/>
        </w:rPr>
        <w:t xml:space="preserve">own </w:t>
      </w:r>
      <w:r w:rsidRPr="00646A37">
        <w:rPr>
          <w:rFonts w:ascii="Times New Roman" w:hAnsi="Times New Roman" w:cs="Times New Roman"/>
        </w:rPr>
        <w:t xml:space="preserve">backyards.  This is </w:t>
      </w:r>
      <w:r w:rsidRPr="00646A37" w:rsidR="0037437F">
        <w:rPr>
          <w:rFonts w:ascii="Times New Roman" w:hAnsi="Times New Roman" w:cs="Times New Roman"/>
        </w:rPr>
        <w:t xml:space="preserve">extraordinary </w:t>
      </w:r>
      <w:r w:rsidRPr="00646A37">
        <w:rPr>
          <w:rFonts w:ascii="Times New Roman" w:hAnsi="Times New Roman" w:cs="Times New Roman"/>
        </w:rPr>
        <w:t>federal overreach.</w:t>
      </w:r>
    </w:p>
    <w:p w:rsidR="00DC0448" w:rsidRPr="00646A37" w:rsidP="00646A37">
      <w:pPr>
        <w:spacing w:after="0" w:line="240" w:lineRule="auto"/>
        <w:rPr>
          <w:rFonts w:ascii="Times New Roman" w:hAnsi="Times New Roman" w:cs="Times New Roman"/>
        </w:rPr>
      </w:pPr>
      <w:r w:rsidRPr="00646A37">
        <w:rPr>
          <w:rFonts w:ascii="Times New Roman" w:hAnsi="Times New Roman" w:cs="Times New Roman"/>
        </w:rPr>
        <w:t xml:space="preserve"> </w:t>
      </w:r>
    </w:p>
    <w:p w:rsidR="00FC39A3" w:rsidRPr="00646A37" w:rsidP="00646A37">
      <w:pPr>
        <w:spacing w:after="0" w:line="240" w:lineRule="auto"/>
        <w:ind w:firstLine="720"/>
        <w:rPr>
          <w:rFonts w:ascii="Times New Roman" w:hAnsi="Times New Roman" w:cs="Times New Roman"/>
        </w:rPr>
      </w:pPr>
      <w:r w:rsidRPr="00646A37">
        <w:rPr>
          <w:rFonts w:ascii="Times New Roman" w:hAnsi="Times New Roman" w:cs="Times New Roman"/>
        </w:rPr>
        <w:t>I do not believe the</w:t>
      </w:r>
      <w:r w:rsidRPr="00646A37">
        <w:rPr>
          <w:rFonts w:ascii="Times New Roman" w:hAnsi="Times New Roman" w:cs="Times New Roman"/>
        </w:rPr>
        <w:t xml:space="preserve"> law permits Washington</w:t>
      </w:r>
      <w:r w:rsidRPr="00646A37" w:rsidR="00730743">
        <w:rPr>
          <w:rFonts w:ascii="Times New Roman" w:hAnsi="Times New Roman" w:cs="Times New Roman"/>
        </w:rPr>
        <w:t xml:space="preserve"> to </w:t>
      </w:r>
      <w:r w:rsidRPr="00646A37">
        <w:rPr>
          <w:rFonts w:ascii="Times New Roman" w:hAnsi="Times New Roman" w:cs="Times New Roman"/>
        </w:rPr>
        <w:t>run roughshod over state and local authority like this</w:t>
      </w:r>
      <w:r w:rsidRPr="00646A37" w:rsidR="00077960">
        <w:rPr>
          <w:rFonts w:ascii="Times New Roman" w:hAnsi="Times New Roman" w:cs="Times New Roman"/>
        </w:rPr>
        <w:t xml:space="preserve"> and I worry the litigation that follows will only slow </w:t>
      </w:r>
      <w:r w:rsidRPr="00646A37" w:rsidR="004948FD">
        <w:rPr>
          <w:rFonts w:ascii="Times New Roman" w:hAnsi="Times New Roman" w:cs="Times New Roman"/>
        </w:rPr>
        <w:t>our 5G future</w:t>
      </w:r>
      <w:r w:rsidRPr="00646A37">
        <w:rPr>
          <w:rFonts w:ascii="Times New Roman" w:hAnsi="Times New Roman" w:cs="Times New Roman"/>
        </w:rPr>
        <w:t xml:space="preserve">.  For starters, the Tenth Amendment </w:t>
      </w:r>
      <w:r w:rsidRPr="00646A37" w:rsidR="00D55DF6">
        <w:rPr>
          <w:rFonts w:ascii="Times New Roman" w:hAnsi="Times New Roman" w:cs="Times New Roman"/>
        </w:rPr>
        <w:t xml:space="preserve">reserves powers to the states that are not expressly granted to the federal government.  In other words, the constitution sets up a system of dual sovereignty that informs </w:t>
      </w:r>
      <w:r w:rsidRPr="00646A37" w:rsidR="00D55DF6">
        <w:rPr>
          <w:rFonts w:ascii="Times New Roman" w:hAnsi="Times New Roman" w:cs="Times New Roman"/>
        </w:rPr>
        <w:t>all of</w:t>
      </w:r>
      <w:r w:rsidRPr="00646A37" w:rsidR="00D55DF6">
        <w:rPr>
          <w:rFonts w:ascii="Times New Roman" w:hAnsi="Times New Roman" w:cs="Times New Roman"/>
        </w:rPr>
        <w:t xml:space="preserve"> our laws.  </w:t>
      </w:r>
      <w:r w:rsidRPr="00646A37" w:rsidR="000C2E9A">
        <w:rPr>
          <w:rFonts w:ascii="Times New Roman" w:hAnsi="Times New Roman" w:cs="Times New Roman"/>
        </w:rPr>
        <w:t xml:space="preserve">To this end, </w:t>
      </w:r>
      <w:r w:rsidRPr="00646A37" w:rsidR="00D55DF6">
        <w:rPr>
          <w:rFonts w:ascii="Times New Roman" w:hAnsi="Times New Roman" w:cs="Times New Roman"/>
        </w:rPr>
        <w:t>Section 253 balances the interests of state and local authorities with this agency’s responsibility to expand the reach of communications service.  While Section 253(a) is concerned with state and local requirements that may prohibit or effectively prohibit service, Section 253(d) pe</w:t>
      </w:r>
      <w:r w:rsidRPr="00646A37" w:rsidR="00077960">
        <w:rPr>
          <w:rFonts w:ascii="Times New Roman" w:hAnsi="Times New Roman" w:cs="Times New Roman"/>
        </w:rPr>
        <w:t>rmits preemption only on a case-by-</w:t>
      </w:r>
      <w:r w:rsidRPr="00646A37" w:rsidR="00D55DF6">
        <w:rPr>
          <w:rFonts w:ascii="Times New Roman" w:hAnsi="Times New Roman" w:cs="Times New Roman"/>
        </w:rPr>
        <w:t xml:space="preserve">case basis after notice and comment.  We do not do that here.  </w:t>
      </w:r>
      <w:r w:rsidRPr="00646A37" w:rsidR="003D4712">
        <w:rPr>
          <w:rFonts w:ascii="Times New Roman" w:hAnsi="Times New Roman" w:cs="Times New Roman"/>
        </w:rPr>
        <w:t>Moreover, the assertion that fees above cost or local aesthetic requirements</w:t>
      </w:r>
      <w:r w:rsidRPr="00646A37">
        <w:rPr>
          <w:rFonts w:ascii="Times New Roman" w:hAnsi="Times New Roman" w:cs="Times New Roman"/>
        </w:rPr>
        <w:t xml:space="preserve"> in a single city</w:t>
      </w:r>
      <w:r w:rsidRPr="00646A37" w:rsidR="003D4712">
        <w:rPr>
          <w:rFonts w:ascii="Times New Roman" w:hAnsi="Times New Roman" w:cs="Times New Roman"/>
        </w:rPr>
        <w:t xml:space="preserve"> are tantamount to a service prohibition </w:t>
      </w:r>
      <w:r w:rsidRPr="00646A37">
        <w:rPr>
          <w:rFonts w:ascii="Times New Roman" w:hAnsi="Times New Roman" w:cs="Times New Roman"/>
        </w:rPr>
        <w:t xml:space="preserve">elsewhere </w:t>
      </w:r>
      <w:r w:rsidRPr="00646A37" w:rsidR="003D4712">
        <w:rPr>
          <w:rFonts w:ascii="Times New Roman" w:hAnsi="Times New Roman" w:cs="Times New Roman"/>
        </w:rPr>
        <w:t>stretches the statute beyond what Congress intended and legal precedent affords.</w:t>
      </w:r>
      <w:r w:rsidRPr="00646A37" w:rsidR="004948FD">
        <w:rPr>
          <w:rFonts w:ascii="Times New Roman" w:hAnsi="Times New Roman" w:cs="Times New Roman"/>
        </w:rPr>
        <w:t xml:space="preserve">  </w:t>
      </w:r>
    </w:p>
    <w:p w:rsidR="00681F0A" w:rsidRPr="00646A37" w:rsidP="00646A37">
      <w:pPr>
        <w:spacing w:after="0" w:line="240" w:lineRule="auto"/>
        <w:rPr>
          <w:rFonts w:ascii="Times New Roman" w:hAnsi="Times New Roman" w:cs="Times New Roman"/>
        </w:rPr>
      </w:pPr>
    </w:p>
    <w:p w:rsidR="00681F0A" w:rsidRPr="00646A37" w:rsidP="00646A37">
      <w:pPr>
        <w:spacing w:after="0" w:line="240" w:lineRule="auto"/>
        <w:rPr>
          <w:rFonts w:ascii="Times New Roman" w:hAnsi="Times New Roman" w:cs="Times New Roman"/>
        </w:rPr>
      </w:pPr>
      <w:r w:rsidRPr="00646A37">
        <w:rPr>
          <w:rFonts w:ascii="Times New Roman" w:hAnsi="Times New Roman" w:cs="Times New Roman"/>
        </w:rPr>
        <w:tab/>
      </w:r>
      <w:r w:rsidRPr="00646A37" w:rsidR="00730743">
        <w:rPr>
          <w:rFonts w:ascii="Times New Roman" w:hAnsi="Times New Roman" w:cs="Times New Roman"/>
        </w:rPr>
        <w:t>In addition</w:t>
      </w:r>
      <w:r w:rsidRPr="00646A37">
        <w:rPr>
          <w:rFonts w:ascii="Times New Roman" w:hAnsi="Times New Roman" w:cs="Times New Roman"/>
        </w:rPr>
        <w:t xml:space="preserve">, this decision </w:t>
      </w:r>
      <w:r w:rsidRPr="00646A37" w:rsidR="00071C92">
        <w:rPr>
          <w:rFonts w:ascii="Times New Roman" w:hAnsi="Times New Roman" w:cs="Times New Roman"/>
        </w:rPr>
        <w:t>irresponsibly interferes with existing agreem</w:t>
      </w:r>
      <w:r w:rsidRPr="00646A37" w:rsidR="006E7C8F">
        <w:rPr>
          <w:rFonts w:ascii="Times New Roman" w:hAnsi="Times New Roman" w:cs="Times New Roman"/>
        </w:rPr>
        <w:t xml:space="preserve">ents and ongoing deployment </w:t>
      </w:r>
      <w:r w:rsidRPr="00646A37" w:rsidR="00071C92">
        <w:rPr>
          <w:rFonts w:ascii="Times New Roman" w:hAnsi="Times New Roman" w:cs="Times New Roman"/>
        </w:rPr>
        <w:t xml:space="preserve">across the country.  </w:t>
      </w:r>
      <w:r w:rsidRPr="00646A37" w:rsidR="0037437F">
        <w:rPr>
          <w:rFonts w:ascii="Times New Roman" w:hAnsi="Times New Roman" w:cs="Times New Roman"/>
        </w:rPr>
        <w:t xml:space="preserve">There are thousands of cities and towns with agreements for infrastructure deployment—including 5G wireless facilities—that were negotiated in good faith.  </w:t>
      </w:r>
      <w:r w:rsidRPr="00646A37" w:rsidR="00CA3F5F">
        <w:rPr>
          <w:rFonts w:ascii="Times New Roman" w:hAnsi="Times New Roman" w:cs="Times New Roman"/>
        </w:rPr>
        <w:t xml:space="preserve">So many of them could </w:t>
      </w:r>
      <w:r w:rsidRPr="00646A37" w:rsidR="0037437F">
        <w:rPr>
          <w:rFonts w:ascii="Times New Roman" w:hAnsi="Times New Roman" w:cs="Times New Roman"/>
        </w:rPr>
        <w:t xml:space="preserve">be </w:t>
      </w:r>
      <w:r w:rsidRPr="00646A37" w:rsidR="006F5DB2">
        <w:rPr>
          <w:rFonts w:ascii="Times New Roman" w:hAnsi="Times New Roman" w:cs="Times New Roman"/>
        </w:rPr>
        <w:t>torn apart</w:t>
      </w:r>
      <w:r w:rsidRPr="00646A37" w:rsidR="0037437F">
        <w:rPr>
          <w:rFonts w:ascii="Times New Roman" w:hAnsi="Times New Roman" w:cs="Times New Roman"/>
        </w:rPr>
        <w:t xml:space="preserve"> by our actions here.  If we want to encourage investment, upending commitme</w:t>
      </w:r>
      <w:r w:rsidRPr="00646A37" w:rsidR="006F5DB2">
        <w:rPr>
          <w:rFonts w:ascii="Times New Roman" w:hAnsi="Times New Roman" w:cs="Times New Roman"/>
        </w:rPr>
        <w:t>nts made in binding contracts</w:t>
      </w:r>
      <w:r w:rsidRPr="00646A37" w:rsidR="00611A71">
        <w:rPr>
          <w:rFonts w:ascii="Times New Roman" w:hAnsi="Times New Roman" w:cs="Times New Roman"/>
        </w:rPr>
        <w:t xml:space="preserve"> is a curious </w:t>
      </w:r>
      <w:r w:rsidRPr="00646A37" w:rsidR="006E7C8F">
        <w:rPr>
          <w:rFonts w:ascii="Times New Roman" w:hAnsi="Times New Roman" w:cs="Times New Roman"/>
        </w:rPr>
        <w:t>way to go</w:t>
      </w:r>
      <w:r w:rsidRPr="00646A37" w:rsidR="006F5DB2">
        <w:rPr>
          <w:rFonts w:ascii="Times New Roman" w:hAnsi="Times New Roman" w:cs="Times New Roman"/>
        </w:rPr>
        <w:t xml:space="preserve">.  </w:t>
      </w:r>
    </w:p>
    <w:p w:rsidR="0037437F" w:rsidRPr="00646A37" w:rsidP="00646A37">
      <w:pPr>
        <w:spacing w:after="0" w:line="240" w:lineRule="auto"/>
        <w:rPr>
          <w:rFonts w:ascii="Times New Roman" w:hAnsi="Times New Roman" w:cs="Times New Roman"/>
        </w:rPr>
      </w:pPr>
      <w:r w:rsidRPr="00646A37">
        <w:rPr>
          <w:rFonts w:ascii="Times New Roman" w:hAnsi="Times New Roman" w:cs="Times New Roman"/>
        </w:rPr>
        <w:tab/>
      </w:r>
    </w:p>
    <w:p w:rsidR="0037437F" w:rsidRPr="00646A37" w:rsidP="00646A37">
      <w:pPr>
        <w:spacing w:after="0" w:line="240" w:lineRule="auto"/>
        <w:rPr>
          <w:rFonts w:ascii="Times New Roman" w:hAnsi="Times New Roman" w:cs="Times New Roman"/>
        </w:rPr>
      </w:pPr>
      <w:r w:rsidRPr="00646A37">
        <w:rPr>
          <w:rFonts w:ascii="Times New Roman" w:hAnsi="Times New Roman" w:cs="Times New Roman"/>
        </w:rPr>
        <w:tab/>
        <w:t xml:space="preserve">Take San Jose, California.  Earlier this year it entered into agreements with three providers for the largest small cell-driven broadband deployment of any city in the United States.  These partnerships would lead to 4,000 small cells on city-owned light poles and more than $500 million of private sector investment.  Or take Little Rock, Arkansas, where </w:t>
      </w:r>
      <w:r w:rsidRPr="00646A37" w:rsidR="006F5DB2">
        <w:rPr>
          <w:rFonts w:ascii="Times New Roman" w:hAnsi="Times New Roman" w:cs="Times New Roman"/>
        </w:rPr>
        <w:t xml:space="preserve">local </w:t>
      </w:r>
      <w:r w:rsidRPr="00646A37">
        <w:rPr>
          <w:rFonts w:ascii="Times New Roman" w:hAnsi="Times New Roman" w:cs="Times New Roman"/>
        </w:rPr>
        <w:t xml:space="preserve">reforms to the permitting process </w:t>
      </w:r>
      <w:r w:rsidRPr="00646A37" w:rsidR="00DE082A">
        <w:rPr>
          <w:rFonts w:ascii="Times New Roman" w:hAnsi="Times New Roman" w:cs="Times New Roman"/>
        </w:rPr>
        <w:t>have put it on course</w:t>
      </w:r>
      <w:r w:rsidRPr="00646A37">
        <w:rPr>
          <w:rFonts w:ascii="Times New Roman" w:hAnsi="Times New Roman" w:cs="Times New Roman"/>
        </w:rPr>
        <w:t xml:space="preserve"> to become one of the first cities to benefit from 5G service.  Or take Troy, Ohio</w:t>
      </w:r>
      <w:r w:rsidRPr="00646A37" w:rsidR="00FC39A3">
        <w:rPr>
          <w:rFonts w:ascii="Times New Roman" w:hAnsi="Times New Roman" w:cs="Times New Roman"/>
        </w:rPr>
        <w:t>.  This</w:t>
      </w:r>
      <w:r w:rsidRPr="00646A37" w:rsidR="006F5DB2">
        <w:rPr>
          <w:rFonts w:ascii="Times New Roman" w:hAnsi="Times New Roman" w:cs="Times New Roman"/>
        </w:rPr>
        <w:t xml:space="preserve"> town </w:t>
      </w:r>
      <w:r w:rsidRPr="00646A37" w:rsidR="00FC39A3">
        <w:rPr>
          <w:rFonts w:ascii="Times New Roman" w:hAnsi="Times New Roman" w:cs="Times New Roman"/>
        </w:rPr>
        <w:t xml:space="preserve">of under 26,000 </w:t>
      </w:r>
      <w:r w:rsidRPr="00646A37" w:rsidR="006F5DB2">
        <w:rPr>
          <w:rFonts w:ascii="Times New Roman" w:hAnsi="Times New Roman" w:cs="Times New Roman"/>
        </w:rPr>
        <w:t>spent time and energy to develop streamlined procedures to govern the placement, installation, and maintenance of small cell facilities in the community.  Or take Austin, Texas.  It has been experimenting with smart city initiatives to improve transportation and housing availability.  As part of this</w:t>
      </w:r>
      <w:r w:rsidRPr="00646A37" w:rsidR="00611A71">
        <w:rPr>
          <w:rFonts w:ascii="Times New Roman" w:hAnsi="Times New Roman" w:cs="Times New Roman"/>
        </w:rPr>
        <w:t xml:space="preserve"> broader</w:t>
      </w:r>
      <w:r w:rsidRPr="00646A37" w:rsidR="006F5DB2">
        <w:rPr>
          <w:rFonts w:ascii="Times New Roman" w:hAnsi="Times New Roman" w:cs="Times New Roman"/>
        </w:rPr>
        <w:t xml:space="preserve"> effort, it started a pilot project to deploy small cells and has secured agreements with multiple providers.  </w:t>
      </w:r>
    </w:p>
    <w:p w:rsidR="0037437F" w:rsidRPr="00646A37" w:rsidP="00646A37">
      <w:pPr>
        <w:spacing w:after="0" w:line="240" w:lineRule="auto"/>
        <w:rPr>
          <w:rFonts w:ascii="Times New Roman" w:hAnsi="Times New Roman" w:cs="Times New Roman"/>
        </w:rPr>
      </w:pPr>
      <w:r w:rsidRPr="00646A37">
        <w:rPr>
          <w:rFonts w:ascii="Times New Roman" w:hAnsi="Times New Roman" w:cs="Times New Roman"/>
        </w:rPr>
        <w:t xml:space="preserve"> </w:t>
      </w:r>
    </w:p>
    <w:p w:rsidR="006E7C8F" w:rsidRPr="00646A37" w:rsidP="00646A37">
      <w:pPr>
        <w:spacing w:after="0" w:line="240" w:lineRule="auto"/>
        <w:rPr>
          <w:rFonts w:ascii="Times New Roman" w:hAnsi="Times New Roman" w:cs="Times New Roman"/>
        </w:rPr>
      </w:pPr>
      <w:r w:rsidRPr="00646A37">
        <w:rPr>
          <w:rFonts w:ascii="Times New Roman" w:hAnsi="Times New Roman" w:cs="Times New Roman"/>
        </w:rPr>
        <w:tab/>
        <w:t xml:space="preserve">This declaratory ruling has the power to undermine these agreements—and countless more just like them.  In fact, too many municipalities to count—from </w:t>
      </w:r>
      <w:r w:rsidRPr="00646A37" w:rsidR="006F5DB2">
        <w:rPr>
          <w:rFonts w:ascii="Times New Roman" w:hAnsi="Times New Roman" w:cs="Times New Roman"/>
        </w:rPr>
        <w:t>Omaha to Overland Park, Cincinnati to Chicago and Los Angeles to Louisville</w:t>
      </w:r>
      <w:r w:rsidRPr="00646A37" w:rsidR="00730743">
        <w:rPr>
          <w:rFonts w:ascii="Times New Roman" w:hAnsi="Times New Roman" w:cs="Times New Roman"/>
        </w:rPr>
        <w:t>—have called</w:t>
      </w:r>
      <w:r w:rsidRPr="00646A37" w:rsidR="00BE2B21">
        <w:rPr>
          <w:rFonts w:ascii="Times New Roman" w:hAnsi="Times New Roman" w:cs="Times New Roman"/>
        </w:rPr>
        <w:t xml:space="preserve"> on the FCC to halt</w:t>
      </w:r>
      <w:r w:rsidRPr="00646A37">
        <w:rPr>
          <w:rFonts w:ascii="Times New Roman" w:hAnsi="Times New Roman" w:cs="Times New Roman"/>
        </w:rPr>
        <w:t xml:space="preserve"> this</w:t>
      </w:r>
      <w:r w:rsidRPr="00646A37" w:rsidR="006F5DB2">
        <w:rPr>
          <w:rFonts w:ascii="Times New Roman" w:hAnsi="Times New Roman" w:cs="Times New Roman"/>
        </w:rPr>
        <w:t xml:space="preserve"> </w:t>
      </w:r>
      <w:r w:rsidRPr="00646A37" w:rsidR="001735DA">
        <w:rPr>
          <w:rFonts w:ascii="Times New Roman" w:hAnsi="Times New Roman" w:cs="Times New Roman"/>
        </w:rPr>
        <w:t>federal invasion of local authority</w:t>
      </w:r>
      <w:r w:rsidRPr="00646A37" w:rsidR="006F5DB2">
        <w:rPr>
          <w:rFonts w:ascii="Times New Roman" w:hAnsi="Times New Roman" w:cs="Times New Roman"/>
        </w:rPr>
        <w:t xml:space="preserve">.  The </w:t>
      </w:r>
      <w:r w:rsidRPr="00646A37" w:rsidR="001735DA">
        <w:rPr>
          <w:rFonts w:ascii="Times New Roman" w:hAnsi="Times New Roman" w:cs="Times New Roman"/>
        </w:rPr>
        <w:t>National Governors Association and National Conference of State Legislatures have asked us to stop before doing this damage</w:t>
      </w:r>
      <w:r w:rsidRPr="00646A37" w:rsidR="006F5DB2">
        <w:rPr>
          <w:rFonts w:ascii="Times New Roman" w:hAnsi="Times New Roman" w:cs="Times New Roman"/>
        </w:rPr>
        <w:t xml:space="preserve">.  </w:t>
      </w:r>
      <w:r w:rsidRPr="00646A37" w:rsidR="001735DA">
        <w:rPr>
          <w:rFonts w:ascii="Times New Roman" w:hAnsi="Times New Roman" w:cs="Times New Roman"/>
        </w:rPr>
        <w:t>This sentiment is shared by</w:t>
      </w:r>
      <w:r w:rsidRPr="00646A37" w:rsidR="006F5DB2">
        <w:rPr>
          <w:rFonts w:ascii="Times New Roman" w:hAnsi="Times New Roman" w:cs="Times New Roman"/>
        </w:rPr>
        <w:t xml:space="preserve"> </w:t>
      </w:r>
      <w:r w:rsidRPr="00646A37" w:rsidR="001735DA">
        <w:rPr>
          <w:rFonts w:ascii="Times New Roman" w:hAnsi="Times New Roman" w:cs="Times New Roman"/>
        </w:rPr>
        <w:t>the United States Conference of Mayors, National League of Cities</w:t>
      </w:r>
      <w:r w:rsidRPr="00646A37">
        <w:rPr>
          <w:rFonts w:ascii="Times New Roman" w:hAnsi="Times New Roman" w:cs="Times New Roman"/>
        </w:rPr>
        <w:t>, National Association of Counties, and Government Finance Officers Association.  In other words, every major state and municipal organization has expressed concern about how Washington is</w:t>
      </w:r>
      <w:r w:rsidRPr="00646A37" w:rsidR="00CA3F5F">
        <w:rPr>
          <w:rFonts w:ascii="Times New Roman" w:hAnsi="Times New Roman" w:cs="Times New Roman"/>
        </w:rPr>
        <w:t xml:space="preserve"> seeking </w:t>
      </w:r>
      <w:r w:rsidRPr="00646A37" w:rsidR="00611A71">
        <w:rPr>
          <w:rFonts w:ascii="Times New Roman" w:hAnsi="Times New Roman" w:cs="Times New Roman"/>
        </w:rPr>
        <w:t xml:space="preserve">to assert </w:t>
      </w:r>
      <w:r w:rsidRPr="00646A37">
        <w:rPr>
          <w:rFonts w:ascii="Times New Roman" w:hAnsi="Times New Roman" w:cs="Times New Roman"/>
        </w:rPr>
        <w:t xml:space="preserve">national control over </w:t>
      </w:r>
      <w:r w:rsidRPr="00646A37" w:rsidR="00BE2B21">
        <w:rPr>
          <w:rFonts w:ascii="Times New Roman" w:hAnsi="Times New Roman" w:cs="Times New Roman"/>
        </w:rPr>
        <w:t xml:space="preserve">local </w:t>
      </w:r>
      <w:r w:rsidRPr="00646A37">
        <w:rPr>
          <w:rFonts w:ascii="Times New Roman" w:hAnsi="Times New Roman" w:cs="Times New Roman"/>
        </w:rPr>
        <w:t xml:space="preserve">infrastructure choices and stripping </w:t>
      </w:r>
      <w:r w:rsidRPr="00646A37" w:rsidR="00BE2B21">
        <w:rPr>
          <w:rFonts w:ascii="Times New Roman" w:hAnsi="Times New Roman" w:cs="Times New Roman"/>
        </w:rPr>
        <w:t xml:space="preserve">local </w:t>
      </w:r>
      <w:r w:rsidRPr="00646A37" w:rsidR="00CF7988">
        <w:rPr>
          <w:rFonts w:ascii="Times New Roman" w:hAnsi="Times New Roman" w:cs="Times New Roman"/>
        </w:rPr>
        <w:t>elected officials and the citizens they</w:t>
      </w:r>
      <w:r w:rsidRPr="00646A37">
        <w:rPr>
          <w:rFonts w:ascii="Times New Roman" w:hAnsi="Times New Roman" w:cs="Times New Roman"/>
        </w:rPr>
        <w:t xml:space="preserve"> represent of a voice in the process.   </w:t>
      </w:r>
    </w:p>
    <w:p w:rsidR="006E7C8F" w:rsidRPr="00646A37" w:rsidP="00646A37">
      <w:pPr>
        <w:spacing w:after="0" w:line="240" w:lineRule="auto"/>
        <w:rPr>
          <w:rFonts w:ascii="Times New Roman" w:hAnsi="Times New Roman" w:cs="Times New Roman"/>
        </w:rPr>
      </w:pPr>
    </w:p>
    <w:p w:rsidR="00CF7988" w:rsidRPr="00646A37" w:rsidP="00646A37">
      <w:pPr>
        <w:spacing w:after="0" w:line="240" w:lineRule="auto"/>
        <w:rPr>
          <w:rFonts w:ascii="Times New Roman" w:hAnsi="Times New Roman" w:cs="Times New Roman"/>
        </w:rPr>
      </w:pPr>
      <w:r w:rsidRPr="00646A37">
        <w:rPr>
          <w:rFonts w:ascii="Times New Roman" w:hAnsi="Times New Roman" w:cs="Times New Roman"/>
        </w:rPr>
        <w:tab/>
        <w:t>Yet</w:t>
      </w:r>
      <w:r w:rsidRPr="00646A37" w:rsidR="006E7C8F">
        <w:rPr>
          <w:rFonts w:ascii="Times New Roman" w:hAnsi="Times New Roman" w:cs="Times New Roman"/>
        </w:rPr>
        <w:t xml:space="preserve"> </w:t>
      </w:r>
      <w:r w:rsidRPr="00646A37">
        <w:rPr>
          <w:rFonts w:ascii="Times New Roman" w:hAnsi="Times New Roman" w:cs="Times New Roman"/>
        </w:rPr>
        <w:t xml:space="preserve">cities and states are </w:t>
      </w:r>
      <w:r w:rsidRPr="00646A37" w:rsidR="006E7C8F">
        <w:rPr>
          <w:rFonts w:ascii="Times New Roman" w:hAnsi="Times New Roman" w:cs="Times New Roman"/>
        </w:rPr>
        <w:t>told to not worry</w:t>
      </w:r>
      <w:r w:rsidRPr="00646A37">
        <w:rPr>
          <w:rFonts w:ascii="Times New Roman" w:hAnsi="Times New Roman" w:cs="Times New Roman"/>
        </w:rPr>
        <w:t xml:space="preserve"> because with these </w:t>
      </w:r>
      <w:r w:rsidRPr="00646A37">
        <w:rPr>
          <w:rFonts w:ascii="Times New Roman" w:hAnsi="Times New Roman" w:cs="Times New Roman"/>
        </w:rPr>
        <w:t xml:space="preserve">national </w:t>
      </w:r>
      <w:r w:rsidRPr="00646A37">
        <w:rPr>
          <w:rFonts w:ascii="Times New Roman" w:hAnsi="Times New Roman" w:cs="Times New Roman"/>
        </w:rPr>
        <w:t xml:space="preserve">policies wireless providers will save as much as $2 </w:t>
      </w:r>
      <w:r w:rsidRPr="00646A37">
        <w:rPr>
          <w:rFonts w:ascii="Times New Roman" w:hAnsi="Times New Roman" w:cs="Times New Roman"/>
        </w:rPr>
        <w:t>billion in costs which will spur</w:t>
      </w:r>
      <w:r w:rsidRPr="00646A37">
        <w:rPr>
          <w:rFonts w:ascii="Times New Roman" w:hAnsi="Times New Roman" w:cs="Times New Roman"/>
        </w:rPr>
        <w:t xml:space="preserve"> deployment in rural areas.  But comb through the text of this </w:t>
      </w:r>
      <w:r w:rsidRPr="00646A37">
        <w:rPr>
          <w:rFonts w:ascii="Times New Roman" w:hAnsi="Times New Roman" w:cs="Times New Roman"/>
        </w:rPr>
        <w:t xml:space="preserve">decision.  You will not find </w:t>
      </w:r>
      <w:r w:rsidRPr="00646A37">
        <w:rPr>
          <w:rFonts w:ascii="Times New Roman" w:hAnsi="Times New Roman" w:cs="Times New Roman"/>
        </w:rPr>
        <w:t>a single commitment made to providing more service in remote communities</w:t>
      </w:r>
      <w:r w:rsidRPr="00646A37" w:rsidR="006E7C8F">
        <w:rPr>
          <w:rFonts w:ascii="Times New Roman" w:hAnsi="Times New Roman" w:cs="Times New Roman"/>
        </w:rPr>
        <w:t>.</w:t>
      </w:r>
      <w:r w:rsidRPr="00646A37">
        <w:rPr>
          <w:rFonts w:ascii="Times New Roman" w:hAnsi="Times New Roman" w:cs="Times New Roman"/>
        </w:rPr>
        <w:t xml:space="preserve">  Look for any statements made to Wall Street.  Not one wireless carrier has said that this action will result in a change in its capital expenditures in rural areas.  </w:t>
      </w:r>
      <w:r w:rsidRPr="00646A37">
        <w:rPr>
          <w:rFonts w:ascii="Times New Roman" w:hAnsi="Times New Roman" w:cs="Times New Roman"/>
        </w:rPr>
        <w:t xml:space="preserve">As Ronald Reagan famously said, “trust but verify.”  You </w:t>
      </w:r>
      <w:r w:rsidRPr="00646A37" w:rsidR="00820376">
        <w:rPr>
          <w:rFonts w:ascii="Times New Roman" w:hAnsi="Times New Roman" w:cs="Times New Roman"/>
        </w:rPr>
        <w:t>can try to find</w:t>
      </w:r>
      <w:r w:rsidRPr="00646A37">
        <w:rPr>
          <w:rFonts w:ascii="Times New Roman" w:hAnsi="Times New Roman" w:cs="Times New Roman"/>
        </w:rPr>
        <w:t xml:space="preserve"> it here, but there is no verification.  That’s because the hard economics of rural deployment do not change with this decision</w:t>
      </w:r>
      <w:r w:rsidRPr="00646A37" w:rsidR="00611A71">
        <w:rPr>
          <w:rFonts w:ascii="Times New Roman" w:hAnsi="Times New Roman" w:cs="Times New Roman"/>
        </w:rPr>
        <w:t xml:space="preserve">.  Moreover, the asserted $2 billion in cost savings represents no more than 1 percent of investment needed for next-generation networks.  </w:t>
      </w:r>
    </w:p>
    <w:p w:rsidR="00CF7988" w:rsidRPr="00646A37" w:rsidP="00646A37">
      <w:pPr>
        <w:spacing w:after="0" w:line="240" w:lineRule="auto"/>
        <w:rPr>
          <w:rFonts w:ascii="Times New Roman" w:hAnsi="Times New Roman" w:cs="Times New Roman"/>
        </w:rPr>
      </w:pPr>
    </w:p>
    <w:p w:rsidR="00CF7988" w:rsidRPr="00646A37" w:rsidP="00646A37">
      <w:pPr>
        <w:spacing w:after="0" w:line="240" w:lineRule="auto"/>
        <w:rPr>
          <w:rFonts w:ascii="Times New Roman" w:hAnsi="Times New Roman" w:cs="Times New Roman"/>
        </w:rPr>
      </w:pPr>
      <w:r w:rsidRPr="00646A37">
        <w:rPr>
          <w:rFonts w:ascii="Times New Roman" w:hAnsi="Times New Roman" w:cs="Times New Roman"/>
        </w:rPr>
        <w:tab/>
        <w:t xml:space="preserve">It didn’t have to be this way.  </w:t>
      </w:r>
      <w:r w:rsidRPr="00646A37">
        <w:rPr>
          <w:rFonts w:ascii="Times New Roman" w:hAnsi="Times New Roman" w:cs="Times New Roman"/>
        </w:rPr>
        <w:t>So</w:t>
      </w:r>
      <w:r w:rsidRPr="00646A37">
        <w:rPr>
          <w:rFonts w:ascii="Times New Roman" w:hAnsi="Times New Roman" w:cs="Times New Roman"/>
        </w:rPr>
        <w:t xml:space="preserve"> let me offer three ideas </w:t>
      </w:r>
      <w:r w:rsidRPr="00646A37" w:rsidR="004948FD">
        <w:rPr>
          <w:rFonts w:ascii="Times New Roman" w:hAnsi="Times New Roman" w:cs="Times New Roman"/>
        </w:rPr>
        <w:t xml:space="preserve">to consider going </w:t>
      </w:r>
      <w:r w:rsidRPr="00646A37">
        <w:rPr>
          <w:rFonts w:ascii="Times New Roman" w:hAnsi="Times New Roman" w:cs="Times New Roman"/>
        </w:rPr>
        <w:t xml:space="preserve">forward. </w:t>
      </w:r>
    </w:p>
    <w:p w:rsidR="00CF7988" w:rsidRPr="00646A37" w:rsidP="00646A37">
      <w:pPr>
        <w:spacing w:after="0" w:line="240" w:lineRule="auto"/>
        <w:rPr>
          <w:rFonts w:ascii="Times New Roman" w:hAnsi="Times New Roman" w:cs="Times New Roman"/>
        </w:rPr>
      </w:pPr>
    </w:p>
    <w:p w:rsidR="00BE2B21" w:rsidRPr="00646A37" w:rsidP="00646A37">
      <w:pPr>
        <w:spacing w:after="0" w:line="240" w:lineRule="auto"/>
        <w:rPr>
          <w:rFonts w:ascii="Times New Roman" w:hAnsi="Times New Roman" w:cs="Times New Roman"/>
        </w:rPr>
      </w:pPr>
      <w:r w:rsidRPr="00646A37">
        <w:rPr>
          <w:rFonts w:ascii="Times New Roman" w:hAnsi="Times New Roman" w:cs="Times New Roman"/>
        </w:rPr>
        <w:tab/>
        <w:t xml:space="preserve">First, we need to acknowledge we have a </w:t>
      </w:r>
      <w:r w:rsidRPr="00646A37" w:rsidR="00820376">
        <w:rPr>
          <w:rFonts w:ascii="Times New Roman" w:hAnsi="Times New Roman" w:cs="Times New Roman"/>
        </w:rPr>
        <w:t>history</w:t>
      </w:r>
      <w:r w:rsidRPr="00646A37">
        <w:rPr>
          <w:rFonts w:ascii="Times New Roman" w:hAnsi="Times New Roman" w:cs="Times New Roman"/>
        </w:rPr>
        <w:t xml:space="preserve"> of local control in this country but also recognize that more uniform policies can help </w:t>
      </w:r>
      <w:r w:rsidRPr="00646A37" w:rsidR="00077960">
        <w:rPr>
          <w:rFonts w:ascii="Times New Roman" w:hAnsi="Times New Roman" w:cs="Times New Roman"/>
        </w:rPr>
        <w:t>us be first to the future.  H</w:t>
      </w:r>
      <w:r w:rsidRPr="00646A37">
        <w:rPr>
          <w:rFonts w:ascii="Times New Roman" w:hAnsi="Times New Roman" w:cs="Times New Roman"/>
        </w:rPr>
        <w:t xml:space="preserve">ere’s an idea:  Let’s flip the script and build a new framework.  We can start with developing model codes for small cell and 5G deployment—but we need to make sure they are supported by a wide range of industry and state and local officials.  Then we need to review every policy and program—from universal service to grants </w:t>
      </w:r>
      <w:r w:rsidRPr="00646A37" w:rsidR="00077960">
        <w:rPr>
          <w:rFonts w:ascii="Times New Roman" w:hAnsi="Times New Roman" w:cs="Times New Roman"/>
        </w:rPr>
        <w:t xml:space="preserve">and low-cost loans </w:t>
      </w:r>
      <w:r w:rsidRPr="00646A37">
        <w:rPr>
          <w:rFonts w:ascii="Times New Roman" w:hAnsi="Times New Roman" w:cs="Times New Roman"/>
        </w:rPr>
        <w:t>at the Department of Commerce, Department of Agriculture, and Department of Transportation and build in incentives to use these models</w:t>
      </w:r>
      <w:r w:rsidRPr="00646A37" w:rsidR="00730743">
        <w:rPr>
          <w:rFonts w:ascii="Times New Roman" w:hAnsi="Times New Roman" w:cs="Times New Roman"/>
        </w:rPr>
        <w:t xml:space="preserve">.  In the process, we can create </w:t>
      </w:r>
      <w:r w:rsidRPr="00646A37">
        <w:rPr>
          <w:rFonts w:ascii="Times New Roman" w:hAnsi="Times New Roman" w:cs="Times New Roman"/>
        </w:rPr>
        <w:t xml:space="preserve">a more common set of practices nationwide.  But to do so, we would use carrots instead of sticks.   </w:t>
      </w:r>
      <w:r w:rsidRPr="00646A37">
        <w:rPr>
          <w:rFonts w:ascii="Times New Roman" w:hAnsi="Times New Roman" w:cs="Times New Roman"/>
        </w:rPr>
        <w:t xml:space="preserve"> </w:t>
      </w:r>
    </w:p>
    <w:p w:rsidR="00BE2B21" w:rsidRPr="00646A37" w:rsidP="00646A37">
      <w:pPr>
        <w:spacing w:after="0" w:line="240" w:lineRule="auto"/>
        <w:rPr>
          <w:rFonts w:ascii="Times New Roman" w:hAnsi="Times New Roman" w:cs="Times New Roman"/>
        </w:rPr>
      </w:pPr>
    </w:p>
    <w:p w:rsidR="00BE2B21" w:rsidRPr="00646A37" w:rsidP="00646A37">
      <w:pPr>
        <w:spacing w:after="0" w:line="240" w:lineRule="auto"/>
        <w:rPr>
          <w:rFonts w:ascii="Times New Roman" w:hAnsi="Times New Roman" w:cs="Times New Roman"/>
        </w:rPr>
      </w:pPr>
      <w:r w:rsidRPr="00646A37">
        <w:rPr>
          <w:rFonts w:ascii="Times New Roman" w:hAnsi="Times New Roman" w:cs="Times New Roman"/>
        </w:rPr>
        <w:tab/>
        <w:t>Second,</w:t>
      </w:r>
      <w:r w:rsidRPr="00646A37">
        <w:rPr>
          <w:rFonts w:ascii="Times New Roman" w:hAnsi="Times New Roman" w:cs="Times New Roman"/>
        </w:rPr>
        <w:t xml:space="preserve"> </w:t>
      </w:r>
      <w:r w:rsidRPr="00646A37">
        <w:rPr>
          <w:rFonts w:ascii="Times New Roman" w:hAnsi="Times New Roman" w:cs="Times New Roman"/>
        </w:rPr>
        <w:t xml:space="preserve">this agency needs to own up to the impact of our trade policies on 5G deployment.  In this decision we go on at length about the cost of local review but are eerily silent when it comes to the consequences of new national tariffs on network deployment.  </w:t>
      </w:r>
      <w:r w:rsidRPr="00646A37" w:rsidR="00820376">
        <w:rPr>
          <w:rFonts w:ascii="Times New Roman" w:hAnsi="Times New Roman" w:cs="Times New Roman"/>
        </w:rPr>
        <w:t>As a result of</w:t>
      </w:r>
      <w:r w:rsidRPr="00646A37" w:rsidR="00820376">
        <w:rPr>
          <w:rFonts w:ascii="Times New Roman" w:hAnsi="Times New Roman" w:cs="Times New Roman"/>
        </w:rPr>
        <w:t xml:space="preserve"> our escalating trade war with China, b</w:t>
      </w:r>
      <w:r w:rsidRPr="00646A37" w:rsidR="00730743">
        <w:rPr>
          <w:rFonts w:ascii="Times New Roman" w:hAnsi="Times New Roman" w:cs="Times New Roman"/>
        </w:rPr>
        <w:t>y the end of this year</w:t>
      </w:r>
      <w:r w:rsidRPr="00646A37" w:rsidR="00820376">
        <w:rPr>
          <w:rFonts w:ascii="Times New Roman" w:hAnsi="Times New Roman" w:cs="Times New Roman"/>
        </w:rPr>
        <w:t xml:space="preserve"> we will have a 25 percent duty on antennas, switches, and routers—the </w:t>
      </w:r>
      <w:r w:rsidRPr="00646A37" w:rsidR="00820376">
        <w:rPr>
          <w:rFonts w:ascii="Times New Roman" w:hAnsi="Times New Roman" w:cs="Times New Roman"/>
        </w:rPr>
        <w:t xml:space="preserve">essential network facilities needed for 5G deployment. That’s a real cost and there is no doubt it will diminish our ability to lead the world in the deployment of 5G.  </w:t>
      </w:r>
      <w:r w:rsidRPr="00646A37">
        <w:rPr>
          <w:rFonts w:ascii="Times New Roman" w:hAnsi="Times New Roman" w:cs="Times New Roman"/>
        </w:rPr>
        <w:t xml:space="preserve"> </w:t>
      </w:r>
    </w:p>
    <w:p w:rsidR="00BE2B21" w:rsidRPr="00646A37" w:rsidP="00646A37">
      <w:pPr>
        <w:spacing w:after="0" w:line="240" w:lineRule="auto"/>
        <w:rPr>
          <w:rFonts w:ascii="Times New Roman" w:hAnsi="Times New Roman" w:cs="Times New Roman"/>
        </w:rPr>
      </w:pPr>
    </w:p>
    <w:p w:rsidR="006E7C8F" w:rsidRPr="00646A37" w:rsidP="00646A37">
      <w:pPr>
        <w:spacing w:after="0" w:line="240" w:lineRule="auto"/>
        <w:ind w:firstLine="720"/>
        <w:rPr>
          <w:rFonts w:ascii="Times New Roman" w:hAnsi="Times New Roman" w:cs="Times New Roman"/>
        </w:rPr>
      </w:pPr>
      <w:r w:rsidRPr="00646A37">
        <w:rPr>
          <w:rFonts w:ascii="Times New Roman" w:hAnsi="Times New Roman" w:cs="Times New Roman"/>
        </w:rPr>
        <w:t xml:space="preserve">Finally, in this decision the FCC treats the challenge of small </w:t>
      </w:r>
      <w:r w:rsidRPr="00646A37" w:rsidR="00B55E38">
        <w:rPr>
          <w:rFonts w:ascii="Times New Roman" w:hAnsi="Times New Roman" w:cs="Times New Roman"/>
        </w:rPr>
        <w:t xml:space="preserve">cell </w:t>
      </w:r>
      <w:r w:rsidRPr="00646A37">
        <w:rPr>
          <w:rFonts w:ascii="Times New Roman" w:hAnsi="Times New Roman" w:cs="Times New Roman"/>
        </w:rPr>
        <w:t>deployment with a bias toward more regulation from Washington rather than more creative marketplace solutions.  But what if instead we focused our efforts on correcting the market failure at issue?  What if instead of micromanaging costs we fostered competition?  One innovative way to do this involves dusting off our 20-year old over-the-air-reception-device rules, or OTARD rules.</w:t>
      </w:r>
    </w:p>
    <w:p w:rsidR="00820376" w:rsidRPr="00646A37" w:rsidP="00646A37">
      <w:pPr>
        <w:spacing w:after="0" w:line="240" w:lineRule="auto"/>
        <w:ind w:firstLine="720"/>
        <w:rPr>
          <w:rFonts w:ascii="Times New Roman" w:hAnsi="Times New Roman" w:cs="Times New Roman"/>
        </w:rPr>
      </w:pPr>
    </w:p>
    <w:p w:rsidR="00820376" w:rsidRPr="00646A37" w:rsidP="00646A37">
      <w:pPr>
        <w:spacing w:after="0" w:line="240" w:lineRule="auto"/>
        <w:ind w:firstLine="720"/>
        <w:rPr>
          <w:rFonts w:ascii="Times New Roman" w:hAnsi="Times New Roman" w:cs="Times New Roman"/>
        </w:rPr>
      </w:pPr>
      <w:r w:rsidRPr="00646A37">
        <w:rPr>
          <w:rFonts w:ascii="Times New Roman" w:hAnsi="Times New Roman" w:cs="Times New Roman"/>
        </w:rPr>
        <w:t xml:space="preserve">Let me explain.  The FCC’s OTARD rules were designed to protect homeowners and renters from laws that restricted their ability to set up television and broadcast antennas on private property.  In </w:t>
      </w:r>
      <w:r w:rsidRPr="00646A37" w:rsidR="00730743">
        <w:rPr>
          <w:rFonts w:ascii="Times New Roman" w:hAnsi="Times New Roman" w:cs="Times New Roman"/>
        </w:rPr>
        <w:t xml:space="preserve">most cases they accomplished this by providing a right to install equipment on property you control—and this equipment for video reception was roughly the size of a pizza box.  </w:t>
      </w:r>
    </w:p>
    <w:p w:rsidR="00730743" w:rsidRPr="00646A37" w:rsidP="00646A37">
      <w:pPr>
        <w:spacing w:after="0" w:line="240" w:lineRule="auto"/>
        <w:ind w:firstLine="720"/>
        <w:rPr>
          <w:rFonts w:ascii="Times New Roman" w:hAnsi="Times New Roman" w:cs="Times New Roman"/>
        </w:rPr>
      </w:pPr>
    </w:p>
    <w:p w:rsidR="00730743" w:rsidRPr="00646A37" w:rsidP="00646A37">
      <w:pPr>
        <w:spacing w:after="0" w:line="240" w:lineRule="auto"/>
        <w:ind w:firstLine="720"/>
        <w:rPr>
          <w:rFonts w:ascii="Times New Roman" w:hAnsi="Times New Roman" w:cs="Times New Roman"/>
        </w:rPr>
      </w:pPr>
      <w:r w:rsidRPr="00646A37">
        <w:rPr>
          <w:rFonts w:ascii="Times New Roman" w:hAnsi="Times New Roman" w:cs="Times New Roman"/>
        </w:rPr>
        <w:t xml:space="preserve">Today OTARD rules do not contemplate 5G deployment and small cells.  But we could change that by clarifying our rules.  If we did, a lot of benefits would follow.  By creating more siting options for small cells, we would put competitive pressure on public rights-of-way, which could bring down fees through competition instead of the government </w:t>
      </w:r>
      <w:r w:rsidRPr="00646A37" w:rsidR="00DD7B5C">
        <w:rPr>
          <w:rFonts w:ascii="Times New Roman" w:hAnsi="Times New Roman" w:cs="Times New Roman"/>
        </w:rPr>
        <w:t>ratemaking</w:t>
      </w:r>
      <w:r w:rsidRPr="00646A37">
        <w:rPr>
          <w:rFonts w:ascii="Times New Roman" w:hAnsi="Times New Roman" w:cs="Times New Roman"/>
        </w:rPr>
        <w:t xml:space="preserve"> my colleagues offer here.  Moreover, this </w:t>
      </w:r>
      <w:r w:rsidRPr="00646A37" w:rsidR="00DD7B5C">
        <w:rPr>
          <w:rFonts w:ascii="Times New Roman" w:hAnsi="Times New Roman" w:cs="Times New Roman"/>
        </w:rPr>
        <w:t xml:space="preserve">approach would create more opportunities for rural deployment by giving providers more siting and backhaul options and creating new use cases for signal boosters.  Add this up and you get more competitive, more ubiquitous, and less costly 5G deployment.  </w:t>
      </w:r>
    </w:p>
    <w:p w:rsidR="00730743" w:rsidRPr="00646A37" w:rsidP="00646A37">
      <w:pPr>
        <w:spacing w:after="0" w:line="240" w:lineRule="auto"/>
        <w:ind w:firstLine="720"/>
        <w:rPr>
          <w:rFonts w:ascii="Times New Roman" w:hAnsi="Times New Roman" w:cs="Times New Roman"/>
        </w:rPr>
      </w:pPr>
    </w:p>
    <w:p w:rsidR="00730743" w:rsidRPr="00646A37" w:rsidP="00646A37">
      <w:pPr>
        <w:spacing w:after="0" w:line="240" w:lineRule="auto"/>
        <w:ind w:firstLine="720"/>
        <w:rPr>
          <w:rFonts w:ascii="Times New Roman" w:hAnsi="Times New Roman" w:cs="Times New Roman"/>
        </w:rPr>
      </w:pPr>
      <w:r w:rsidRPr="00646A37">
        <w:rPr>
          <w:rFonts w:ascii="Times New Roman" w:hAnsi="Times New Roman" w:cs="Times New Roman"/>
        </w:rPr>
        <w:t xml:space="preserve">We don’t explore these market-based alternatives in today’s decision.  We don’t say a </w:t>
      </w:r>
      <w:r w:rsidRPr="00646A37" w:rsidR="004948FD">
        <w:rPr>
          <w:rFonts w:ascii="Times New Roman" w:hAnsi="Times New Roman" w:cs="Times New Roman"/>
        </w:rPr>
        <w:t>thing</w:t>
      </w:r>
      <w:r w:rsidRPr="00646A37">
        <w:rPr>
          <w:rFonts w:ascii="Times New Roman" w:hAnsi="Times New Roman" w:cs="Times New Roman"/>
        </w:rPr>
        <w:t xml:space="preserve"> about the real costs that </w:t>
      </w:r>
      <w:r w:rsidRPr="00646A37" w:rsidR="00DD7B5C">
        <w:rPr>
          <w:rFonts w:ascii="Times New Roman" w:hAnsi="Times New Roman" w:cs="Times New Roman"/>
        </w:rPr>
        <w:t>tariffs</w:t>
      </w:r>
      <w:r w:rsidRPr="00646A37">
        <w:rPr>
          <w:rFonts w:ascii="Times New Roman" w:hAnsi="Times New Roman" w:cs="Times New Roman"/>
        </w:rPr>
        <w:t xml:space="preserve"> impose on our efforts at 5G leadership.  And we </w:t>
      </w:r>
      <w:r w:rsidRPr="00646A37" w:rsidR="00130EA8">
        <w:rPr>
          <w:rFonts w:ascii="Times New Roman" w:hAnsi="Times New Roman" w:cs="Times New Roman"/>
        </w:rPr>
        <w:t xml:space="preserve">don’t consider creative incentive-based systems to foster deployment, especially in rural areas.  </w:t>
      </w:r>
    </w:p>
    <w:p w:rsidR="00730743" w:rsidRPr="00646A37" w:rsidP="00646A37">
      <w:pPr>
        <w:spacing w:after="0" w:line="240" w:lineRule="auto"/>
        <w:ind w:firstLine="720"/>
        <w:rPr>
          <w:rFonts w:ascii="Times New Roman" w:hAnsi="Times New Roman" w:cs="Times New Roman"/>
        </w:rPr>
      </w:pPr>
    </w:p>
    <w:p w:rsidR="006E7C8F" w:rsidRPr="00646A37" w:rsidP="00646A37">
      <w:pPr>
        <w:spacing w:after="0" w:line="240" w:lineRule="auto"/>
        <w:ind w:firstLine="720"/>
        <w:rPr>
          <w:rFonts w:ascii="Times New Roman" w:hAnsi="Times New Roman" w:cs="Times New Roman"/>
        </w:rPr>
      </w:pPr>
      <w:r w:rsidRPr="00646A37">
        <w:rPr>
          <w:rFonts w:ascii="Times New Roman" w:hAnsi="Times New Roman" w:cs="Times New Roman"/>
        </w:rPr>
        <w:t xml:space="preserve">But above all we </w:t>
      </w:r>
      <w:r w:rsidRPr="00646A37" w:rsidR="00DD7B5C">
        <w:rPr>
          <w:rFonts w:ascii="Times New Roman" w:hAnsi="Times New Roman" w:cs="Times New Roman"/>
        </w:rPr>
        <w:t>neglect the opportunity to recognize what is fundamental:  if we want to speed the way for 5G service we need to work with</w:t>
      </w:r>
      <w:r w:rsidRPr="00646A37" w:rsidR="00130EA8">
        <w:rPr>
          <w:rFonts w:ascii="Times New Roman" w:hAnsi="Times New Roman" w:cs="Times New Roman"/>
        </w:rPr>
        <w:t xml:space="preserve"> cities and states across the country</w:t>
      </w:r>
      <w:r w:rsidRPr="00646A37" w:rsidR="00CA3F5F">
        <w:rPr>
          <w:rFonts w:ascii="Times New Roman" w:hAnsi="Times New Roman" w:cs="Times New Roman"/>
        </w:rPr>
        <w:t xml:space="preserve"> because they are our partners</w:t>
      </w:r>
      <w:r w:rsidRPr="00646A37">
        <w:rPr>
          <w:rFonts w:ascii="Times New Roman" w:hAnsi="Times New Roman" w:cs="Times New Roman"/>
        </w:rPr>
        <w:t xml:space="preserve">.  </w:t>
      </w:r>
      <w:r w:rsidRPr="00646A37" w:rsidR="004948FD">
        <w:rPr>
          <w:rFonts w:ascii="Times New Roman" w:hAnsi="Times New Roman" w:cs="Times New Roman"/>
        </w:rPr>
        <w:t xml:space="preserve">For this reason, </w:t>
      </w:r>
      <w:r w:rsidRPr="00646A37" w:rsidR="00130EA8">
        <w:rPr>
          <w:rFonts w:ascii="Times New Roman" w:hAnsi="Times New Roman" w:cs="Times New Roman"/>
        </w:rPr>
        <w:t xml:space="preserve">in </w:t>
      </w:r>
      <w:r w:rsidRPr="00646A37" w:rsidR="00CA3F5F">
        <w:rPr>
          <w:rFonts w:ascii="Times New Roman" w:hAnsi="Times New Roman" w:cs="Times New Roman"/>
        </w:rPr>
        <w:t>critical part,</w:t>
      </w:r>
      <w:r w:rsidRPr="00646A37" w:rsidR="00130EA8">
        <w:rPr>
          <w:rFonts w:ascii="Times New Roman" w:hAnsi="Times New Roman" w:cs="Times New Roman"/>
        </w:rPr>
        <w:t xml:space="preserve"> I dissent.</w:t>
      </w:r>
    </w:p>
    <w:p w:rsidR="00BE2B21" w:rsidRPr="00646A37" w:rsidP="00646A37">
      <w:pPr>
        <w:spacing w:after="0" w:line="240" w:lineRule="auto"/>
        <w:rPr>
          <w:rFonts w:ascii="Times New Roman" w:hAnsi="Times New Roman" w:cs="Times New Roman"/>
        </w:rPr>
      </w:pPr>
    </w:p>
    <w:p w:rsidR="00BE2B21" w:rsidRPr="00646A37" w:rsidP="00646A37">
      <w:pPr>
        <w:spacing w:after="0" w:line="240" w:lineRule="auto"/>
        <w:rPr>
          <w:rFonts w:ascii="Times New Roman" w:hAnsi="Times New Roman" w:cs="Times New Roman"/>
        </w:rPr>
      </w:pPr>
    </w:p>
    <w:p w:rsidR="00E22265" w:rsidRPr="00646A37" w:rsidP="00646A37">
      <w:pPr>
        <w:spacing w:after="0" w:line="240" w:lineRule="auto"/>
        <w:rPr>
          <w:rFonts w:ascii="Times New Roman" w:hAnsi="Times New Roman" w:cs="Times New Roman"/>
        </w:rPr>
      </w:pPr>
      <w:bookmarkStart w:id="0" w:name="_GoBack"/>
      <w:bookmarkEnd w:id="0"/>
    </w:p>
    <w:sectPr w:rsidSect="00646A37">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A3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AF"/>
    <w:pPr>
      <w:ind w:left="720"/>
      <w:contextualSpacing/>
    </w:pPr>
  </w:style>
  <w:style w:type="paragraph" w:styleId="BalloonText">
    <w:name w:val="Balloon Text"/>
    <w:basedOn w:val="Normal"/>
    <w:link w:val="BalloonTextChar"/>
    <w:uiPriority w:val="99"/>
    <w:semiHidden/>
    <w:unhideWhenUsed/>
    <w:rsid w:val="0004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1F"/>
    <w:rPr>
      <w:rFonts w:ascii="Segoe UI" w:hAnsi="Segoe UI" w:cs="Segoe UI"/>
      <w:sz w:val="18"/>
      <w:szCs w:val="18"/>
    </w:rPr>
  </w:style>
  <w:style w:type="paragraph" w:styleId="Header">
    <w:name w:val="header"/>
    <w:basedOn w:val="Normal"/>
    <w:link w:val="HeaderChar"/>
    <w:uiPriority w:val="99"/>
    <w:unhideWhenUsed/>
    <w:rsid w:val="0064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37"/>
  </w:style>
  <w:style w:type="paragraph" w:styleId="Footer">
    <w:name w:val="footer"/>
    <w:basedOn w:val="Normal"/>
    <w:link w:val="FooterChar"/>
    <w:uiPriority w:val="99"/>
    <w:unhideWhenUsed/>
    <w:rsid w:val="0064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