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1710E" w:rsidRPr="00637B8A" w:rsidP="00FB164F" w14:paraId="3DA02AEE" w14:textId="77777777">
      <w:pPr>
        <w:spacing w:after="0" w:line="240" w:lineRule="auto"/>
        <w:jc w:val="center"/>
        <w:rPr>
          <w:rFonts w:ascii="Times New Roman" w:hAnsi="Times New Roman" w:cs="Times New Roman"/>
          <w:b/>
          <w:caps/>
        </w:rPr>
      </w:pPr>
      <w:bookmarkStart w:id="0" w:name="_GoBack"/>
      <w:bookmarkEnd w:id="0"/>
      <w:r w:rsidRPr="00637B8A">
        <w:rPr>
          <w:rFonts w:ascii="Times New Roman" w:hAnsi="Times New Roman" w:cs="Times New Roman"/>
          <w:b/>
          <w:caps/>
        </w:rPr>
        <w:t xml:space="preserve">Statement of </w:t>
      </w:r>
    </w:p>
    <w:p w:rsidR="00171864" w:rsidRPr="00637B8A" w:rsidP="00FB164F" w14:paraId="449BBAFC" w14:textId="77777777">
      <w:pPr>
        <w:spacing w:after="0" w:line="240" w:lineRule="auto"/>
        <w:jc w:val="center"/>
        <w:rPr>
          <w:rFonts w:ascii="Times New Roman" w:hAnsi="Times New Roman" w:cs="Times New Roman"/>
          <w:b/>
          <w:caps/>
        </w:rPr>
      </w:pPr>
      <w:r w:rsidRPr="00637B8A">
        <w:rPr>
          <w:rFonts w:ascii="Times New Roman" w:hAnsi="Times New Roman" w:cs="Times New Roman"/>
          <w:b/>
          <w:caps/>
        </w:rPr>
        <w:t>Commissioner Michael O’Rielly</w:t>
      </w:r>
    </w:p>
    <w:p w:rsidR="00FB164F" w:rsidRPr="00637B8A" w:rsidP="00FB164F" w14:paraId="25613D2D" w14:textId="77777777">
      <w:pPr>
        <w:spacing w:after="0" w:line="240" w:lineRule="auto"/>
        <w:rPr>
          <w:rFonts w:ascii="Times New Roman" w:hAnsi="Times New Roman" w:cs="Times New Roman"/>
        </w:rPr>
      </w:pPr>
    </w:p>
    <w:p w:rsidR="00FB164F" w:rsidRPr="00637B8A" w:rsidP="00FB164F" w14:paraId="1E74A2D8" w14:textId="77777777">
      <w:pPr>
        <w:spacing w:after="0" w:line="240" w:lineRule="auto"/>
        <w:ind w:left="720" w:hanging="720"/>
        <w:rPr>
          <w:rFonts w:ascii="Times New Roman" w:hAnsi="Times New Roman" w:cs="Times New Roman"/>
        </w:rPr>
      </w:pPr>
      <w:r w:rsidRPr="009D465B">
        <w:rPr>
          <w:rFonts w:ascii="Times New Roman" w:hAnsi="Times New Roman" w:cs="Times New Roman"/>
        </w:rPr>
        <w:t>Re:</w:t>
      </w:r>
      <w:r w:rsidRPr="00637B8A">
        <w:rPr>
          <w:rFonts w:ascii="Times New Roman" w:hAnsi="Times New Roman" w:cs="Times New Roman"/>
          <w:i/>
        </w:rPr>
        <w:tab/>
        <w:t xml:space="preserve">Connect America Fund, </w:t>
      </w:r>
      <w:r w:rsidRPr="00637B8A">
        <w:rPr>
          <w:rFonts w:ascii="Times New Roman" w:hAnsi="Times New Roman" w:cs="Times New Roman"/>
        </w:rPr>
        <w:t>WC Docket No. 10-90</w:t>
      </w:r>
      <w:r w:rsidRPr="00637B8A">
        <w:rPr>
          <w:rFonts w:ascii="Times New Roman" w:hAnsi="Times New Roman" w:cs="Times New Roman"/>
          <w:i/>
        </w:rPr>
        <w:t xml:space="preserve">; Universal Service Reform – Mobility Fund, </w:t>
      </w:r>
      <w:r w:rsidRPr="00637B8A">
        <w:rPr>
          <w:rFonts w:ascii="Times New Roman" w:hAnsi="Times New Roman" w:cs="Times New Roman"/>
        </w:rPr>
        <w:t>WT Docket No. 10-208</w:t>
      </w:r>
    </w:p>
    <w:p w:rsidR="00FB164F" w:rsidRPr="00637B8A" w:rsidP="00FB164F" w14:paraId="7B97F47C" w14:textId="77777777">
      <w:pPr>
        <w:spacing w:after="0" w:line="240" w:lineRule="auto"/>
        <w:rPr>
          <w:rFonts w:ascii="Times New Roman" w:hAnsi="Times New Roman" w:cs="Times New Roman"/>
        </w:rPr>
      </w:pPr>
    </w:p>
    <w:p w:rsidR="002F466D" w:rsidP="00FB164F" w14:paraId="0F8B25D9" w14:textId="699105AF">
      <w:pPr>
        <w:spacing w:after="0" w:line="240" w:lineRule="auto"/>
        <w:rPr>
          <w:rFonts w:ascii="Times New Roman" w:hAnsi="Times New Roman" w:cs="Times New Roman"/>
        </w:rPr>
      </w:pPr>
      <w:r>
        <w:rPr>
          <w:rFonts w:ascii="Times New Roman" w:hAnsi="Times New Roman" w:cs="Times New Roman"/>
        </w:rPr>
        <w:tab/>
      </w:r>
      <w:r w:rsidR="00BF7A87">
        <w:rPr>
          <w:rFonts w:ascii="Times New Roman" w:hAnsi="Times New Roman" w:cs="Times New Roman"/>
        </w:rPr>
        <w:t>By resolvi</w:t>
      </w:r>
      <w:r w:rsidR="00ED4245">
        <w:rPr>
          <w:rFonts w:ascii="Times New Roman" w:hAnsi="Times New Roman" w:cs="Times New Roman"/>
        </w:rPr>
        <w:t xml:space="preserve">ng these </w:t>
      </w:r>
      <w:r w:rsidR="00BF7A87">
        <w:rPr>
          <w:rFonts w:ascii="Times New Roman" w:hAnsi="Times New Roman" w:cs="Times New Roman"/>
        </w:rPr>
        <w:t>petitions for reconsideration, the Commission t</w:t>
      </w:r>
      <w:r w:rsidR="00164852">
        <w:rPr>
          <w:rFonts w:ascii="Times New Roman" w:hAnsi="Times New Roman" w:cs="Times New Roman"/>
        </w:rPr>
        <w:t>akes another step forward on the</w:t>
      </w:r>
      <w:r w:rsidR="00BF7A87">
        <w:rPr>
          <w:rFonts w:ascii="Times New Roman" w:hAnsi="Times New Roman" w:cs="Times New Roman"/>
        </w:rPr>
        <w:t xml:space="preserve"> </w:t>
      </w:r>
      <w:r w:rsidR="00164852">
        <w:rPr>
          <w:rFonts w:ascii="Times New Roman" w:hAnsi="Times New Roman" w:cs="Times New Roman"/>
        </w:rPr>
        <w:t xml:space="preserve">Mobility Fund Phase II </w:t>
      </w:r>
      <w:r w:rsidR="00BF7A87">
        <w:rPr>
          <w:rFonts w:ascii="Times New Roman" w:hAnsi="Times New Roman" w:cs="Times New Roman"/>
        </w:rPr>
        <w:t xml:space="preserve">auction.  </w:t>
      </w:r>
      <w:r w:rsidR="007B3642">
        <w:rPr>
          <w:rFonts w:ascii="Times New Roman" w:hAnsi="Times New Roman" w:cs="Times New Roman"/>
        </w:rPr>
        <w:t>Moreover, n</w:t>
      </w:r>
      <w:r w:rsidR="008829DA">
        <w:rPr>
          <w:rFonts w:ascii="Times New Roman" w:hAnsi="Times New Roman" w:cs="Times New Roman"/>
        </w:rPr>
        <w:t xml:space="preserve">ow that these </w:t>
      </w:r>
      <w:r w:rsidR="00164852">
        <w:rPr>
          <w:rFonts w:ascii="Times New Roman" w:hAnsi="Times New Roman" w:cs="Times New Roman"/>
        </w:rPr>
        <w:t xml:space="preserve">relatively </w:t>
      </w:r>
      <w:r w:rsidR="007B3642">
        <w:rPr>
          <w:rFonts w:ascii="Times New Roman" w:hAnsi="Times New Roman" w:cs="Times New Roman"/>
        </w:rPr>
        <w:t xml:space="preserve">less controversial </w:t>
      </w:r>
      <w:r w:rsidR="008829DA">
        <w:rPr>
          <w:rFonts w:ascii="Times New Roman" w:hAnsi="Times New Roman" w:cs="Times New Roman"/>
        </w:rPr>
        <w:t>issues</w:t>
      </w:r>
      <w:r w:rsidR="007B3642">
        <w:rPr>
          <w:rFonts w:ascii="Times New Roman" w:hAnsi="Times New Roman" w:cs="Times New Roman"/>
        </w:rPr>
        <w:t xml:space="preserve"> </w:t>
      </w:r>
      <w:r w:rsidR="008829DA">
        <w:rPr>
          <w:rFonts w:ascii="Times New Roman" w:hAnsi="Times New Roman" w:cs="Times New Roman"/>
        </w:rPr>
        <w:t xml:space="preserve">have been addressed, the </w:t>
      </w:r>
      <w:r>
        <w:rPr>
          <w:rFonts w:ascii="Times New Roman" w:hAnsi="Times New Roman" w:cs="Times New Roman"/>
        </w:rPr>
        <w:t xml:space="preserve">Commission staff </w:t>
      </w:r>
      <w:r w:rsidR="008829DA">
        <w:rPr>
          <w:rFonts w:ascii="Times New Roman" w:hAnsi="Times New Roman" w:cs="Times New Roman"/>
        </w:rPr>
        <w:t xml:space="preserve">can focus on </w:t>
      </w:r>
      <w:r w:rsidR="007B3642">
        <w:rPr>
          <w:rFonts w:ascii="Times New Roman" w:hAnsi="Times New Roman" w:cs="Times New Roman"/>
        </w:rPr>
        <w:t xml:space="preserve">the </w:t>
      </w:r>
      <w:r w:rsidR="008829DA">
        <w:rPr>
          <w:rFonts w:ascii="Times New Roman" w:hAnsi="Times New Roman" w:cs="Times New Roman"/>
        </w:rPr>
        <w:t>challenge process,</w:t>
      </w:r>
      <w:r w:rsidR="00ED4245">
        <w:rPr>
          <w:rFonts w:ascii="Times New Roman" w:hAnsi="Times New Roman" w:cs="Times New Roman"/>
        </w:rPr>
        <w:t xml:space="preserve"> which has been a priority for me </w:t>
      </w:r>
      <w:r w:rsidR="007B3642">
        <w:rPr>
          <w:rFonts w:ascii="Times New Roman" w:hAnsi="Times New Roman" w:cs="Times New Roman"/>
        </w:rPr>
        <w:t xml:space="preserve">and </w:t>
      </w:r>
      <w:r w:rsidR="00ED4245">
        <w:rPr>
          <w:rFonts w:ascii="Times New Roman" w:hAnsi="Times New Roman" w:cs="Times New Roman"/>
        </w:rPr>
        <w:t xml:space="preserve">a topic of </w:t>
      </w:r>
      <w:r w:rsidR="008829DA">
        <w:rPr>
          <w:rFonts w:ascii="Times New Roman" w:hAnsi="Times New Roman" w:cs="Times New Roman"/>
        </w:rPr>
        <w:t>intense discussion in the docket.</w:t>
      </w:r>
      <w:r>
        <w:rPr>
          <w:rFonts w:ascii="Times New Roman" w:hAnsi="Times New Roman" w:cs="Times New Roman"/>
        </w:rPr>
        <w:t xml:space="preserve">  </w:t>
      </w:r>
    </w:p>
    <w:p w:rsidR="002F466D" w:rsidP="00FB164F" w14:paraId="68379F6A" w14:textId="77777777">
      <w:pPr>
        <w:spacing w:after="0" w:line="240" w:lineRule="auto"/>
        <w:rPr>
          <w:rFonts w:ascii="Times New Roman" w:hAnsi="Times New Roman" w:cs="Times New Roman"/>
        </w:rPr>
      </w:pPr>
    </w:p>
    <w:p w:rsidR="00164852" w:rsidP="002F466D" w14:paraId="38EB9E71" w14:textId="682B2AD4">
      <w:pPr>
        <w:spacing w:after="0" w:line="240" w:lineRule="auto"/>
        <w:ind w:firstLine="720"/>
        <w:rPr>
          <w:rFonts w:ascii="Times New Roman" w:hAnsi="Times New Roman" w:cs="Times New Roman"/>
        </w:rPr>
      </w:pPr>
      <w:r>
        <w:rPr>
          <w:rFonts w:ascii="Times New Roman" w:hAnsi="Times New Roman" w:cs="Times New Roman"/>
        </w:rPr>
        <w:t xml:space="preserve">Concluding the challenge process and any remaining issues means we can eventually get to the point of actually holding the MFII auction.  To be clear, the timing of such an auction will require more </w:t>
      </w:r>
      <w:r w:rsidR="00DE7FFD">
        <w:rPr>
          <w:rFonts w:ascii="Times New Roman" w:hAnsi="Times New Roman" w:cs="Times New Roman"/>
        </w:rPr>
        <w:t xml:space="preserve">internal </w:t>
      </w:r>
      <w:r>
        <w:rPr>
          <w:rFonts w:ascii="Times New Roman" w:hAnsi="Times New Roman" w:cs="Times New Roman"/>
        </w:rPr>
        <w:t xml:space="preserve">conversations </w:t>
      </w:r>
      <w:r w:rsidR="00DE7FFD">
        <w:rPr>
          <w:rFonts w:ascii="Times New Roman" w:hAnsi="Times New Roman" w:cs="Times New Roman"/>
        </w:rPr>
        <w:t>amongst the Commissioners</w:t>
      </w:r>
      <w:r w:rsidR="000F1003">
        <w:rPr>
          <w:rFonts w:ascii="Times New Roman" w:hAnsi="Times New Roman" w:cs="Times New Roman"/>
        </w:rPr>
        <w:t>,</w:t>
      </w:r>
      <w:r w:rsidR="00DE7FFD">
        <w:rPr>
          <w:rFonts w:ascii="Times New Roman" w:hAnsi="Times New Roman" w:cs="Times New Roman"/>
        </w:rPr>
        <w:t xml:space="preserve"> </w:t>
      </w:r>
      <w:r>
        <w:rPr>
          <w:rFonts w:ascii="Times New Roman" w:hAnsi="Times New Roman" w:cs="Times New Roman"/>
        </w:rPr>
        <w:t xml:space="preserve">as there are several large-scale spectrum auctions – namely Spectrum Frontiers and CBRS – that the Commission needs to </w:t>
      </w:r>
      <w:r w:rsidR="00135049">
        <w:rPr>
          <w:rFonts w:ascii="Times New Roman" w:hAnsi="Times New Roman" w:cs="Times New Roman"/>
        </w:rPr>
        <w:t xml:space="preserve">conduct </w:t>
      </w:r>
      <w:r>
        <w:rPr>
          <w:rFonts w:ascii="Times New Roman" w:hAnsi="Times New Roman" w:cs="Times New Roman"/>
        </w:rPr>
        <w:t xml:space="preserve">in the very near future.  </w:t>
      </w:r>
      <w:r w:rsidR="00E8009C">
        <w:rPr>
          <w:rFonts w:ascii="Times New Roman" w:hAnsi="Times New Roman" w:cs="Times New Roman"/>
        </w:rPr>
        <w:t>Since legislation to address the auction deposit issue is starting to gain traction, it</w:t>
      </w:r>
      <w:r w:rsidR="000765A0">
        <w:rPr>
          <w:rFonts w:ascii="Times New Roman" w:hAnsi="Times New Roman" w:cs="Times New Roman"/>
        </w:rPr>
        <w:t xml:space="preserve"> </w:t>
      </w:r>
      <w:r w:rsidR="00E8009C">
        <w:rPr>
          <w:rFonts w:ascii="Times New Roman" w:hAnsi="Times New Roman" w:cs="Times New Roman"/>
        </w:rPr>
        <w:t xml:space="preserve">is imperative </w:t>
      </w:r>
      <w:r w:rsidR="00D93BB8">
        <w:rPr>
          <w:rFonts w:ascii="Times New Roman" w:hAnsi="Times New Roman" w:cs="Times New Roman"/>
        </w:rPr>
        <w:t xml:space="preserve">we </w:t>
      </w:r>
      <w:r w:rsidR="00602E49">
        <w:rPr>
          <w:rFonts w:ascii="Times New Roman" w:hAnsi="Times New Roman" w:cs="Times New Roman"/>
        </w:rPr>
        <w:t xml:space="preserve">start </w:t>
      </w:r>
      <w:r w:rsidR="006F2682">
        <w:rPr>
          <w:rFonts w:ascii="Times New Roman" w:hAnsi="Times New Roman" w:cs="Times New Roman"/>
        </w:rPr>
        <w:t xml:space="preserve">at least </w:t>
      </w:r>
      <w:r w:rsidR="00602E49">
        <w:rPr>
          <w:rFonts w:ascii="Times New Roman" w:hAnsi="Times New Roman" w:cs="Times New Roman"/>
        </w:rPr>
        <w:t>planning for</w:t>
      </w:r>
      <w:r w:rsidR="00C95064">
        <w:rPr>
          <w:rFonts w:ascii="Times New Roman" w:hAnsi="Times New Roman" w:cs="Times New Roman"/>
        </w:rPr>
        <w:t xml:space="preserve"> auctions that will </w:t>
      </w:r>
      <w:r w:rsidR="00E8009C">
        <w:rPr>
          <w:rFonts w:ascii="Times New Roman" w:hAnsi="Times New Roman" w:cs="Times New Roman"/>
        </w:rPr>
        <w:t xml:space="preserve">get </w:t>
      </w:r>
      <w:r w:rsidR="000765A0">
        <w:rPr>
          <w:rFonts w:ascii="Times New Roman" w:hAnsi="Times New Roman" w:cs="Times New Roman"/>
        </w:rPr>
        <w:t xml:space="preserve">critically needed spectrum into the hands of providers seeking to bring new wireless services to </w:t>
      </w:r>
      <w:r w:rsidR="00D453BD">
        <w:rPr>
          <w:rFonts w:ascii="Times New Roman" w:hAnsi="Times New Roman" w:cs="Times New Roman"/>
        </w:rPr>
        <w:t>Americans</w:t>
      </w:r>
      <w:r w:rsidR="000765A0">
        <w:rPr>
          <w:rFonts w:ascii="Times New Roman" w:hAnsi="Times New Roman" w:cs="Times New Roman"/>
        </w:rPr>
        <w:t xml:space="preserve">.   </w:t>
      </w:r>
    </w:p>
    <w:p w:rsidR="00164852" w:rsidP="00FB164F" w14:paraId="422A3555" w14:textId="77777777">
      <w:pPr>
        <w:spacing w:after="0" w:line="240" w:lineRule="auto"/>
        <w:rPr>
          <w:rFonts w:ascii="Times New Roman" w:hAnsi="Times New Roman" w:cs="Times New Roman"/>
        </w:rPr>
      </w:pPr>
    </w:p>
    <w:p w:rsidR="00BF7A87" w:rsidP="00FB164F" w14:paraId="0731377F" w14:textId="77777777">
      <w:pPr>
        <w:spacing w:after="0" w:line="240" w:lineRule="auto"/>
        <w:rPr>
          <w:rFonts w:ascii="Times New Roman" w:hAnsi="Times New Roman" w:cs="Times New Roman"/>
        </w:rPr>
      </w:pPr>
      <w:r>
        <w:rPr>
          <w:rFonts w:ascii="Times New Roman" w:hAnsi="Times New Roman" w:cs="Times New Roman"/>
        </w:rPr>
        <w:tab/>
        <w:t xml:space="preserve">I vote to approve. </w:t>
      </w:r>
      <w:r w:rsidR="007B3642">
        <w:rPr>
          <w:rFonts w:ascii="Times New Roman" w:hAnsi="Times New Roman" w:cs="Times New Roman"/>
        </w:rPr>
        <w:t xml:space="preserve">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6A8" w14:paraId="28A023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6A8" w14:paraId="2345D3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6A8" w14:paraId="2C4BA36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6A8" w14:paraId="3DA392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6A8" w14:paraId="2A4BFD6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6A8" w14:paraId="5B9BBDF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4F"/>
    <w:rsid w:val="000765A0"/>
    <w:rsid w:val="000F1003"/>
    <w:rsid w:val="001140BD"/>
    <w:rsid w:val="00135049"/>
    <w:rsid w:val="00164852"/>
    <w:rsid w:val="00171288"/>
    <w:rsid w:val="00171864"/>
    <w:rsid w:val="001F1B0A"/>
    <w:rsid w:val="00261E48"/>
    <w:rsid w:val="002F466D"/>
    <w:rsid w:val="003A75F5"/>
    <w:rsid w:val="003F2594"/>
    <w:rsid w:val="00482B4C"/>
    <w:rsid w:val="0048675C"/>
    <w:rsid w:val="004F3EC4"/>
    <w:rsid w:val="00597371"/>
    <w:rsid w:val="005D268F"/>
    <w:rsid w:val="00602E49"/>
    <w:rsid w:val="00637B8A"/>
    <w:rsid w:val="00657A7C"/>
    <w:rsid w:val="006745D4"/>
    <w:rsid w:val="006B2C68"/>
    <w:rsid w:val="006F2682"/>
    <w:rsid w:val="00721901"/>
    <w:rsid w:val="0076273B"/>
    <w:rsid w:val="007B3642"/>
    <w:rsid w:val="0081710E"/>
    <w:rsid w:val="008829DA"/>
    <w:rsid w:val="008A1E3B"/>
    <w:rsid w:val="009A08D4"/>
    <w:rsid w:val="009D465B"/>
    <w:rsid w:val="009D72CB"/>
    <w:rsid w:val="009E5CFD"/>
    <w:rsid w:val="009F354A"/>
    <w:rsid w:val="00A566A8"/>
    <w:rsid w:val="00B72D18"/>
    <w:rsid w:val="00BD2502"/>
    <w:rsid w:val="00BF7A87"/>
    <w:rsid w:val="00C452CF"/>
    <w:rsid w:val="00C95064"/>
    <w:rsid w:val="00CC2835"/>
    <w:rsid w:val="00CC52DD"/>
    <w:rsid w:val="00CF3778"/>
    <w:rsid w:val="00D44311"/>
    <w:rsid w:val="00D453BD"/>
    <w:rsid w:val="00D60698"/>
    <w:rsid w:val="00D93BB8"/>
    <w:rsid w:val="00DE7FFD"/>
    <w:rsid w:val="00E422AD"/>
    <w:rsid w:val="00E51888"/>
    <w:rsid w:val="00E8009C"/>
    <w:rsid w:val="00E85243"/>
    <w:rsid w:val="00ED4245"/>
    <w:rsid w:val="00F23754"/>
    <w:rsid w:val="00F47A82"/>
    <w:rsid w:val="00F92E0C"/>
    <w:rsid w:val="00FB0153"/>
    <w:rsid w:val="00FB164F"/>
    <w:rsid w:val="00FD77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3B"/>
    <w:rPr>
      <w:rFonts w:ascii="Segoe UI" w:hAnsi="Segoe UI" w:cs="Segoe UI"/>
      <w:sz w:val="18"/>
      <w:szCs w:val="18"/>
    </w:rPr>
  </w:style>
  <w:style w:type="character" w:styleId="CommentReference">
    <w:name w:val="annotation reference"/>
    <w:basedOn w:val="DefaultParagraphFont"/>
    <w:uiPriority w:val="99"/>
    <w:semiHidden/>
    <w:unhideWhenUsed/>
    <w:rsid w:val="0081710E"/>
    <w:rPr>
      <w:sz w:val="16"/>
      <w:szCs w:val="16"/>
    </w:rPr>
  </w:style>
  <w:style w:type="paragraph" w:styleId="CommentText">
    <w:name w:val="annotation text"/>
    <w:basedOn w:val="Normal"/>
    <w:link w:val="CommentTextChar"/>
    <w:uiPriority w:val="99"/>
    <w:semiHidden/>
    <w:unhideWhenUsed/>
    <w:rsid w:val="0081710E"/>
    <w:pPr>
      <w:spacing w:line="240" w:lineRule="auto"/>
    </w:pPr>
    <w:rPr>
      <w:sz w:val="20"/>
      <w:szCs w:val="20"/>
    </w:rPr>
  </w:style>
  <w:style w:type="character" w:customStyle="1" w:styleId="CommentTextChar">
    <w:name w:val="Comment Text Char"/>
    <w:basedOn w:val="DefaultParagraphFont"/>
    <w:link w:val="CommentText"/>
    <w:uiPriority w:val="99"/>
    <w:semiHidden/>
    <w:rsid w:val="0081710E"/>
    <w:rPr>
      <w:sz w:val="20"/>
      <w:szCs w:val="20"/>
    </w:rPr>
  </w:style>
  <w:style w:type="paragraph" w:styleId="CommentSubject">
    <w:name w:val="annotation subject"/>
    <w:basedOn w:val="CommentText"/>
    <w:next w:val="CommentText"/>
    <w:link w:val="CommentSubjectChar"/>
    <w:uiPriority w:val="99"/>
    <w:semiHidden/>
    <w:unhideWhenUsed/>
    <w:rsid w:val="0081710E"/>
    <w:rPr>
      <w:b/>
      <w:bCs/>
    </w:rPr>
  </w:style>
  <w:style w:type="character" w:customStyle="1" w:styleId="CommentSubjectChar">
    <w:name w:val="Comment Subject Char"/>
    <w:basedOn w:val="CommentTextChar"/>
    <w:link w:val="CommentSubject"/>
    <w:uiPriority w:val="99"/>
    <w:semiHidden/>
    <w:rsid w:val="0081710E"/>
    <w:rPr>
      <w:b/>
      <w:bCs/>
      <w:sz w:val="20"/>
      <w:szCs w:val="20"/>
    </w:rPr>
  </w:style>
  <w:style w:type="paragraph" w:styleId="Header">
    <w:name w:val="header"/>
    <w:basedOn w:val="Normal"/>
    <w:link w:val="HeaderChar"/>
    <w:uiPriority w:val="99"/>
    <w:unhideWhenUsed/>
    <w:rsid w:val="00D60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98"/>
  </w:style>
  <w:style w:type="paragraph" w:styleId="Footer">
    <w:name w:val="footer"/>
    <w:basedOn w:val="Normal"/>
    <w:link w:val="FooterChar"/>
    <w:uiPriority w:val="99"/>
    <w:unhideWhenUsed/>
    <w:rsid w:val="00D6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2018-02-27T13:57:22Z</dcterms:created>
  <dcterms:modified xsi:type="dcterms:W3CDTF">2018-02-27T13:57:22Z</dcterms:modified>
</cp:coreProperties>
</file>