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00D5E" w:rsidRPr="00754906" w:rsidP="0075490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4906">
        <w:rPr>
          <w:rFonts w:ascii="Times New Roman" w:hAnsi="Times New Roman" w:cs="Times New Roman"/>
          <w:b/>
        </w:rPr>
        <w:t>STATEMENT OF</w:t>
      </w:r>
      <w:r w:rsidRPr="00754906" w:rsidR="00754906">
        <w:rPr>
          <w:rFonts w:ascii="Times New Roman" w:hAnsi="Times New Roman" w:cs="Times New Roman"/>
          <w:b/>
        </w:rPr>
        <w:br/>
      </w:r>
      <w:r w:rsidRPr="00754906">
        <w:rPr>
          <w:rFonts w:ascii="Times New Roman" w:hAnsi="Times New Roman" w:cs="Times New Roman"/>
          <w:b/>
        </w:rPr>
        <w:t>COMMISSIONER JESSICA ROSENWORCEL</w:t>
      </w:r>
    </w:p>
    <w:p w:rsidR="00754906" w:rsidRPr="00754906" w:rsidP="00754906">
      <w:pPr>
        <w:spacing w:after="120"/>
        <w:ind w:left="720" w:hanging="720"/>
        <w:rPr>
          <w:rFonts w:ascii="Times New Roman" w:hAnsi="Times New Roman" w:cs="Times New Roman"/>
          <w:i/>
          <w:iCs/>
        </w:rPr>
      </w:pPr>
      <w:r w:rsidRPr="00754906">
        <w:rPr>
          <w:rFonts w:ascii="Times New Roman" w:hAnsi="Times New Roman" w:cs="Times New Roman"/>
          <w:iCs/>
        </w:rPr>
        <w:t>Re:</w:t>
      </w:r>
      <w:r w:rsidRPr="00754906">
        <w:rPr>
          <w:rFonts w:ascii="Times New Roman" w:hAnsi="Times New Roman" w:cs="Times New Roman"/>
        </w:rPr>
        <w:tab/>
      </w:r>
      <w:r w:rsidRPr="00754906">
        <w:rPr>
          <w:rFonts w:ascii="Times New Roman" w:hAnsi="Times New Roman" w:cs="Times New Roman"/>
          <w:i/>
        </w:rPr>
        <w:t>Modernization of Payphone Compensation Rules</w:t>
      </w:r>
      <w:r w:rsidRPr="00754906">
        <w:rPr>
          <w:rFonts w:ascii="Times New Roman" w:hAnsi="Times New Roman" w:cs="Times New Roman"/>
        </w:rPr>
        <w:t xml:space="preserve">, WC Docket No. 17-141; </w:t>
      </w:r>
      <w:r w:rsidRPr="00754906">
        <w:rPr>
          <w:rFonts w:ascii="Times New Roman" w:hAnsi="Times New Roman" w:cs="Times New Roman"/>
          <w:i/>
        </w:rPr>
        <w:t>Implementation of the Pay Telephone Reclassification and Compensation Provisions of the Telecommunications Act of 1996</w:t>
      </w:r>
      <w:r w:rsidRPr="00754906">
        <w:rPr>
          <w:rFonts w:ascii="Times New Roman" w:hAnsi="Times New Roman" w:cs="Times New Roman"/>
        </w:rPr>
        <w:t xml:space="preserve">, CC Docket No. 96-128; </w:t>
      </w:r>
      <w:r w:rsidRPr="00754906">
        <w:rPr>
          <w:rFonts w:ascii="Times New Roman" w:hAnsi="Times New Roman" w:cs="Times New Roman"/>
          <w:i/>
        </w:rPr>
        <w:t>2016 Biennial Review of Telecommunications Regulations</w:t>
      </w:r>
      <w:r w:rsidRPr="00754906">
        <w:rPr>
          <w:rFonts w:ascii="Times New Roman" w:hAnsi="Times New Roman" w:cs="Times New Roman"/>
        </w:rPr>
        <w:t>, WC Docket No. 16-132.</w:t>
      </w:r>
    </w:p>
    <w:p w:rsidR="00A35EC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It can be difficult to find a payphone anymore.  </w:t>
      </w:r>
      <w:r w:rsidRPr="00754906">
        <w:rPr>
          <w:rFonts w:ascii="Times New Roman" w:hAnsi="Times New Roman" w:cs="Times New Roman"/>
        </w:rPr>
        <w:t>There’s one in the hallway here—but hey, we’re the Federal Communications Commission.  Just about everywhere else, the</w:t>
      </w:r>
      <w:r w:rsidRPr="00754906">
        <w:rPr>
          <w:rFonts w:ascii="Times New Roman" w:hAnsi="Times New Roman" w:cs="Times New Roman"/>
        </w:rPr>
        <w:t xml:space="preserve"> ascendancy of mobile devices and increase in </w:t>
      </w:r>
      <w:r w:rsidRPr="00754906" w:rsidR="006F6030">
        <w:rPr>
          <w:rFonts w:ascii="Times New Roman" w:hAnsi="Times New Roman" w:cs="Times New Roman"/>
        </w:rPr>
        <w:t>site-specific</w:t>
      </w:r>
      <w:r w:rsidRPr="00754906">
        <w:rPr>
          <w:rFonts w:ascii="Times New Roman" w:hAnsi="Times New Roman" w:cs="Times New Roman"/>
        </w:rPr>
        <w:t xml:space="preserve"> restrictions have combined to render</w:t>
      </w:r>
      <w:r w:rsidRPr="00754906">
        <w:rPr>
          <w:rFonts w:ascii="Times New Roman" w:hAnsi="Times New Roman" w:cs="Times New Roman"/>
        </w:rPr>
        <w:t xml:space="preserve"> the service less necessary and more </w:t>
      </w:r>
      <w:r w:rsidRPr="00754906" w:rsidR="000A5D75">
        <w:rPr>
          <w:rFonts w:ascii="Times New Roman" w:hAnsi="Times New Roman" w:cs="Times New Roman"/>
        </w:rPr>
        <w:t>antiquated</w:t>
      </w:r>
      <w:r w:rsidRPr="00754906">
        <w:rPr>
          <w:rFonts w:ascii="Times New Roman" w:hAnsi="Times New Roman" w:cs="Times New Roman"/>
        </w:rPr>
        <w:t>.</w:t>
      </w:r>
    </w:p>
    <w:p w:rsidR="00A35EC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For this reason, I support today’s Order, which removes outdated requirements for the carriers that connect to payphones.  </w:t>
      </w:r>
      <w:r w:rsidRPr="00754906" w:rsidR="000A5D75">
        <w:rPr>
          <w:rFonts w:ascii="Times New Roman" w:hAnsi="Times New Roman" w:cs="Times New Roman"/>
        </w:rPr>
        <w:t>This reduces the cost of carrier</w:t>
      </w:r>
      <w:r w:rsidRPr="00754906">
        <w:rPr>
          <w:rFonts w:ascii="Times New Roman" w:hAnsi="Times New Roman" w:cs="Times New Roman"/>
        </w:rPr>
        <w:t xml:space="preserve"> compliance </w:t>
      </w:r>
      <w:r w:rsidRPr="00754906" w:rsidR="000A5D75">
        <w:rPr>
          <w:rFonts w:ascii="Times New Roman" w:hAnsi="Times New Roman" w:cs="Times New Roman"/>
        </w:rPr>
        <w:t>in a manner consistent</w:t>
      </w:r>
      <w:r w:rsidRPr="00754906">
        <w:rPr>
          <w:rFonts w:ascii="Times New Roman" w:hAnsi="Times New Roman" w:cs="Times New Roman"/>
        </w:rPr>
        <w:t xml:space="preserve"> with Section 276 of the law.  </w:t>
      </w:r>
    </w:p>
    <w:p w:rsidR="000A5D75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There is one place, however, where payphones remain essential.  That is in prisons.  </w:t>
      </w:r>
      <w:r w:rsidRPr="00754906">
        <w:rPr>
          <w:rFonts w:ascii="Times New Roman" w:hAnsi="Times New Roman" w:cs="Times New Roman"/>
        </w:rPr>
        <w:t>For those who are incarcerated and their loved ones</w:t>
      </w:r>
      <w:r w:rsidRPr="00754906" w:rsidR="00E32240">
        <w:rPr>
          <w:rFonts w:ascii="Times New Roman" w:hAnsi="Times New Roman" w:cs="Times New Roman"/>
        </w:rPr>
        <w:t>,</w:t>
      </w:r>
      <w:r w:rsidRPr="00754906">
        <w:rPr>
          <w:rFonts w:ascii="Times New Roman" w:hAnsi="Times New Roman" w:cs="Times New Roman"/>
        </w:rPr>
        <w:t xml:space="preserve"> talk does not come not cheap.  </w:t>
      </w:r>
      <w:r w:rsidRPr="00754906" w:rsidR="001B4200">
        <w:rPr>
          <w:rFonts w:ascii="Times New Roman" w:hAnsi="Times New Roman" w:cs="Times New Roman"/>
        </w:rPr>
        <w:t xml:space="preserve">Inmates are often </w:t>
      </w:r>
      <w:r w:rsidRPr="00754906" w:rsidR="00121D0B">
        <w:rPr>
          <w:rFonts w:ascii="Times New Roman" w:hAnsi="Times New Roman" w:cs="Times New Roman"/>
        </w:rPr>
        <w:t>separated</w:t>
      </w:r>
      <w:r w:rsidRPr="00754906" w:rsidR="001B4200">
        <w:rPr>
          <w:rFonts w:ascii="Times New Roman" w:hAnsi="Times New Roman" w:cs="Times New Roman"/>
        </w:rPr>
        <w:t xml:space="preserve"> from their families by hundreds of miles, and families may lack the time and means to make regular vis</w:t>
      </w:r>
      <w:r w:rsidRPr="00754906" w:rsidR="00121D0B">
        <w:rPr>
          <w:rFonts w:ascii="Times New Roman" w:hAnsi="Times New Roman" w:cs="Times New Roman"/>
        </w:rPr>
        <w:t>its.  So calls from payphones are</w:t>
      </w:r>
      <w:r w:rsidRPr="00754906" w:rsidR="001B4200">
        <w:rPr>
          <w:rFonts w:ascii="Times New Roman" w:hAnsi="Times New Roman" w:cs="Times New Roman"/>
        </w:rPr>
        <w:t xml:space="preserve"> the only way to stay connected.  But the price of individu</w:t>
      </w:r>
      <w:r w:rsidRPr="00754906" w:rsidR="00121D0B">
        <w:rPr>
          <w:rFonts w:ascii="Times New Roman" w:hAnsi="Times New Roman" w:cs="Times New Roman"/>
        </w:rPr>
        <w:t xml:space="preserve">al calls can be as much as most </w:t>
      </w:r>
      <w:r w:rsidRPr="00754906" w:rsidR="001B4200">
        <w:rPr>
          <w:rFonts w:ascii="Times New Roman" w:hAnsi="Times New Roman" w:cs="Times New Roman"/>
        </w:rPr>
        <w:t xml:space="preserve">of us pay for unlimited monthly plans.  This makes it hard for the families of prisoners to stay in touch.  This is not just a strain on the household budget.  It </w:t>
      </w:r>
      <w:r w:rsidRPr="00754906" w:rsidR="00121D0B">
        <w:rPr>
          <w:rFonts w:ascii="Times New Roman" w:hAnsi="Times New Roman" w:cs="Times New Roman"/>
        </w:rPr>
        <w:t xml:space="preserve">is a cruel strain on the </w:t>
      </w:r>
      <w:r w:rsidRPr="00754906" w:rsidR="001B4200">
        <w:rPr>
          <w:rFonts w:ascii="Times New Roman" w:hAnsi="Times New Roman" w:cs="Times New Roman"/>
        </w:rPr>
        <w:t xml:space="preserve">millions of families and children of the incarcerated—and it harms all of us because regular contact with kin can reduce recidivism.  </w:t>
      </w:r>
    </w:p>
    <w:p w:rsidR="001B4200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This agency should be ashamed.  Fifteen years ago, Martha Wright filed a petition calling on the FCC to do something about the exorbitant rates charged to inmates and their families.  But it took this agency nearly a decade before launching a proceeding to do so.  Over the course of a handful of years and as many orders, the FCC gave it a shot.  We put in place </w:t>
      </w:r>
      <w:r w:rsidRPr="00754906" w:rsidR="00121D0B">
        <w:rPr>
          <w:rFonts w:ascii="Times New Roman" w:hAnsi="Times New Roman" w:cs="Times New Roman"/>
        </w:rPr>
        <w:t xml:space="preserve">limits on usurious rates and brought to an end </w:t>
      </w:r>
      <w:r w:rsidRPr="00754906" w:rsidR="005D18BA">
        <w:rPr>
          <w:rFonts w:ascii="Times New Roman" w:hAnsi="Times New Roman" w:cs="Times New Roman"/>
        </w:rPr>
        <w:t xml:space="preserve">some of </w:t>
      </w:r>
      <w:r w:rsidRPr="00754906" w:rsidR="00121D0B">
        <w:rPr>
          <w:rFonts w:ascii="Times New Roman" w:hAnsi="Times New Roman" w:cs="Times New Roman"/>
        </w:rPr>
        <w:t xml:space="preserve">the most abusive fees tacked </w:t>
      </w:r>
      <w:r w:rsidRPr="00754906" w:rsidR="004142B1">
        <w:rPr>
          <w:rFonts w:ascii="Times New Roman" w:hAnsi="Times New Roman" w:cs="Times New Roman"/>
        </w:rPr>
        <w:t xml:space="preserve">on </w:t>
      </w:r>
      <w:r w:rsidRPr="00754906" w:rsidR="00121D0B">
        <w:rPr>
          <w:rFonts w:ascii="Times New Roman" w:hAnsi="Times New Roman" w:cs="Times New Roman"/>
        </w:rPr>
        <w:t xml:space="preserve">to </w:t>
      </w:r>
      <w:r w:rsidRPr="00754906" w:rsidR="005D18BA">
        <w:rPr>
          <w:rFonts w:ascii="Times New Roman" w:hAnsi="Times New Roman" w:cs="Times New Roman"/>
        </w:rPr>
        <w:t xml:space="preserve">the </w:t>
      </w:r>
      <w:r w:rsidRPr="00754906" w:rsidR="008E3DDE">
        <w:rPr>
          <w:rFonts w:ascii="Times New Roman" w:hAnsi="Times New Roman" w:cs="Times New Roman"/>
        </w:rPr>
        <w:t xml:space="preserve">cost of </w:t>
      </w:r>
      <w:r w:rsidRPr="00754906" w:rsidR="00121D0B">
        <w:rPr>
          <w:rFonts w:ascii="Times New Roman" w:hAnsi="Times New Roman" w:cs="Times New Roman"/>
        </w:rPr>
        <w:t>every call.</w:t>
      </w:r>
      <w:r w:rsidRPr="00754906">
        <w:rPr>
          <w:rFonts w:ascii="Times New Roman" w:hAnsi="Times New Roman" w:cs="Times New Roman"/>
        </w:rPr>
        <w:t xml:space="preserve">  But last year </w:t>
      </w:r>
      <w:r w:rsidRPr="00754906" w:rsidR="005C2AF2">
        <w:rPr>
          <w:rFonts w:ascii="Times New Roman" w:hAnsi="Times New Roman" w:cs="Times New Roman"/>
        </w:rPr>
        <w:t xml:space="preserve">the FCC gave up and refused to even defend this effort in court.  </w:t>
      </w:r>
    </w:p>
    <w:p w:rsidR="005C2AF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There is something profoundly wrong here.  </w:t>
      </w:r>
      <w:r w:rsidRPr="00754906" w:rsidR="00225DE5">
        <w:rPr>
          <w:rFonts w:ascii="Times New Roman" w:hAnsi="Times New Roman" w:cs="Times New Roman"/>
        </w:rPr>
        <w:t xml:space="preserve">The moral compass of this agency is </w:t>
      </w:r>
      <w:r w:rsidRPr="00754906">
        <w:rPr>
          <w:rFonts w:ascii="Times New Roman" w:hAnsi="Times New Roman" w:cs="Times New Roman"/>
        </w:rPr>
        <w:t>broken</w:t>
      </w:r>
      <w:r w:rsidRPr="00754906" w:rsidR="00225DE5">
        <w:rPr>
          <w:rFonts w:ascii="Times New Roman" w:hAnsi="Times New Roman" w:cs="Times New Roman"/>
        </w:rPr>
        <w:t>.</w:t>
      </w:r>
      <w:r w:rsidRPr="00754906">
        <w:rPr>
          <w:rFonts w:ascii="Times New Roman" w:hAnsi="Times New Roman" w:cs="Times New Roman"/>
        </w:rPr>
        <w:t xml:space="preserve">  We can fix this problem—it </w:t>
      </w:r>
      <w:r w:rsidRPr="00754906" w:rsidR="00121D0B">
        <w:rPr>
          <w:rFonts w:ascii="Times New Roman" w:hAnsi="Times New Roman" w:cs="Times New Roman"/>
        </w:rPr>
        <w:t xml:space="preserve">is within our power and capacity.  We only need to exercise our influence and do something about it.  And we should.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5E"/>
    <w:rsid w:val="000A5D75"/>
    <w:rsid w:val="00121D0B"/>
    <w:rsid w:val="001B4200"/>
    <w:rsid w:val="00225DE5"/>
    <w:rsid w:val="004063F4"/>
    <w:rsid w:val="004142B1"/>
    <w:rsid w:val="005C2AF2"/>
    <w:rsid w:val="005D18BA"/>
    <w:rsid w:val="006F6030"/>
    <w:rsid w:val="00754906"/>
    <w:rsid w:val="007D5381"/>
    <w:rsid w:val="008E3DDE"/>
    <w:rsid w:val="00A35EC2"/>
    <w:rsid w:val="00D641D3"/>
    <w:rsid w:val="00E00835"/>
    <w:rsid w:val="00E00D5E"/>
    <w:rsid w:val="00E32240"/>
    <w:rsid w:val="00EE11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F4"/>
  </w:style>
  <w:style w:type="paragraph" w:styleId="Footer">
    <w:name w:val="footer"/>
    <w:basedOn w:val="Normal"/>
    <w:link w:val="FooterChar"/>
    <w:uiPriority w:val="99"/>
    <w:unhideWhenUsed/>
    <w:rsid w:val="00406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2018-02-22T21:05:50Z</dcterms:created>
  <dcterms:modified xsi:type="dcterms:W3CDTF">2018-02-22T21:05:50Z</dcterms:modified>
</cp:coreProperties>
</file>