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B7B01" w:rsidRPr="00334D40" w:rsidP="000B7B01" w14:paraId="031B00E9" w14:textId="77777777">
      <w:pPr>
        <w:spacing w:after="240"/>
        <w:jc w:val="center"/>
        <w:rPr>
          <w:rFonts w:ascii="Times New Roman" w:hAnsi="Times New Roman"/>
          <w:b/>
        </w:rPr>
      </w:pPr>
      <w:r w:rsidRPr="00334D40">
        <w:rPr>
          <w:rFonts w:ascii="Times New Roman" w:hAnsi="Times New Roman"/>
          <w:b/>
        </w:rPr>
        <w:t xml:space="preserve">STATEMENT OF </w:t>
      </w:r>
      <w:r w:rsidRPr="00334D40">
        <w:rPr>
          <w:rFonts w:ascii="Times New Roman" w:hAnsi="Times New Roman"/>
          <w:b/>
        </w:rPr>
        <w:br/>
        <w:t>COMMISSIO</w:t>
      </w:r>
      <w:bookmarkStart w:id="0" w:name="_GoBack"/>
      <w:bookmarkEnd w:id="0"/>
      <w:r w:rsidRPr="00334D40">
        <w:rPr>
          <w:rFonts w:ascii="Times New Roman" w:hAnsi="Times New Roman"/>
          <w:b/>
        </w:rPr>
        <w:t>NER BRENDAN CARR</w:t>
      </w:r>
    </w:p>
    <w:p w:rsidR="000B7B01" w:rsidRPr="00334D40" w:rsidP="000B7B01" w14:paraId="3DFEA730" w14:textId="77777777">
      <w:pPr>
        <w:spacing w:after="120"/>
        <w:ind w:firstLine="720"/>
        <w:rPr>
          <w:rFonts w:ascii="Times New Roman" w:hAnsi="Times New Roman"/>
        </w:rPr>
      </w:pPr>
      <w:r w:rsidRPr="00334D40">
        <w:rPr>
          <w:rFonts w:ascii="Times New Roman" w:hAnsi="Times New Roman"/>
        </w:rPr>
        <w:t xml:space="preserve">Re: </w:t>
      </w:r>
      <w:r w:rsidRPr="00334D40">
        <w:rPr>
          <w:rFonts w:ascii="Times New Roman" w:hAnsi="Times New Roman"/>
        </w:rPr>
        <w:tab/>
      </w:r>
      <w:r w:rsidRPr="00334D40">
        <w:rPr>
          <w:rFonts w:ascii="Times New Roman" w:hAnsi="Times New Roman"/>
          <w:i/>
        </w:rPr>
        <w:t>Modernizing Suspension and Debarment Rules</w:t>
      </w:r>
      <w:r w:rsidRPr="00334D40">
        <w:rPr>
          <w:rFonts w:ascii="Times New Roman" w:hAnsi="Times New Roman"/>
        </w:rPr>
        <w:t>, GN Docket No. 19-309.</w:t>
      </w:r>
    </w:p>
    <w:p w:rsidR="000B7B01" w:rsidP="000B7B01" w14:paraId="6D60AD49" w14:textId="77777777">
      <w:pPr>
        <w:spacing w:after="120"/>
        <w:rPr>
          <w:rFonts w:ascii="Times New Roman" w:hAnsi="Times New Roman"/>
        </w:rPr>
      </w:pPr>
      <w:r>
        <w:rPr>
          <w:rFonts w:ascii="Times New Roman" w:hAnsi="Times New Roman"/>
        </w:rPr>
        <w:tab/>
        <w:t>A new, billion dollar</w:t>
      </w:r>
      <w:r>
        <w:rPr>
          <w:rFonts w:ascii="Times New Roman" w:hAnsi="Times New Roman"/>
        </w:rPr>
        <w:t xml:space="preserve"> paper mill in Wapakoneta, Ohio is creating hundreds of good-paying jobs.  A patient on the Pine Ridge Indian Reservation is visiting virtually with a world-leading specialist located hundreds of miles away.  And a mom in Philadelphia is studying for a deg</w:t>
      </w:r>
      <w:r>
        <w:rPr>
          <w:rFonts w:ascii="Times New Roman" w:hAnsi="Times New Roman"/>
        </w:rPr>
        <w:t>ree online and lifting her family up into the middle class.  These and so many other jobs and opportunities would not exist in these communities without a high-speed Internet connection—and the business case for providing these broadband services would not</w:t>
      </w:r>
      <w:r>
        <w:rPr>
          <w:rFonts w:ascii="Times New Roman" w:hAnsi="Times New Roman"/>
        </w:rPr>
        <w:t xml:space="preserve"> exist without the FCC’s universal service and related programs.  So as we administer the roughly $10 billion in annual support, we must be good stewards of those funds.  Every dollar wasted is one that cannot support the important purposes that our progra</w:t>
      </w:r>
      <w:r>
        <w:rPr>
          <w:rFonts w:ascii="Times New Roman" w:hAnsi="Times New Roman"/>
        </w:rPr>
        <w:t xml:space="preserve">ms serve.  </w:t>
      </w:r>
    </w:p>
    <w:p w:rsidR="000B7B01" w:rsidP="000B7B01" w14:paraId="30E4B9FD" w14:textId="77777777">
      <w:pPr>
        <w:spacing w:after="120"/>
        <w:ind w:firstLine="720"/>
        <w:rPr>
          <w:rFonts w:ascii="Times New Roman" w:hAnsi="Times New Roman"/>
        </w:rPr>
      </w:pPr>
      <w:r>
        <w:rPr>
          <w:rFonts w:ascii="Times New Roman" w:hAnsi="Times New Roman"/>
        </w:rPr>
        <w:t xml:space="preserve">So today, we take important steps to strengthen and enhance our authority to go after bad actors.  This will greatly improve our ability to safeguard the Fund, and ensure that these scarce resources go to those who need them.   </w:t>
      </w:r>
    </w:p>
    <w:p w:rsidR="000B7B01" w:rsidRPr="00334D40" w:rsidP="000B7B01" w14:paraId="51BFEB1D" w14:textId="77777777">
      <w:pPr>
        <w:spacing w:after="120"/>
        <w:ind w:firstLine="720"/>
        <w:rPr>
          <w:rFonts w:ascii="Times New Roman" w:hAnsi="Times New Roman"/>
        </w:rPr>
      </w:pPr>
      <w:r>
        <w:rPr>
          <w:rFonts w:ascii="Times New Roman" w:hAnsi="Times New Roman"/>
        </w:rPr>
        <w:t>Thanks to the O</w:t>
      </w:r>
      <w:r>
        <w:rPr>
          <w:rFonts w:ascii="Times New Roman" w:hAnsi="Times New Roman"/>
        </w:rPr>
        <w:t xml:space="preserve">ffice of General Counsel for their work on this important item.  It has my full support.  </w:t>
      </w:r>
    </w:p>
    <w:p w:rsidR="002C00E8" w:rsidRPr="000B7B01" w:rsidP="000B7B01" w14:paraId="3F197C9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9574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AE8B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9CA39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73BF8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781FE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F214A" w14:paraId="4FCC7222" w14:textId="7C402D4B">
    <w:pPr>
      <w:pStyle w:val="Header"/>
    </w:pPr>
    <w:r>
      <w:tab/>
      <w:t>Federal Communications Commission</w:t>
    </w:r>
    <w:r>
      <w:tab/>
    </w:r>
    <w:r w:rsidR="006048D7">
      <w:t>FCC 19-120</w:t>
    </w:r>
  </w:p>
  <w:p w:rsidR="00D25FB5" w14:paraId="714369AD"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39FE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F214A" w:rsidP="00EF214A" w14:paraId="4B4B4FC3" w14:textId="44FB5F38">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EF214A" w:rsidR="00183637">
      <w:tab/>
      <w:t>Federal Communications Commission</w:t>
    </w:r>
    <w:r w:rsidRPr="00EF214A" w:rsidR="00183637">
      <w:tab/>
    </w:r>
    <w:r w:rsidRPr="00EF214A" w:rsidR="00D6752B">
      <w:rPr>
        <w:spacing w:val="-2"/>
      </w:rPr>
      <w:t>FCC 19-</w:t>
    </w:r>
    <w:r w:rsidRPr="00EF214A" w:rsidR="006048D7">
      <w:rPr>
        <w:spacing w:val="-2"/>
      </w:rPr>
      <w:t>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6752B"/>
    <w:rsid w:val="00027564"/>
    <w:rsid w:val="00036039"/>
    <w:rsid w:val="00037F90"/>
    <w:rsid w:val="000875BF"/>
    <w:rsid w:val="00096D8C"/>
    <w:rsid w:val="000B7B01"/>
    <w:rsid w:val="000C0B65"/>
    <w:rsid w:val="000E05FE"/>
    <w:rsid w:val="000E3D42"/>
    <w:rsid w:val="00122BD5"/>
    <w:rsid w:val="00133F79"/>
    <w:rsid w:val="00183637"/>
    <w:rsid w:val="00194A66"/>
    <w:rsid w:val="001D2924"/>
    <w:rsid w:val="001D6BCF"/>
    <w:rsid w:val="001E01CA"/>
    <w:rsid w:val="00275CF5"/>
    <w:rsid w:val="0028301F"/>
    <w:rsid w:val="00285017"/>
    <w:rsid w:val="002A2D2E"/>
    <w:rsid w:val="002B7EDD"/>
    <w:rsid w:val="002C00E8"/>
    <w:rsid w:val="002E16B9"/>
    <w:rsid w:val="00334D40"/>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48D7"/>
    <w:rsid w:val="00607BA5"/>
    <w:rsid w:val="0061180A"/>
    <w:rsid w:val="00626EB6"/>
    <w:rsid w:val="00655D03"/>
    <w:rsid w:val="00683388"/>
    <w:rsid w:val="00683F84"/>
    <w:rsid w:val="006A6A81"/>
    <w:rsid w:val="006E3D7C"/>
    <w:rsid w:val="006F7393"/>
    <w:rsid w:val="0070224F"/>
    <w:rsid w:val="007115F7"/>
    <w:rsid w:val="00785689"/>
    <w:rsid w:val="0079754B"/>
    <w:rsid w:val="007A1E6D"/>
    <w:rsid w:val="007B0EB2"/>
    <w:rsid w:val="00810B6F"/>
    <w:rsid w:val="00822CE0"/>
    <w:rsid w:val="00841AB1"/>
    <w:rsid w:val="008B6189"/>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4686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52B"/>
    <w:rsid w:val="00D835D2"/>
    <w:rsid w:val="00DA2529"/>
    <w:rsid w:val="00DB130A"/>
    <w:rsid w:val="00DB2EBB"/>
    <w:rsid w:val="00DC10A1"/>
    <w:rsid w:val="00DC655F"/>
    <w:rsid w:val="00DD0B59"/>
    <w:rsid w:val="00DD7EBD"/>
    <w:rsid w:val="00DE72D3"/>
    <w:rsid w:val="00DF62B6"/>
    <w:rsid w:val="00E07225"/>
    <w:rsid w:val="00E5409F"/>
    <w:rsid w:val="00E5586F"/>
    <w:rsid w:val="00EB3ADF"/>
    <w:rsid w:val="00EE6488"/>
    <w:rsid w:val="00EF214A"/>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986CF7-8276-4A64-92ED-7B6049D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DF"/>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F214A"/>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