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11105E" w:rsidP="0011105E">
      <w:pPr>
        <w:spacing w:after="0" w:line="240" w:lineRule="auto"/>
        <w:jc w:val="center"/>
        <w:rPr>
          <w:rFonts w:ascii="Times New Roman" w:hAnsi="Times New Roman"/>
          <w:b/>
        </w:rPr>
      </w:pPr>
      <w:r w:rsidRPr="00843E54">
        <w:rPr>
          <w:rFonts w:ascii="Times New Roman" w:hAnsi="Times New Roman"/>
          <w:b/>
        </w:rPr>
        <w:t xml:space="preserve">STATEMENT OF </w:t>
      </w:r>
    </w:p>
    <w:p w:rsidR="0011105E" w:rsidP="0011105E">
      <w:pPr>
        <w:spacing w:after="240" w:line="240" w:lineRule="auto"/>
        <w:jc w:val="center"/>
        <w:rPr>
          <w:rFonts w:ascii="Times New Roman" w:hAnsi="Times New Roman"/>
          <w:b/>
        </w:rPr>
      </w:pPr>
      <w:r w:rsidRPr="00843E54">
        <w:rPr>
          <w:rFonts w:ascii="Times New Roman" w:hAnsi="Times New Roman"/>
          <w:b/>
        </w:rPr>
        <w:t>COMMISSIONER BRENDAN CARR</w:t>
      </w:r>
    </w:p>
    <w:p w:rsidR="0011105E" w:rsidP="0011105E">
      <w:pPr>
        <w:spacing w:after="120" w:line="240" w:lineRule="auto"/>
        <w:ind w:left="1440" w:hanging="720"/>
        <w:rPr>
          <w:rFonts w:ascii="Times New Roman" w:hAnsi="Times New Roman"/>
        </w:rPr>
      </w:pPr>
      <w:r>
        <w:rPr>
          <w:rFonts w:ascii="Times New Roman" w:hAnsi="Times New Roman"/>
        </w:rPr>
        <w:t>Re:</w:t>
      </w:r>
      <w:r>
        <w:rPr>
          <w:rFonts w:ascii="Times New Roman" w:hAnsi="Times New Roman"/>
        </w:rPr>
        <w:tab/>
      </w:r>
      <w:r>
        <w:rPr>
          <w:rFonts w:ascii="Times New Roman" w:hAnsi="Times New Roman"/>
          <w:i/>
        </w:rPr>
        <w:t>Implementing Section 503 of RAY BAUM’S Act</w:t>
      </w:r>
      <w:r>
        <w:rPr>
          <w:rFonts w:ascii="Times New Roman" w:hAnsi="Times New Roman"/>
        </w:rPr>
        <w:t xml:space="preserve">, WC Docket No. 18-335; </w:t>
      </w:r>
      <w:r w:rsidRPr="0057059E">
        <w:rPr>
          <w:rFonts w:ascii="Times New Roman" w:hAnsi="Times New Roman"/>
          <w:i/>
        </w:rPr>
        <w:t>Rules and Regulation Implementing the Truth in Caller ID Act of 2009</w:t>
      </w:r>
      <w:r>
        <w:rPr>
          <w:rFonts w:ascii="Times New Roman" w:hAnsi="Times New Roman"/>
        </w:rPr>
        <w:t>, WC Docket No. 11-39.</w:t>
      </w:r>
    </w:p>
    <w:p w:rsidR="0011105E" w:rsidP="0011105E">
      <w:pPr>
        <w:spacing w:after="120" w:line="240" w:lineRule="auto"/>
        <w:ind w:firstLine="720"/>
        <w:rPr>
          <w:rFonts w:ascii="Times New Roman" w:hAnsi="Times New Roman"/>
        </w:rPr>
      </w:pPr>
      <w:r w:rsidRPr="000225A0">
        <w:rPr>
          <w:rFonts w:ascii="Times New Roman" w:hAnsi="Times New Roman"/>
        </w:rPr>
        <w:t>Americans</w:t>
      </w:r>
      <w:bookmarkStart w:id="0" w:name="_GoBack"/>
      <w:bookmarkEnd w:id="0"/>
      <w:r w:rsidRPr="000225A0">
        <w:rPr>
          <w:rFonts w:ascii="Times New Roman" w:hAnsi="Times New Roman"/>
        </w:rPr>
        <w:t xml:space="preserve"> are fed up with robocalls.  And they want to see action that </w:t>
      </w:r>
      <w:r>
        <w:rPr>
          <w:rFonts w:ascii="Times New Roman" w:hAnsi="Times New Roman"/>
        </w:rPr>
        <w:t xml:space="preserve">eliminates these </w:t>
      </w:r>
      <w:r w:rsidRPr="000225A0">
        <w:rPr>
          <w:rFonts w:ascii="Times New Roman" w:hAnsi="Times New Roman"/>
        </w:rPr>
        <w:t xml:space="preserve">unwanted </w:t>
      </w:r>
      <w:r>
        <w:rPr>
          <w:rFonts w:ascii="Times New Roman" w:hAnsi="Times New Roman"/>
        </w:rPr>
        <w:t>intrusions</w:t>
      </w:r>
      <w:r w:rsidRPr="000225A0">
        <w:rPr>
          <w:rFonts w:ascii="Times New Roman" w:hAnsi="Times New Roman"/>
        </w:rPr>
        <w:t xml:space="preserve">—calls </w:t>
      </w:r>
      <w:r>
        <w:rPr>
          <w:rFonts w:ascii="Times New Roman" w:hAnsi="Times New Roman"/>
        </w:rPr>
        <w:t xml:space="preserve">that interrupt our days, </w:t>
      </w:r>
      <w:r w:rsidRPr="000225A0">
        <w:rPr>
          <w:rFonts w:ascii="Times New Roman" w:hAnsi="Times New Roman"/>
        </w:rPr>
        <w:t xml:space="preserve">disturb </w:t>
      </w:r>
      <w:r>
        <w:rPr>
          <w:rFonts w:ascii="Times New Roman" w:hAnsi="Times New Roman"/>
        </w:rPr>
        <w:t>our</w:t>
      </w:r>
      <w:r w:rsidRPr="000225A0">
        <w:rPr>
          <w:rFonts w:ascii="Times New Roman" w:hAnsi="Times New Roman"/>
        </w:rPr>
        <w:t xml:space="preserve"> down times</w:t>
      </w:r>
      <w:r>
        <w:rPr>
          <w:rFonts w:ascii="Times New Roman" w:hAnsi="Times New Roman"/>
        </w:rPr>
        <w:t xml:space="preserve">, and disrupt family dinners.  So I am glad the </w:t>
      </w:r>
      <w:r w:rsidRPr="00ED7992">
        <w:rPr>
          <w:rFonts w:ascii="Times New Roman" w:hAnsi="Times New Roman"/>
        </w:rPr>
        <w:t>FCC has elevated robocalls to our top enforcement priority</w:t>
      </w:r>
      <w:r>
        <w:rPr>
          <w:rFonts w:ascii="Times New Roman" w:hAnsi="Times New Roman"/>
        </w:rPr>
        <w:t xml:space="preserve"> and already taken significant steps to combat unlawful calls.  W</w:t>
      </w:r>
      <w:r w:rsidRPr="003B015F">
        <w:rPr>
          <w:rFonts w:ascii="Times New Roman" w:hAnsi="Times New Roman"/>
        </w:rPr>
        <w:t>e</w:t>
      </w:r>
      <w:r>
        <w:rPr>
          <w:rFonts w:ascii="Times New Roman" w:hAnsi="Times New Roman"/>
        </w:rPr>
        <w:t xml:space="preserve"> </w:t>
      </w:r>
      <w:r w:rsidRPr="003B015F">
        <w:rPr>
          <w:rFonts w:ascii="Times New Roman" w:hAnsi="Times New Roman"/>
        </w:rPr>
        <w:t xml:space="preserve">imposed major fines on parties engaged in large-scale spoofing operations. </w:t>
      </w:r>
      <w:r>
        <w:rPr>
          <w:rFonts w:ascii="Times New Roman" w:hAnsi="Times New Roman"/>
        </w:rPr>
        <w:t xml:space="preserve"> </w:t>
      </w:r>
      <w:r w:rsidRPr="003B015F">
        <w:rPr>
          <w:rFonts w:ascii="Times New Roman" w:hAnsi="Times New Roman"/>
        </w:rPr>
        <w:t>We</w:t>
      </w:r>
      <w:r>
        <w:rPr>
          <w:rFonts w:ascii="Times New Roman" w:hAnsi="Times New Roman"/>
        </w:rPr>
        <w:t xml:space="preserve"> </w:t>
      </w:r>
      <w:r w:rsidRPr="003B015F">
        <w:rPr>
          <w:rFonts w:ascii="Times New Roman" w:hAnsi="Times New Roman"/>
        </w:rPr>
        <w:t>adopted new rules that allow phone companies to block fraudulent calls.</w:t>
      </w:r>
      <w:r>
        <w:rPr>
          <w:rFonts w:ascii="Times New Roman" w:hAnsi="Times New Roman"/>
        </w:rPr>
        <w:t xml:space="preserve">  We worked with carriers to establish a call authentication framework that can ensure the validity of caller ID information.  And in December, we created a database that lets businesses identify reassigned numbers.  </w:t>
      </w:r>
    </w:p>
    <w:p w:rsidR="0011105E" w:rsidP="0011105E">
      <w:pPr>
        <w:spacing w:after="120" w:line="240" w:lineRule="auto"/>
        <w:ind w:firstLine="720"/>
        <w:rPr>
          <w:rFonts w:ascii="Times New Roman" w:hAnsi="Times New Roman"/>
        </w:rPr>
      </w:pPr>
      <w:r>
        <w:rPr>
          <w:rFonts w:ascii="Times New Roman" w:hAnsi="Times New Roman"/>
        </w:rPr>
        <w:t xml:space="preserve">But as long as unwanted calls continue, so does our work.  </w:t>
      </w:r>
    </w:p>
    <w:p w:rsidR="0011105E" w:rsidP="0011105E">
      <w:pPr>
        <w:spacing w:after="120" w:line="240" w:lineRule="auto"/>
        <w:ind w:firstLine="720"/>
        <w:rPr>
          <w:rFonts w:ascii="Times New Roman" w:hAnsi="Times New Roman"/>
        </w:rPr>
      </w:pPr>
      <w:r>
        <w:rPr>
          <w:rFonts w:ascii="Times New Roman" w:hAnsi="Times New Roman"/>
        </w:rPr>
        <w:t xml:space="preserve">In many cases, robocallers trick people into picking up the phone by spoofing—falsifying caller ID information to replicate a familiar number.  This type of caller ID scam has not escaped scrutiny.  In fact, Congress recently broadened the reach of the Truth in Caller ID Act to cover calls that originate overseas, and it expanded the Act’s scope to include text messages.  With today’s </w:t>
      </w:r>
      <w:r>
        <w:rPr>
          <w:rFonts w:ascii="Times New Roman" w:hAnsi="Times New Roman"/>
          <w:i/>
        </w:rPr>
        <w:t>Notice</w:t>
      </w:r>
      <w:r>
        <w:rPr>
          <w:rFonts w:ascii="Times New Roman" w:hAnsi="Times New Roman"/>
        </w:rPr>
        <w:t>, we propose to implement these statutory amendments.  Doing so will help us take additional actions to address unwanted calls.</w:t>
      </w:r>
    </w:p>
    <w:p w:rsidR="0011105E" w:rsidRPr="00F06AC8" w:rsidP="0011105E">
      <w:pPr>
        <w:spacing w:after="120" w:line="240" w:lineRule="auto"/>
        <w:ind w:firstLine="720"/>
        <w:rPr>
          <w:rFonts w:ascii="Times New Roman" w:hAnsi="Times New Roman"/>
        </w:rPr>
      </w:pPr>
      <w:r>
        <w:rPr>
          <w:rFonts w:ascii="Times New Roman" w:hAnsi="Times New Roman"/>
        </w:rPr>
        <w:t xml:space="preserve">So I look forward to the FCC moving to an order quickly and continuing our efforts to combat these calls.  I would like to thank </w:t>
      </w:r>
      <w:r w:rsidRPr="00F06AC8">
        <w:rPr>
          <w:rFonts w:ascii="Times New Roman" w:hAnsi="Times New Roman"/>
        </w:rPr>
        <w:t xml:space="preserve">to the staff of the Wireline Competition Bureau for your work on this item.  </w:t>
      </w:r>
      <w:r>
        <w:rPr>
          <w:rFonts w:ascii="Times New Roman" w:hAnsi="Times New Roman"/>
        </w:rPr>
        <w:t>It has my support.</w:t>
      </w:r>
    </w:p>
    <w:p w:rsidR="00934012" w:rsidRPr="005577AD" w:rsidP="00934012">
      <w:pPr>
        <w:ind w:firstLine="720"/>
      </w:pPr>
    </w:p>
    <w:p w:rsidR="00934012" w:rsidRPr="00DE72D3" w:rsidP="00934012"/>
    <w:p w:rsidR="002C00E8" w:rsidRPr="00934012" w:rsidP="00934012"/>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snapToGrid w:val="0"/>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snapToGrid w:val="0"/>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FCC 19-12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05E"/>
    <w:rsid w:val="000225A0"/>
    <w:rsid w:val="00036039"/>
    <w:rsid w:val="00037F90"/>
    <w:rsid w:val="000875BF"/>
    <w:rsid w:val="00096D8C"/>
    <w:rsid w:val="000C0B65"/>
    <w:rsid w:val="000E05FE"/>
    <w:rsid w:val="000E3D42"/>
    <w:rsid w:val="0011105E"/>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15F"/>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7059E"/>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43E54"/>
    <w:rsid w:val="008C68F1"/>
    <w:rsid w:val="00921803"/>
    <w:rsid w:val="00926503"/>
    <w:rsid w:val="00934012"/>
    <w:rsid w:val="0095181E"/>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E72D3"/>
    <w:rsid w:val="00DF62B6"/>
    <w:rsid w:val="00E07225"/>
    <w:rsid w:val="00E5409F"/>
    <w:rsid w:val="00ED7992"/>
    <w:rsid w:val="00EE6488"/>
    <w:rsid w:val="00F021FA"/>
    <w:rsid w:val="00F06AC8"/>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822FB75D-F0BF-416E-8C99-99AEE9A80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05E"/>
    <w:pPr>
      <w:spacing w:after="160" w:line="259" w:lineRule="auto"/>
    </w:pPr>
    <w:rPr>
      <w:rFonts w:ascii="Calibri" w:eastAsia="Calibri" w:hAnsi="Calibri"/>
      <w:sz w:val="22"/>
      <w:szCs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