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 w:rsidP="000E7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0E71FA" w:rsidP="000E7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3" w:rsidP="000E7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William L. </w:t>
      </w:r>
      <w:r>
        <w:rPr>
          <w:rFonts w:ascii="Times New Roman" w:hAnsi="Times New Roman" w:cs="Times New Roman"/>
          <w:i/>
          <w:sz w:val="24"/>
          <w:szCs w:val="24"/>
        </w:rPr>
        <w:t>Zawila</w:t>
      </w:r>
      <w:r>
        <w:rPr>
          <w:rFonts w:ascii="Times New Roman" w:hAnsi="Times New Roman" w:cs="Times New Roman"/>
          <w:i/>
          <w:sz w:val="24"/>
          <w:szCs w:val="24"/>
        </w:rPr>
        <w:t>, Permittee of FM Station KNGS, Coalinga, California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 xml:space="preserve">Avenal </w:t>
      </w:r>
    </w:p>
    <w:p w:rsidR="00AF7A73" w:rsidP="00AF7A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Communications Services, Inc., Permittee of FM Station KAAX, Avenal, California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1FA" w:rsidP="00AF7A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Central Valley Educational Services, Inc., Permittee of FM Station KYAF, Firebaugh, California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 xml:space="preserve">H.L. Charles D/B/A Ford City Broadcasting, Permittee of </w:t>
      </w:r>
      <w:r w:rsidR="005E7213">
        <w:rPr>
          <w:rFonts w:ascii="Times New Roman" w:hAnsi="Times New Roman" w:cs="Times New Roman"/>
          <w:i/>
          <w:sz w:val="24"/>
          <w:szCs w:val="24"/>
        </w:rPr>
        <w:t>FM Station KZPE, Ford City, California</w:t>
      </w:r>
      <w:r w:rsidR="005E7213">
        <w:rPr>
          <w:rFonts w:ascii="Times New Roman" w:hAnsi="Times New Roman" w:cs="Times New Roman"/>
          <w:sz w:val="24"/>
          <w:szCs w:val="24"/>
        </w:rPr>
        <w:t xml:space="preserve">; </w:t>
      </w:r>
      <w:r w:rsidR="005E7213">
        <w:rPr>
          <w:rFonts w:ascii="Times New Roman" w:hAnsi="Times New Roman" w:cs="Times New Roman"/>
          <w:i/>
          <w:sz w:val="24"/>
          <w:szCs w:val="24"/>
        </w:rPr>
        <w:t>Linda Ware d/b/a Lindsay Broadcasting ,Licensee of FM Station KZPO, Lindsay, California</w:t>
      </w:r>
      <w:r w:rsidR="005E7213">
        <w:rPr>
          <w:rFonts w:ascii="Times New Roman" w:hAnsi="Times New Roman" w:cs="Times New Roman"/>
          <w:sz w:val="24"/>
          <w:szCs w:val="24"/>
        </w:rPr>
        <w:t>, EB Docket No. 03-152</w:t>
      </w:r>
      <w:r w:rsidR="00AF7A73">
        <w:rPr>
          <w:rFonts w:ascii="Times New Roman" w:hAnsi="Times New Roman" w:cs="Times New Roman"/>
          <w:sz w:val="24"/>
          <w:szCs w:val="24"/>
        </w:rPr>
        <w:t>;</w:t>
      </w:r>
      <w:r w:rsidR="005E7213">
        <w:rPr>
          <w:rFonts w:ascii="Times New Roman" w:hAnsi="Times New Roman" w:cs="Times New Roman"/>
          <w:sz w:val="24"/>
          <w:szCs w:val="24"/>
        </w:rPr>
        <w:t xml:space="preserve"> File No. BLH</w:t>
      </w:r>
      <w:r w:rsidR="00AF7A73">
        <w:rPr>
          <w:rFonts w:ascii="Times New Roman" w:hAnsi="Times New Roman" w:cs="Times New Roman"/>
          <w:sz w:val="24"/>
          <w:szCs w:val="24"/>
        </w:rPr>
        <w:t>-19990804KJ, Facility ID no. 72672; File No. BLED-19990810KC, Facility ID No. 3365; File No. BLED-199908505KB, Facility ID No. 993; File No. BLH-19990804KG, Facility ID No. 22030; File No. BLH-19980206KB, Facility ID No. 37725, Memorandum Op</w:t>
      </w:r>
      <w:r w:rsidR="00A6764F">
        <w:rPr>
          <w:rFonts w:ascii="Times New Roman" w:hAnsi="Times New Roman" w:cs="Times New Roman"/>
          <w:sz w:val="24"/>
          <w:szCs w:val="24"/>
        </w:rPr>
        <w:t>inion</w:t>
      </w:r>
      <w:r w:rsidR="00AF7A73">
        <w:rPr>
          <w:rFonts w:ascii="Times New Roman" w:hAnsi="Times New Roman" w:cs="Times New Roman"/>
          <w:sz w:val="24"/>
          <w:szCs w:val="24"/>
        </w:rPr>
        <w:t xml:space="preserve"> and Order</w:t>
      </w:r>
    </w:p>
    <w:p w:rsidR="00A6764F" w:rsidP="00AF7A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6764F" w:rsidP="00A676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ago the Federal Communications Commission established that the “trait of truthfulness” is a necessary element of the character required to operate a broadcast station in the public interest.  This year, a decision from the agency revisited that notion and concluded that honesty with the FCC is </w:t>
      </w:r>
      <w:r w:rsidR="002B65B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foundational requirement for holding a license.  </w:t>
      </w:r>
    </w:p>
    <w:p w:rsidR="00A6764F" w:rsidP="00A676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764F" w:rsidP="00B912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with this precedent, in the</w:t>
      </w:r>
      <w:r>
        <w:rPr>
          <w:rFonts w:ascii="Times New Roman" w:hAnsi="Times New Roman" w:cs="Times New Roman"/>
          <w:sz w:val="24"/>
          <w:szCs w:val="24"/>
        </w:rPr>
        <w:t xml:space="preserve"> immediate decision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2B65B6">
        <w:rPr>
          <w:rFonts w:ascii="Times New Roman" w:hAnsi="Times New Roman" w:cs="Times New Roman"/>
          <w:sz w:val="24"/>
          <w:szCs w:val="24"/>
        </w:rPr>
        <w:t>uphold an earlier finding that a</w:t>
      </w:r>
      <w:r>
        <w:rPr>
          <w:rFonts w:ascii="Times New Roman" w:hAnsi="Times New Roman" w:cs="Times New Roman"/>
          <w:sz w:val="24"/>
          <w:szCs w:val="24"/>
        </w:rPr>
        <w:t xml:space="preserve"> licensee’s misrepresentation, lack of candor, and false statements were used to mislead the </w:t>
      </w:r>
      <w:r>
        <w:rPr>
          <w:rFonts w:ascii="Times New Roman" w:hAnsi="Times New Roman" w:cs="Times New Roman"/>
          <w:sz w:val="24"/>
          <w:szCs w:val="24"/>
        </w:rPr>
        <w:t>FCC</w:t>
      </w:r>
      <w:r>
        <w:rPr>
          <w:rFonts w:ascii="Times New Roman" w:hAnsi="Times New Roman" w:cs="Times New Roman"/>
          <w:sz w:val="24"/>
          <w:szCs w:val="24"/>
        </w:rPr>
        <w:t xml:space="preserve"> and defraud the public interest.  </w:t>
      </w:r>
      <w:r w:rsidR="002B65B6">
        <w:rPr>
          <w:rFonts w:ascii="Times New Roman" w:hAnsi="Times New Roman" w:cs="Times New Roman"/>
          <w:sz w:val="24"/>
          <w:szCs w:val="24"/>
        </w:rPr>
        <w:t xml:space="preserve">In doing so, we affirm the decision to revoke the </w:t>
      </w:r>
      <w:r w:rsidR="00E06268">
        <w:rPr>
          <w:rFonts w:ascii="Times New Roman" w:hAnsi="Times New Roman" w:cs="Times New Roman"/>
          <w:sz w:val="24"/>
          <w:szCs w:val="24"/>
        </w:rPr>
        <w:t xml:space="preserve">licenses and construction permits of a licensee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E06268">
        <w:rPr>
          <w:rFonts w:ascii="Times New Roman" w:hAnsi="Times New Roman" w:cs="Times New Roman"/>
          <w:sz w:val="24"/>
          <w:szCs w:val="24"/>
        </w:rPr>
        <w:t xml:space="preserve"> made </w:t>
      </w:r>
      <w:r>
        <w:rPr>
          <w:rFonts w:ascii="Times New Roman" w:hAnsi="Times New Roman" w:cs="Times New Roman"/>
          <w:sz w:val="24"/>
          <w:szCs w:val="24"/>
        </w:rPr>
        <w:t xml:space="preserve">a series of </w:t>
      </w:r>
      <w:r w:rsidR="00E06268">
        <w:rPr>
          <w:rFonts w:ascii="Times New Roman" w:hAnsi="Times New Roman" w:cs="Times New Roman"/>
          <w:sz w:val="24"/>
          <w:szCs w:val="24"/>
        </w:rPr>
        <w:t>false statements to the agency</w:t>
      </w:r>
      <w:r>
        <w:rPr>
          <w:rFonts w:ascii="Times New Roman" w:hAnsi="Times New Roman" w:cs="Times New Roman"/>
          <w:sz w:val="24"/>
          <w:szCs w:val="24"/>
        </w:rPr>
        <w:t>.  I support this decision a</w:t>
      </w:r>
      <w:r w:rsidR="00B91215">
        <w:rPr>
          <w:rFonts w:ascii="Times New Roman" w:hAnsi="Times New Roman" w:cs="Times New Roman"/>
          <w:sz w:val="24"/>
          <w:szCs w:val="24"/>
        </w:rPr>
        <w:t xml:space="preserve">s well as </w:t>
      </w:r>
      <w:r>
        <w:rPr>
          <w:rFonts w:ascii="Times New Roman" w:hAnsi="Times New Roman" w:cs="Times New Roman"/>
          <w:sz w:val="24"/>
          <w:szCs w:val="24"/>
        </w:rPr>
        <w:t xml:space="preserve">the time-honored principles that inform our review.    </w:t>
      </w:r>
    </w:p>
    <w:p w:rsidR="00AF7A73" w:rsidP="00AF7A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7A73" w:rsidRPr="005E7213" w:rsidP="00AF7A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FA"/>
    <w:rsid w:val="000E71FA"/>
    <w:rsid w:val="00125543"/>
    <w:rsid w:val="002B65B6"/>
    <w:rsid w:val="005E7213"/>
    <w:rsid w:val="00657CFF"/>
    <w:rsid w:val="008F250C"/>
    <w:rsid w:val="00A6764F"/>
    <w:rsid w:val="00AF7A73"/>
    <w:rsid w:val="00B45A98"/>
    <w:rsid w:val="00B91215"/>
    <w:rsid w:val="00D641D3"/>
    <w:rsid w:val="00E00835"/>
    <w:rsid w:val="00E0626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334F15-6DFA-4730-84FA-A421EC5F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