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3760F" w:rsidRPr="00013C5D" w:rsidP="00AC73E3" w14:paraId="222C407E" w14:textId="56DCC310">
      <w:pPr>
        <w:spacing w:line="276" w:lineRule="auto"/>
        <w:jc w:val="center"/>
        <w:rPr>
          <w:b/>
          <w:szCs w:val="22"/>
        </w:rPr>
      </w:pPr>
      <w:bookmarkStart w:id="0" w:name="_GoBack"/>
      <w:bookmarkEnd w:id="0"/>
      <w:r w:rsidRPr="00013C5D">
        <w:rPr>
          <w:b/>
          <w:szCs w:val="22"/>
        </w:rPr>
        <w:t>Before the</w:t>
      </w:r>
    </w:p>
    <w:p w:rsidR="00D3760F" w:rsidRPr="00013C5D" w:rsidP="00AC73E3" w14:paraId="16B2F552" w14:textId="77777777">
      <w:pPr>
        <w:pStyle w:val="StyleBoldCentered"/>
        <w:spacing w:line="276" w:lineRule="auto"/>
        <w:rPr>
          <w:rFonts w:ascii="Times New Roman" w:hAnsi="Times New Roman"/>
          <w:caps w:val="0"/>
        </w:rPr>
      </w:pPr>
      <w:r w:rsidRPr="00013C5D">
        <w:rPr>
          <w:rFonts w:ascii="Times New Roman" w:hAnsi="Times New Roman"/>
        </w:rPr>
        <w:t>F</w:t>
      </w:r>
      <w:r w:rsidRPr="00013C5D">
        <w:rPr>
          <w:rFonts w:ascii="Times New Roman" w:hAnsi="Times New Roman"/>
          <w:caps w:val="0"/>
        </w:rPr>
        <w:t>ederal Communications Commission</w:t>
      </w:r>
    </w:p>
    <w:p w:rsidR="00D3760F" w:rsidRPr="00013C5D" w:rsidP="00AC73E3" w14:paraId="6A7A1291" w14:textId="77777777">
      <w:pPr>
        <w:pStyle w:val="StyleBoldCentered"/>
        <w:spacing w:line="276" w:lineRule="auto"/>
        <w:rPr>
          <w:rFonts w:ascii="Times New Roman" w:hAnsi="Times New Roman"/>
        </w:rPr>
      </w:pPr>
      <w:r w:rsidRPr="00013C5D">
        <w:rPr>
          <w:rFonts w:ascii="Times New Roman" w:hAnsi="Times New Roman"/>
          <w:caps w:val="0"/>
        </w:rPr>
        <w:t>Washington, D.C. 20554</w:t>
      </w:r>
    </w:p>
    <w:p w:rsidR="00D3760F" w:rsidRPr="00013C5D" w:rsidP="00AC73E3" w14:paraId="68274553" w14:textId="77777777">
      <w:pPr>
        <w:spacing w:line="276" w:lineRule="auto"/>
        <w:rPr>
          <w:szCs w:val="22"/>
        </w:rPr>
      </w:pPr>
    </w:p>
    <w:tbl>
      <w:tblPr>
        <w:tblW w:w="5000" w:type="pct"/>
        <w:tblLook w:val="0000"/>
      </w:tblPr>
      <w:tblGrid>
        <w:gridCol w:w="4592"/>
        <w:gridCol w:w="616"/>
        <w:gridCol w:w="4152"/>
      </w:tblGrid>
      <w:tr w14:paraId="4DD8B794" w14:textId="77777777" w:rsidTr="000D4743">
        <w:tblPrEx>
          <w:tblW w:w="5000" w:type="pct"/>
          <w:tblLook w:val="0000"/>
        </w:tblPrEx>
        <w:tc>
          <w:tcPr>
            <w:tcW w:w="2453" w:type="pct"/>
          </w:tcPr>
          <w:p w:rsidR="00D3760F" w:rsidRPr="00013C5D" w:rsidP="00717EAC" w14:paraId="459B7CA2" w14:textId="77777777">
            <w:pPr>
              <w:tabs>
                <w:tab w:val="center" w:pos="4680"/>
              </w:tabs>
              <w:suppressAutoHyphens/>
              <w:spacing w:line="276" w:lineRule="auto"/>
              <w:rPr>
                <w:spacing w:val="-2"/>
                <w:szCs w:val="22"/>
              </w:rPr>
            </w:pPr>
            <w:r w:rsidRPr="00013C5D">
              <w:rPr>
                <w:spacing w:val="-2"/>
                <w:szCs w:val="22"/>
              </w:rPr>
              <w:t>In the Matter of</w:t>
            </w:r>
          </w:p>
          <w:p w:rsidR="00D3760F" w:rsidRPr="00013C5D" w:rsidP="00717EAC" w14:paraId="790939E0" w14:textId="77777777">
            <w:pPr>
              <w:tabs>
                <w:tab w:val="center" w:pos="4680"/>
              </w:tabs>
              <w:suppressAutoHyphens/>
              <w:spacing w:line="276" w:lineRule="auto"/>
              <w:rPr>
                <w:spacing w:val="-2"/>
                <w:szCs w:val="22"/>
              </w:rPr>
            </w:pPr>
          </w:p>
          <w:p w:rsidR="00CE7790" w:rsidRPr="00013C5D" w:rsidP="00717EAC" w14:paraId="71FE3D35" w14:textId="58E85B6E">
            <w:pPr>
              <w:tabs>
                <w:tab w:val="center" w:pos="4680"/>
              </w:tabs>
              <w:suppressAutoHyphens/>
              <w:spacing w:line="276" w:lineRule="auto"/>
              <w:rPr>
                <w:szCs w:val="22"/>
              </w:rPr>
            </w:pPr>
            <w:r w:rsidRPr="00013C5D">
              <w:rPr>
                <w:szCs w:val="22"/>
              </w:rPr>
              <w:t xml:space="preserve">Amendment of Part </w:t>
            </w:r>
            <w:r w:rsidR="00667A09">
              <w:rPr>
                <w:szCs w:val="22"/>
              </w:rPr>
              <w:t>0</w:t>
            </w:r>
            <w:r w:rsidR="004634BC">
              <w:rPr>
                <w:szCs w:val="22"/>
              </w:rPr>
              <w:t xml:space="preserve"> </w:t>
            </w:r>
            <w:r w:rsidRPr="00013C5D" w:rsidR="00AC73E3">
              <w:rPr>
                <w:szCs w:val="22"/>
              </w:rPr>
              <w:t>of the</w:t>
            </w:r>
          </w:p>
          <w:p w:rsidR="00F20957" w:rsidRPr="00013C5D" w:rsidP="00717EAC" w14:paraId="417F1DC1" w14:textId="77777777">
            <w:pPr>
              <w:tabs>
                <w:tab w:val="center" w:pos="4680"/>
              </w:tabs>
              <w:suppressAutoHyphens/>
              <w:spacing w:line="276" w:lineRule="auto"/>
              <w:rPr>
                <w:spacing w:val="-2"/>
                <w:szCs w:val="22"/>
              </w:rPr>
            </w:pPr>
            <w:r w:rsidRPr="00013C5D">
              <w:rPr>
                <w:spacing w:val="-2"/>
                <w:szCs w:val="22"/>
              </w:rPr>
              <w:t>Commission’s Rules</w:t>
            </w:r>
          </w:p>
        </w:tc>
        <w:tc>
          <w:tcPr>
            <w:tcW w:w="329" w:type="pct"/>
          </w:tcPr>
          <w:p w:rsidR="00D3760F" w:rsidRPr="00013C5D" w:rsidP="00717EAC" w14:paraId="44A5468F" w14:textId="77777777">
            <w:pPr>
              <w:tabs>
                <w:tab w:val="center" w:pos="4680"/>
              </w:tabs>
              <w:suppressAutoHyphens/>
              <w:spacing w:line="276" w:lineRule="auto"/>
              <w:rPr>
                <w:b/>
                <w:spacing w:val="-2"/>
                <w:szCs w:val="22"/>
              </w:rPr>
            </w:pPr>
            <w:r w:rsidRPr="00013C5D">
              <w:rPr>
                <w:b/>
                <w:spacing w:val="-2"/>
                <w:szCs w:val="22"/>
              </w:rPr>
              <w:t>)</w:t>
            </w:r>
          </w:p>
          <w:p w:rsidR="00D3760F" w:rsidRPr="00013C5D" w:rsidP="00717EAC" w14:paraId="1390C6CD" w14:textId="77777777">
            <w:pPr>
              <w:tabs>
                <w:tab w:val="center" w:pos="4680"/>
              </w:tabs>
              <w:suppressAutoHyphens/>
              <w:spacing w:line="276" w:lineRule="auto"/>
              <w:rPr>
                <w:b/>
                <w:spacing w:val="-2"/>
                <w:szCs w:val="22"/>
              </w:rPr>
            </w:pPr>
            <w:r w:rsidRPr="00013C5D">
              <w:rPr>
                <w:b/>
                <w:spacing w:val="-2"/>
                <w:szCs w:val="22"/>
              </w:rPr>
              <w:t>)</w:t>
            </w:r>
          </w:p>
          <w:p w:rsidR="00D3760F" w:rsidRPr="00013C5D" w:rsidP="00717EAC" w14:paraId="34275AB3" w14:textId="77777777">
            <w:pPr>
              <w:tabs>
                <w:tab w:val="center" w:pos="4680"/>
              </w:tabs>
              <w:suppressAutoHyphens/>
              <w:spacing w:line="276" w:lineRule="auto"/>
              <w:rPr>
                <w:b/>
                <w:spacing w:val="-2"/>
                <w:szCs w:val="22"/>
              </w:rPr>
            </w:pPr>
            <w:r w:rsidRPr="00013C5D">
              <w:rPr>
                <w:b/>
                <w:spacing w:val="-2"/>
                <w:szCs w:val="22"/>
              </w:rPr>
              <w:t>)</w:t>
            </w:r>
          </w:p>
          <w:p w:rsidR="00AC73E3" w:rsidRPr="00013C5D" w:rsidP="00717EAC" w14:paraId="64CF4FA7" w14:textId="77777777">
            <w:pPr>
              <w:tabs>
                <w:tab w:val="center" w:pos="4680"/>
              </w:tabs>
              <w:suppressAutoHyphens/>
              <w:spacing w:line="276" w:lineRule="auto"/>
              <w:rPr>
                <w:b/>
                <w:spacing w:val="-2"/>
                <w:szCs w:val="22"/>
              </w:rPr>
            </w:pPr>
            <w:r w:rsidRPr="00013C5D">
              <w:rPr>
                <w:b/>
                <w:spacing w:val="-2"/>
                <w:szCs w:val="22"/>
              </w:rPr>
              <w:t>)</w:t>
            </w:r>
          </w:p>
          <w:p w:rsidR="00D3760F" w:rsidRPr="00013C5D" w:rsidP="00717EAC" w14:paraId="002FB694" w14:textId="77777777">
            <w:pPr>
              <w:tabs>
                <w:tab w:val="center" w:pos="4680"/>
              </w:tabs>
              <w:suppressAutoHyphens/>
              <w:spacing w:line="276" w:lineRule="auto"/>
              <w:rPr>
                <w:spacing w:val="-2"/>
                <w:szCs w:val="22"/>
              </w:rPr>
            </w:pPr>
          </w:p>
        </w:tc>
        <w:tc>
          <w:tcPr>
            <w:tcW w:w="2218" w:type="pct"/>
          </w:tcPr>
          <w:p w:rsidR="005107A3" w:rsidRPr="00013C5D" w:rsidP="00717EAC" w14:paraId="417BF760" w14:textId="77777777">
            <w:pPr>
              <w:tabs>
                <w:tab w:val="center" w:pos="4680"/>
              </w:tabs>
              <w:suppressAutoHyphens/>
              <w:spacing w:line="276" w:lineRule="auto"/>
              <w:ind w:left="432"/>
              <w:rPr>
                <w:spacing w:val="-2"/>
                <w:szCs w:val="22"/>
              </w:rPr>
            </w:pPr>
          </w:p>
          <w:p w:rsidR="006B1BD9" w:rsidRPr="00013C5D" w:rsidP="00717EAC" w14:paraId="4BCDECC7" w14:textId="77777777">
            <w:pPr>
              <w:tabs>
                <w:tab w:val="center" w:pos="4680"/>
              </w:tabs>
              <w:suppressAutoHyphens/>
              <w:spacing w:line="276" w:lineRule="auto"/>
              <w:ind w:left="432"/>
              <w:rPr>
                <w:spacing w:val="-2"/>
                <w:szCs w:val="22"/>
              </w:rPr>
            </w:pPr>
          </w:p>
          <w:p w:rsidR="00AC73E3" w:rsidRPr="00013C5D" w:rsidP="00717EAC" w14:paraId="36015A6C" w14:textId="4371D76D">
            <w:pPr>
              <w:keepNext/>
              <w:spacing w:line="276" w:lineRule="auto"/>
              <w:rPr>
                <w:szCs w:val="22"/>
              </w:rPr>
            </w:pPr>
            <w:r w:rsidRPr="00013C5D">
              <w:rPr>
                <w:szCs w:val="22"/>
              </w:rPr>
              <w:t>MD Docket No. 1</w:t>
            </w:r>
            <w:r w:rsidR="00667A09">
              <w:rPr>
                <w:szCs w:val="22"/>
              </w:rPr>
              <w:t>8</w:t>
            </w:r>
            <w:r w:rsidRPr="00013C5D">
              <w:rPr>
                <w:szCs w:val="22"/>
              </w:rPr>
              <w:t>-</w:t>
            </w:r>
            <w:r w:rsidR="007B5D0C">
              <w:rPr>
                <w:szCs w:val="22"/>
              </w:rPr>
              <w:t>397</w:t>
            </w:r>
          </w:p>
          <w:p w:rsidR="006B1BD9" w:rsidRPr="00013C5D" w:rsidP="00717EAC" w14:paraId="6CF6A9B0" w14:textId="77777777">
            <w:pPr>
              <w:tabs>
                <w:tab w:val="center" w:pos="4680"/>
              </w:tabs>
              <w:suppressAutoHyphens/>
              <w:spacing w:line="276" w:lineRule="auto"/>
              <w:ind w:firstLine="432"/>
              <w:rPr>
                <w:spacing w:val="-2"/>
                <w:szCs w:val="22"/>
              </w:rPr>
            </w:pPr>
          </w:p>
        </w:tc>
      </w:tr>
    </w:tbl>
    <w:p w:rsidR="00D3760F" w:rsidRPr="00013C5D" w:rsidP="00717EAC" w14:paraId="0E077F50" w14:textId="77777777">
      <w:pPr>
        <w:pStyle w:val="StyleBoldCentered"/>
        <w:tabs>
          <w:tab w:val="center" w:pos="4680"/>
          <w:tab w:val="left" w:pos="8112"/>
        </w:tabs>
        <w:spacing w:line="276" w:lineRule="auto"/>
        <w:jc w:val="left"/>
        <w:rPr>
          <w:rFonts w:ascii="Times New Roman" w:hAnsi="Times New Roman"/>
        </w:rPr>
      </w:pPr>
      <w:r>
        <w:rPr>
          <w:rFonts w:ascii="Times New Roman" w:hAnsi="Times New Roman"/>
        </w:rPr>
        <w:tab/>
      </w:r>
      <w:r w:rsidRPr="00013C5D" w:rsidR="006603BF">
        <w:rPr>
          <w:rFonts w:ascii="Times New Roman" w:hAnsi="Times New Roman"/>
        </w:rPr>
        <w:t>ORDER</w:t>
      </w:r>
      <w:r>
        <w:rPr>
          <w:rFonts w:ascii="Times New Roman" w:hAnsi="Times New Roman"/>
        </w:rPr>
        <w:tab/>
      </w:r>
    </w:p>
    <w:p w:rsidR="00D3760F" w:rsidRPr="00013C5D" w:rsidP="00717EAC" w14:paraId="50ABCBAC" w14:textId="77777777">
      <w:pPr>
        <w:tabs>
          <w:tab w:val="left" w:pos="-720"/>
        </w:tabs>
        <w:suppressAutoHyphens/>
        <w:spacing w:line="276" w:lineRule="auto"/>
        <w:rPr>
          <w:spacing w:val="-2"/>
          <w:szCs w:val="22"/>
        </w:rPr>
      </w:pPr>
    </w:p>
    <w:p w:rsidR="00A97151" w:rsidRPr="00BB229F" w:rsidP="00717EAC" w14:paraId="69B15462" w14:textId="2C3BB36F">
      <w:pPr>
        <w:tabs>
          <w:tab w:val="left" w:pos="720"/>
          <w:tab w:val="right" w:pos="9360"/>
        </w:tabs>
        <w:suppressAutoHyphens/>
        <w:spacing w:line="276" w:lineRule="auto"/>
        <w:rPr>
          <w:b/>
          <w:spacing w:val="-2"/>
        </w:rPr>
      </w:pPr>
      <w:r w:rsidRPr="00BB229F">
        <w:rPr>
          <w:b/>
          <w:spacing w:val="-2"/>
        </w:rPr>
        <w:t xml:space="preserve">Adopted:  </w:t>
      </w:r>
      <w:r w:rsidR="008F7929">
        <w:rPr>
          <w:b/>
          <w:spacing w:val="-2"/>
        </w:rPr>
        <w:t xml:space="preserve">January </w:t>
      </w:r>
      <w:r w:rsidR="00E436E6">
        <w:rPr>
          <w:b/>
          <w:spacing w:val="-2"/>
        </w:rPr>
        <w:t>29</w:t>
      </w:r>
      <w:r w:rsidR="00600EA2">
        <w:rPr>
          <w:b/>
          <w:spacing w:val="-2"/>
        </w:rPr>
        <w:t>, 201</w:t>
      </w:r>
      <w:r w:rsidR="00E436E6">
        <w:rPr>
          <w:b/>
          <w:spacing w:val="-2"/>
        </w:rPr>
        <w:t>9</w:t>
      </w:r>
      <w:r w:rsidRPr="00BB229F">
        <w:rPr>
          <w:b/>
          <w:spacing w:val="-2"/>
        </w:rPr>
        <w:tab/>
        <w:t xml:space="preserve">Released:  </w:t>
      </w:r>
      <w:r w:rsidR="00E436E6">
        <w:rPr>
          <w:b/>
          <w:spacing w:val="-2"/>
        </w:rPr>
        <w:t>January 30</w:t>
      </w:r>
      <w:r w:rsidR="00600EA2">
        <w:rPr>
          <w:b/>
          <w:spacing w:val="-2"/>
        </w:rPr>
        <w:t>, 201</w:t>
      </w:r>
      <w:r w:rsidR="00E436E6">
        <w:rPr>
          <w:b/>
          <w:spacing w:val="-2"/>
        </w:rPr>
        <w:t>9</w:t>
      </w:r>
    </w:p>
    <w:p w:rsidR="00D3760F" w:rsidRPr="00013C5D" w:rsidP="0073793D" w14:paraId="52FF17B4" w14:textId="77777777">
      <w:pPr>
        <w:spacing w:line="276" w:lineRule="auto"/>
        <w:jc w:val="center"/>
        <w:rPr>
          <w:szCs w:val="22"/>
        </w:rPr>
      </w:pPr>
    </w:p>
    <w:p w:rsidR="008A1FB7" w:rsidP="0073793D" w14:paraId="1F3D4802" w14:textId="77777777">
      <w:pPr>
        <w:spacing w:after="240" w:line="276" w:lineRule="auto"/>
        <w:rPr>
          <w:szCs w:val="22"/>
        </w:rPr>
      </w:pPr>
      <w:r w:rsidRPr="00013C5D">
        <w:rPr>
          <w:szCs w:val="22"/>
        </w:rPr>
        <w:t>By the Commission</w:t>
      </w:r>
      <w:r w:rsidRPr="00013C5D" w:rsidR="002D62DA">
        <w:rPr>
          <w:szCs w:val="22"/>
        </w:rPr>
        <w:t>:</w:t>
      </w:r>
    </w:p>
    <w:p w:rsidR="00A54F72" w:rsidRPr="00F352A7" w:rsidP="00F352A7" w14:paraId="3BC3FE49" w14:textId="5223D49A">
      <w:pPr>
        <w:pStyle w:val="ParaNum"/>
        <w:rPr>
          <w:szCs w:val="22"/>
        </w:rPr>
      </w:pPr>
      <w:r w:rsidRPr="00ED47E8">
        <w:rPr>
          <w:szCs w:val="22"/>
        </w:rPr>
        <w:t>On March 23, 2018, the President signed into law the Consolidated Appropriations Act of 2018, which include</w:t>
      </w:r>
      <w:r w:rsidR="005A4638">
        <w:rPr>
          <w:szCs w:val="22"/>
        </w:rPr>
        <w:t>s</w:t>
      </w:r>
      <w:r w:rsidRPr="00ED47E8">
        <w:rPr>
          <w:szCs w:val="22"/>
        </w:rPr>
        <w:t xml:space="preserve"> the Repack Airwaves Yielding Better Access for Users of Modern Services Act of </w:t>
      </w:r>
      <w:r>
        <w:rPr>
          <w:szCs w:val="22"/>
        </w:rPr>
        <w:t>2018 (RAY BAUM'S Act of 2018).</w:t>
      </w:r>
      <w:r w:rsidRPr="00F352A7" w:rsidR="00F352A7">
        <w:rPr>
          <w:rStyle w:val="FootnoteReference"/>
          <w:szCs w:val="22"/>
        </w:rPr>
        <w:t xml:space="preserve"> </w:t>
      </w:r>
      <w:r>
        <w:rPr>
          <w:rStyle w:val="FootnoteReference"/>
          <w:szCs w:val="22"/>
        </w:rPr>
        <w:footnoteReference w:id="3"/>
      </w:r>
      <w:r w:rsidRPr="00BD2ADB" w:rsidR="00F352A7">
        <w:rPr>
          <w:szCs w:val="22"/>
        </w:rPr>
        <w:t xml:space="preserve"> </w:t>
      </w:r>
      <w:r w:rsidR="009B4936">
        <w:rPr>
          <w:szCs w:val="22"/>
        </w:rPr>
        <w:t xml:space="preserve"> </w:t>
      </w:r>
      <w:r w:rsidR="00F352A7">
        <w:rPr>
          <w:szCs w:val="22"/>
        </w:rPr>
        <w:t xml:space="preserve">Section 502 </w:t>
      </w:r>
      <w:r w:rsidRPr="00ED47E8">
        <w:rPr>
          <w:szCs w:val="22"/>
        </w:rPr>
        <w:t xml:space="preserve">of </w:t>
      </w:r>
      <w:r w:rsidR="00371CB5">
        <w:rPr>
          <w:szCs w:val="22"/>
        </w:rPr>
        <w:t xml:space="preserve">the </w:t>
      </w:r>
      <w:r w:rsidRPr="00ED47E8">
        <w:rPr>
          <w:szCs w:val="22"/>
        </w:rPr>
        <w:t xml:space="preserve">RAY BAUM'S Act of 2018 </w:t>
      </w:r>
      <w:r w:rsidR="00F352A7">
        <w:rPr>
          <w:szCs w:val="22"/>
        </w:rPr>
        <w:t>provide</w:t>
      </w:r>
      <w:r w:rsidR="005A4638">
        <w:rPr>
          <w:szCs w:val="22"/>
        </w:rPr>
        <w:t>s</w:t>
      </w:r>
      <w:r w:rsidR="00F352A7">
        <w:rPr>
          <w:szCs w:val="22"/>
        </w:rPr>
        <w:t xml:space="preserve"> the Federal Communications Commission’s (FCC or Commission) Chief Information Officer (CIO) with enhanced responsibilities.</w:t>
      </w:r>
      <w:r>
        <w:rPr>
          <w:rStyle w:val="FootnoteReference"/>
          <w:szCs w:val="22"/>
        </w:rPr>
        <w:footnoteReference w:id="4"/>
      </w:r>
      <w:r w:rsidR="00F352A7">
        <w:rPr>
          <w:szCs w:val="22"/>
        </w:rPr>
        <w:t xml:space="preserve">  </w:t>
      </w:r>
      <w:r w:rsidRPr="00F352A7" w:rsidR="00516426">
        <w:rPr>
          <w:szCs w:val="22"/>
        </w:rPr>
        <w:t xml:space="preserve">In </w:t>
      </w:r>
      <w:r w:rsidRPr="00F352A7" w:rsidR="00AC73E3">
        <w:rPr>
          <w:szCs w:val="22"/>
        </w:rPr>
        <w:t xml:space="preserve">this Order, </w:t>
      </w:r>
      <w:r w:rsidRPr="00F352A7" w:rsidR="00972A3F">
        <w:rPr>
          <w:szCs w:val="22"/>
        </w:rPr>
        <w:t xml:space="preserve">we </w:t>
      </w:r>
      <w:r w:rsidR="005A4638">
        <w:rPr>
          <w:szCs w:val="22"/>
        </w:rPr>
        <w:t>amend</w:t>
      </w:r>
      <w:r w:rsidRPr="00F352A7" w:rsidR="00667A09">
        <w:rPr>
          <w:szCs w:val="22"/>
        </w:rPr>
        <w:t xml:space="preserve"> </w:t>
      </w:r>
      <w:r w:rsidRPr="00F352A7" w:rsidR="00A55416">
        <w:rPr>
          <w:szCs w:val="22"/>
        </w:rPr>
        <w:t xml:space="preserve">section 0.11 </w:t>
      </w:r>
      <w:r w:rsidRPr="00F352A7" w:rsidR="00667A09">
        <w:rPr>
          <w:szCs w:val="22"/>
        </w:rPr>
        <w:t xml:space="preserve">of the Commission’s rules to reflect </w:t>
      </w:r>
      <w:r w:rsidR="00F352A7">
        <w:rPr>
          <w:szCs w:val="22"/>
        </w:rPr>
        <w:t>the specific CIO functions included in the RAY BAUM’</w:t>
      </w:r>
      <w:r w:rsidR="00717636">
        <w:rPr>
          <w:szCs w:val="22"/>
        </w:rPr>
        <w:t>S</w:t>
      </w:r>
      <w:r w:rsidR="00F352A7">
        <w:rPr>
          <w:szCs w:val="22"/>
        </w:rPr>
        <w:t xml:space="preserve"> A</w:t>
      </w:r>
      <w:r w:rsidR="000F0F8E">
        <w:rPr>
          <w:szCs w:val="22"/>
        </w:rPr>
        <w:t>ct</w:t>
      </w:r>
      <w:r w:rsidR="00F352A7">
        <w:rPr>
          <w:szCs w:val="22"/>
        </w:rPr>
        <w:t xml:space="preserve"> of 2018</w:t>
      </w:r>
      <w:r w:rsidRPr="00F352A7" w:rsidR="00667A09">
        <w:rPr>
          <w:szCs w:val="22"/>
        </w:rPr>
        <w:t>.</w:t>
      </w:r>
      <w:r>
        <w:rPr>
          <w:rStyle w:val="FootnoteReference"/>
          <w:szCs w:val="22"/>
        </w:rPr>
        <w:footnoteReference w:id="5"/>
      </w:r>
      <w:r w:rsidRPr="00F352A7" w:rsidR="00BD2ADB">
        <w:rPr>
          <w:szCs w:val="22"/>
        </w:rPr>
        <w:t xml:space="preserve"> </w:t>
      </w:r>
      <w:r w:rsidR="00F352A7">
        <w:rPr>
          <w:szCs w:val="22"/>
        </w:rPr>
        <w:t xml:space="preserve"> </w:t>
      </w:r>
      <w:r w:rsidR="00C842A4">
        <w:t>While</w:t>
      </w:r>
      <w:r w:rsidR="00F352A7">
        <w:t xml:space="preserve"> th</w:t>
      </w:r>
      <w:r w:rsidR="00717636">
        <w:t>is</w:t>
      </w:r>
      <w:r w:rsidR="00F352A7">
        <w:t xml:space="preserve"> amendment</w:t>
      </w:r>
      <w:r w:rsidR="00717636">
        <w:t xml:space="preserve"> is</w:t>
      </w:r>
      <w:r w:rsidR="00C842A4">
        <w:t xml:space="preserve"> not required</w:t>
      </w:r>
      <w:r w:rsidR="00717636">
        <w:t xml:space="preserve"> by law</w:t>
      </w:r>
      <w:r w:rsidR="00C842A4">
        <w:t>, th</w:t>
      </w:r>
      <w:r w:rsidR="00717636">
        <w:t>is</w:t>
      </w:r>
      <w:r w:rsidR="00C842A4">
        <w:t xml:space="preserve"> </w:t>
      </w:r>
      <w:r w:rsidR="00F352A7">
        <w:t>update to the Commission’s organizational rules</w:t>
      </w:r>
      <w:r w:rsidR="00C842A4">
        <w:t xml:space="preserve"> </w:t>
      </w:r>
      <w:r w:rsidR="00717636">
        <w:t>memorializes</w:t>
      </w:r>
      <w:r w:rsidR="00C842A4">
        <w:t xml:space="preserve"> </w:t>
      </w:r>
      <w:r w:rsidR="00F352A7">
        <w:t>the FCC’s</w:t>
      </w:r>
      <w:r w:rsidR="00C842A4">
        <w:t xml:space="preserve"> </w:t>
      </w:r>
      <w:r w:rsidR="005A4638">
        <w:t xml:space="preserve">long-standing </w:t>
      </w:r>
      <w:r w:rsidR="00C842A4">
        <w:t xml:space="preserve">commitment to ensuring that the CIO </w:t>
      </w:r>
      <w:r w:rsidR="00130D60">
        <w:t>has</w:t>
      </w:r>
      <w:r w:rsidR="005A4638">
        <w:t xml:space="preserve"> </w:t>
      </w:r>
      <w:r w:rsidR="00C842A4">
        <w:t>a significant role in advan</w:t>
      </w:r>
      <w:r w:rsidR="00130D60">
        <w:t>cing</w:t>
      </w:r>
      <w:r w:rsidR="00C842A4">
        <w:t xml:space="preserve"> the FCC’s </w:t>
      </w:r>
      <w:r w:rsidR="004D644B">
        <w:t xml:space="preserve">overall </w:t>
      </w:r>
      <w:r w:rsidR="00C842A4">
        <w:t xml:space="preserve">information technology capabilities.   </w:t>
      </w:r>
      <w:r>
        <w:t xml:space="preserve"> </w:t>
      </w:r>
    </w:p>
    <w:p w:rsidR="00BE771D" w:rsidRPr="00BE771D" w:rsidP="00BE771D" w14:paraId="2871DE5B" w14:textId="441B84C4">
      <w:pPr>
        <w:pStyle w:val="ParaNum"/>
      </w:pPr>
      <w:r w:rsidRPr="00BE771D">
        <w:t>The amendment adopted herein pertain</w:t>
      </w:r>
      <w:r w:rsidR="00717636">
        <w:t>s</w:t>
      </w:r>
      <w:r w:rsidRPr="00BE771D">
        <w:t xml:space="preserve"> to agency organization, procedure, and practice. Consequently, the notice and comment and effective date provisions of the Administrative Procedure Act contained in 5 U.S.C. §§ 553(b) and (d) do not apply.</w:t>
      </w:r>
      <w:r>
        <w:rPr>
          <w:rStyle w:val="FootnoteReference"/>
        </w:rPr>
        <w:footnoteReference w:id="6"/>
      </w:r>
      <w:r w:rsidRPr="00BE771D">
        <w:t xml:space="preserve"> </w:t>
      </w:r>
    </w:p>
    <w:p w:rsidR="00AC645E" w:rsidRPr="00944624" w:rsidP="00AC645E" w14:paraId="3EBE812A" w14:textId="3BC4558D">
      <w:pPr>
        <w:pStyle w:val="ParaNum"/>
        <w:rPr>
          <w:szCs w:val="22"/>
        </w:rPr>
      </w:pPr>
      <w:r w:rsidRPr="00AC645E">
        <w:rPr>
          <w:szCs w:val="22"/>
        </w:rPr>
        <w:t>Accordingly, IT IS ORDERED THAT, pursuant to sections 4</w:t>
      </w:r>
      <w:r w:rsidR="00717636">
        <w:rPr>
          <w:szCs w:val="22"/>
        </w:rPr>
        <w:t>(i)</w:t>
      </w:r>
      <w:r w:rsidRPr="00AC645E">
        <w:rPr>
          <w:szCs w:val="22"/>
        </w:rPr>
        <w:t>, 5(b), 5(c),</w:t>
      </w:r>
      <w:r w:rsidR="00717636">
        <w:rPr>
          <w:szCs w:val="22"/>
        </w:rPr>
        <w:t xml:space="preserve"> 5a,</w:t>
      </w:r>
      <w:r w:rsidRPr="00AC645E">
        <w:rPr>
          <w:szCs w:val="22"/>
        </w:rPr>
        <w:t xml:space="preserve"> and 303(r) of the Communications Act of 1934, as amended, 47 U.S.C. §§ 154</w:t>
      </w:r>
      <w:r w:rsidR="00717636">
        <w:rPr>
          <w:szCs w:val="22"/>
        </w:rPr>
        <w:t>(i)</w:t>
      </w:r>
      <w:r w:rsidRPr="00AC645E">
        <w:rPr>
          <w:szCs w:val="22"/>
        </w:rPr>
        <w:t>, 155(b), 155(c),</w:t>
      </w:r>
      <w:r w:rsidR="00717636">
        <w:rPr>
          <w:szCs w:val="22"/>
        </w:rPr>
        <w:t xml:space="preserve"> 155a, and</w:t>
      </w:r>
      <w:r w:rsidRPr="00AC645E">
        <w:rPr>
          <w:szCs w:val="22"/>
        </w:rPr>
        <w:t xml:space="preserve"> 303(r), this Order IS ADOPTED</w:t>
      </w:r>
      <w:r>
        <w:rPr>
          <w:szCs w:val="22"/>
        </w:rPr>
        <w:t xml:space="preserve"> </w:t>
      </w:r>
      <w:r>
        <w:t xml:space="preserve">and the rule set forth in the Appendix </w:t>
      </w:r>
      <w:r w:rsidR="00717636">
        <w:t>is</w:t>
      </w:r>
      <w:r>
        <w:t xml:space="preserve"> hereby AMENDED effective </w:t>
      </w:r>
      <w:r w:rsidR="00717636">
        <w:t>upon</w:t>
      </w:r>
      <w:r>
        <w:t xml:space="preserve"> publication in the Federal Register</w:t>
      </w:r>
      <w:r w:rsidRPr="00AC645E">
        <w:rPr>
          <w:szCs w:val="22"/>
        </w:rPr>
        <w:t>.</w:t>
      </w:r>
    </w:p>
    <w:p w:rsidR="00B1165B" w:rsidP="0073793D" w14:paraId="26DE69FC" w14:textId="66B71AD9">
      <w:pPr>
        <w:spacing w:line="276" w:lineRule="auto"/>
      </w:pPr>
      <w:r w:rsidRPr="00944624">
        <w:rPr>
          <w:szCs w:val="22"/>
        </w:rPr>
        <w:tab/>
      </w:r>
      <w:r w:rsidRPr="00944624">
        <w:rPr>
          <w:szCs w:val="22"/>
        </w:rPr>
        <w:tab/>
      </w:r>
      <w:r w:rsidRPr="00944624">
        <w:rPr>
          <w:szCs w:val="22"/>
        </w:rPr>
        <w:tab/>
      </w:r>
      <w:r w:rsidRPr="00944624">
        <w:rPr>
          <w:szCs w:val="22"/>
        </w:rPr>
        <w:tab/>
      </w:r>
      <w:r w:rsidRPr="00944624">
        <w:rPr>
          <w:szCs w:val="22"/>
        </w:rPr>
        <w:tab/>
      </w:r>
      <w:r w:rsidRPr="00944624">
        <w:rPr>
          <w:szCs w:val="22"/>
        </w:rPr>
        <w:tab/>
      </w:r>
      <w:r>
        <w:tab/>
      </w:r>
      <w:r>
        <w:tab/>
      </w:r>
      <w:r>
        <w:tab/>
      </w:r>
      <w:r>
        <w:tab/>
      </w:r>
      <w:r>
        <w:tab/>
      </w:r>
      <w:r>
        <w:tab/>
      </w:r>
      <w:r>
        <w:tab/>
      </w:r>
      <w:r>
        <w:tab/>
      </w:r>
      <w:r>
        <w:tab/>
      </w:r>
      <w:r>
        <w:tab/>
      </w:r>
      <w:r>
        <w:tab/>
      </w:r>
      <w:r w:rsidR="007956F5">
        <w:tab/>
      </w:r>
      <w:r w:rsidR="007956F5">
        <w:tab/>
      </w:r>
      <w:r>
        <w:t>FEDERAL COMMUNICATIONS COMMISSION</w:t>
      </w:r>
    </w:p>
    <w:p w:rsidR="00B1165B" w:rsidP="0073793D" w14:paraId="3D94B307" w14:textId="56FC8D65">
      <w:pPr>
        <w:spacing w:line="276" w:lineRule="auto"/>
      </w:pPr>
    </w:p>
    <w:p w:rsidR="00EE1579" w:rsidP="0073793D" w14:paraId="31C951EE" w14:textId="77777777">
      <w:pPr>
        <w:spacing w:line="276" w:lineRule="auto"/>
      </w:pPr>
    </w:p>
    <w:p w:rsidR="00B1165B" w:rsidP="0073793D" w14:paraId="0CA4DC27" w14:textId="77777777">
      <w:pPr>
        <w:spacing w:line="276" w:lineRule="auto"/>
      </w:pPr>
    </w:p>
    <w:p w:rsidR="00B1165B" w:rsidP="0073793D" w14:paraId="796F25F7" w14:textId="77777777">
      <w:pPr>
        <w:spacing w:line="276" w:lineRule="auto"/>
      </w:pPr>
    </w:p>
    <w:p w:rsidR="00B1165B" w:rsidP="0073793D" w14:paraId="38105FE1" w14:textId="77777777">
      <w:pPr>
        <w:spacing w:line="276" w:lineRule="auto"/>
      </w:pPr>
      <w:r>
        <w:tab/>
      </w:r>
      <w:r>
        <w:tab/>
      </w:r>
      <w:r>
        <w:tab/>
      </w:r>
      <w:r>
        <w:tab/>
      </w:r>
      <w:r>
        <w:tab/>
      </w:r>
      <w:r>
        <w:tab/>
        <w:t>Marlene H. Dortch</w:t>
      </w:r>
    </w:p>
    <w:p w:rsidR="00AC73E3" w:rsidRPr="00944624" w:rsidP="009E47C2" w14:paraId="1CA00713" w14:textId="206663EB">
      <w:pPr>
        <w:spacing w:line="276" w:lineRule="auto"/>
        <w:rPr>
          <w:szCs w:val="22"/>
        </w:rPr>
      </w:pPr>
      <w:r>
        <w:tab/>
      </w:r>
      <w:r>
        <w:tab/>
      </w:r>
      <w:r>
        <w:tab/>
      </w:r>
      <w:r>
        <w:tab/>
      </w:r>
      <w:r>
        <w:tab/>
      </w:r>
      <w:r>
        <w:tab/>
        <w:t>Secretary</w:t>
      </w:r>
    </w:p>
    <w:p w:rsidR="00BA139C" w:rsidP="0073793D" w14:paraId="423C2889" w14:textId="77777777">
      <w:pPr>
        <w:autoSpaceDE w:val="0"/>
        <w:autoSpaceDN w:val="0"/>
        <w:adjustRightInd w:val="0"/>
        <w:spacing w:after="120" w:line="276" w:lineRule="auto"/>
        <w:jc w:val="center"/>
        <w:rPr>
          <w:b/>
          <w:caps/>
          <w:szCs w:val="22"/>
        </w:rPr>
        <w:sectPr w:rsidSect="0017214C">
          <w:headerReference w:type="even" r:id="rId5"/>
          <w:headerReference w:type="default" r:id="rId6"/>
          <w:footerReference w:type="even" r:id="rId7"/>
          <w:headerReference w:type="first" r:id="rId8"/>
          <w:footerReference w:type="first" r:id="rId9"/>
          <w:pgSz w:w="12240" w:h="15840"/>
          <w:pgMar w:top="1440" w:right="1440" w:bottom="720" w:left="1440" w:header="720" w:footer="720" w:gutter="0"/>
          <w:cols w:space="720"/>
          <w:titlePg/>
          <w:docGrid w:linePitch="360"/>
        </w:sectPr>
      </w:pPr>
    </w:p>
    <w:p w:rsidR="00AC73E3" w:rsidRPr="00944624" w:rsidP="002A3DEA" w14:paraId="18EBF84C" w14:textId="77777777">
      <w:pPr>
        <w:autoSpaceDE w:val="0"/>
        <w:autoSpaceDN w:val="0"/>
        <w:adjustRightInd w:val="0"/>
        <w:spacing w:after="120"/>
        <w:jc w:val="center"/>
        <w:rPr>
          <w:b/>
          <w:caps/>
          <w:szCs w:val="22"/>
        </w:rPr>
      </w:pPr>
      <w:r w:rsidRPr="00944624">
        <w:rPr>
          <w:b/>
          <w:caps/>
          <w:szCs w:val="22"/>
        </w:rPr>
        <w:t>Appendix</w:t>
      </w:r>
    </w:p>
    <w:p w:rsidR="00AC73E3" w:rsidRPr="00944624" w:rsidP="002A3DEA" w14:paraId="2FA13DFF" w14:textId="77777777">
      <w:pPr>
        <w:autoSpaceDE w:val="0"/>
        <w:autoSpaceDN w:val="0"/>
        <w:adjustRightInd w:val="0"/>
        <w:jc w:val="center"/>
        <w:rPr>
          <w:b/>
          <w:szCs w:val="22"/>
        </w:rPr>
      </w:pPr>
      <w:r w:rsidRPr="00944624">
        <w:rPr>
          <w:b/>
          <w:szCs w:val="22"/>
        </w:rPr>
        <w:t>Final Rules</w:t>
      </w:r>
    </w:p>
    <w:p w:rsidR="00AC73E3" w:rsidRPr="00944624" w:rsidP="002A3DEA" w14:paraId="57D436ED" w14:textId="77777777">
      <w:pPr>
        <w:pStyle w:val="ParaNum"/>
        <w:numPr>
          <w:ilvl w:val="0"/>
          <w:numId w:val="0"/>
        </w:numPr>
        <w:ind w:left="720"/>
        <w:rPr>
          <w:szCs w:val="22"/>
        </w:rPr>
      </w:pPr>
    </w:p>
    <w:p w:rsidR="00223CB3" w:rsidRPr="00944624" w:rsidP="002A3DEA" w14:paraId="034C1365" w14:textId="77777777">
      <w:pPr>
        <w:pStyle w:val="ParaNum"/>
        <w:numPr>
          <w:ilvl w:val="0"/>
          <w:numId w:val="0"/>
        </w:numPr>
        <w:spacing w:after="0"/>
        <w:rPr>
          <w:szCs w:val="22"/>
        </w:rPr>
      </w:pPr>
    </w:p>
    <w:p w:rsidR="00504021" w:rsidRPr="00944624" w:rsidP="007116A7" w14:paraId="1890AF62" w14:textId="39F2CA0E">
      <w:pPr>
        <w:autoSpaceDE w:val="0"/>
        <w:autoSpaceDN w:val="0"/>
        <w:adjustRightInd w:val="0"/>
        <w:spacing w:line="276" w:lineRule="auto"/>
        <w:rPr>
          <w:szCs w:val="22"/>
        </w:rPr>
      </w:pPr>
      <w:r w:rsidRPr="00944624">
        <w:rPr>
          <w:szCs w:val="22"/>
        </w:rPr>
        <w:t xml:space="preserve">Title 47 of the Code of </w:t>
      </w:r>
      <w:r w:rsidR="00BA672F">
        <w:rPr>
          <w:szCs w:val="22"/>
        </w:rPr>
        <w:t>Federal Regulations, Part 0</w:t>
      </w:r>
      <w:r w:rsidRPr="00944624">
        <w:rPr>
          <w:szCs w:val="22"/>
        </w:rPr>
        <w:t>, is amended as follows:</w:t>
      </w:r>
    </w:p>
    <w:p w:rsidR="00504021" w:rsidRPr="00944624" w:rsidP="007116A7" w14:paraId="01A50418" w14:textId="77777777">
      <w:pPr>
        <w:pStyle w:val="ParaNum"/>
        <w:numPr>
          <w:ilvl w:val="0"/>
          <w:numId w:val="0"/>
        </w:numPr>
        <w:spacing w:after="0" w:line="276" w:lineRule="auto"/>
        <w:rPr>
          <w:szCs w:val="22"/>
        </w:rPr>
      </w:pPr>
    </w:p>
    <w:p w:rsidR="00504021" w:rsidRPr="00944624" w:rsidP="007116A7" w14:paraId="329ACDC2" w14:textId="189B2452">
      <w:pPr>
        <w:pStyle w:val="ParaNum"/>
        <w:numPr>
          <w:ilvl w:val="0"/>
          <w:numId w:val="0"/>
        </w:numPr>
        <w:spacing w:after="0" w:line="276" w:lineRule="auto"/>
        <w:rPr>
          <w:szCs w:val="22"/>
        </w:rPr>
      </w:pPr>
      <w:r>
        <w:rPr>
          <w:szCs w:val="22"/>
        </w:rPr>
        <w:t>PART 0</w:t>
      </w:r>
      <w:r w:rsidRPr="00944624">
        <w:rPr>
          <w:szCs w:val="22"/>
        </w:rPr>
        <w:t xml:space="preserve"> — </w:t>
      </w:r>
      <w:r>
        <w:rPr>
          <w:szCs w:val="22"/>
        </w:rPr>
        <w:t>COMMISSION ORGANIZATION</w:t>
      </w:r>
    </w:p>
    <w:p w:rsidR="00504021" w:rsidRPr="00944624" w:rsidP="007116A7" w14:paraId="77D4586D" w14:textId="77777777">
      <w:pPr>
        <w:pStyle w:val="ParaNum"/>
        <w:numPr>
          <w:ilvl w:val="0"/>
          <w:numId w:val="0"/>
        </w:numPr>
        <w:spacing w:after="0" w:line="276" w:lineRule="auto"/>
        <w:rPr>
          <w:szCs w:val="22"/>
        </w:rPr>
      </w:pPr>
    </w:p>
    <w:p w:rsidR="00AC73E3" w:rsidRPr="00944624" w:rsidP="007116A7" w14:paraId="285147D8" w14:textId="51257895">
      <w:pPr>
        <w:pStyle w:val="ParaNum"/>
        <w:numPr>
          <w:ilvl w:val="0"/>
          <w:numId w:val="13"/>
        </w:numPr>
        <w:spacing w:after="0" w:line="276" w:lineRule="auto"/>
        <w:rPr>
          <w:szCs w:val="22"/>
        </w:rPr>
      </w:pPr>
      <w:r w:rsidRPr="00944624">
        <w:rPr>
          <w:szCs w:val="22"/>
        </w:rPr>
        <w:t>T</w:t>
      </w:r>
      <w:r w:rsidR="00BA672F">
        <w:rPr>
          <w:szCs w:val="22"/>
        </w:rPr>
        <w:t>he authority citation for Part 0</w:t>
      </w:r>
      <w:r w:rsidRPr="00944624">
        <w:rPr>
          <w:szCs w:val="22"/>
        </w:rPr>
        <w:t xml:space="preserve"> </w:t>
      </w:r>
      <w:r w:rsidR="00C447E4">
        <w:rPr>
          <w:szCs w:val="22"/>
        </w:rPr>
        <w:t>remains</w:t>
      </w:r>
      <w:r w:rsidRPr="00944624">
        <w:rPr>
          <w:szCs w:val="22"/>
        </w:rPr>
        <w:t xml:space="preserve"> as follows:</w:t>
      </w:r>
    </w:p>
    <w:p w:rsidR="00B53DC3" w:rsidRPr="00944624" w:rsidP="007116A7" w14:paraId="513DFD76" w14:textId="77777777">
      <w:pPr>
        <w:pStyle w:val="ParaNum"/>
        <w:numPr>
          <w:ilvl w:val="0"/>
          <w:numId w:val="0"/>
        </w:numPr>
        <w:spacing w:after="0" w:line="276" w:lineRule="auto"/>
        <w:rPr>
          <w:szCs w:val="22"/>
        </w:rPr>
      </w:pPr>
    </w:p>
    <w:p w:rsidR="00C447E4" w:rsidRPr="00944624" w:rsidP="00AC645E" w14:paraId="6C52EED9" w14:textId="135D9387">
      <w:pPr>
        <w:pStyle w:val="ParaNum"/>
        <w:numPr>
          <w:ilvl w:val="0"/>
          <w:numId w:val="0"/>
        </w:numPr>
        <w:spacing w:after="0" w:line="276" w:lineRule="auto"/>
        <w:ind w:firstLine="720"/>
        <w:rPr>
          <w:szCs w:val="22"/>
        </w:rPr>
      </w:pPr>
      <w:r w:rsidRPr="00944624">
        <w:rPr>
          <w:szCs w:val="22"/>
        </w:rPr>
        <w:t xml:space="preserve">Authority: </w:t>
      </w:r>
      <w:r w:rsidRPr="00BA672F" w:rsidR="00BA672F">
        <w:rPr>
          <w:szCs w:val="22"/>
        </w:rPr>
        <w:t>Sec. 5, 48 Stat. 1068, as amended; 47 U.S.C. 155, 225, unless otherwise noted.</w:t>
      </w:r>
    </w:p>
    <w:p w:rsidR="00B53DC3" w:rsidRPr="00944624" w:rsidP="007116A7" w14:paraId="5173356E" w14:textId="77777777">
      <w:pPr>
        <w:pStyle w:val="ParaNum"/>
        <w:numPr>
          <w:ilvl w:val="0"/>
          <w:numId w:val="0"/>
        </w:numPr>
        <w:spacing w:after="0" w:line="276" w:lineRule="auto"/>
        <w:rPr>
          <w:szCs w:val="22"/>
        </w:rPr>
      </w:pPr>
    </w:p>
    <w:p w:rsidR="00AC73E3" w:rsidRPr="00944624" w:rsidP="007116A7" w14:paraId="4BD59454" w14:textId="7612E49A">
      <w:pPr>
        <w:pStyle w:val="ParaNum"/>
        <w:numPr>
          <w:ilvl w:val="0"/>
          <w:numId w:val="13"/>
        </w:numPr>
        <w:spacing w:after="0" w:line="276" w:lineRule="auto"/>
      </w:pPr>
      <w:r>
        <w:t>Sect</w:t>
      </w:r>
      <w:r w:rsidR="002F3163">
        <w:t>i</w:t>
      </w:r>
      <w:r>
        <w:t>on</w:t>
      </w:r>
      <w:r w:rsidR="00BA672F">
        <w:t xml:space="preserve"> 0</w:t>
      </w:r>
      <w:r w:rsidRPr="00944624">
        <w:t>.</w:t>
      </w:r>
      <w:r w:rsidR="00FB06F5">
        <w:t>11</w:t>
      </w:r>
      <w:r>
        <w:t xml:space="preserve"> is amended by adding paragraph (c)</w:t>
      </w:r>
      <w:r w:rsidRPr="00944624">
        <w:t xml:space="preserve"> as follows:</w:t>
      </w:r>
    </w:p>
    <w:p w:rsidR="00B53DC3" w:rsidRPr="00944624" w:rsidP="007116A7" w14:paraId="5BA82C69" w14:textId="77777777">
      <w:pPr>
        <w:pStyle w:val="ParaNum"/>
        <w:numPr>
          <w:ilvl w:val="0"/>
          <w:numId w:val="0"/>
        </w:numPr>
        <w:spacing w:after="0" w:line="276" w:lineRule="auto"/>
        <w:rPr>
          <w:b/>
          <w:szCs w:val="22"/>
        </w:rPr>
      </w:pPr>
    </w:p>
    <w:p w:rsidR="00C80CE0" w:rsidRPr="00AC645E" w:rsidP="007116A7" w14:paraId="5DBCA670" w14:textId="6D3BAA0B">
      <w:pPr>
        <w:pStyle w:val="ParaNum"/>
        <w:numPr>
          <w:ilvl w:val="0"/>
          <w:numId w:val="0"/>
        </w:numPr>
        <w:spacing w:after="0" w:line="276" w:lineRule="auto"/>
        <w:rPr>
          <w:b/>
          <w:szCs w:val="22"/>
        </w:rPr>
      </w:pPr>
      <w:r w:rsidRPr="00AC645E">
        <w:rPr>
          <w:b/>
          <w:szCs w:val="22"/>
        </w:rPr>
        <w:t>§ 0</w:t>
      </w:r>
      <w:r w:rsidRPr="00AC645E" w:rsidR="00FB06F5">
        <w:rPr>
          <w:b/>
          <w:szCs w:val="22"/>
        </w:rPr>
        <w:t>.11</w:t>
      </w:r>
      <w:r w:rsidRPr="00AC645E">
        <w:rPr>
          <w:b/>
          <w:szCs w:val="22"/>
        </w:rPr>
        <w:t xml:space="preserve"> </w:t>
      </w:r>
      <w:r w:rsidRPr="00AC645E" w:rsidR="00D6499A">
        <w:rPr>
          <w:b/>
          <w:szCs w:val="22"/>
        </w:rPr>
        <w:t>Functions of the Office</w:t>
      </w:r>
      <w:r w:rsidRPr="00AC645E">
        <w:rPr>
          <w:b/>
          <w:szCs w:val="22"/>
        </w:rPr>
        <w:t>.</w:t>
      </w:r>
    </w:p>
    <w:p w:rsidR="00B53DC3" w:rsidRPr="00944624" w:rsidP="007116A7" w14:paraId="2949FEEA" w14:textId="77777777">
      <w:pPr>
        <w:pStyle w:val="ParaNum"/>
        <w:numPr>
          <w:ilvl w:val="0"/>
          <w:numId w:val="0"/>
        </w:numPr>
        <w:spacing w:after="0" w:line="276" w:lineRule="auto"/>
        <w:rPr>
          <w:szCs w:val="22"/>
        </w:rPr>
      </w:pPr>
    </w:p>
    <w:p w:rsidR="00B17B5A" w:rsidP="007116A7" w14:paraId="2EA2E00C" w14:textId="77777777">
      <w:pPr>
        <w:spacing w:line="276" w:lineRule="auto"/>
      </w:pPr>
      <w:r>
        <w:t>(a) * * *</w:t>
      </w:r>
    </w:p>
    <w:p w:rsidR="00B17B5A" w:rsidP="007116A7" w14:paraId="3979FAE3" w14:textId="77777777">
      <w:pPr>
        <w:spacing w:line="276" w:lineRule="auto"/>
      </w:pPr>
    </w:p>
    <w:p w:rsidR="00B17B5A" w:rsidP="007116A7" w14:paraId="60801484" w14:textId="2690FF5F">
      <w:pPr>
        <w:spacing w:line="276" w:lineRule="auto"/>
      </w:pPr>
      <w:r>
        <w:t>(b) * * *</w:t>
      </w:r>
    </w:p>
    <w:p w:rsidR="00B17B5A" w:rsidRPr="00944624" w:rsidP="007116A7" w14:paraId="21D2E4D3" w14:textId="77777777">
      <w:pPr>
        <w:pStyle w:val="ParaNum"/>
        <w:numPr>
          <w:ilvl w:val="0"/>
          <w:numId w:val="0"/>
        </w:numPr>
        <w:spacing w:after="0" w:line="276" w:lineRule="auto"/>
        <w:rPr>
          <w:szCs w:val="22"/>
        </w:rPr>
      </w:pPr>
    </w:p>
    <w:p w:rsidR="00FB06F5" w:rsidP="007116A7" w14:paraId="27285CA8" w14:textId="4FB58F6D">
      <w:pPr>
        <w:pStyle w:val="ParaNum"/>
        <w:numPr>
          <w:ilvl w:val="0"/>
          <w:numId w:val="0"/>
        </w:numPr>
        <w:spacing w:after="0" w:line="276" w:lineRule="auto"/>
        <w:rPr>
          <w:szCs w:val="22"/>
        </w:rPr>
      </w:pPr>
      <w:r>
        <w:rPr>
          <w:szCs w:val="22"/>
        </w:rPr>
        <w:t>(c</w:t>
      </w:r>
      <w:r w:rsidRPr="00944624">
        <w:rPr>
          <w:szCs w:val="22"/>
        </w:rPr>
        <w:t xml:space="preserve">) </w:t>
      </w:r>
      <w:r>
        <w:rPr>
          <w:szCs w:val="22"/>
        </w:rPr>
        <w:t xml:space="preserve">The Chief Information Officer </w:t>
      </w:r>
      <w:r w:rsidRPr="00BA672F" w:rsidR="00BA672F">
        <w:rPr>
          <w:szCs w:val="22"/>
        </w:rPr>
        <w:t>shall have a significant role in</w:t>
      </w:r>
      <w:r w:rsidR="009E47C2">
        <w:rPr>
          <w:szCs w:val="22"/>
        </w:rPr>
        <w:t>:</w:t>
      </w:r>
      <w:r w:rsidRPr="00BA672F" w:rsidR="00BA672F">
        <w:rPr>
          <w:szCs w:val="22"/>
        </w:rPr>
        <w:t xml:space="preserve"> the decision-making process for annual and multi-year planning, programming, budgeting, and execution decisions, related reporting requirements, and reports related to information technology; the management, governance, and oversight processes related to information technology; and the hiring of personnel with information technology responsibilities. </w:t>
      </w:r>
      <w:r w:rsidR="004D644B">
        <w:rPr>
          <w:szCs w:val="22"/>
        </w:rPr>
        <w:t xml:space="preserve"> The Chief Information Officer</w:t>
      </w:r>
      <w:r>
        <w:rPr>
          <w:szCs w:val="22"/>
        </w:rPr>
        <w:t xml:space="preserve">, </w:t>
      </w:r>
      <w:r w:rsidRPr="00BA672F" w:rsidR="00BA672F">
        <w:rPr>
          <w:szCs w:val="22"/>
        </w:rPr>
        <w:t>in consultation with the C</w:t>
      </w:r>
      <w:r>
        <w:rPr>
          <w:szCs w:val="22"/>
        </w:rPr>
        <w:t xml:space="preserve">hief </w:t>
      </w:r>
      <w:r w:rsidRPr="00BA672F" w:rsidR="00BA672F">
        <w:rPr>
          <w:szCs w:val="22"/>
        </w:rPr>
        <w:t>F</w:t>
      </w:r>
      <w:r>
        <w:rPr>
          <w:szCs w:val="22"/>
        </w:rPr>
        <w:t xml:space="preserve">inancial </w:t>
      </w:r>
      <w:r w:rsidRPr="00BA672F" w:rsidR="00BA672F">
        <w:rPr>
          <w:szCs w:val="22"/>
        </w:rPr>
        <w:t>O</w:t>
      </w:r>
      <w:r>
        <w:rPr>
          <w:szCs w:val="22"/>
        </w:rPr>
        <w:t>fficer</w:t>
      </w:r>
      <w:r w:rsidRPr="00BA672F" w:rsidR="00BA672F">
        <w:rPr>
          <w:szCs w:val="22"/>
        </w:rPr>
        <w:t xml:space="preserve"> and budget officials, shall specify and approve the allocation of amounts appropriated to the Commission for information technology</w:t>
      </w:r>
      <w:r w:rsidR="00E90FAC">
        <w:rPr>
          <w:szCs w:val="22"/>
        </w:rPr>
        <w:t>, consistent with the provisions of appropriations Acts, budget guidelines, and recommendations from the Director of the Office of Management and Budget</w:t>
      </w:r>
      <w:r w:rsidRPr="00BA672F" w:rsidR="00BA672F">
        <w:rPr>
          <w:szCs w:val="22"/>
        </w:rPr>
        <w:t xml:space="preserve">. </w:t>
      </w:r>
    </w:p>
    <w:p w:rsidR="00E90FAC" w:rsidP="007116A7" w14:paraId="77B9D7BB" w14:textId="77777777">
      <w:pPr>
        <w:pStyle w:val="ParaNum"/>
        <w:numPr>
          <w:ilvl w:val="0"/>
          <w:numId w:val="0"/>
        </w:numPr>
        <w:spacing w:after="0" w:line="276" w:lineRule="auto"/>
        <w:rPr>
          <w:szCs w:val="22"/>
        </w:rPr>
      </w:pPr>
    </w:p>
    <w:p w:rsidR="007116A7" w:rsidP="007116A7" w14:paraId="5411F60E" w14:textId="60E2A849">
      <w:pPr>
        <w:pStyle w:val="ParaNum"/>
        <w:numPr>
          <w:ilvl w:val="0"/>
          <w:numId w:val="0"/>
        </w:numPr>
        <w:spacing w:after="0" w:line="276" w:lineRule="auto"/>
        <w:rPr>
          <w:szCs w:val="22"/>
        </w:rPr>
      </w:pPr>
      <w:r w:rsidRPr="00944624">
        <w:rPr>
          <w:szCs w:val="22"/>
        </w:rPr>
        <w:t>* * * * *</w:t>
      </w:r>
    </w:p>
    <w:p w:rsidR="00B17B5A" w:rsidP="007116A7" w14:paraId="4B29A6D1" w14:textId="70D0641C">
      <w:pPr>
        <w:spacing w:line="276" w:lineRule="auto"/>
      </w:pPr>
    </w:p>
    <w:p w:rsidR="00B17B5A" w:rsidP="007116A7" w14:paraId="6E55A6A1" w14:textId="77777777">
      <w:pPr>
        <w:spacing w:line="276" w:lineRule="auto"/>
      </w:pPr>
    </w:p>
    <w:p w:rsidR="001E166A" w:rsidP="007116A7" w14:paraId="704C8213" w14:textId="0F82C4B9">
      <w:pPr>
        <w:pStyle w:val="ParaNum"/>
        <w:numPr>
          <w:ilvl w:val="0"/>
          <w:numId w:val="0"/>
        </w:numPr>
        <w:spacing w:after="0" w:line="276" w:lineRule="auto"/>
        <w:rPr>
          <w:szCs w:val="22"/>
        </w:rPr>
      </w:pPr>
    </w:p>
    <w:sectPr w:rsidSect="007B587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304" w14:paraId="5067EF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C5" w14:paraId="443ACF63" w14:textId="75F6E403">
    <w:pPr>
      <w:pStyle w:val="Footer"/>
      <w:jc w:val="center"/>
    </w:pPr>
  </w:p>
  <w:p w:rsidR="005B45C5" w14:paraId="1F32EF9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1871" w:rsidP="00A362CD" w14:paraId="5E132057" w14:textId="77777777">
      <w:r>
        <w:separator/>
      </w:r>
    </w:p>
  </w:footnote>
  <w:footnote w:type="continuationSeparator" w:id="1">
    <w:p w:rsidR="000C1871" w14:paraId="27F81149" w14:textId="77777777">
      <w:pPr>
        <w:rPr>
          <w:sz w:val="20"/>
        </w:rPr>
      </w:pPr>
      <w:r>
        <w:rPr>
          <w:sz w:val="20"/>
        </w:rPr>
        <w:t xml:space="preserve">(Continued from previous page)  </w:t>
      </w:r>
      <w:r>
        <w:rPr>
          <w:sz w:val="20"/>
        </w:rPr>
        <w:separator/>
      </w:r>
    </w:p>
  </w:footnote>
  <w:footnote w:type="continuationNotice" w:id="2">
    <w:p w:rsidR="000C1871" w14:paraId="2C55E0E7" w14:textId="77777777">
      <w:pPr>
        <w:rPr>
          <w:sz w:val="20"/>
        </w:rPr>
      </w:pPr>
      <w:r>
        <w:rPr>
          <w:sz w:val="20"/>
        </w:rPr>
        <w:t>(continued….)</w:t>
      </w:r>
    </w:p>
  </w:footnote>
  <w:footnote w:id="3">
    <w:p w:rsidR="00F352A7" w:rsidP="00F352A7" w14:paraId="72AA38D0" w14:textId="0BCC5874">
      <w:pPr>
        <w:pStyle w:val="FootnoteText"/>
      </w:pPr>
      <w:r>
        <w:rPr>
          <w:rStyle w:val="FootnoteReference"/>
        </w:rPr>
        <w:footnoteRef/>
      </w:r>
      <w:r>
        <w:t xml:space="preserve"> </w:t>
      </w:r>
      <w:r w:rsidRPr="00ED47E8">
        <w:t xml:space="preserve">Consolidated Appropriations Act, 2018, Pub. L. No. 115-141, Div. P—RAY BAUM'S Act of 2018, </w:t>
      </w:r>
      <w:r>
        <w:t>132 Stat. 348</w:t>
      </w:r>
      <w:r w:rsidRPr="00ED47E8">
        <w:t xml:space="preserve"> (2018) (RAY BAUM'S Act of 2018)</w:t>
      </w:r>
      <w:r>
        <w:t>.</w:t>
      </w:r>
    </w:p>
  </w:footnote>
  <w:footnote w:id="4">
    <w:p w:rsidR="00F352A7" w:rsidRPr="00A82FDE" w14:paraId="3D93FEA3" w14:textId="3BD7B64B">
      <w:pPr>
        <w:pStyle w:val="FootnoteText"/>
      </w:pPr>
      <w:r>
        <w:rPr>
          <w:rStyle w:val="FootnoteReference"/>
        </w:rPr>
        <w:footnoteRef/>
      </w:r>
      <w:r>
        <w:t xml:space="preserve"> </w:t>
      </w:r>
      <w:r>
        <w:rPr>
          <w:i/>
        </w:rPr>
        <w:t>Id.</w:t>
      </w:r>
      <w:r w:rsidR="00717636">
        <w:rPr>
          <w:i/>
        </w:rPr>
        <w:t xml:space="preserve">, </w:t>
      </w:r>
      <w:r w:rsidR="00717636">
        <w:t>§ 502, 132 Stat. at 1091; 47 U.S.C. § 155a.</w:t>
      </w:r>
    </w:p>
  </w:footnote>
  <w:footnote w:id="5">
    <w:p w:rsidR="00304FFD" w14:paraId="17F43CC2" w14:textId="40DD7B34">
      <w:pPr>
        <w:pStyle w:val="FootnoteText"/>
      </w:pPr>
      <w:r>
        <w:rPr>
          <w:rStyle w:val="FootnoteReference"/>
        </w:rPr>
        <w:footnoteRef/>
      </w:r>
      <w:r>
        <w:t xml:space="preserve"> 47 CFR § 0.11.</w:t>
      </w:r>
    </w:p>
  </w:footnote>
  <w:footnote w:id="6">
    <w:p w:rsidR="00717636" w:rsidRPr="00717636" w14:paraId="08C7D529" w14:textId="05680ACC">
      <w:pPr>
        <w:pStyle w:val="FootnoteText"/>
      </w:pPr>
      <w:r>
        <w:rPr>
          <w:rStyle w:val="FootnoteReference"/>
        </w:rPr>
        <w:footnoteRef/>
      </w:r>
      <w:r>
        <w:t xml:space="preserve"> 5 U.S.C. §§ 553(b)(A), 553(d); </w:t>
      </w:r>
      <w:r>
        <w:rPr>
          <w:i/>
        </w:rPr>
        <w:t>see also</w:t>
      </w:r>
      <w:r>
        <w:t xml:space="preserve"> 47 CFR §§ 1.412(b)(5), 1.427(b).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304" w14:paraId="649375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C5" w:rsidRPr="00BF73D1" w:rsidP="0017214C" w14:paraId="5DDAE97E" w14:textId="38EE652F">
    <w:pPr>
      <w:tabs>
        <w:tab w:val="center" w:pos="4680"/>
        <w:tab w:val="right" w:pos="9360"/>
      </w:tabs>
    </w:pPr>
    <w:r w:rsidRPr="00A362CD">
      <w:rPr>
        <w:b/>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A362CD">
      <w:rPr>
        <w:b/>
      </w:rPr>
      <w:tab/>
      <w:t>Federal Communications Commission</w:t>
    </w:r>
    <w:r w:rsidRPr="00A362CD">
      <w:rPr>
        <w:b/>
      </w:rPr>
      <w:tab/>
    </w:r>
    <w:r w:rsidRPr="00497EA8">
      <w:rPr>
        <w:b/>
        <w:spacing w:val="-2"/>
      </w:rPr>
      <w:t xml:space="preserve">FCC </w:t>
    </w:r>
    <w:r w:rsidR="009B1304">
      <w:rPr>
        <w:b/>
        <w:spacing w:val="-2"/>
      </w:rPr>
      <w:t>19-4</w:t>
    </w:r>
  </w:p>
  <w:p w:rsidR="005B45C5" w:rsidP="0017214C" w14:paraId="323C7020"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C5" w:rsidRPr="00BF73D1" w:rsidP="002D62DA" w14:paraId="64AC7F41" w14:textId="6098945C">
    <w:pPr>
      <w:tabs>
        <w:tab w:val="center" w:pos="4680"/>
        <w:tab w:val="right" w:pos="9360"/>
      </w:tabs>
    </w:pPr>
    <w:r w:rsidRPr="00A362CD">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A362CD">
      <w:rPr>
        <w:b/>
      </w:rPr>
      <w:tab/>
      <w:t>Federal Communications Commission</w:t>
    </w:r>
    <w:r w:rsidRPr="00A362CD">
      <w:rPr>
        <w:b/>
      </w:rPr>
      <w:tab/>
    </w:r>
    <w:r w:rsidRPr="00497EA8">
      <w:rPr>
        <w:b/>
        <w:spacing w:val="-2"/>
      </w:rPr>
      <w:t xml:space="preserve">FCC </w:t>
    </w:r>
    <w:r w:rsidR="001C4587">
      <w:rPr>
        <w:b/>
        <w:spacing w:val="-2"/>
      </w:rPr>
      <w:t>19-4</w:t>
    </w:r>
  </w:p>
  <w:p w:rsidR="005B45C5" w14:paraId="489ACBF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6DE7EE5"/>
    <w:multiLevelType w:val="hybridMultilevel"/>
    <w:tmpl w:val="4C328A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A1F40FF"/>
    <w:multiLevelType w:val="hybridMultilevel"/>
    <w:tmpl w:val="F65A9F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CF05E3"/>
    <w:multiLevelType w:val="hybridMultilevel"/>
    <w:tmpl w:val="4C328A3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25D2967"/>
    <w:multiLevelType w:val="hybridMultilevel"/>
    <w:tmpl w:val="4C328A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5B5594F"/>
    <w:multiLevelType w:val="hybridMultilevel"/>
    <w:tmpl w:val="0E926A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12">
    <w:nsid w:val="65B92D93"/>
    <w:multiLevelType w:val="hybridMultilevel"/>
    <w:tmpl w:val="4C328A3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5E67F41"/>
    <w:multiLevelType w:val="hybridMultilevel"/>
    <w:tmpl w:val="EED2A1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4"/>
  </w:num>
  <w:num w:numId="5">
    <w:abstractNumId w:val="8"/>
  </w:num>
  <w:num w:numId="6">
    <w:abstractNumId w:val="5"/>
  </w:num>
  <w:num w:numId="7">
    <w:abstractNumId w:val="0"/>
  </w:num>
  <w:num w:numId="8">
    <w:abstractNumId w:val="10"/>
  </w:num>
  <w:num w:numId="9">
    <w:abstractNumId w:val="10"/>
  </w:num>
  <w:num w:numId="10">
    <w:abstractNumId w:val="10"/>
  </w:num>
  <w:num w:numId="11">
    <w:abstractNumId w:val="10"/>
  </w:num>
  <w:num w:numId="12">
    <w:abstractNumId w:val="10"/>
  </w:num>
  <w:num w:numId="13">
    <w:abstractNumId w:val="3"/>
  </w:num>
  <w:num w:numId="14">
    <w:abstractNumId w:val="2"/>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9"/>
  </w:num>
  <w:num w:numId="34">
    <w:abstractNumId w:val="13"/>
  </w:num>
  <w:num w:numId="35">
    <w:abstractNumId w:val="1"/>
  </w:num>
  <w:num w:numId="36">
    <w:abstractNumId w:val="7"/>
  </w:num>
  <w:num w:numId="37">
    <w:abstractNumId w:val="12"/>
  </w:num>
  <w:num w:numId="38">
    <w:abstractNumId w:val="1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0A"/>
    <w:rsid w:val="00001EE3"/>
    <w:rsid w:val="00002018"/>
    <w:rsid w:val="00002895"/>
    <w:rsid w:val="00002B96"/>
    <w:rsid w:val="00005518"/>
    <w:rsid w:val="00005F30"/>
    <w:rsid w:val="0000697D"/>
    <w:rsid w:val="00006E23"/>
    <w:rsid w:val="00011BB1"/>
    <w:rsid w:val="00013186"/>
    <w:rsid w:val="0001377A"/>
    <w:rsid w:val="00013A8A"/>
    <w:rsid w:val="00013C5D"/>
    <w:rsid w:val="00014775"/>
    <w:rsid w:val="000200B6"/>
    <w:rsid w:val="00020C65"/>
    <w:rsid w:val="0002101E"/>
    <w:rsid w:val="000215D6"/>
    <w:rsid w:val="00021656"/>
    <w:rsid w:val="00022F28"/>
    <w:rsid w:val="000252F7"/>
    <w:rsid w:val="000256AD"/>
    <w:rsid w:val="000259A5"/>
    <w:rsid w:val="00026315"/>
    <w:rsid w:val="00026BE5"/>
    <w:rsid w:val="000300AE"/>
    <w:rsid w:val="000303C1"/>
    <w:rsid w:val="000332CB"/>
    <w:rsid w:val="00033EB7"/>
    <w:rsid w:val="00034CE0"/>
    <w:rsid w:val="000369EB"/>
    <w:rsid w:val="00040A44"/>
    <w:rsid w:val="00045240"/>
    <w:rsid w:val="0004710B"/>
    <w:rsid w:val="00050044"/>
    <w:rsid w:val="00053398"/>
    <w:rsid w:val="0005365F"/>
    <w:rsid w:val="00053A73"/>
    <w:rsid w:val="00053E54"/>
    <w:rsid w:val="000546F9"/>
    <w:rsid w:val="000549A9"/>
    <w:rsid w:val="00055084"/>
    <w:rsid w:val="00056935"/>
    <w:rsid w:val="000614E3"/>
    <w:rsid w:val="00061E49"/>
    <w:rsid w:val="00062077"/>
    <w:rsid w:val="00063293"/>
    <w:rsid w:val="00064186"/>
    <w:rsid w:val="00065EA6"/>
    <w:rsid w:val="00072E09"/>
    <w:rsid w:val="00073897"/>
    <w:rsid w:val="00073ABE"/>
    <w:rsid w:val="0007453B"/>
    <w:rsid w:val="00076461"/>
    <w:rsid w:val="00077164"/>
    <w:rsid w:val="0008368E"/>
    <w:rsid w:val="0008377C"/>
    <w:rsid w:val="000852D3"/>
    <w:rsid w:val="000862DA"/>
    <w:rsid w:val="00086EB3"/>
    <w:rsid w:val="0008743D"/>
    <w:rsid w:val="00087748"/>
    <w:rsid w:val="00087B46"/>
    <w:rsid w:val="000908EC"/>
    <w:rsid w:val="00090A21"/>
    <w:rsid w:val="00090B6C"/>
    <w:rsid w:val="00092576"/>
    <w:rsid w:val="000927BE"/>
    <w:rsid w:val="0009421C"/>
    <w:rsid w:val="000947AC"/>
    <w:rsid w:val="00097657"/>
    <w:rsid w:val="000A0E43"/>
    <w:rsid w:val="000A22D3"/>
    <w:rsid w:val="000A2C67"/>
    <w:rsid w:val="000A6D1C"/>
    <w:rsid w:val="000A7CCB"/>
    <w:rsid w:val="000B32FA"/>
    <w:rsid w:val="000B3584"/>
    <w:rsid w:val="000B3A00"/>
    <w:rsid w:val="000B3E17"/>
    <w:rsid w:val="000B3FF7"/>
    <w:rsid w:val="000B451D"/>
    <w:rsid w:val="000B45F3"/>
    <w:rsid w:val="000B4A18"/>
    <w:rsid w:val="000B5654"/>
    <w:rsid w:val="000B70BA"/>
    <w:rsid w:val="000C02CB"/>
    <w:rsid w:val="000C0446"/>
    <w:rsid w:val="000C174E"/>
    <w:rsid w:val="000C1871"/>
    <w:rsid w:val="000C1BDE"/>
    <w:rsid w:val="000C2C51"/>
    <w:rsid w:val="000C31C7"/>
    <w:rsid w:val="000C577B"/>
    <w:rsid w:val="000C6AD0"/>
    <w:rsid w:val="000C7058"/>
    <w:rsid w:val="000C7492"/>
    <w:rsid w:val="000C7E0A"/>
    <w:rsid w:val="000D03BB"/>
    <w:rsid w:val="000D0AA5"/>
    <w:rsid w:val="000D1C33"/>
    <w:rsid w:val="000D424F"/>
    <w:rsid w:val="000D45E3"/>
    <w:rsid w:val="000D4743"/>
    <w:rsid w:val="000D4DC7"/>
    <w:rsid w:val="000D4EDF"/>
    <w:rsid w:val="000D661B"/>
    <w:rsid w:val="000D707C"/>
    <w:rsid w:val="000E0CF3"/>
    <w:rsid w:val="000E18AE"/>
    <w:rsid w:val="000E46B3"/>
    <w:rsid w:val="000E4B59"/>
    <w:rsid w:val="000E6E5E"/>
    <w:rsid w:val="000E7CEB"/>
    <w:rsid w:val="000F0F8E"/>
    <w:rsid w:val="000F22BB"/>
    <w:rsid w:val="000F4334"/>
    <w:rsid w:val="000F5478"/>
    <w:rsid w:val="000F6ACD"/>
    <w:rsid w:val="000F6F8D"/>
    <w:rsid w:val="001003CF"/>
    <w:rsid w:val="0010184C"/>
    <w:rsid w:val="0010298F"/>
    <w:rsid w:val="00104BC2"/>
    <w:rsid w:val="001062F8"/>
    <w:rsid w:val="00106EE9"/>
    <w:rsid w:val="0010798F"/>
    <w:rsid w:val="00110942"/>
    <w:rsid w:val="00111615"/>
    <w:rsid w:val="00111B93"/>
    <w:rsid w:val="00112570"/>
    <w:rsid w:val="00112BD9"/>
    <w:rsid w:val="00113273"/>
    <w:rsid w:val="001148DE"/>
    <w:rsid w:val="00114B94"/>
    <w:rsid w:val="0011535E"/>
    <w:rsid w:val="00115943"/>
    <w:rsid w:val="00117605"/>
    <w:rsid w:val="0011766E"/>
    <w:rsid w:val="00120760"/>
    <w:rsid w:val="0012206B"/>
    <w:rsid w:val="0012315C"/>
    <w:rsid w:val="001243E6"/>
    <w:rsid w:val="001264DA"/>
    <w:rsid w:val="00127A98"/>
    <w:rsid w:val="00130D60"/>
    <w:rsid w:val="0013154A"/>
    <w:rsid w:val="00132314"/>
    <w:rsid w:val="0013238E"/>
    <w:rsid w:val="00134FA2"/>
    <w:rsid w:val="001351A5"/>
    <w:rsid w:val="00142AC7"/>
    <w:rsid w:val="001431AC"/>
    <w:rsid w:val="00144319"/>
    <w:rsid w:val="0014445F"/>
    <w:rsid w:val="00144EE8"/>
    <w:rsid w:val="001455F1"/>
    <w:rsid w:val="00145B5C"/>
    <w:rsid w:val="0014641D"/>
    <w:rsid w:val="00146B55"/>
    <w:rsid w:val="0015011B"/>
    <w:rsid w:val="00150958"/>
    <w:rsid w:val="00152297"/>
    <w:rsid w:val="00152664"/>
    <w:rsid w:val="00152C61"/>
    <w:rsid w:val="00152EB9"/>
    <w:rsid w:val="00153AA4"/>
    <w:rsid w:val="00155768"/>
    <w:rsid w:val="001564F2"/>
    <w:rsid w:val="0016015C"/>
    <w:rsid w:val="00160AB9"/>
    <w:rsid w:val="00161ECE"/>
    <w:rsid w:val="00163041"/>
    <w:rsid w:val="001635FF"/>
    <w:rsid w:val="001636EF"/>
    <w:rsid w:val="00163C97"/>
    <w:rsid w:val="00163E67"/>
    <w:rsid w:val="00163F49"/>
    <w:rsid w:val="0016605A"/>
    <w:rsid w:val="00166A8F"/>
    <w:rsid w:val="00166B49"/>
    <w:rsid w:val="00166F29"/>
    <w:rsid w:val="00170656"/>
    <w:rsid w:val="0017214C"/>
    <w:rsid w:val="001803AB"/>
    <w:rsid w:val="00180A8B"/>
    <w:rsid w:val="00182B9A"/>
    <w:rsid w:val="00182D23"/>
    <w:rsid w:val="0018476D"/>
    <w:rsid w:val="00184C60"/>
    <w:rsid w:val="00186AD3"/>
    <w:rsid w:val="00187613"/>
    <w:rsid w:val="001877CF"/>
    <w:rsid w:val="00187C56"/>
    <w:rsid w:val="00190165"/>
    <w:rsid w:val="001910B7"/>
    <w:rsid w:val="001922CC"/>
    <w:rsid w:val="00193633"/>
    <w:rsid w:val="0019500C"/>
    <w:rsid w:val="0019524B"/>
    <w:rsid w:val="001A1B9E"/>
    <w:rsid w:val="001A2123"/>
    <w:rsid w:val="001A26D0"/>
    <w:rsid w:val="001A3D01"/>
    <w:rsid w:val="001A5864"/>
    <w:rsid w:val="001A6195"/>
    <w:rsid w:val="001A68E4"/>
    <w:rsid w:val="001A6E12"/>
    <w:rsid w:val="001A74C5"/>
    <w:rsid w:val="001B168C"/>
    <w:rsid w:val="001B4668"/>
    <w:rsid w:val="001B48F3"/>
    <w:rsid w:val="001B510C"/>
    <w:rsid w:val="001B67D1"/>
    <w:rsid w:val="001B6BA1"/>
    <w:rsid w:val="001C09BC"/>
    <w:rsid w:val="001C0A2B"/>
    <w:rsid w:val="001C0BD6"/>
    <w:rsid w:val="001C11BF"/>
    <w:rsid w:val="001C1264"/>
    <w:rsid w:val="001C25C3"/>
    <w:rsid w:val="001C2CF4"/>
    <w:rsid w:val="001C42B3"/>
    <w:rsid w:val="001C4555"/>
    <w:rsid w:val="001C4587"/>
    <w:rsid w:val="001C5D45"/>
    <w:rsid w:val="001C7C81"/>
    <w:rsid w:val="001C7DDF"/>
    <w:rsid w:val="001C7F2D"/>
    <w:rsid w:val="001D0C2B"/>
    <w:rsid w:val="001D0D9E"/>
    <w:rsid w:val="001D1A87"/>
    <w:rsid w:val="001D2F54"/>
    <w:rsid w:val="001D361C"/>
    <w:rsid w:val="001D4F07"/>
    <w:rsid w:val="001E0228"/>
    <w:rsid w:val="001E0B6C"/>
    <w:rsid w:val="001E0FE8"/>
    <w:rsid w:val="001E166A"/>
    <w:rsid w:val="001E17B9"/>
    <w:rsid w:val="001E471A"/>
    <w:rsid w:val="001E58D9"/>
    <w:rsid w:val="001E6A7C"/>
    <w:rsid w:val="001E7118"/>
    <w:rsid w:val="001F0284"/>
    <w:rsid w:val="001F05C8"/>
    <w:rsid w:val="001F19B6"/>
    <w:rsid w:val="001F1F8C"/>
    <w:rsid w:val="001F352B"/>
    <w:rsid w:val="001F4AF5"/>
    <w:rsid w:val="001F7974"/>
    <w:rsid w:val="00200023"/>
    <w:rsid w:val="00200752"/>
    <w:rsid w:val="002024C2"/>
    <w:rsid w:val="0020267C"/>
    <w:rsid w:val="0020436F"/>
    <w:rsid w:val="00204618"/>
    <w:rsid w:val="00204ECE"/>
    <w:rsid w:val="00205477"/>
    <w:rsid w:val="00205CF4"/>
    <w:rsid w:val="0020609A"/>
    <w:rsid w:val="00207895"/>
    <w:rsid w:val="00211133"/>
    <w:rsid w:val="002114A7"/>
    <w:rsid w:val="00211B15"/>
    <w:rsid w:val="00213734"/>
    <w:rsid w:val="00215D9A"/>
    <w:rsid w:val="00217480"/>
    <w:rsid w:val="00217FF9"/>
    <w:rsid w:val="00220662"/>
    <w:rsid w:val="00220E36"/>
    <w:rsid w:val="00221CE4"/>
    <w:rsid w:val="00222753"/>
    <w:rsid w:val="0022355F"/>
    <w:rsid w:val="00223684"/>
    <w:rsid w:val="00223CB3"/>
    <w:rsid w:val="002256A6"/>
    <w:rsid w:val="0022758E"/>
    <w:rsid w:val="00230672"/>
    <w:rsid w:val="002309D8"/>
    <w:rsid w:val="002311B4"/>
    <w:rsid w:val="002314D6"/>
    <w:rsid w:val="00231517"/>
    <w:rsid w:val="0023302F"/>
    <w:rsid w:val="0023357B"/>
    <w:rsid w:val="0023570A"/>
    <w:rsid w:val="002364D1"/>
    <w:rsid w:val="002409CE"/>
    <w:rsid w:val="00243E60"/>
    <w:rsid w:val="002442FE"/>
    <w:rsid w:val="00245B3F"/>
    <w:rsid w:val="00247F7A"/>
    <w:rsid w:val="00251AD3"/>
    <w:rsid w:val="00251B0D"/>
    <w:rsid w:val="00254B3B"/>
    <w:rsid w:val="00255603"/>
    <w:rsid w:val="00256304"/>
    <w:rsid w:val="002567C5"/>
    <w:rsid w:val="0025792D"/>
    <w:rsid w:val="0026263C"/>
    <w:rsid w:val="00263366"/>
    <w:rsid w:val="00265106"/>
    <w:rsid w:val="00265631"/>
    <w:rsid w:val="00265835"/>
    <w:rsid w:val="00265A6A"/>
    <w:rsid w:val="00266152"/>
    <w:rsid w:val="00267512"/>
    <w:rsid w:val="002712E2"/>
    <w:rsid w:val="00271E1D"/>
    <w:rsid w:val="00276A0A"/>
    <w:rsid w:val="00276F42"/>
    <w:rsid w:val="00280BDE"/>
    <w:rsid w:val="0028120F"/>
    <w:rsid w:val="00282D03"/>
    <w:rsid w:val="00282FAA"/>
    <w:rsid w:val="00284A73"/>
    <w:rsid w:val="0028533A"/>
    <w:rsid w:val="00285C9C"/>
    <w:rsid w:val="00286953"/>
    <w:rsid w:val="00287D36"/>
    <w:rsid w:val="00287DB6"/>
    <w:rsid w:val="00293AFA"/>
    <w:rsid w:val="00293D1D"/>
    <w:rsid w:val="00294F94"/>
    <w:rsid w:val="00296A52"/>
    <w:rsid w:val="00297134"/>
    <w:rsid w:val="00297446"/>
    <w:rsid w:val="002A02C4"/>
    <w:rsid w:val="002A142E"/>
    <w:rsid w:val="002A1AEA"/>
    <w:rsid w:val="002A1C8D"/>
    <w:rsid w:val="002A1F92"/>
    <w:rsid w:val="002A3DEA"/>
    <w:rsid w:val="002A533C"/>
    <w:rsid w:val="002A598B"/>
    <w:rsid w:val="002A5FF0"/>
    <w:rsid w:val="002B0795"/>
    <w:rsid w:val="002B1039"/>
    <w:rsid w:val="002B1B6C"/>
    <w:rsid w:val="002B2505"/>
    <w:rsid w:val="002B37EC"/>
    <w:rsid w:val="002B4558"/>
    <w:rsid w:val="002B715D"/>
    <w:rsid w:val="002B7822"/>
    <w:rsid w:val="002B788E"/>
    <w:rsid w:val="002B7AA0"/>
    <w:rsid w:val="002C021E"/>
    <w:rsid w:val="002C17F0"/>
    <w:rsid w:val="002C1F4B"/>
    <w:rsid w:val="002C2024"/>
    <w:rsid w:val="002C2645"/>
    <w:rsid w:val="002C2B5F"/>
    <w:rsid w:val="002C307C"/>
    <w:rsid w:val="002C47EF"/>
    <w:rsid w:val="002C4F91"/>
    <w:rsid w:val="002C523F"/>
    <w:rsid w:val="002C6D0A"/>
    <w:rsid w:val="002D1D6F"/>
    <w:rsid w:val="002D4B92"/>
    <w:rsid w:val="002D4C3D"/>
    <w:rsid w:val="002D57F7"/>
    <w:rsid w:val="002D62DA"/>
    <w:rsid w:val="002D68C8"/>
    <w:rsid w:val="002D6BE6"/>
    <w:rsid w:val="002D6F16"/>
    <w:rsid w:val="002E2000"/>
    <w:rsid w:val="002E2831"/>
    <w:rsid w:val="002E4B8E"/>
    <w:rsid w:val="002F1783"/>
    <w:rsid w:val="002F1BEB"/>
    <w:rsid w:val="002F3163"/>
    <w:rsid w:val="002F36A5"/>
    <w:rsid w:val="002F4E26"/>
    <w:rsid w:val="002F5A8B"/>
    <w:rsid w:val="002F7A6F"/>
    <w:rsid w:val="00300039"/>
    <w:rsid w:val="00300476"/>
    <w:rsid w:val="003007DB"/>
    <w:rsid w:val="00301B65"/>
    <w:rsid w:val="00302CEA"/>
    <w:rsid w:val="003033EB"/>
    <w:rsid w:val="00303528"/>
    <w:rsid w:val="00303CA2"/>
    <w:rsid w:val="00304CBA"/>
    <w:rsid w:val="00304FFD"/>
    <w:rsid w:val="003105B2"/>
    <w:rsid w:val="0031090B"/>
    <w:rsid w:val="003119B7"/>
    <w:rsid w:val="00312007"/>
    <w:rsid w:val="00313091"/>
    <w:rsid w:val="00315E2C"/>
    <w:rsid w:val="003177FD"/>
    <w:rsid w:val="00317A33"/>
    <w:rsid w:val="00320316"/>
    <w:rsid w:val="00324D8B"/>
    <w:rsid w:val="00325201"/>
    <w:rsid w:val="003262A5"/>
    <w:rsid w:val="003264F0"/>
    <w:rsid w:val="003268B0"/>
    <w:rsid w:val="00326D80"/>
    <w:rsid w:val="0033033F"/>
    <w:rsid w:val="003329FA"/>
    <w:rsid w:val="00335BA8"/>
    <w:rsid w:val="0033740A"/>
    <w:rsid w:val="00337F4C"/>
    <w:rsid w:val="00340441"/>
    <w:rsid w:val="003405A9"/>
    <w:rsid w:val="00341079"/>
    <w:rsid w:val="0034120C"/>
    <w:rsid w:val="00342097"/>
    <w:rsid w:val="0034231B"/>
    <w:rsid w:val="00342902"/>
    <w:rsid w:val="0034315C"/>
    <w:rsid w:val="0034480D"/>
    <w:rsid w:val="00344FE6"/>
    <w:rsid w:val="00345059"/>
    <w:rsid w:val="00346DAD"/>
    <w:rsid w:val="003476EE"/>
    <w:rsid w:val="00347D7A"/>
    <w:rsid w:val="0035001B"/>
    <w:rsid w:val="00352354"/>
    <w:rsid w:val="00352C1E"/>
    <w:rsid w:val="00353076"/>
    <w:rsid w:val="0035338F"/>
    <w:rsid w:val="00353430"/>
    <w:rsid w:val="0035396C"/>
    <w:rsid w:val="00353C48"/>
    <w:rsid w:val="00357D4B"/>
    <w:rsid w:val="0036073C"/>
    <w:rsid w:val="003614A6"/>
    <w:rsid w:val="003615CE"/>
    <w:rsid w:val="00361FE3"/>
    <w:rsid w:val="00363A2B"/>
    <w:rsid w:val="00363C9A"/>
    <w:rsid w:val="003653B0"/>
    <w:rsid w:val="00365994"/>
    <w:rsid w:val="003667D2"/>
    <w:rsid w:val="003671D5"/>
    <w:rsid w:val="00367345"/>
    <w:rsid w:val="00367C39"/>
    <w:rsid w:val="00370922"/>
    <w:rsid w:val="00371CB5"/>
    <w:rsid w:val="00372820"/>
    <w:rsid w:val="00373067"/>
    <w:rsid w:val="003743A2"/>
    <w:rsid w:val="00374B5E"/>
    <w:rsid w:val="00376A01"/>
    <w:rsid w:val="003770BD"/>
    <w:rsid w:val="00377319"/>
    <w:rsid w:val="003808B6"/>
    <w:rsid w:val="00380FDC"/>
    <w:rsid w:val="003810DC"/>
    <w:rsid w:val="003824D6"/>
    <w:rsid w:val="00383522"/>
    <w:rsid w:val="003855CD"/>
    <w:rsid w:val="003871EF"/>
    <w:rsid w:val="003879B8"/>
    <w:rsid w:val="00390441"/>
    <w:rsid w:val="00390679"/>
    <w:rsid w:val="00390A11"/>
    <w:rsid w:val="0039116B"/>
    <w:rsid w:val="0039165A"/>
    <w:rsid w:val="00391F9A"/>
    <w:rsid w:val="00394486"/>
    <w:rsid w:val="003955B0"/>
    <w:rsid w:val="00395695"/>
    <w:rsid w:val="00397B21"/>
    <w:rsid w:val="00397BDE"/>
    <w:rsid w:val="003A0264"/>
    <w:rsid w:val="003A048D"/>
    <w:rsid w:val="003A04F6"/>
    <w:rsid w:val="003A3F23"/>
    <w:rsid w:val="003A4D2C"/>
    <w:rsid w:val="003A6622"/>
    <w:rsid w:val="003A7FD0"/>
    <w:rsid w:val="003B1018"/>
    <w:rsid w:val="003B2901"/>
    <w:rsid w:val="003B33E5"/>
    <w:rsid w:val="003B3C81"/>
    <w:rsid w:val="003B44DD"/>
    <w:rsid w:val="003B48BE"/>
    <w:rsid w:val="003B56DA"/>
    <w:rsid w:val="003B588E"/>
    <w:rsid w:val="003B5B9E"/>
    <w:rsid w:val="003B5F1C"/>
    <w:rsid w:val="003B6144"/>
    <w:rsid w:val="003B6391"/>
    <w:rsid w:val="003B7EE8"/>
    <w:rsid w:val="003C1608"/>
    <w:rsid w:val="003C3C9E"/>
    <w:rsid w:val="003C4932"/>
    <w:rsid w:val="003C52FA"/>
    <w:rsid w:val="003C656E"/>
    <w:rsid w:val="003C73DF"/>
    <w:rsid w:val="003D32B9"/>
    <w:rsid w:val="003D32CC"/>
    <w:rsid w:val="003D49D9"/>
    <w:rsid w:val="003D6EE9"/>
    <w:rsid w:val="003E1247"/>
    <w:rsid w:val="003E1B56"/>
    <w:rsid w:val="003E4736"/>
    <w:rsid w:val="003E7059"/>
    <w:rsid w:val="003F5080"/>
    <w:rsid w:val="004004AF"/>
    <w:rsid w:val="00400713"/>
    <w:rsid w:val="00400D7B"/>
    <w:rsid w:val="00400E84"/>
    <w:rsid w:val="00402F74"/>
    <w:rsid w:val="0040386D"/>
    <w:rsid w:val="00404394"/>
    <w:rsid w:val="00404DF2"/>
    <w:rsid w:val="00406A60"/>
    <w:rsid w:val="00407A30"/>
    <w:rsid w:val="004115E7"/>
    <w:rsid w:val="004117A0"/>
    <w:rsid w:val="00411AC6"/>
    <w:rsid w:val="00413288"/>
    <w:rsid w:val="004132EB"/>
    <w:rsid w:val="00413A72"/>
    <w:rsid w:val="004147CE"/>
    <w:rsid w:val="0041497D"/>
    <w:rsid w:val="0041531F"/>
    <w:rsid w:val="0041575D"/>
    <w:rsid w:val="00416DDC"/>
    <w:rsid w:val="004171C2"/>
    <w:rsid w:val="004172B4"/>
    <w:rsid w:val="00417418"/>
    <w:rsid w:val="0041780E"/>
    <w:rsid w:val="0042029D"/>
    <w:rsid w:val="00420D95"/>
    <w:rsid w:val="004210A9"/>
    <w:rsid w:val="00422755"/>
    <w:rsid w:val="00423466"/>
    <w:rsid w:val="004246C8"/>
    <w:rsid w:val="00424AE1"/>
    <w:rsid w:val="00424DD5"/>
    <w:rsid w:val="00426BBD"/>
    <w:rsid w:val="004300AD"/>
    <w:rsid w:val="00432B94"/>
    <w:rsid w:val="004335AA"/>
    <w:rsid w:val="00433A7F"/>
    <w:rsid w:val="00433F0D"/>
    <w:rsid w:val="00435690"/>
    <w:rsid w:val="00435C8D"/>
    <w:rsid w:val="00440F32"/>
    <w:rsid w:val="0044102A"/>
    <w:rsid w:val="00441383"/>
    <w:rsid w:val="00441702"/>
    <w:rsid w:val="00444CA1"/>
    <w:rsid w:val="0044521F"/>
    <w:rsid w:val="00445310"/>
    <w:rsid w:val="0044639B"/>
    <w:rsid w:val="00446758"/>
    <w:rsid w:val="00446C54"/>
    <w:rsid w:val="00447B99"/>
    <w:rsid w:val="00450B56"/>
    <w:rsid w:val="00451ACE"/>
    <w:rsid w:val="0045278F"/>
    <w:rsid w:val="00453EEF"/>
    <w:rsid w:val="00454377"/>
    <w:rsid w:val="00454DDA"/>
    <w:rsid w:val="00456136"/>
    <w:rsid w:val="00456571"/>
    <w:rsid w:val="0045672F"/>
    <w:rsid w:val="00457472"/>
    <w:rsid w:val="004577DB"/>
    <w:rsid w:val="00460890"/>
    <w:rsid w:val="00461DDE"/>
    <w:rsid w:val="004625AB"/>
    <w:rsid w:val="004634BC"/>
    <w:rsid w:val="004646F9"/>
    <w:rsid w:val="00464F31"/>
    <w:rsid w:val="00465134"/>
    <w:rsid w:val="00466022"/>
    <w:rsid w:val="004671EB"/>
    <w:rsid w:val="0046763A"/>
    <w:rsid w:val="00467DF0"/>
    <w:rsid w:val="004733F1"/>
    <w:rsid w:val="00474A7D"/>
    <w:rsid w:val="004755D9"/>
    <w:rsid w:val="004834BC"/>
    <w:rsid w:val="004855BF"/>
    <w:rsid w:val="00485DC6"/>
    <w:rsid w:val="00487BCD"/>
    <w:rsid w:val="004910D7"/>
    <w:rsid w:val="004918C2"/>
    <w:rsid w:val="004925EE"/>
    <w:rsid w:val="0049368D"/>
    <w:rsid w:val="00494130"/>
    <w:rsid w:val="0049433A"/>
    <w:rsid w:val="0049505A"/>
    <w:rsid w:val="0049563A"/>
    <w:rsid w:val="00495FE8"/>
    <w:rsid w:val="00496881"/>
    <w:rsid w:val="00497E32"/>
    <w:rsid w:val="00497EA8"/>
    <w:rsid w:val="004A0A88"/>
    <w:rsid w:val="004A0EB3"/>
    <w:rsid w:val="004A1764"/>
    <w:rsid w:val="004A2BB3"/>
    <w:rsid w:val="004A35AF"/>
    <w:rsid w:val="004A4263"/>
    <w:rsid w:val="004A6DEC"/>
    <w:rsid w:val="004A7E41"/>
    <w:rsid w:val="004A7E7E"/>
    <w:rsid w:val="004B01EB"/>
    <w:rsid w:val="004B021A"/>
    <w:rsid w:val="004B0E4A"/>
    <w:rsid w:val="004B2090"/>
    <w:rsid w:val="004B22DB"/>
    <w:rsid w:val="004B370A"/>
    <w:rsid w:val="004B3719"/>
    <w:rsid w:val="004B37F7"/>
    <w:rsid w:val="004B49A4"/>
    <w:rsid w:val="004B6ECD"/>
    <w:rsid w:val="004C1181"/>
    <w:rsid w:val="004C1D60"/>
    <w:rsid w:val="004C2B8E"/>
    <w:rsid w:val="004C33EC"/>
    <w:rsid w:val="004C7B90"/>
    <w:rsid w:val="004D034A"/>
    <w:rsid w:val="004D1009"/>
    <w:rsid w:val="004D1652"/>
    <w:rsid w:val="004D189B"/>
    <w:rsid w:val="004D26B0"/>
    <w:rsid w:val="004D42D6"/>
    <w:rsid w:val="004D478D"/>
    <w:rsid w:val="004D50F4"/>
    <w:rsid w:val="004D644B"/>
    <w:rsid w:val="004D647D"/>
    <w:rsid w:val="004D698A"/>
    <w:rsid w:val="004E07DB"/>
    <w:rsid w:val="004E2738"/>
    <w:rsid w:val="004E33C3"/>
    <w:rsid w:val="004E46FE"/>
    <w:rsid w:val="004E54D5"/>
    <w:rsid w:val="004E599C"/>
    <w:rsid w:val="004E635E"/>
    <w:rsid w:val="004E644C"/>
    <w:rsid w:val="004E69C2"/>
    <w:rsid w:val="004E701D"/>
    <w:rsid w:val="004F2BDD"/>
    <w:rsid w:val="004F2E95"/>
    <w:rsid w:val="004F432F"/>
    <w:rsid w:val="004F46B8"/>
    <w:rsid w:val="004F5F28"/>
    <w:rsid w:val="004F60A8"/>
    <w:rsid w:val="004F7518"/>
    <w:rsid w:val="004F79FB"/>
    <w:rsid w:val="004F7E13"/>
    <w:rsid w:val="00503758"/>
    <w:rsid w:val="00504021"/>
    <w:rsid w:val="005045B5"/>
    <w:rsid w:val="00506F9E"/>
    <w:rsid w:val="00507651"/>
    <w:rsid w:val="0051007C"/>
    <w:rsid w:val="005107A3"/>
    <w:rsid w:val="005112EE"/>
    <w:rsid w:val="0051488A"/>
    <w:rsid w:val="00515570"/>
    <w:rsid w:val="00515F53"/>
    <w:rsid w:val="00516426"/>
    <w:rsid w:val="00516989"/>
    <w:rsid w:val="005172C6"/>
    <w:rsid w:val="00517750"/>
    <w:rsid w:val="00522E98"/>
    <w:rsid w:val="00524328"/>
    <w:rsid w:val="00524681"/>
    <w:rsid w:val="005247A9"/>
    <w:rsid w:val="00524AC7"/>
    <w:rsid w:val="00524CC3"/>
    <w:rsid w:val="00525619"/>
    <w:rsid w:val="00525B82"/>
    <w:rsid w:val="005261C2"/>
    <w:rsid w:val="005268F1"/>
    <w:rsid w:val="00526A5D"/>
    <w:rsid w:val="00526BC1"/>
    <w:rsid w:val="005279B1"/>
    <w:rsid w:val="005300ED"/>
    <w:rsid w:val="005304DB"/>
    <w:rsid w:val="00530DDA"/>
    <w:rsid w:val="0053123F"/>
    <w:rsid w:val="00533607"/>
    <w:rsid w:val="005336F0"/>
    <w:rsid w:val="00533745"/>
    <w:rsid w:val="00533CB9"/>
    <w:rsid w:val="005375C7"/>
    <w:rsid w:val="005405AB"/>
    <w:rsid w:val="00541001"/>
    <w:rsid w:val="0054154F"/>
    <w:rsid w:val="00542DF8"/>
    <w:rsid w:val="00543380"/>
    <w:rsid w:val="0054387A"/>
    <w:rsid w:val="00543DA2"/>
    <w:rsid w:val="00546653"/>
    <w:rsid w:val="00550049"/>
    <w:rsid w:val="005505E4"/>
    <w:rsid w:val="00551420"/>
    <w:rsid w:val="00551AD4"/>
    <w:rsid w:val="00551BAB"/>
    <w:rsid w:val="005539FE"/>
    <w:rsid w:val="00555FE3"/>
    <w:rsid w:val="00556FFF"/>
    <w:rsid w:val="00557083"/>
    <w:rsid w:val="00560A38"/>
    <w:rsid w:val="005619BC"/>
    <w:rsid w:val="00562DCB"/>
    <w:rsid w:val="00562F1F"/>
    <w:rsid w:val="0056477A"/>
    <w:rsid w:val="00564E08"/>
    <w:rsid w:val="00564F59"/>
    <w:rsid w:val="00565C67"/>
    <w:rsid w:val="00565E50"/>
    <w:rsid w:val="00566709"/>
    <w:rsid w:val="00570178"/>
    <w:rsid w:val="00570F3C"/>
    <w:rsid w:val="005712FE"/>
    <w:rsid w:val="00571BF1"/>
    <w:rsid w:val="005723A7"/>
    <w:rsid w:val="00572C7C"/>
    <w:rsid w:val="00573496"/>
    <w:rsid w:val="00573BA7"/>
    <w:rsid w:val="00573DEB"/>
    <w:rsid w:val="005749BD"/>
    <w:rsid w:val="00574C96"/>
    <w:rsid w:val="00575B3A"/>
    <w:rsid w:val="00575C18"/>
    <w:rsid w:val="00575FA9"/>
    <w:rsid w:val="00576358"/>
    <w:rsid w:val="00577E60"/>
    <w:rsid w:val="00580608"/>
    <w:rsid w:val="00581E32"/>
    <w:rsid w:val="00584088"/>
    <w:rsid w:val="0058563F"/>
    <w:rsid w:val="005856E4"/>
    <w:rsid w:val="005864BE"/>
    <w:rsid w:val="00586733"/>
    <w:rsid w:val="005871DA"/>
    <w:rsid w:val="00587F8A"/>
    <w:rsid w:val="00590F09"/>
    <w:rsid w:val="00591577"/>
    <w:rsid w:val="00591B28"/>
    <w:rsid w:val="00594118"/>
    <w:rsid w:val="00595225"/>
    <w:rsid w:val="00596126"/>
    <w:rsid w:val="00596E11"/>
    <w:rsid w:val="005974A2"/>
    <w:rsid w:val="005A057C"/>
    <w:rsid w:val="005A0C50"/>
    <w:rsid w:val="005A1244"/>
    <w:rsid w:val="005A1B70"/>
    <w:rsid w:val="005A1BCA"/>
    <w:rsid w:val="005A2769"/>
    <w:rsid w:val="005A2C2D"/>
    <w:rsid w:val="005A4638"/>
    <w:rsid w:val="005B03BC"/>
    <w:rsid w:val="005B0A32"/>
    <w:rsid w:val="005B1506"/>
    <w:rsid w:val="005B2F9F"/>
    <w:rsid w:val="005B45C5"/>
    <w:rsid w:val="005B54D6"/>
    <w:rsid w:val="005B686A"/>
    <w:rsid w:val="005C0295"/>
    <w:rsid w:val="005C0349"/>
    <w:rsid w:val="005C0437"/>
    <w:rsid w:val="005C2234"/>
    <w:rsid w:val="005C2D6B"/>
    <w:rsid w:val="005C34DE"/>
    <w:rsid w:val="005C3D22"/>
    <w:rsid w:val="005C603A"/>
    <w:rsid w:val="005C6109"/>
    <w:rsid w:val="005C70D2"/>
    <w:rsid w:val="005D0EDC"/>
    <w:rsid w:val="005D11E5"/>
    <w:rsid w:val="005D1AFD"/>
    <w:rsid w:val="005D23A1"/>
    <w:rsid w:val="005D37A5"/>
    <w:rsid w:val="005D3DD1"/>
    <w:rsid w:val="005D6161"/>
    <w:rsid w:val="005E1458"/>
    <w:rsid w:val="005E17FD"/>
    <w:rsid w:val="005E1E2C"/>
    <w:rsid w:val="005E214C"/>
    <w:rsid w:val="005E266E"/>
    <w:rsid w:val="005E3604"/>
    <w:rsid w:val="005E4E7A"/>
    <w:rsid w:val="005E536C"/>
    <w:rsid w:val="005E5A35"/>
    <w:rsid w:val="005E7AFA"/>
    <w:rsid w:val="005F3617"/>
    <w:rsid w:val="005F39A8"/>
    <w:rsid w:val="005F4388"/>
    <w:rsid w:val="005F553C"/>
    <w:rsid w:val="005F5B61"/>
    <w:rsid w:val="005F5CB5"/>
    <w:rsid w:val="005F5E53"/>
    <w:rsid w:val="005F5E69"/>
    <w:rsid w:val="005F6230"/>
    <w:rsid w:val="005F66F2"/>
    <w:rsid w:val="00600EA2"/>
    <w:rsid w:val="00601769"/>
    <w:rsid w:val="00601A51"/>
    <w:rsid w:val="00602624"/>
    <w:rsid w:val="006028DB"/>
    <w:rsid w:val="006057B0"/>
    <w:rsid w:val="006065C0"/>
    <w:rsid w:val="00606758"/>
    <w:rsid w:val="00606C48"/>
    <w:rsid w:val="00607CEC"/>
    <w:rsid w:val="00611AE0"/>
    <w:rsid w:val="0061240F"/>
    <w:rsid w:val="00613FEC"/>
    <w:rsid w:val="006146A6"/>
    <w:rsid w:val="0061580E"/>
    <w:rsid w:val="00615EB2"/>
    <w:rsid w:val="0062014B"/>
    <w:rsid w:val="006210DB"/>
    <w:rsid w:val="00621F3D"/>
    <w:rsid w:val="006229C5"/>
    <w:rsid w:val="00625234"/>
    <w:rsid w:val="006253BB"/>
    <w:rsid w:val="006253CE"/>
    <w:rsid w:val="00625FE8"/>
    <w:rsid w:val="006268C7"/>
    <w:rsid w:val="00627E46"/>
    <w:rsid w:val="00630431"/>
    <w:rsid w:val="00630AB8"/>
    <w:rsid w:val="00630E8D"/>
    <w:rsid w:val="006310B2"/>
    <w:rsid w:val="00631BC2"/>
    <w:rsid w:val="00631E86"/>
    <w:rsid w:val="00633C43"/>
    <w:rsid w:val="00635DD5"/>
    <w:rsid w:val="00636335"/>
    <w:rsid w:val="00637337"/>
    <w:rsid w:val="00637CC5"/>
    <w:rsid w:val="00637EEC"/>
    <w:rsid w:val="00640CB5"/>
    <w:rsid w:val="00641289"/>
    <w:rsid w:val="0064233F"/>
    <w:rsid w:val="00643A6A"/>
    <w:rsid w:val="00644504"/>
    <w:rsid w:val="0064654A"/>
    <w:rsid w:val="0064730E"/>
    <w:rsid w:val="006473F8"/>
    <w:rsid w:val="00650014"/>
    <w:rsid w:val="00650A10"/>
    <w:rsid w:val="0065198A"/>
    <w:rsid w:val="006557C2"/>
    <w:rsid w:val="0065638E"/>
    <w:rsid w:val="0065704B"/>
    <w:rsid w:val="00657B64"/>
    <w:rsid w:val="00657BFC"/>
    <w:rsid w:val="006603BF"/>
    <w:rsid w:val="00660D9A"/>
    <w:rsid w:val="00661851"/>
    <w:rsid w:val="00662277"/>
    <w:rsid w:val="00663E56"/>
    <w:rsid w:val="00666061"/>
    <w:rsid w:val="00667A09"/>
    <w:rsid w:val="00672B5D"/>
    <w:rsid w:val="00672E3A"/>
    <w:rsid w:val="00673EEE"/>
    <w:rsid w:val="00675ABA"/>
    <w:rsid w:val="00676C00"/>
    <w:rsid w:val="00677189"/>
    <w:rsid w:val="0067782B"/>
    <w:rsid w:val="00682056"/>
    <w:rsid w:val="00682992"/>
    <w:rsid w:val="00683A50"/>
    <w:rsid w:val="00683D87"/>
    <w:rsid w:val="006850F4"/>
    <w:rsid w:val="0068519E"/>
    <w:rsid w:val="006856CD"/>
    <w:rsid w:val="00685B8E"/>
    <w:rsid w:val="006869A3"/>
    <w:rsid w:val="006877FF"/>
    <w:rsid w:val="00687C1D"/>
    <w:rsid w:val="006908B5"/>
    <w:rsid w:val="0069103C"/>
    <w:rsid w:val="00693056"/>
    <w:rsid w:val="00696116"/>
    <w:rsid w:val="00696E16"/>
    <w:rsid w:val="006A020C"/>
    <w:rsid w:val="006A058C"/>
    <w:rsid w:val="006A374B"/>
    <w:rsid w:val="006A3C9A"/>
    <w:rsid w:val="006A3E33"/>
    <w:rsid w:val="006A4D7E"/>
    <w:rsid w:val="006A4FF1"/>
    <w:rsid w:val="006A76B5"/>
    <w:rsid w:val="006B008F"/>
    <w:rsid w:val="006B06A6"/>
    <w:rsid w:val="006B0CAE"/>
    <w:rsid w:val="006B1466"/>
    <w:rsid w:val="006B1835"/>
    <w:rsid w:val="006B1BD9"/>
    <w:rsid w:val="006B3317"/>
    <w:rsid w:val="006B3F31"/>
    <w:rsid w:val="006B4428"/>
    <w:rsid w:val="006B4689"/>
    <w:rsid w:val="006B4C29"/>
    <w:rsid w:val="006B6750"/>
    <w:rsid w:val="006B69E8"/>
    <w:rsid w:val="006B715D"/>
    <w:rsid w:val="006B7D86"/>
    <w:rsid w:val="006C062A"/>
    <w:rsid w:val="006C1F37"/>
    <w:rsid w:val="006C2010"/>
    <w:rsid w:val="006C2D01"/>
    <w:rsid w:val="006C39A1"/>
    <w:rsid w:val="006C444E"/>
    <w:rsid w:val="006C5084"/>
    <w:rsid w:val="006C7D82"/>
    <w:rsid w:val="006C7EC6"/>
    <w:rsid w:val="006D2F89"/>
    <w:rsid w:val="006D30FD"/>
    <w:rsid w:val="006D58B2"/>
    <w:rsid w:val="006D7BEF"/>
    <w:rsid w:val="006E2260"/>
    <w:rsid w:val="006E3360"/>
    <w:rsid w:val="006E39B6"/>
    <w:rsid w:val="006E5114"/>
    <w:rsid w:val="006E5FE9"/>
    <w:rsid w:val="006E60DE"/>
    <w:rsid w:val="006E7BBE"/>
    <w:rsid w:val="006F0124"/>
    <w:rsid w:val="006F07DA"/>
    <w:rsid w:val="006F1044"/>
    <w:rsid w:val="006F284F"/>
    <w:rsid w:val="006F2A54"/>
    <w:rsid w:val="006F3640"/>
    <w:rsid w:val="006F374E"/>
    <w:rsid w:val="006F3863"/>
    <w:rsid w:val="006F517E"/>
    <w:rsid w:val="006F687E"/>
    <w:rsid w:val="006F7003"/>
    <w:rsid w:val="00702206"/>
    <w:rsid w:val="00703248"/>
    <w:rsid w:val="007035B0"/>
    <w:rsid w:val="00703DD5"/>
    <w:rsid w:val="007041EC"/>
    <w:rsid w:val="007050D3"/>
    <w:rsid w:val="0070722B"/>
    <w:rsid w:val="0070742A"/>
    <w:rsid w:val="007116A7"/>
    <w:rsid w:val="0071198B"/>
    <w:rsid w:val="00713A5E"/>
    <w:rsid w:val="00713FA5"/>
    <w:rsid w:val="0071468E"/>
    <w:rsid w:val="007161A8"/>
    <w:rsid w:val="00716727"/>
    <w:rsid w:val="00717636"/>
    <w:rsid w:val="00717650"/>
    <w:rsid w:val="00717EAC"/>
    <w:rsid w:val="007201C5"/>
    <w:rsid w:val="0072198C"/>
    <w:rsid w:val="00722111"/>
    <w:rsid w:val="00723D9F"/>
    <w:rsid w:val="00723F94"/>
    <w:rsid w:val="00724720"/>
    <w:rsid w:val="00724859"/>
    <w:rsid w:val="007257A2"/>
    <w:rsid w:val="00726111"/>
    <w:rsid w:val="00726588"/>
    <w:rsid w:val="00727F5A"/>
    <w:rsid w:val="0073074D"/>
    <w:rsid w:val="00732242"/>
    <w:rsid w:val="007334D4"/>
    <w:rsid w:val="00734D7C"/>
    <w:rsid w:val="00734DDA"/>
    <w:rsid w:val="00735B4A"/>
    <w:rsid w:val="0073626E"/>
    <w:rsid w:val="00736C13"/>
    <w:rsid w:val="0073793D"/>
    <w:rsid w:val="0073797C"/>
    <w:rsid w:val="00737EC5"/>
    <w:rsid w:val="00740BAB"/>
    <w:rsid w:val="007417F0"/>
    <w:rsid w:val="00741901"/>
    <w:rsid w:val="00743157"/>
    <w:rsid w:val="007439E7"/>
    <w:rsid w:val="00746C19"/>
    <w:rsid w:val="00746D5A"/>
    <w:rsid w:val="007474CD"/>
    <w:rsid w:val="00751955"/>
    <w:rsid w:val="007520F2"/>
    <w:rsid w:val="007527A2"/>
    <w:rsid w:val="007535B1"/>
    <w:rsid w:val="00753D19"/>
    <w:rsid w:val="0075569F"/>
    <w:rsid w:val="00755E39"/>
    <w:rsid w:val="0075636A"/>
    <w:rsid w:val="007565A7"/>
    <w:rsid w:val="0076064B"/>
    <w:rsid w:val="00760730"/>
    <w:rsid w:val="00760988"/>
    <w:rsid w:val="00760BAA"/>
    <w:rsid w:val="00761432"/>
    <w:rsid w:val="007614EB"/>
    <w:rsid w:val="00762097"/>
    <w:rsid w:val="007678C0"/>
    <w:rsid w:val="00767B2D"/>
    <w:rsid w:val="0077035E"/>
    <w:rsid w:val="00770CC9"/>
    <w:rsid w:val="00771862"/>
    <w:rsid w:val="00771D46"/>
    <w:rsid w:val="00777000"/>
    <w:rsid w:val="007771D1"/>
    <w:rsid w:val="007777B2"/>
    <w:rsid w:val="00777A62"/>
    <w:rsid w:val="00777D58"/>
    <w:rsid w:val="00777DA4"/>
    <w:rsid w:val="0078163D"/>
    <w:rsid w:val="00782147"/>
    <w:rsid w:val="007838D3"/>
    <w:rsid w:val="00783B06"/>
    <w:rsid w:val="0078446A"/>
    <w:rsid w:val="0078533C"/>
    <w:rsid w:val="0078565D"/>
    <w:rsid w:val="0079037D"/>
    <w:rsid w:val="0079098B"/>
    <w:rsid w:val="007922B7"/>
    <w:rsid w:val="00792883"/>
    <w:rsid w:val="00792AC7"/>
    <w:rsid w:val="00794F86"/>
    <w:rsid w:val="007956F5"/>
    <w:rsid w:val="007961BB"/>
    <w:rsid w:val="00797481"/>
    <w:rsid w:val="007977E5"/>
    <w:rsid w:val="00797D60"/>
    <w:rsid w:val="00797D7A"/>
    <w:rsid w:val="007A011A"/>
    <w:rsid w:val="007A03BD"/>
    <w:rsid w:val="007A0FF5"/>
    <w:rsid w:val="007A1175"/>
    <w:rsid w:val="007A1F7F"/>
    <w:rsid w:val="007A2D12"/>
    <w:rsid w:val="007A4411"/>
    <w:rsid w:val="007A4AC5"/>
    <w:rsid w:val="007A531C"/>
    <w:rsid w:val="007A63BD"/>
    <w:rsid w:val="007A6CD8"/>
    <w:rsid w:val="007A73AA"/>
    <w:rsid w:val="007A7729"/>
    <w:rsid w:val="007A795D"/>
    <w:rsid w:val="007B39DA"/>
    <w:rsid w:val="007B4470"/>
    <w:rsid w:val="007B509C"/>
    <w:rsid w:val="007B587F"/>
    <w:rsid w:val="007B5D0C"/>
    <w:rsid w:val="007B6765"/>
    <w:rsid w:val="007B6AFE"/>
    <w:rsid w:val="007B7268"/>
    <w:rsid w:val="007C085A"/>
    <w:rsid w:val="007C0A74"/>
    <w:rsid w:val="007C2A20"/>
    <w:rsid w:val="007C4586"/>
    <w:rsid w:val="007C4A08"/>
    <w:rsid w:val="007C550D"/>
    <w:rsid w:val="007C5ABF"/>
    <w:rsid w:val="007C5E69"/>
    <w:rsid w:val="007D05F7"/>
    <w:rsid w:val="007D0F41"/>
    <w:rsid w:val="007D11E6"/>
    <w:rsid w:val="007D23CB"/>
    <w:rsid w:val="007D33D5"/>
    <w:rsid w:val="007D3D4E"/>
    <w:rsid w:val="007D5179"/>
    <w:rsid w:val="007D57AE"/>
    <w:rsid w:val="007D63CF"/>
    <w:rsid w:val="007D6B77"/>
    <w:rsid w:val="007E0E76"/>
    <w:rsid w:val="007E182F"/>
    <w:rsid w:val="007E2AB3"/>
    <w:rsid w:val="007E4EAA"/>
    <w:rsid w:val="007E524A"/>
    <w:rsid w:val="007F0417"/>
    <w:rsid w:val="007F2170"/>
    <w:rsid w:val="007F2D82"/>
    <w:rsid w:val="007F325D"/>
    <w:rsid w:val="007F3438"/>
    <w:rsid w:val="007F4217"/>
    <w:rsid w:val="007F4B07"/>
    <w:rsid w:val="007F4D8C"/>
    <w:rsid w:val="007F547C"/>
    <w:rsid w:val="007F5FE3"/>
    <w:rsid w:val="007F66DD"/>
    <w:rsid w:val="007F67DB"/>
    <w:rsid w:val="007F792D"/>
    <w:rsid w:val="008016C8"/>
    <w:rsid w:val="008040C6"/>
    <w:rsid w:val="008056B4"/>
    <w:rsid w:val="0080660B"/>
    <w:rsid w:val="008067A7"/>
    <w:rsid w:val="008117A2"/>
    <w:rsid w:val="0081406A"/>
    <w:rsid w:val="0081406B"/>
    <w:rsid w:val="008142D6"/>
    <w:rsid w:val="00814308"/>
    <w:rsid w:val="008147A1"/>
    <w:rsid w:val="00814E86"/>
    <w:rsid w:val="00817655"/>
    <w:rsid w:val="00817852"/>
    <w:rsid w:val="00817D1F"/>
    <w:rsid w:val="008211C5"/>
    <w:rsid w:val="008217C9"/>
    <w:rsid w:val="00821F5E"/>
    <w:rsid w:val="0082312C"/>
    <w:rsid w:val="0082356E"/>
    <w:rsid w:val="00823BCE"/>
    <w:rsid w:val="00825039"/>
    <w:rsid w:val="00825070"/>
    <w:rsid w:val="00825724"/>
    <w:rsid w:val="00827001"/>
    <w:rsid w:val="00827848"/>
    <w:rsid w:val="00830564"/>
    <w:rsid w:val="00830674"/>
    <w:rsid w:val="00830DDA"/>
    <w:rsid w:val="00831B21"/>
    <w:rsid w:val="0083256F"/>
    <w:rsid w:val="00833DDF"/>
    <w:rsid w:val="00834392"/>
    <w:rsid w:val="008366CC"/>
    <w:rsid w:val="00844370"/>
    <w:rsid w:val="00844E4D"/>
    <w:rsid w:val="008455E9"/>
    <w:rsid w:val="008509CF"/>
    <w:rsid w:val="008512D7"/>
    <w:rsid w:val="008536C8"/>
    <w:rsid w:val="00854513"/>
    <w:rsid w:val="00854AB3"/>
    <w:rsid w:val="008573AA"/>
    <w:rsid w:val="00860EDB"/>
    <w:rsid w:val="00861522"/>
    <w:rsid w:val="008616B2"/>
    <w:rsid w:val="0086208B"/>
    <w:rsid w:val="008629ED"/>
    <w:rsid w:val="00864E6E"/>
    <w:rsid w:val="00865943"/>
    <w:rsid w:val="00865DAD"/>
    <w:rsid w:val="0087337C"/>
    <w:rsid w:val="00873E14"/>
    <w:rsid w:val="00874C4C"/>
    <w:rsid w:val="00874CFC"/>
    <w:rsid w:val="00874F33"/>
    <w:rsid w:val="008754AA"/>
    <w:rsid w:val="00875C37"/>
    <w:rsid w:val="00875D63"/>
    <w:rsid w:val="00875F31"/>
    <w:rsid w:val="008761A9"/>
    <w:rsid w:val="008769E5"/>
    <w:rsid w:val="00876D17"/>
    <w:rsid w:val="00877FCC"/>
    <w:rsid w:val="00881022"/>
    <w:rsid w:val="00882389"/>
    <w:rsid w:val="008825D0"/>
    <w:rsid w:val="00882B00"/>
    <w:rsid w:val="00882DB9"/>
    <w:rsid w:val="00882EF6"/>
    <w:rsid w:val="008832AF"/>
    <w:rsid w:val="00885C35"/>
    <w:rsid w:val="00886976"/>
    <w:rsid w:val="0088702E"/>
    <w:rsid w:val="008912E2"/>
    <w:rsid w:val="00891353"/>
    <w:rsid w:val="00893697"/>
    <w:rsid w:val="00894067"/>
    <w:rsid w:val="00894579"/>
    <w:rsid w:val="008A1FB7"/>
    <w:rsid w:val="008A2027"/>
    <w:rsid w:val="008A2EBD"/>
    <w:rsid w:val="008A3068"/>
    <w:rsid w:val="008A5225"/>
    <w:rsid w:val="008A744A"/>
    <w:rsid w:val="008B06D1"/>
    <w:rsid w:val="008B098B"/>
    <w:rsid w:val="008B0E98"/>
    <w:rsid w:val="008B180A"/>
    <w:rsid w:val="008B3A60"/>
    <w:rsid w:val="008B476B"/>
    <w:rsid w:val="008B4CE4"/>
    <w:rsid w:val="008B54F6"/>
    <w:rsid w:val="008B5BD1"/>
    <w:rsid w:val="008B6A72"/>
    <w:rsid w:val="008B7F75"/>
    <w:rsid w:val="008C08A4"/>
    <w:rsid w:val="008C1EF0"/>
    <w:rsid w:val="008C2F8E"/>
    <w:rsid w:val="008C4C65"/>
    <w:rsid w:val="008C51C4"/>
    <w:rsid w:val="008C56EC"/>
    <w:rsid w:val="008C7224"/>
    <w:rsid w:val="008C770D"/>
    <w:rsid w:val="008D3329"/>
    <w:rsid w:val="008D356F"/>
    <w:rsid w:val="008D36FF"/>
    <w:rsid w:val="008D49CD"/>
    <w:rsid w:val="008E1DAB"/>
    <w:rsid w:val="008E3DAE"/>
    <w:rsid w:val="008E49B7"/>
    <w:rsid w:val="008E4D9E"/>
    <w:rsid w:val="008E6887"/>
    <w:rsid w:val="008E7460"/>
    <w:rsid w:val="008F04C3"/>
    <w:rsid w:val="008F0C60"/>
    <w:rsid w:val="008F1209"/>
    <w:rsid w:val="008F1EBF"/>
    <w:rsid w:val="008F29D6"/>
    <w:rsid w:val="008F2C30"/>
    <w:rsid w:val="008F3060"/>
    <w:rsid w:val="008F31D5"/>
    <w:rsid w:val="008F33F7"/>
    <w:rsid w:val="008F47EA"/>
    <w:rsid w:val="008F59F3"/>
    <w:rsid w:val="008F5D7B"/>
    <w:rsid w:val="008F6CDF"/>
    <w:rsid w:val="008F7929"/>
    <w:rsid w:val="00900656"/>
    <w:rsid w:val="00900F1A"/>
    <w:rsid w:val="00901467"/>
    <w:rsid w:val="00901AC8"/>
    <w:rsid w:val="00901FCB"/>
    <w:rsid w:val="009024F0"/>
    <w:rsid w:val="00903078"/>
    <w:rsid w:val="00906250"/>
    <w:rsid w:val="00906AB3"/>
    <w:rsid w:val="009072A6"/>
    <w:rsid w:val="00907E6B"/>
    <w:rsid w:val="009105FA"/>
    <w:rsid w:val="009110CD"/>
    <w:rsid w:val="009112E0"/>
    <w:rsid w:val="009118B6"/>
    <w:rsid w:val="0091402B"/>
    <w:rsid w:val="00914D57"/>
    <w:rsid w:val="0091609A"/>
    <w:rsid w:val="009167FE"/>
    <w:rsid w:val="00920258"/>
    <w:rsid w:val="009220D1"/>
    <w:rsid w:val="00922506"/>
    <w:rsid w:val="00922F66"/>
    <w:rsid w:val="0092315F"/>
    <w:rsid w:val="00924273"/>
    <w:rsid w:val="00926420"/>
    <w:rsid w:val="00927625"/>
    <w:rsid w:val="00927CC0"/>
    <w:rsid w:val="00927D2C"/>
    <w:rsid w:val="00930414"/>
    <w:rsid w:val="009305E2"/>
    <w:rsid w:val="00932E72"/>
    <w:rsid w:val="00934300"/>
    <w:rsid w:val="00937F53"/>
    <w:rsid w:val="009407CF"/>
    <w:rsid w:val="009409C6"/>
    <w:rsid w:val="00940D01"/>
    <w:rsid w:val="00941679"/>
    <w:rsid w:val="009435AB"/>
    <w:rsid w:val="009440B0"/>
    <w:rsid w:val="00944624"/>
    <w:rsid w:val="00944BFD"/>
    <w:rsid w:val="00953FD5"/>
    <w:rsid w:val="00954051"/>
    <w:rsid w:val="009540E2"/>
    <w:rsid w:val="00954830"/>
    <w:rsid w:val="0095571D"/>
    <w:rsid w:val="00956123"/>
    <w:rsid w:val="00956D8C"/>
    <w:rsid w:val="00960465"/>
    <w:rsid w:val="0096214F"/>
    <w:rsid w:val="00963A39"/>
    <w:rsid w:val="00963D94"/>
    <w:rsid w:val="00963E0B"/>
    <w:rsid w:val="00965FCB"/>
    <w:rsid w:val="00966327"/>
    <w:rsid w:val="00966F14"/>
    <w:rsid w:val="00967C41"/>
    <w:rsid w:val="00971B29"/>
    <w:rsid w:val="009727B1"/>
    <w:rsid w:val="00972A3F"/>
    <w:rsid w:val="00973678"/>
    <w:rsid w:val="00973938"/>
    <w:rsid w:val="00973A39"/>
    <w:rsid w:val="00973EFE"/>
    <w:rsid w:val="00974D20"/>
    <w:rsid w:val="0097615C"/>
    <w:rsid w:val="0097763B"/>
    <w:rsid w:val="00981C4D"/>
    <w:rsid w:val="00982061"/>
    <w:rsid w:val="00982337"/>
    <w:rsid w:val="00983442"/>
    <w:rsid w:val="009848DA"/>
    <w:rsid w:val="00985EB9"/>
    <w:rsid w:val="009868E8"/>
    <w:rsid w:val="009876C1"/>
    <w:rsid w:val="009876EF"/>
    <w:rsid w:val="00987C98"/>
    <w:rsid w:val="00987D50"/>
    <w:rsid w:val="00990BEF"/>
    <w:rsid w:val="0099146C"/>
    <w:rsid w:val="00991F58"/>
    <w:rsid w:val="00993636"/>
    <w:rsid w:val="0099445D"/>
    <w:rsid w:val="00994974"/>
    <w:rsid w:val="009963B6"/>
    <w:rsid w:val="0099698F"/>
    <w:rsid w:val="0099700A"/>
    <w:rsid w:val="009A0259"/>
    <w:rsid w:val="009A0331"/>
    <w:rsid w:val="009A0819"/>
    <w:rsid w:val="009A3344"/>
    <w:rsid w:val="009A3359"/>
    <w:rsid w:val="009A3D68"/>
    <w:rsid w:val="009A5CE3"/>
    <w:rsid w:val="009A642D"/>
    <w:rsid w:val="009A6776"/>
    <w:rsid w:val="009A7548"/>
    <w:rsid w:val="009A79BA"/>
    <w:rsid w:val="009A7D8C"/>
    <w:rsid w:val="009A7ED5"/>
    <w:rsid w:val="009B1304"/>
    <w:rsid w:val="009B160C"/>
    <w:rsid w:val="009B1950"/>
    <w:rsid w:val="009B3E75"/>
    <w:rsid w:val="009B3F98"/>
    <w:rsid w:val="009B4936"/>
    <w:rsid w:val="009B50F0"/>
    <w:rsid w:val="009B63F7"/>
    <w:rsid w:val="009B747C"/>
    <w:rsid w:val="009C0FC7"/>
    <w:rsid w:val="009C6E79"/>
    <w:rsid w:val="009D0799"/>
    <w:rsid w:val="009D0982"/>
    <w:rsid w:val="009D0FD7"/>
    <w:rsid w:val="009D14A5"/>
    <w:rsid w:val="009D1800"/>
    <w:rsid w:val="009D1B0B"/>
    <w:rsid w:val="009D24B4"/>
    <w:rsid w:val="009D2D85"/>
    <w:rsid w:val="009D3652"/>
    <w:rsid w:val="009D3DFC"/>
    <w:rsid w:val="009D3FF2"/>
    <w:rsid w:val="009D4A7E"/>
    <w:rsid w:val="009D5322"/>
    <w:rsid w:val="009D658A"/>
    <w:rsid w:val="009D6FA0"/>
    <w:rsid w:val="009D7758"/>
    <w:rsid w:val="009E090A"/>
    <w:rsid w:val="009E2FCC"/>
    <w:rsid w:val="009E3086"/>
    <w:rsid w:val="009E355D"/>
    <w:rsid w:val="009E47C2"/>
    <w:rsid w:val="009E5647"/>
    <w:rsid w:val="009E7CE7"/>
    <w:rsid w:val="009F07E1"/>
    <w:rsid w:val="009F2F6C"/>
    <w:rsid w:val="009F3425"/>
    <w:rsid w:val="009F43F7"/>
    <w:rsid w:val="009F5915"/>
    <w:rsid w:val="009F5F02"/>
    <w:rsid w:val="009F678B"/>
    <w:rsid w:val="009F6BC3"/>
    <w:rsid w:val="009F70A1"/>
    <w:rsid w:val="00A0030C"/>
    <w:rsid w:val="00A011BF"/>
    <w:rsid w:val="00A047D3"/>
    <w:rsid w:val="00A05CAF"/>
    <w:rsid w:val="00A05CE4"/>
    <w:rsid w:val="00A065DD"/>
    <w:rsid w:val="00A06D68"/>
    <w:rsid w:val="00A06F1B"/>
    <w:rsid w:val="00A07391"/>
    <w:rsid w:val="00A10204"/>
    <w:rsid w:val="00A10DCE"/>
    <w:rsid w:val="00A143BE"/>
    <w:rsid w:val="00A174EE"/>
    <w:rsid w:val="00A23993"/>
    <w:rsid w:val="00A259AB"/>
    <w:rsid w:val="00A27677"/>
    <w:rsid w:val="00A30092"/>
    <w:rsid w:val="00A30E35"/>
    <w:rsid w:val="00A325A9"/>
    <w:rsid w:val="00A32A89"/>
    <w:rsid w:val="00A35327"/>
    <w:rsid w:val="00A35852"/>
    <w:rsid w:val="00A362CD"/>
    <w:rsid w:val="00A3649F"/>
    <w:rsid w:val="00A3775D"/>
    <w:rsid w:val="00A40080"/>
    <w:rsid w:val="00A44695"/>
    <w:rsid w:val="00A458D2"/>
    <w:rsid w:val="00A47A1C"/>
    <w:rsid w:val="00A5204C"/>
    <w:rsid w:val="00A530DC"/>
    <w:rsid w:val="00A53832"/>
    <w:rsid w:val="00A54F72"/>
    <w:rsid w:val="00A55416"/>
    <w:rsid w:val="00A557D5"/>
    <w:rsid w:val="00A5739D"/>
    <w:rsid w:val="00A6036D"/>
    <w:rsid w:val="00A60E88"/>
    <w:rsid w:val="00A617C4"/>
    <w:rsid w:val="00A62F04"/>
    <w:rsid w:val="00A635B2"/>
    <w:rsid w:val="00A63760"/>
    <w:rsid w:val="00A647B6"/>
    <w:rsid w:val="00A64B5A"/>
    <w:rsid w:val="00A64BC1"/>
    <w:rsid w:val="00A653B7"/>
    <w:rsid w:val="00A65DD2"/>
    <w:rsid w:val="00A7143E"/>
    <w:rsid w:val="00A71F58"/>
    <w:rsid w:val="00A737F8"/>
    <w:rsid w:val="00A73AE4"/>
    <w:rsid w:val="00A74386"/>
    <w:rsid w:val="00A769F0"/>
    <w:rsid w:val="00A77F89"/>
    <w:rsid w:val="00A8041C"/>
    <w:rsid w:val="00A81965"/>
    <w:rsid w:val="00A81AEE"/>
    <w:rsid w:val="00A81F0E"/>
    <w:rsid w:val="00A82FDE"/>
    <w:rsid w:val="00A8334F"/>
    <w:rsid w:val="00A862FE"/>
    <w:rsid w:val="00A86DD7"/>
    <w:rsid w:val="00A86E6E"/>
    <w:rsid w:val="00A87F24"/>
    <w:rsid w:val="00A90786"/>
    <w:rsid w:val="00A91F20"/>
    <w:rsid w:val="00A92604"/>
    <w:rsid w:val="00A94A67"/>
    <w:rsid w:val="00A9642F"/>
    <w:rsid w:val="00A97151"/>
    <w:rsid w:val="00AA0A8A"/>
    <w:rsid w:val="00AA0B23"/>
    <w:rsid w:val="00AA1775"/>
    <w:rsid w:val="00AA2313"/>
    <w:rsid w:val="00AA2A9F"/>
    <w:rsid w:val="00AA3EBD"/>
    <w:rsid w:val="00AA58DB"/>
    <w:rsid w:val="00AA5EAC"/>
    <w:rsid w:val="00AA7CF8"/>
    <w:rsid w:val="00AB02BE"/>
    <w:rsid w:val="00AB0863"/>
    <w:rsid w:val="00AB2DA6"/>
    <w:rsid w:val="00AB3DD9"/>
    <w:rsid w:val="00AC0357"/>
    <w:rsid w:val="00AC106F"/>
    <w:rsid w:val="00AC2397"/>
    <w:rsid w:val="00AC2F63"/>
    <w:rsid w:val="00AC3569"/>
    <w:rsid w:val="00AC4BAE"/>
    <w:rsid w:val="00AC4C54"/>
    <w:rsid w:val="00AC645E"/>
    <w:rsid w:val="00AC6683"/>
    <w:rsid w:val="00AC6858"/>
    <w:rsid w:val="00AC73E3"/>
    <w:rsid w:val="00AC78C9"/>
    <w:rsid w:val="00AD3942"/>
    <w:rsid w:val="00AD4308"/>
    <w:rsid w:val="00AD4820"/>
    <w:rsid w:val="00AD5D31"/>
    <w:rsid w:val="00AD6711"/>
    <w:rsid w:val="00AD6A7C"/>
    <w:rsid w:val="00AE0793"/>
    <w:rsid w:val="00AE18EF"/>
    <w:rsid w:val="00AE27F9"/>
    <w:rsid w:val="00AE2FEF"/>
    <w:rsid w:val="00AE389E"/>
    <w:rsid w:val="00AE4A40"/>
    <w:rsid w:val="00AE5263"/>
    <w:rsid w:val="00AE678C"/>
    <w:rsid w:val="00AE6BC1"/>
    <w:rsid w:val="00AE6BEF"/>
    <w:rsid w:val="00AE75CE"/>
    <w:rsid w:val="00AF08E4"/>
    <w:rsid w:val="00AF1526"/>
    <w:rsid w:val="00AF2FB3"/>
    <w:rsid w:val="00AF364E"/>
    <w:rsid w:val="00AF3775"/>
    <w:rsid w:val="00AF5300"/>
    <w:rsid w:val="00AF7B6E"/>
    <w:rsid w:val="00AF7B9B"/>
    <w:rsid w:val="00AF7CE8"/>
    <w:rsid w:val="00B0127D"/>
    <w:rsid w:val="00B01E60"/>
    <w:rsid w:val="00B0206C"/>
    <w:rsid w:val="00B04F98"/>
    <w:rsid w:val="00B06B50"/>
    <w:rsid w:val="00B07F8D"/>
    <w:rsid w:val="00B1040B"/>
    <w:rsid w:val="00B1165B"/>
    <w:rsid w:val="00B11FDF"/>
    <w:rsid w:val="00B13BEA"/>
    <w:rsid w:val="00B14428"/>
    <w:rsid w:val="00B148C4"/>
    <w:rsid w:val="00B151BE"/>
    <w:rsid w:val="00B15DFD"/>
    <w:rsid w:val="00B1620E"/>
    <w:rsid w:val="00B1677C"/>
    <w:rsid w:val="00B16AF8"/>
    <w:rsid w:val="00B16EAF"/>
    <w:rsid w:val="00B174F5"/>
    <w:rsid w:val="00B17B5A"/>
    <w:rsid w:val="00B206C9"/>
    <w:rsid w:val="00B218FF"/>
    <w:rsid w:val="00B21CA3"/>
    <w:rsid w:val="00B22F0B"/>
    <w:rsid w:val="00B23409"/>
    <w:rsid w:val="00B23725"/>
    <w:rsid w:val="00B2500E"/>
    <w:rsid w:val="00B25031"/>
    <w:rsid w:val="00B25C0C"/>
    <w:rsid w:val="00B27682"/>
    <w:rsid w:val="00B279CF"/>
    <w:rsid w:val="00B32B03"/>
    <w:rsid w:val="00B33262"/>
    <w:rsid w:val="00B3384F"/>
    <w:rsid w:val="00B42FB4"/>
    <w:rsid w:val="00B447D3"/>
    <w:rsid w:val="00B45335"/>
    <w:rsid w:val="00B45620"/>
    <w:rsid w:val="00B4569C"/>
    <w:rsid w:val="00B4628C"/>
    <w:rsid w:val="00B463FE"/>
    <w:rsid w:val="00B46F7B"/>
    <w:rsid w:val="00B476A3"/>
    <w:rsid w:val="00B50420"/>
    <w:rsid w:val="00B5066E"/>
    <w:rsid w:val="00B52AB5"/>
    <w:rsid w:val="00B53DC3"/>
    <w:rsid w:val="00B53E13"/>
    <w:rsid w:val="00B54F6D"/>
    <w:rsid w:val="00B55230"/>
    <w:rsid w:val="00B55F93"/>
    <w:rsid w:val="00B60734"/>
    <w:rsid w:val="00B62C64"/>
    <w:rsid w:val="00B62D3A"/>
    <w:rsid w:val="00B63700"/>
    <w:rsid w:val="00B637B3"/>
    <w:rsid w:val="00B638E2"/>
    <w:rsid w:val="00B64126"/>
    <w:rsid w:val="00B66A50"/>
    <w:rsid w:val="00B66A73"/>
    <w:rsid w:val="00B702BE"/>
    <w:rsid w:val="00B718EB"/>
    <w:rsid w:val="00B736C3"/>
    <w:rsid w:val="00B76770"/>
    <w:rsid w:val="00B7749B"/>
    <w:rsid w:val="00B7769F"/>
    <w:rsid w:val="00B8280E"/>
    <w:rsid w:val="00B82BAF"/>
    <w:rsid w:val="00B847BA"/>
    <w:rsid w:val="00B84D25"/>
    <w:rsid w:val="00B84F93"/>
    <w:rsid w:val="00B8585C"/>
    <w:rsid w:val="00B85A0F"/>
    <w:rsid w:val="00B873EC"/>
    <w:rsid w:val="00B87606"/>
    <w:rsid w:val="00B87EA3"/>
    <w:rsid w:val="00B904DA"/>
    <w:rsid w:val="00B949C5"/>
    <w:rsid w:val="00B958A7"/>
    <w:rsid w:val="00B9625F"/>
    <w:rsid w:val="00B963A0"/>
    <w:rsid w:val="00B96FB3"/>
    <w:rsid w:val="00B97377"/>
    <w:rsid w:val="00B973BA"/>
    <w:rsid w:val="00B974A2"/>
    <w:rsid w:val="00BA0077"/>
    <w:rsid w:val="00BA139C"/>
    <w:rsid w:val="00BA1C32"/>
    <w:rsid w:val="00BA24FA"/>
    <w:rsid w:val="00BA350A"/>
    <w:rsid w:val="00BA38AD"/>
    <w:rsid w:val="00BA672F"/>
    <w:rsid w:val="00BA726E"/>
    <w:rsid w:val="00BA74F6"/>
    <w:rsid w:val="00BA751E"/>
    <w:rsid w:val="00BB031A"/>
    <w:rsid w:val="00BB06AD"/>
    <w:rsid w:val="00BB203A"/>
    <w:rsid w:val="00BB225B"/>
    <w:rsid w:val="00BB229F"/>
    <w:rsid w:val="00BB2CE2"/>
    <w:rsid w:val="00BB37BC"/>
    <w:rsid w:val="00BB66D9"/>
    <w:rsid w:val="00BB6BF1"/>
    <w:rsid w:val="00BC0168"/>
    <w:rsid w:val="00BC28DD"/>
    <w:rsid w:val="00BC563F"/>
    <w:rsid w:val="00BC6674"/>
    <w:rsid w:val="00BC6C2C"/>
    <w:rsid w:val="00BC7690"/>
    <w:rsid w:val="00BD04A4"/>
    <w:rsid w:val="00BD263E"/>
    <w:rsid w:val="00BD2ADB"/>
    <w:rsid w:val="00BD32EA"/>
    <w:rsid w:val="00BD3708"/>
    <w:rsid w:val="00BD4225"/>
    <w:rsid w:val="00BD4A4F"/>
    <w:rsid w:val="00BD5159"/>
    <w:rsid w:val="00BD5808"/>
    <w:rsid w:val="00BD6253"/>
    <w:rsid w:val="00BD63D6"/>
    <w:rsid w:val="00BD6AFA"/>
    <w:rsid w:val="00BD74C7"/>
    <w:rsid w:val="00BE00B7"/>
    <w:rsid w:val="00BE015A"/>
    <w:rsid w:val="00BE04CC"/>
    <w:rsid w:val="00BE07AC"/>
    <w:rsid w:val="00BE25E7"/>
    <w:rsid w:val="00BE30F3"/>
    <w:rsid w:val="00BE332B"/>
    <w:rsid w:val="00BE52CF"/>
    <w:rsid w:val="00BE621C"/>
    <w:rsid w:val="00BE6977"/>
    <w:rsid w:val="00BE6A8B"/>
    <w:rsid w:val="00BE771D"/>
    <w:rsid w:val="00BF0FBD"/>
    <w:rsid w:val="00BF46BF"/>
    <w:rsid w:val="00BF557C"/>
    <w:rsid w:val="00BF5B46"/>
    <w:rsid w:val="00BF6061"/>
    <w:rsid w:val="00BF6216"/>
    <w:rsid w:val="00BF65AA"/>
    <w:rsid w:val="00BF6B2B"/>
    <w:rsid w:val="00BF73D1"/>
    <w:rsid w:val="00BF7FFA"/>
    <w:rsid w:val="00C01128"/>
    <w:rsid w:val="00C019EA"/>
    <w:rsid w:val="00C01C9F"/>
    <w:rsid w:val="00C033EA"/>
    <w:rsid w:val="00C03D35"/>
    <w:rsid w:val="00C03FAF"/>
    <w:rsid w:val="00C05131"/>
    <w:rsid w:val="00C05D02"/>
    <w:rsid w:val="00C06068"/>
    <w:rsid w:val="00C07439"/>
    <w:rsid w:val="00C07AD5"/>
    <w:rsid w:val="00C107FE"/>
    <w:rsid w:val="00C1143A"/>
    <w:rsid w:val="00C11811"/>
    <w:rsid w:val="00C1428B"/>
    <w:rsid w:val="00C15B3D"/>
    <w:rsid w:val="00C178F9"/>
    <w:rsid w:val="00C17926"/>
    <w:rsid w:val="00C206EF"/>
    <w:rsid w:val="00C21540"/>
    <w:rsid w:val="00C21F80"/>
    <w:rsid w:val="00C232FF"/>
    <w:rsid w:val="00C2397F"/>
    <w:rsid w:val="00C267B7"/>
    <w:rsid w:val="00C26BB4"/>
    <w:rsid w:val="00C2755B"/>
    <w:rsid w:val="00C318A7"/>
    <w:rsid w:val="00C32A2B"/>
    <w:rsid w:val="00C3363D"/>
    <w:rsid w:val="00C33F4E"/>
    <w:rsid w:val="00C342E2"/>
    <w:rsid w:val="00C36CD1"/>
    <w:rsid w:val="00C36CFF"/>
    <w:rsid w:val="00C41D4A"/>
    <w:rsid w:val="00C42518"/>
    <w:rsid w:val="00C432E1"/>
    <w:rsid w:val="00C447E4"/>
    <w:rsid w:val="00C447F0"/>
    <w:rsid w:val="00C4563C"/>
    <w:rsid w:val="00C45BEC"/>
    <w:rsid w:val="00C4747F"/>
    <w:rsid w:val="00C521EC"/>
    <w:rsid w:val="00C53141"/>
    <w:rsid w:val="00C534B4"/>
    <w:rsid w:val="00C57081"/>
    <w:rsid w:val="00C57DAD"/>
    <w:rsid w:val="00C60D40"/>
    <w:rsid w:val="00C61AEC"/>
    <w:rsid w:val="00C63831"/>
    <w:rsid w:val="00C63BE6"/>
    <w:rsid w:val="00C64179"/>
    <w:rsid w:val="00C6470B"/>
    <w:rsid w:val="00C658C2"/>
    <w:rsid w:val="00C65CF7"/>
    <w:rsid w:val="00C6683C"/>
    <w:rsid w:val="00C72918"/>
    <w:rsid w:val="00C72CC6"/>
    <w:rsid w:val="00C72D65"/>
    <w:rsid w:val="00C73DDC"/>
    <w:rsid w:val="00C747DE"/>
    <w:rsid w:val="00C75A48"/>
    <w:rsid w:val="00C76138"/>
    <w:rsid w:val="00C76495"/>
    <w:rsid w:val="00C7696C"/>
    <w:rsid w:val="00C77519"/>
    <w:rsid w:val="00C8011A"/>
    <w:rsid w:val="00C80CC5"/>
    <w:rsid w:val="00C80CE0"/>
    <w:rsid w:val="00C815C1"/>
    <w:rsid w:val="00C82B25"/>
    <w:rsid w:val="00C83972"/>
    <w:rsid w:val="00C842A4"/>
    <w:rsid w:val="00C84650"/>
    <w:rsid w:val="00C85F9E"/>
    <w:rsid w:val="00C87E90"/>
    <w:rsid w:val="00C90694"/>
    <w:rsid w:val="00C95546"/>
    <w:rsid w:val="00C96019"/>
    <w:rsid w:val="00C965E2"/>
    <w:rsid w:val="00C966A4"/>
    <w:rsid w:val="00C97255"/>
    <w:rsid w:val="00C9739F"/>
    <w:rsid w:val="00C97DE1"/>
    <w:rsid w:val="00CA1075"/>
    <w:rsid w:val="00CA1EEC"/>
    <w:rsid w:val="00CA1FFC"/>
    <w:rsid w:val="00CA33B0"/>
    <w:rsid w:val="00CA49C3"/>
    <w:rsid w:val="00CA4C51"/>
    <w:rsid w:val="00CA550D"/>
    <w:rsid w:val="00CA5BAC"/>
    <w:rsid w:val="00CA5C64"/>
    <w:rsid w:val="00CA605D"/>
    <w:rsid w:val="00CA657A"/>
    <w:rsid w:val="00CA7051"/>
    <w:rsid w:val="00CA70BE"/>
    <w:rsid w:val="00CA7FD5"/>
    <w:rsid w:val="00CB0392"/>
    <w:rsid w:val="00CB03BA"/>
    <w:rsid w:val="00CB0900"/>
    <w:rsid w:val="00CB0D57"/>
    <w:rsid w:val="00CB15BF"/>
    <w:rsid w:val="00CB2DB8"/>
    <w:rsid w:val="00CB347A"/>
    <w:rsid w:val="00CB3825"/>
    <w:rsid w:val="00CB5450"/>
    <w:rsid w:val="00CB5DBC"/>
    <w:rsid w:val="00CB5F68"/>
    <w:rsid w:val="00CB685E"/>
    <w:rsid w:val="00CC10D9"/>
    <w:rsid w:val="00CC265B"/>
    <w:rsid w:val="00CC2CBD"/>
    <w:rsid w:val="00CC35DB"/>
    <w:rsid w:val="00CC3CF0"/>
    <w:rsid w:val="00CC49E6"/>
    <w:rsid w:val="00CC6BBD"/>
    <w:rsid w:val="00CC7299"/>
    <w:rsid w:val="00CC7467"/>
    <w:rsid w:val="00CC7791"/>
    <w:rsid w:val="00CC7C5E"/>
    <w:rsid w:val="00CD00AA"/>
    <w:rsid w:val="00CD030F"/>
    <w:rsid w:val="00CD34CC"/>
    <w:rsid w:val="00CD4E90"/>
    <w:rsid w:val="00CD4FB9"/>
    <w:rsid w:val="00CD5FC6"/>
    <w:rsid w:val="00CD6394"/>
    <w:rsid w:val="00CD6CD3"/>
    <w:rsid w:val="00CD744F"/>
    <w:rsid w:val="00CE1394"/>
    <w:rsid w:val="00CE150F"/>
    <w:rsid w:val="00CE1BCC"/>
    <w:rsid w:val="00CE22E0"/>
    <w:rsid w:val="00CE23CA"/>
    <w:rsid w:val="00CE2D25"/>
    <w:rsid w:val="00CE4D5C"/>
    <w:rsid w:val="00CE58EE"/>
    <w:rsid w:val="00CE5E06"/>
    <w:rsid w:val="00CE61B8"/>
    <w:rsid w:val="00CE7790"/>
    <w:rsid w:val="00CE7B88"/>
    <w:rsid w:val="00CF02C6"/>
    <w:rsid w:val="00CF0959"/>
    <w:rsid w:val="00CF0D18"/>
    <w:rsid w:val="00CF0DA0"/>
    <w:rsid w:val="00CF0EAC"/>
    <w:rsid w:val="00CF3568"/>
    <w:rsid w:val="00CF6820"/>
    <w:rsid w:val="00CF755D"/>
    <w:rsid w:val="00D00836"/>
    <w:rsid w:val="00D0223B"/>
    <w:rsid w:val="00D0258F"/>
    <w:rsid w:val="00D02787"/>
    <w:rsid w:val="00D03505"/>
    <w:rsid w:val="00D03509"/>
    <w:rsid w:val="00D05197"/>
    <w:rsid w:val="00D10C70"/>
    <w:rsid w:val="00D1112D"/>
    <w:rsid w:val="00D11337"/>
    <w:rsid w:val="00D11DB2"/>
    <w:rsid w:val="00D121DE"/>
    <w:rsid w:val="00D12553"/>
    <w:rsid w:val="00D14FF4"/>
    <w:rsid w:val="00D150E2"/>
    <w:rsid w:val="00D15348"/>
    <w:rsid w:val="00D15E2E"/>
    <w:rsid w:val="00D17B74"/>
    <w:rsid w:val="00D200C6"/>
    <w:rsid w:val="00D20E9A"/>
    <w:rsid w:val="00D21D5A"/>
    <w:rsid w:val="00D2328E"/>
    <w:rsid w:val="00D23547"/>
    <w:rsid w:val="00D23D9D"/>
    <w:rsid w:val="00D24AD1"/>
    <w:rsid w:val="00D25949"/>
    <w:rsid w:val="00D25DC9"/>
    <w:rsid w:val="00D2627C"/>
    <w:rsid w:val="00D26EA3"/>
    <w:rsid w:val="00D27F55"/>
    <w:rsid w:val="00D33416"/>
    <w:rsid w:val="00D3344A"/>
    <w:rsid w:val="00D33D85"/>
    <w:rsid w:val="00D35285"/>
    <w:rsid w:val="00D3760F"/>
    <w:rsid w:val="00D378B3"/>
    <w:rsid w:val="00D42C38"/>
    <w:rsid w:val="00D4377B"/>
    <w:rsid w:val="00D445A8"/>
    <w:rsid w:val="00D46233"/>
    <w:rsid w:val="00D52353"/>
    <w:rsid w:val="00D53F7B"/>
    <w:rsid w:val="00D54474"/>
    <w:rsid w:val="00D5687D"/>
    <w:rsid w:val="00D578E7"/>
    <w:rsid w:val="00D606F2"/>
    <w:rsid w:val="00D61E11"/>
    <w:rsid w:val="00D61F95"/>
    <w:rsid w:val="00D634FF"/>
    <w:rsid w:val="00D63F52"/>
    <w:rsid w:val="00D6499A"/>
    <w:rsid w:val="00D651C4"/>
    <w:rsid w:val="00D67A95"/>
    <w:rsid w:val="00D705D8"/>
    <w:rsid w:val="00D72FE3"/>
    <w:rsid w:val="00D739AD"/>
    <w:rsid w:val="00D73E66"/>
    <w:rsid w:val="00D75365"/>
    <w:rsid w:val="00D764A7"/>
    <w:rsid w:val="00D76886"/>
    <w:rsid w:val="00D7776D"/>
    <w:rsid w:val="00D80970"/>
    <w:rsid w:val="00D811B5"/>
    <w:rsid w:val="00D81407"/>
    <w:rsid w:val="00D816DF"/>
    <w:rsid w:val="00D81B68"/>
    <w:rsid w:val="00D8267C"/>
    <w:rsid w:val="00D82F13"/>
    <w:rsid w:val="00D8359F"/>
    <w:rsid w:val="00D83CA6"/>
    <w:rsid w:val="00D844F5"/>
    <w:rsid w:val="00D8585F"/>
    <w:rsid w:val="00D86C56"/>
    <w:rsid w:val="00D870C8"/>
    <w:rsid w:val="00D87B3F"/>
    <w:rsid w:val="00D90536"/>
    <w:rsid w:val="00D926DB"/>
    <w:rsid w:val="00D949C3"/>
    <w:rsid w:val="00D962F9"/>
    <w:rsid w:val="00D9647E"/>
    <w:rsid w:val="00D974E8"/>
    <w:rsid w:val="00DA047D"/>
    <w:rsid w:val="00DA0CCD"/>
    <w:rsid w:val="00DA1AD2"/>
    <w:rsid w:val="00DA1C69"/>
    <w:rsid w:val="00DA1C85"/>
    <w:rsid w:val="00DA259D"/>
    <w:rsid w:val="00DA3314"/>
    <w:rsid w:val="00DA3383"/>
    <w:rsid w:val="00DA3A12"/>
    <w:rsid w:val="00DA403E"/>
    <w:rsid w:val="00DA4FDD"/>
    <w:rsid w:val="00DA5B81"/>
    <w:rsid w:val="00DA629B"/>
    <w:rsid w:val="00DA681A"/>
    <w:rsid w:val="00DB0853"/>
    <w:rsid w:val="00DB1F6D"/>
    <w:rsid w:val="00DB266C"/>
    <w:rsid w:val="00DB3722"/>
    <w:rsid w:val="00DB3DCB"/>
    <w:rsid w:val="00DB3EB0"/>
    <w:rsid w:val="00DB447A"/>
    <w:rsid w:val="00DB47C8"/>
    <w:rsid w:val="00DC0A25"/>
    <w:rsid w:val="00DC1218"/>
    <w:rsid w:val="00DC1A71"/>
    <w:rsid w:val="00DC26B7"/>
    <w:rsid w:val="00DC39B8"/>
    <w:rsid w:val="00DC3E16"/>
    <w:rsid w:val="00DC497C"/>
    <w:rsid w:val="00DC56AC"/>
    <w:rsid w:val="00DC5F57"/>
    <w:rsid w:val="00DC5F75"/>
    <w:rsid w:val="00DC72BB"/>
    <w:rsid w:val="00DC7382"/>
    <w:rsid w:val="00DC7A03"/>
    <w:rsid w:val="00DD37DF"/>
    <w:rsid w:val="00DD37E8"/>
    <w:rsid w:val="00DD410B"/>
    <w:rsid w:val="00DD52FA"/>
    <w:rsid w:val="00DD72D1"/>
    <w:rsid w:val="00DE00A2"/>
    <w:rsid w:val="00DE026D"/>
    <w:rsid w:val="00DE0331"/>
    <w:rsid w:val="00DE0704"/>
    <w:rsid w:val="00DE28FA"/>
    <w:rsid w:val="00DE4521"/>
    <w:rsid w:val="00DE49CB"/>
    <w:rsid w:val="00DE4AD2"/>
    <w:rsid w:val="00DE69EC"/>
    <w:rsid w:val="00DE7B0F"/>
    <w:rsid w:val="00DF089C"/>
    <w:rsid w:val="00DF09ED"/>
    <w:rsid w:val="00DF26A7"/>
    <w:rsid w:val="00DF308D"/>
    <w:rsid w:val="00DF3B98"/>
    <w:rsid w:val="00DF62CB"/>
    <w:rsid w:val="00DF6932"/>
    <w:rsid w:val="00DF75B8"/>
    <w:rsid w:val="00E01CA9"/>
    <w:rsid w:val="00E050EA"/>
    <w:rsid w:val="00E054C3"/>
    <w:rsid w:val="00E07AF5"/>
    <w:rsid w:val="00E1009D"/>
    <w:rsid w:val="00E11485"/>
    <w:rsid w:val="00E125F3"/>
    <w:rsid w:val="00E1265A"/>
    <w:rsid w:val="00E12B47"/>
    <w:rsid w:val="00E13AF8"/>
    <w:rsid w:val="00E15E03"/>
    <w:rsid w:val="00E1604A"/>
    <w:rsid w:val="00E17C8E"/>
    <w:rsid w:val="00E20210"/>
    <w:rsid w:val="00E20AC2"/>
    <w:rsid w:val="00E212B8"/>
    <w:rsid w:val="00E246E7"/>
    <w:rsid w:val="00E2539D"/>
    <w:rsid w:val="00E25E06"/>
    <w:rsid w:val="00E26528"/>
    <w:rsid w:val="00E27775"/>
    <w:rsid w:val="00E27F9E"/>
    <w:rsid w:val="00E32857"/>
    <w:rsid w:val="00E3351E"/>
    <w:rsid w:val="00E33928"/>
    <w:rsid w:val="00E35FDA"/>
    <w:rsid w:val="00E36435"/>
    <w:rsid w:val="00E374F7"/>
    <w:rsid w:val="00E41741"/>
    <w:rsid w:val="00E41973"/>
    <w:rsid w:val="00E4217E"/>
    <w:rsid w:val="00E436E6"/>
    <w:rsid w:val="00E4524B"/>
    <w:rsid w:val="00E454CC"/>
    <w:rsid w:val="00E46BED"/>
    <w:rsid w:val="00E46F23"/>
    <w:rsid w:val="00E47334"/>
    <w:rsid w:val="00E47A83"/>
    <w:rsid w:val="00E519A3"/>
    <w:rsid w:val="00E52568"/>
    <w:rsid w:val="00E54F02"/>
    <w:rsid w:val="00E55672"/>
    <w:rsid w:val="00E55901"/>
    <w:rsid w:val="00E57919"/>
    <w:rsid w:val="00E57A5F"/>
    <w:rsid w:val="00E57C44"/>
    <w:rsid w:val="00E612F9"/>
    <w:rsid w:val="00E63848"/>
    <w:rsid w:val="00E6480E"/>
    <w:rsid w:val="00E64BE8"/>
    <w:rsid w:val="00E6581D"/>
    <w:rsid w:val="00E66E86"/>
    <w:rsid w:val="00E67431"/>
    <w:rsid w:val="00E71F10"/>
    <w:rsid w:val="00E7302A"/>
    <w:rsid w:val="00E73E57"/>
    <w:rsid w:val="00E74B61"/>
    <w:rsid w:val="00E756B0"/>
    <w:rsid w:val="00E75837"/>
    <w:rsid w:val="00E80692"/>
    <w:rsid w:val="00E81A92"/>
    <w:rsid w:val="00E81AC8"/>
    <w:rsid w:val="00E81FF2"/>
    <w:rsid w:val="00E8324B"/>
    <w:rsid w:val="00E84A2B"/>
    <w:rsid w:val="00E86360"/>
    <w:rsid w:val="00E8636F"/>
    <w:rsid w:val="00E90FAC"/>
    <w:rsid w:val="00E91214"/>
    <w:rsid w:val="00E91A1F"/>
    <w:rsid w:val="00E9356A"/>
    <w:rsid w:val="00E94BB4"/>
    <w:rsid w:val="00E97183"/>
    <w:rsid w:val="00EA471F"/>
    <w:rsid w:val="00EA49AE"/>
    <w:rsid w:val="00EA6F7B"/>
    <w:rsid w:val="00EA7336"/>
    <w:rsid w:val="00EA7CE3"/>
    <w:rsid w:val="00EB2C30"/>
    <w:rsid w:val="00EB324A"/>
    <w:rsid w:val="00EB40BF"/>
    <w:rsid w:val="00EB4535"/>
    <w:rsid w:val="00EB509A"/>
    <w:rsid w:val="00EB56CD"/>
    <w:rsid w:val="00EC006F"/>
    <w:rsid w:val="00EC178D"/>
    <w:rsid w:val="00EC1BD5"/>
    <w:rsid w:val="00EC41B7"/>
    <w:rsid w:val="00EC436B"/>
    <w:rsid w:val="00EC4A67"/>
    <w:rsid w:val="00EC5942"/>
    <w:rsid w:val="00EC7846"/>
    <w:rsid w:val="00EC79FB"/>
    <w:rsid w:val="00EC7CE0"/>
    <w:rsid w:val="00ED00F4"/>
    <w:rsid w:val="00ED0CB0"/>
    <w:rsid w:val="00ED1FBB"/>
    <w:rsid w:val="00ED37A1"/>
    <w:rsid w:val="00ED4666"/>
    <w:rsid w:val="00ED47E8"/>
    <w:rsid w:val="00ED4B01"/>
    <w:rsid w:val="00ED4C70"/>
    <w:rsid w:val="00ED6966"/>
    <w:rsid w:val="00EE1579"/>
    <w:rsid w:val="00EE40ED"/>
    <w:rsid w:val="00EE6641"/>
    <w:rsid w:val="00EF2255"/>
    <w:rsid w:val="00EF3D69"/>
    <w:rsid w:val="00EF525C"/>
    <w:rsid w:val="00EF5982"/>
    <w:rsid w:val="00EF5C98"/>
    <w:rsid w:val="00EF6256"/>
    <w:rsid w:val="00EF6571"/>
    <w:rsid w:val="00EF6E4C"/>
    <w:rsid w:val="00EF70C9"/>
    <w:rsid w:val="00EF735E"/>
    <w:rsid w:val="00EF7922"/>
    <w:rsid w:val="00F02029"/>
    <w:rsid w:val="00F0312A"/>
    <w:rsid w:val="00F03397"/>
    <w:rsid w:val="00F03B3D"/>
    <w:rsid w:val="00F03B41"/>
    <w:rsid w:val="00F042F8"/>
    <w:rsid w:val="00F04332"/>
    <w:rsid w:val="00F05686"/>
    <w:rsid w:val="00F05DBD"/>
    <w:rsid w:val="00F05E57"/>
    <w:rsid w:val="00F10994"/>
    <w:rsid w:val="00F11635"/>
    <w:rsid w:val="00F12A86"/>
    <w:rsid w:val="00F12FA6"/>
    <w:rsid w:val="00F130CC"/>
    <w:rsid w:val="00F1333C"/>
    <w:rsid w:val="00F13514"/>
    <w:rsid w:val="00F138AD"/>
    <w:rsid w:val="00F13CB3"/>
    <w:rsid w:val="00F15BF7"/>
    <w:rsid w:val="00F169F4"/>
    <w:rsid w:val="00F20957"/>
    <w:rsid w:val="00F2129D"/>
    <w:rsid w:val="00F21BB8"/>
    <w:rsid w:val="00F23238"/>
    <w:rsid w:val="00F2511C"/>
    <w:rsid w:val="00F256AB"/>
    <w:rsid w:val="00F27294"/>
    <w:rsid w:val="00F2786B"/>
    <w:rsid w:val="00F30AD5"/>
    <w:rsid w:val="00F3346F"/>
    <w:rsid w:val="00F34181"/>
    <w:rsid w:val="00F352A7"/>
    <w:rsid w:val="00F36141"/>
    <w:rsid w:val="00F37378"/>
    <w:rsid w:val="00F3769B"/>
    <w:rsid w:val="00F377C2"/>
    <w:rsid w:val="00F37F5C"/>
    <w:rsid w:val="00F40532"/>
    <w:rsid w:val="00F41743"/>
    <w:rsid w:val="00F418D6"/>
    <w:rsid w:val="00F43AC0"/>
    <w:rsid w:val="00F4464F"/>
    <w:rsid w:val="00F45F31"/>
    <w:rsid w:val="00F47101"/>
    <w:rsid w:val="00F4752A"/>
    <w:rsid w:val="00F52258"/>
    <w:rsid w:val="00F567D1"/>
    <w:rsid w:val="00F56993"/>
    <w:rsid w:val="00F56F3A"/>
    <w:rsid w:val="00F5728D"/>
    <w:rsid w:val="00F606E1"/>
    <w:rsid w:val="00F62DAC"/>
    <w:rsid w:val="00F63988"/>
    <w:rsid w:val="00F6750F"/>
    <w:rsid w:val="00F6764D"/>
    <w:rsid w:val="00F7102A"/>
    <w:rsid w:val="00F712F0"/>
    <w:rsid w:val="00F73E93"/>
    <w:rsid w:val="00F74194"/>
    <w:rsid w:val="00F742D3"/>
    <w:rsid w:val="00F762EA"/>
    <w:rsid w:val="00F76961"/>
    <w:rsid w:val="00F76CDC"/>
    <w:rsid w:val="00F80020"/>
    <w:rsid w:val="00F803AD"/>
    <w:rsid w:val="00F803FC"/>
    <w:rsid w:val="00F805EE"/>
    <w:rsid w:val="00F80FF3"/>
    <w:rsid w:val="00F81244"/>
    <w:rsid w:val="00F81CD2"/>
    <w:rsid w:val="00F82D45"/>
    <w:rsid w:val="00F83326"/>
    <w:rsid w:val="00F83642"/>
    <w:rsid w:val="00F86636"/>
    <w:rsid w:val="00F86C33"/>
    <w:rsid w:val="00F901E4"/>
    <w:rsid w:val="00F91C99"/>
    <w:rsid w:val="00F91F6F"/>
    <w:rsid w:val="00F921DF"/>
    <w:rsid w:val="00F924AA"/>
    <w:rsid w:val="00F93EF0"/>
    <w:rsid w:val="00F94105"/>
    <w:rsid w:val="00F94867"/>
    <w:rsid w:val="00FA06F5"/>
    <w:rsid w:val="00FA2F3A"/>
    <w:rsid w:val="00FA2F8C"/>
    <w:rsid w:val="00FA3C85"/>
    <w:rsid w:val="00FA40F2"/>
    <w:rsid w:val="00FA4706"/>
    <w:rsid w:val="00FA480C"/>
    <w:rsid w:val="00FA5147"/>
    <w:rsid w:val="00FA55FC"/>
    <w:rsid w:val="00FA6540"/>
    <w:rsid w:val="00FA70B0"/>
    <w:rsid w:val="00FA71CE"/>
    <w:rsid w:val="00FA73A4"/>
    <w:rsid w:val="00FA74CC"/>
    <w:rsid w:val="00FA78A7"/>
    <w:rsid w:val="00FB06F5"/>
    <w:rsid w:val="00FB099C"/>
    <w:rsid w:val="00FB108F"/>
    <w:rsid w:val="00FB20B8"/>
    <w:rsid w:val="00FB258B"/>
    <w:rsid w:val="00FB3483"/>
    <w:rsid w:val="00FB4FFF"/>
    <w:rsid w:val="00FC1137"/>
    <w:rsid w:val="00FC3250"/>
    <w:rsid w:val="00FC4721"/>
    <w:rsid w:val="00FC5524"/>
    <w:rsid w:val="00FC79C5"/>
    <w:rsid w:val="00FC7F1F"/>
    <w:rsid w:val="00FC7FBE"/>
    <w:rsid w:val="00FD02EF"/>
    <w:rsid w:val="00FD1D8F"/>
    <w:rsid w:val="00FD2211"/>
    <w:rsid w:val="00FD2C72"/>
    <w:rsid w:val="00FD2F50"/>
    <w:rsid w:val="00FE081A"/>
    <w:rsid w:val="00FE1DC9"/>
    <w:rsid w:val="00FE3E22"/>
    <w:rsid w:val="00FE50B0"/>
    <w:rsid w:val="00FE7663"/>
    <w:rsid w:val="00FF0BC9"/>
    <w:rsid w:val="00FF24DF"/>
    <w:rsid w:val="00FF2E96"/>
    <w:rsid w:val="00FF323F"/>
    <w:rsid w:val="00FF5426"/>
    <w:rsid w:val="00FF580C"/>
    <w:rsid w:val="00FF5D2B"/>
    <w:rsid w:val="00FF654D"/>
    <w:rsid w:val="00FF71C7"/>
    <w:rsid w:val="00FF7A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E431ADD2-861E-426F-9B25-3F7CE616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655"/>
    <w:pPr>
      <w:widowControl w:val="0"/>
    </w:pPr>
    <w:rPr>
      <w:snapToGrid w:val="0"/>
      <w:kern w:val="28"/>
      <w:szCs w:val="20"/>
    </w:rPr>
  </w:style>
  <w:style w:type="paragraph" w:styleId="Heading1">
    <w:name w:val="heading 1"/>
    <w:basedOn w:val="Normal"/>
    <w:next w:val="ParaNum"/>
    <w:link w:val="Heading1Char"/>
    <w:qFormat/>
    <w:rsid w:val="0081765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17655"/>
    <w:pPr>
      <w:keepNext/>
      <w:numPr>
        <w:ilvl w:val="1"/>
        <w:numId w:val="2"/>
      </w:numPr>
      <w:spacing w:after="120"/>
      <w:outlineLvl w:val="1"/>
    </w:pPr>
    <w:rPr>
      <w:b/>
    </w:rPr>
  </w:style>
  <w:style w:type="paragraph" w:styleId="Heading3">
    <w:name w:val="heading 3"/>
    <w:basedOn w:val="Normal"/>
    <w:next w:val="ParaNum"/>
    <w:link w:val="Heading3Char"/>
    <w:qFormat/>
    <w:rsid w:val="00817655"/>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817655"/>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17655"/>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81765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1765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1765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1765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176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7655"/>
  </w:style>
  <w:style w:type="character" w:customStyle="1" w:styleId="Heading1Char">
    <w:name w:val="Heading 1 Char"/>
    <w:basedOn w:val="DefaultParagraphFont"/>
    <w:link w:val="Heading1"/>
    <w:locked/>
    <w:rsid w:val="00907E6B"/>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71198B"/>
    <w:rPr>
      <w:b/>
      <w:snapToGrid w:val="0"/>
      <w:kern w:val="28"/>
      <w:szCs w:val="20"/>
    </w:rPr>
  </w:style>
  <w:style w:type="character" w:customStyle="1" w:styleId="Heading3Char">
    <w:name w:val="Heading 3 Char"/>
    <w:basedOn w:val="DefaultParagraphFont"/>
    <w:link w:val="Heading3"/>
    <w:locked/>
    <w:rsid w:val="00907E6B"/>
    <w:rPr>
      <w:b/>
      <w:snapToGrid w:val="0"/>
      <w:kern w:val="28"/>
      <w:szCs w:val="20"/>
    </w:rPr>
  </w:style>
  <w:style w:type="character" w:customStyle="1" w:styleId="Heading4Char">
    <w:name w:val="Heading 4 Char"/>
    <w:basedOn w:val="DefaultParagraphFont"/>
    <w:link w:val="Heading4"/>
    <w:locked/>
    <w:rsid w:val="00907E6B"/>
    <w:rPr>
      <w:b/>
      <w:snapToGrid w:val="0"/>
      <w:kern w:val="28"/>
      <w:szCs w:val="20"/>
    </w:rPr>
  </w:style>
  <w:style w:type="character" w:customStyle="1" w:styleId="Heading5Char">
    <w:name w:val="Heading 5 Char"/>
    <w:basedOn w:val="DefaultParagraphFont"/>
    <w:link w:val="Heading5"/>
    <w:locked/>
    <w:rsid w:val="00907E6B"/>
    <w:rPr>
      <w:b/>
      <w:snapToGrid w:val="0"/>
      <w:kern w:val="28"/>
      <w:szCs w:val="20"/>
    </w:rPr>
  </w:style>
  <w:style w:type="character" w:customStyle="1" w:styleId="Heading6Char">
    <w:name w:val="Heading 6 Char"/>
    <w:basedOn w:val="DefaultParagraphFont"/>
    <w:link w:val="Heading6"/>
    <w:locked/>
    <w:rsid w:val="00907E6B"/>
    <w:rPr>
      <w:b/>
      <w:snapToGrid w:val="0"/>
      <w:kern w:val="28"/>
      <w:szCs w:val="20"/>
    </w:rPr>
  </w:style>
  <w:style w:type="character" w:customStyle="1" w:styleId="Heading7Char">
    <w:name w:val="Heading 7 Char"/>
    <w:basedOn w:val="DefaultParagraphFont"/>
    <w:link w:val="Heading7"/>
    <w:locked/>
    <w:rsid w:val="00907E6B"/>
    <w:rPr>
      <w:b/>
      <w:snapToGrid w:val="0"/>
      <w:kern w:val="28"/>
      <w:szCs w:val="20"/>
    </w:rPr>
  </w:style>
  <w:style w:type="character" w:customStyle="1" w:styleId="Heading8Char">
    <w:name w:val="Heading 8 Char"/>
    <w:basedOn w:val="DefaultParagraphFont"/>
    <w:link w:val="Heading8"/>
    <w:locked/>
    <w:rsid w:val="00907E6B"/>
    <w:rPr>
      <w:b/>
      <w:snapToGrid w:val="0"/>
      <w:kern w:val="28"/>
      <w:szCs w:val="20"/>
    </w:rPr>
  </w:style>
  <w:style w:type="character" w:customStyle="1" w:styleId="Heading9Char">
    <w:name w:val="Heading 9 Char"/>
    <w:basedOn w:val="DefaultParagraphFont"/>
    <w:link w:val="Heading9"/>
    <w:locked/>
    <w:rsid w:val="00907E6B"/>
    <w:rPr>
      <w:b/>
      <w:snapToGrid w:val="0"/>
      <w:kern w:val="28"/>
      <w:szCs w:val="20"/>
    </w:rPr>
  </w:style>
  <w:style w:type="paragraph" w:styleId="BalloonText">
    <w:name w:val="Balloon Text"/>
    <w:basedOn w:val="Normal"/>
    <w:link w:val="BalloonTextChar"/>
    <w:uiPriority w:val="99"/>
    <w:semiHidden/>
    <w:rsid w:val="00A362CD"/>
    <w:rPr>
      <w:sz w:val="20"/>
    </w:rPr>
  </w:style>
  <w:style w:type="character" w:customStyle="1" w:styleId="BalloonTextChar">
    <w:name w:val="Balloon Text Char"/>
    <w:basedOn w:val="DefaultParagraphFont"/>
    <w:link w:val="BalloonText"/>
    <w:uiPriority w:val="99"/>
    <w:semiHidden/>
    <w:locked/>
    <w:rsid w:val="00E54F02"/>
    <w:rPr>
      <w:snapToGrid w:val="0"/>
      <w:kern w:val="28"/>
      <w:sz w:val="20"/>
      <w:szCs w:val="20"/>
    </w:rPr>
  </w:style>
  <w:style w:type="paragraph" w:customStyle="1" w:styleId="ParaNum">
    <w:name w:val="ParaNum"/>
    <w:basedOn w:val="Normal"/>
    <w:link w:val="ParaNumChar"/>
    <w:rsid w:val="00817655"/>
    <w:pPr>
      <w:numPr>
        <w:numId w:val="1"/>
      </w:numPr>
      <w:tabs>
        <w:tab w:val="clear" w:pos="1080"/>
        <w:tab w:val="num" w:pos="1440"/>
      </w:tabs>
      <w:spacing w:after="120"/>
    </w:pPr>
  </w:style>
  <w:style w:type="paragraph" w:styleId="EndnoteText">
    <w:name w:val="endnote text"/>
    <w:basedOn w:val="Normal"/>
    <w:link w:val="EndnoteTextChar"/>
    <w:semiHidden/>
    <w:rsid w:val="00817655"/>
    <w:rPr>
      <w:sz w:val="20"/>
    </w:rPr>
  </w:style>
  <w:style w:type="character" w:customStyle="1" w:styleId="EndnoteTextChar">
    <w:name w:val="Endnote Text Char"/>
    <w:basedOn w:val="DefaultParagraphFont"/>
    <w:link w:val="EndnoteText"/>
    <w:semiHidden/>
    <w:locked/>
    <w:rsid w:val="00907E6B"/>
    <w:rPr>
      <w:snapToGrid w:val="0"/>
      <w:kern w:val="28"/>
      <w:sz w:val="20"/>
      <w:szCs w:val="20"/>
    </w:rPr>
  </w:style>
  <w:style w:type="character" w:styleId="EndnoteReference">
    <w:name w:val="endnote reference"/>
    <w:semiHidden/>
    <w:rsid w:val="00817655"/>
    <w:rPr>
      <w:vertAlign w:val="superscript"/>
    </w:rPr>
  </w:style>
  <w:style w:type="paragraph" w:styleId="FootnoteText">
    <w:name w:val="footnote text"/>
    <w:aliases w:val="Footnote Text Char Ch,Footnote Text Char Char Char4 Char,Footnote Text Char1,Footnote Text Char2,Footnote Text Char4 Char1 Char,Footnote Text Char4 Char1 Char Char Char Char,Footnote Text Char7 Char,Footnote Text Char7 Char Char Char Char"/>
    <w:link w:val="FootnoteTextChar"/>
    <w:rsid w:val="00817655"/>
    <w:pPr>
      <w:spacing w:after="120"/>
    </w:pPr>
    <w:rPr>
      <w:sz w:val="20"/>
      <w:szCs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locked/>
    <w:rsid w:val="009D2D85"/>
    <w:rPr>
      <w:sz w:val="20"/>
      <w:szCs w:val="20"/>
    </w:rPr>
  </w:style>
  <w:style w:type="character" w:styleId="FootnoteReference">
    <w:name w:val="footnote reference"/>
    <w:aliases w:val="(NECG) Footnote Reference,Appel note de bas de p,FR,Footnote Reference/,Footnote Reference1,Style 12,Style 124,Style 13,Style 17,Style 3,Style 4,Style 6,Style 7,fr,o"/>
    <w:rsid w:val="00817655"/>
    <w:rPr>
      <w:rFonts w:ascii="Times New Roman" w:hAnsi="Times New Roman"/>
      <w:dstrike w:val="0"/>
      <w:color w:val="auto"/>
      <w:sz w:val="20"/>
      <w:vertAlign w:val="superscript"/>
    </w:rPr>
  </w:style>
  <w:style w:type="paragraph" w:styleId="TOC1">
    <w:name w:val="toc 1"/>
    <w:basedOn w:val="Normal"/>
    <w:next w:val="Normal"/>
    <w:semiHidden/>
    <w:rsid w:val="0081765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17655"/>
    <w:pPr>
      <w:tabs>
        <w:tab w:val="left" w:pos="720"/>
        <w:tab w:val="right" w:leader="dot" w:pos="9360"/>
      </w:tabs>
      <w:suppressAutoHyphens/>
      <w:ind w:left="720" w:right="720" w:hanging="360"/>
    </w:pPr>
    <w:rPr>
      <w:noProof/>
    </w:rPr>
  </w:style>
  <w:style w:type="paragraph" w:styleId="TOC3">
    <w:name w:val="toc 3"/>
    <w:basedOn w:val="Normal"/>
    <w:next w:val="Normal"/>
    <w:semiHidden/>
    <w:rsid w:val="0081765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1765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1765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1765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1765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1765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1765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17655"/>
    <w:pPr>
      <w:tabs>
        <w:tab w:val="right" w:pos="9360"/>
      </w:tabs>
      <w:suppressAutoHyphens/>
    </w:pPr>
  </w:style>
  <w:style w:type="character" w:customStyle="1" w:styleId="EquationCaption">
    <w:name w:val="_Equation Caption"/>
    <w:rsid w:val="00817655"/>
  </w:style>
  <w:style w:type="paragraph" w:styleId="Header">
    <w:name w:val="header"/>
    <w:basedOn w:val="Normal"/>
    <w:link w:val="HeaderChar"/>
    <w:autoRedefine/>
    <w:rsid w:val="00817655"/>
    <w:pPr>
      <w:tabs>
        <w:tab w:val="center" w:pos="4680"/>
        <w:tab w:val="right" w:pos="9360"/>
      </w:tabs>
    </w:pPr>
    <w:rPr>
      <w:b/>
    </w:rPr>
  </w:style>
  <w:style w:type="character" w:customStyle="1" w:styleId="HeaderChar">
    <w:name w:val="Header Char"/>
    <w:basedOn w:val="DefaultParagraphFont"/>
    <w:link w:val="Header"/>
    <w:locked/>
    <w:rsid w:val="00495FE8"/>
    <w:rPr>
      <w:b/>
      <w:snapToGrid w:val="0"/>
      <w:kern w:val="28"/>
      <w:szCs w:val="20"/>
    </w:rPr>
  </w:style>
  <w:style w:type="paragraph" w:styleId="Footer">
    <w:name w:val="footer"/>
    <w:basedOn w:val="Normal"/>
    <w:link w:val="FooterChar"/>
    <w:uiPriority w:val="99"/>
    <w:rsid w:val="00817655"/>
    <w:pPr>
      <w:tabs>
        <w:tab w:val="center" w:pos="4320"/>
        <w:tab w:val="right" w:pos="8640"/>
      </w:tabs>
    </w:pPr>
  </w:style>
  <w:style w:type="character" w:customStyle="1" w:styleId="FooterChar">
    <w:name w:val="Footer Char"/>
    <w:link w:val="Footer"/>
    <w:uiPriority w:val="99"/>
    <w:locked/>
    <w:rsid w:val="00817655"/>
    <w:rPr>
      <w:snapToGrid w:val="0"/>
      <w:kern w:val="28"/>
      <w:szCs w:val="20"/>
    </w:rPr>
  </w:style>
  <w:style w:type="character" w:styleId="PageNumber">
    <w:name w:val="page number"/>
    <w:basedOn w:val="DefaultParagraphFont"/>
    <w:rsid w:val="00817655"/>
  </w:style>
  <w:style w:type="paragraph" w:styleId="BlockText">
    <w:name w:val="Block Text"/>
    <w:basedOn w:val="Normal"/>
    <w:rsid w:val="00817655"/>
    <w:pPr>
      <w:spacing w:after="240"/>
      <w:ind w:left="1440" w:right="1440"/>
    </w:pPr>
  </w:style>
  <w:style w:type="paragraph" w:customStyle="1" w:styleId="Paratitle">
    <w:name w:val="Para title"/>
    <w:basedOn w:val="Normal"/>
    <w:rsid w:val="00817655"/>
    <w:pPr>
      <w:tabs>
        <w:tab w:val="center" w:pos="9270"/>
      </w:tabs>
      <w:spacing w:after="240"/>
    </w:pPr>
    <w:rPr>
      <w:spacing w:val="-2"/>
    </w:rPr>
  </w:style>
  <w:style w:type="paragraph" w:customStyle="1" w:styleId="Bullet">
    <w:name w:val="Bullet"/>
    <w:basedOn w:val="Normal"/>
    <w:rsid w:val="00817655"/>
    <w:pPr>
      <w:tabs>
        <w:tab w:val="left" w:pos="2160"/>
      </w:tabs>
      <w:spacing w:after="220"/>
      <w:ind w:left="2160" w:hanging="720"/>
    </w:pPr>
  </w:style>
  <w:style w:type="paragraph" w:customStyle="1" w:styleId="TableFormat">
    <w:name w:val="TableFormat"/>
    <w:basedOn w:val="Bullet"/>
    <w:rsid w:val="00817655"/>
    <w:pPr>
      <w:tabs>
        <w:tab w:val="clear" w:pos="2160"/>
        <w:tab w:val="left" w:pos="5040"/>
      </w:tabs>
      <w:ind w:left="5040" w:hanging="3600"/>
    </w:pPr>
  </w:style>
  <w:style w:type="paragraph" w:customStyle="1" w:styleId="TOCTitle">
    <w:name w:val="TOC Title"/>
    <w:basedOn w:val="Normal"/>
    <w:rsid w:val="0081765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17655"/>
    <w:pPr>
      <w:jc w:val="center"/>
    </w:pPr>
    <w:rPr>
      <w:rFonts w:ascii="Times New Roman Bold" w:hAnsi="Times New Roman Bold"/>
      <w:b/>
      <w:bCs/>
      <w:caps/>
      <w:szCs w:val="22"/>
    </w:rPr>
  </w:style>
  <w:style w:type="character" w:styleId="Hyperlink">
    <w:name w:val="Hyperlink"/>
    <w:rsid w:val="00817655"/>
    <w:rPr>
      <w:color w:val="0000FF"/>
      <w:u w:val="single"/>
    </w:rPr>
  </w:style>
  <w:style w:type="character" w:customStyle="1" w:styleId="ParaNumChar">
    <w:name w:val="ParaNum Char"/>
    <w:link w:val="ParaNum"/>
    <w:locked/>
    <w:rsid w:val="009D2D85"/>
    <w:rPr>
      <w:snapToGrid w:val="0"/>
      <w:kern w:val="28"/>
      <w:szCs w:val="20"/>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A362CD"/>
    <w:rPr>
      <w:sz w:val="20"/>
    </w:rPr>
  </w:style>
  <w:style w:type="character" w:customStyle="1" w:styleId="CommentTextChar">
    <w:name w:val="Comment Text Char"/>
    <w:basedOn w:val="DefaultParagraphFont"/>
    <w:link w:val="CommentText"/>
    <w:uiPriority w:val="99"/>
    <w:semiHidden/>
    <w:locked/>
    <w:rsid w:val="00907E6B"/>
    <w:rPr>
      <w:snapToGrid w:val="0"/>
      <w:kern w:val="28"/>
      <w:sz w:val="20"/>
      <w:szCs w:val="20"/>
    </w:rPr>
  </w:style>
  <w:style w:type="paragraph" w:styleId="CommentSubject">
    <w:name w:val="annotation subject"/>
    <w:basedOn w:val="CommentText"/>
    <w:next w:val="CommentText"/>
    <w:link w:val="CommentSubjectChar"/>
    <w:uiPriority w:val="99"/>
    <w:semiHidden/>
    <w:rsid w:val="00A362CD"/>
    <w:rPr>
      <w:b/>
      <w:bCs/>
    </w:rPr>
  </w:style>
  <w:style w:type="character" w:customStyle="1" w:styleId="CommentSubjectChar">
    <w:name w:val="Comment Subject Char"/>
    <w:basedOn w:val="CommentTextChar"/>
    <w:link w:val="CommentSubject"/>
    <w:uiPriority w:val="99"/>
    <w:semiHidden/>
    <w:locked/>
    <w:rsid w:val="00907E6B"/>
    <w:rPr>
      <w:b/>
      <w:bCs/>
      <w:snapToGrid w:val="0"/>
      <w:kern w:val="28"/>
      <w:sz w:val="20"/>
      <w:szCs w:val="20"/>
    </w:rPr>
  </w:style>
  <w:style w:type="paragraph" w:styleId="PlainText">
    <w:name w:val="Plain Text"/>
    <w:basedOn w:val="Normal"/>
    <w:link w:val="PlainTextChar"/>
    <w:uiPriority w:val="99"/>
    <w:rsid w:val="00A362CD"/>
    <w:rPr>
      <w:rFonts w:ascii="Calibri" w:hAnsi="Calibri"/>
      <w:sz w:val="21"/>
    </w:rPr>
  </w:style>
  <w:style w:type="character" w:customStyle="1" w:styleId="PlainTextChar">
    <w:name w:val="Plain Text Char"/>
    <w:basedOn w:val="DefaultParagraphFont"/>
    <w:link w:val="PlainText"/>
    <w:uiPriority w:val="99"/>
    <w:locked/>
    <w:rsid w:val="009D2D85"/>
    <w:rPr>
      <w:rFonts w:ascii="Calibri" w:hAnsi="Calibri"/>
      <w:snapToGrid w:val="0"/>
      <w:kern w:val="28"/>
      <w:sz w:val="21"/>
      <w:szCs w:val="20"/>
    </w:rPr>
  </w:style>
  <w:style w:type="paragraph" w:styleId="Revision">
    <w:name w:val="Revision"/>
    <w:hidden/>
    <w:uiPriority w:val="99"/>
    <w:semiHidden/>
    <w:rsid w:val="009D2D85"/>
    <w:rPr>
      <w:kern w:val="28"/>
      <w:szCs w:val="20"/>
    </w:rPr>
  </w:style>
  <w:style w:type="paragraph" w:customStyle="1" w:styleId="par1">
    <w:name w:val="par1"/>
    <w:basedOn w:val="Normal"/>
    <w:uiPriority w:val="99"/>
    <w:rsid w:val="00A362CD"/>
    <w:pPr>
      <w:numPr>
        <w:numId w:val="3"/>
      </w:numPr>
    </w:pPr>
    <w:rPr>
      <w:sz w:val="20"/>
    </w:rPr>
  </w:style>
  <w:style w:type="character" w:customStyle="1" w:styleId="FootnoteTextCharChar1">
    <w:name w:val="Footnote Text Char Char1"/>
    <w:aliases w:val="Footnote Text Char Char Char Char Char Char1,Footnote Text Char Char Char Char1,Footnote Text Char1 Char Char Char Char1,Footnote Text Char1 Char Char1,Style 5 Char Char Char1,rrfootnote Char Char Char1"/>
    <w:locked/>
    <w:rsid w:val="00562F1F"/>
    <w:rPr>
      <w:sz w:val="20"/>
      <w:szCs w:val="20"/>
    </w:rPr>
  </w:style>
  <w:style w:type="paragraph" w:styleId="ListParagraph">
    <w:name w:val="List Paragraph"/>
    <w:basedOn w:val="Normal"/>
    <w:uiPriority w:val="34"/>
    <w:qFormat/>
    <w:rsid w:val="00A362CD"/>
    <w:pPr>
      <w:ind w:left="720"/>
      <w:contextualSpacing/>
    </w:pPr>
  </w:style>
  <w:style w:type="paragraph" w:styleId="NormalWeb">
    <w:name w:val="Normal (Web)"/>
    <w:basedOn w:val="Normal"/>
    <w:uiPriority w:val="99"/>
    <w:semiHidden/>
    <w:unhideWhenUsed/>
    <w:locked/>
    <w:rsid w:val="00A362CD"/>
    <w:pPr>
      <w:spacing w:before="100" w:beforeAutospacing="1" w:after="100" w:afterAutospacing="1"/>
    </w:pPr>
    <w:rPr>
      <w:snapToGrid/>
      <w:sz w:val="24"/>
      <w:szCs w:val="24"/>
    </w:rPr>
  </w:style>
  <w:style w:type="paragraph" w:customStyle="1" w:styleId="note">
    <w:name w:val="note"/>
    <w:basedOn w:val="Normal"/>
    <w:rsid w:val="00A362CD"/>
    <w:pPr>
      <w:spacing w:before="200" w:after="100" w:afterAutospacing="1"/>
      <w:ind w:firstLine="480"/>
    </w:pPr>
    <w:rPr>
      <w:sz w:val="18"/>
      <w:szCs w:val="18"/>
    </w:rPr>
  </w:style>
  <w:style w:type="character" w:customStyle="1" w:styleId="apple-converted-space">
    <w:name w:val="apple-converted-space"/>
    <w:basedOn w:val="DefaultParagraphFont"/>
    <w:rsid w:val="002409CE"/>
  </w:style>
  <w:style w:type="character" w:customStyle="1" w:styleId="cosearchterm">
    <w:name w:val="co_searchterm"/>
    <w:basedOn w:val="DefaultParagraphFont"/>
    <w:rsid w:val="002409CE"/>
  </w:style>
  <w:style w:type="character" w:customStyle="1" w:styleId="contents">
    <w:name w:val="contents"/>
    <w:basedOn w:val="DefaultParagraphFont"/>
    <w:rsid w:val="004246C8"/>
  </w:style>
  <w:style w:type="character" w:customStyle="1" w:styleId="sectno">
    <w:name w:val="sectno"/>
    <w:basedOn w:val="DefaultParagraphFont"/>
    <w:rsid w:val="004246C8"/>
  </w:style>
  <w:style w:type="character" w:customStyle="1" w:styleId="subject">
    <w:name w:val="subject"/>
    <w:basedOn w:val="DefaultParagraphFont"/>
    <w:rsid w:val="004246C8"/>
  </w:style>
  <w:style w:type="character" w:styleId="FollowedHyperlink">
    <w:name w:val="FollowedHyperlink"/>
    <w:basedOn w:val="DefaultParagraphFont"/>
    <w:uiPriority w:val="99"/>
    <w:semiHidden/>
    <w:unhideWhenUsed/>
    <w:locked/>
    <w:rsid w:val="00E74B61"/>
    <w:rPr>
      <w:color w:val="800080" w:themeColor="followedHyperlink"/>
      <w:u w:val="single"/>
    </w:rPr>
  </w:style>
  <w:style w:type="character" w:styleId="Emphasis">
    <w:name w:val="Emphasis"/>
    <w:basedOn w:val="DefaultParagraphFont"/>
    <w:uiPriority w:val="20"/>
    <w:qFormat/>
    <w:rsid w:val="00365994"/>
    <w:rPr>
      <w:i/>
      <w:iCs/>
    </w:rPr>
  </w:style>
  <w:style w:type="character" w:customStyle="1" w:styleId="apple-style-span">
    <w:name w:val="apple-style-span"/>
    <w:basedOn w:val="DefaultParagraphFont"/>
    <w:rsid w:val="00B1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