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p w:rsidR="008C3E11" w:rsidRPr="00A17FEC" w:rsidP="008C3E11" w14:paraId="17CE3DD7" w14:textId="77777777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A17FEC">
        <w:rPr>
          <w:rFonts w:ascii="Times New Roman" w:hAnsi="Times New Roman" w:cs="Times New Roman"/>
          <w:b/>
          <w:bCs/>
        </w:rPr>
        <w:t>STATEMENT OF</w:t>
      </w:r>
    </w:p>
    <w:p w:rsidR="008C3E11" w:rsidRPr="00A22A23" w:rsidP="00A22A23" w14:paraId="20B716FA" w14:textId="014895A0">
      <w:pPr>
        <w:spacing w:after="240"/>
        <w:jc w:val="center"/>
        <w:rPr>
          <w:rFonts w:ascii="Times New Roman" w:hAnsi="Times New Roman" w:cs="Times New Roman"/>
          <w:b/>
          <w:bCs/>
        </w:rPr>
      </w:pPr>
      <w:r w:rsidRPr="00A17FEC">
        <w:rPr>
          <w:rFonts w:ascii="Times New Roman" w:hAnsi="Times New Roman" w:cs="Times New Roman"/>
          <w:b/>
          <w:bCs/>
        </w:rPr>
        <w:t>COMMISSIONER MICHAEL O’RIELLY</w:t>
      </w:r>
    </w:p>
    <w:p w:rsidR="00A22A23" w:rsidRPr="00C80D43" w:rsidP="00A22A23" w14:paraId="7FE4564B" w14:textId="77777777">
      <w:pPr>
        <w:rPr>
          <w:rFonts w:ascii="Times New Roman" w:hAnsi="Times New Roman" w:cs="Times New Roman"/>
          <w:i/>
          <w:iCs/>
        </w:rPr>
      </w:pPr>
      <w:r w:rsidRPr="00C80D43">
        <w:rPr>
          <w:rFonts w:ascii="Times New Roman" w:hAnsi="Times New Roman" w:cs="Times New Roman"/>
        </w:rPr>
        <w:t>Re:</w:t>
      </w:r>
      <w:r w:rsidRPr="00C80D43">
        <w:rPr>
          <w:rFonts w:ascii="Times New Roman" w:hAnsi="Times New Roman" w:cs="Times New Roman"/>
        </w:rPr>
        <w:tab/>
      </w:r>
      <w:r w:rsidRPr="00C80D43">
        <w:rPr>
          <w:rFonts w:ascii="Times New Roman" w:hAnsi="Times New Roman" w:cs="Times New Roman"/>
          <w:i/>
          <w:iCs/>
        </w:rPr>
        <w:t xml:space="preserve">Unlicensed Use of the 6 GHz Band, Expanding Flexible Use in Mid-Band Spectrum </w:t>
      </w:r>
    </w:p>
    <w:p w:rsidR="008C3E11" w:rsidRPr="00A22A23" w:rsidP="00A22A23" w14:paraId="37FB2A33" w14:textId="3474D628">
      <w:pPr>
        <w:spacing w:after="240"/>
        <w:ind w:firstLine="720"/>
        <w:rPr>
          <w:rFonts w:ascii="Times New Roman" w:hAnsi="Times New Roman" w:cs="Times New Roman"/>
        </w:rPr>
      </w:pPr>
      <w:r w:rsidRPr="00C80D43">
        <w:rPr>
          <w:rFonts w:ascii="Times New Roman" w:hAnsi="Times New Roman" w:cs="Times New Roman"/>
          <w:i/>
          <w:iCs/>
        </w:rPr>
        <w:t xml:space="preserve">Between 3.7 GHz and 24 GHz, </w:t>
      </w:r>
      <w:r w:rsidRPr="00C80D43">
        <w:rPr>
          <w:rFonts w:ascii="Times New Roman" w:hAnsi="Times New Roman" w:cs="Times New Roman"/>
        </w:rPr>
        <w:t xml:space="preserve">ET Docket No. </w:t>
      </w:r>
      <w:r>
        <w:rPr>
          <w:rFonts w:ascii="Times New Roman" w:hAnsi="Times New Roman" w:cs="Times New Roman"/>
        </w:rPr>
        <w:t xml:space="preserve">18-295 and GN Docket No. </w:t>
      </w:r>
      <w:r w:rsidRPr="00C80D43">
        <w:rPr>
          <w:rFonts w:ascii="Times New Roman" w:hAnsi="Times New Roman" w:cs="Times New Roman"/>
        </w:rPr>
        <w:t>17-183.</w:t>
      </w:r>
    </w:p>
    <w:p w:rsidR="00266FCD" w:rsidRPr="00E66424" w:rsidP="00A22A23" w14:paraId="31EA252E" w14:textId="58A0CD7A">
      <w:pPr>
        <w:spacing w:after="120"/>
        <w:ind w:firstLine="720"/>
        <w:rPr>
          <w:rFonts w:ascii="Times New Roman" w:hAnsi="Times New Roman" w:cs="Times New Roman"/>
        </w:rPr>
      </w:pPr>
      <w:bookmarkStart w:id="1" w:name="_Hlk38467604"/>
      <w:r w:rsidRPr="00E66424">
        <w:rPr>
          <w:rFonts w:ascii="Times New Roman" w:hAnsi="Times New Roman" w:cs="Times New Roman"/>
        </w:rPr>
        <w:t>Today is a fantastic day for unlicensed services and the millions of Americans who use them.  Opening 6 GHz for unlicensed use has been a huge priority for me, culminating decades of my work on the broader issue.</w:t>
      </w:r>
      <w:bookmarkEnd w:id="1"/>
      <w:r w:rsidRPr="00E66424">
        <w:rPr>
          <w:rFonts w:ascii="Times New Roman" w:hAnsi="Times New Roman" w:cs="Times New Roman"/>
        </w:rPr>
        <w:t xml:space="preserve">  </w:t>
      </w:r>
      <w:r w:rsidRPr="00E66424" w:rsidR="00DF30F9">
        <w:rPr>
          <w:rFonts w:ascii="Times New Roman" w:hAnsi="Times New Roman" w:cs="Times New Roman"/>
        </w:rPr>
        <w:t xml:space="preserve">After </w:t>
      </w:r>
      <w:r w:rsidRPr="00E66424" w:rsidR="008C3E11">
        <w:rPr>
          <w:rFonts w:ascii="Times New Roman" w:hAnsi="Times New Roman" w:cs="Times New Roman"/>
        </w:rPr>
        <w:t xml:space="preserve">personally </w:t>
      </w:r>
      <w:r w:rsidRPr="00E66424" w:rsidR="00DF30F9">
        <w:rPr>
          <w:rFonts w:ascii="Times New Roman" w:hAnsi="Times New Roman" w:cs="Times New Roman"/>
        </w:rPr>
        <w:t>championing 6 GHz for unlicensed</w:t>
      </w:r>
      <w:r w:rsidRPr="00E66424" w:rsidR="00F8518D">
        <w:rPr>
          <w:rFonts w:ascii="Times New Roman" w:hAnsi="Times New Roman" w:cs="Times New Roman"/>
        </w:rPr>
        <w:t xml:space="preserve"> use</w:t>
      </w:r>
      <w:r w:rsidRPr="00E66424" w:rsidR="00DF30F9">
        <w:rPr>
          <w:rFonts w:ascii="Times New Roman" w:hAnsi="Times New Roman" w:cs="Times New Roman"/>
        </w:rPr>
        <w:t xml:space="preserve"> </w:t>
      </w:r>
      <w:r w:rsidRPr="00E66424" w:rsidR="007709D8">
        <w:rPr>
          <w:rFonts w:ascii="Times New Roman" w:hAnsi="Times New Roman" w:cs="Times New Roman"/>
        </w:rPr>
        <w:t xml:space="preserve">– and </w:t>
      </w:r>
      <w:r w:rsidRPr="00E66424" w:rsidR="00F8518D">
        <w:rPr>
          <w:rFonts w:ascii="Times New Roman" w:hAnsi="Times New Roman" w:cs="Times New Roman"/>
        </w:rPr>
        <w:t>pushing</w:t>
      </w:r>
      <w:r w:rsidRPr="00E66424" w:rsidR="00E45005">
        <w:rPr>
          <w:rFonts w:ascii="Times New Roman" w:hAnsi="Times New Roman" w:cs="Times New Roman"/>
        </w:rPr>
        <w:t xml:space="preserve"> for more </w:t>
      </w:r>
      <w:r w:rsidRPr="00E66424" w:rsidR="007709D8">
        <w:rPr>
          <w:rFonts w:ascii="Times New Roman" w:hAnsi="Times New Roman" w:cs="Times New Roman"/>
        </w:rPr>
        <w:t xml:space="preserve">unlicensed </w:t>
      </w:r>
      <w:r w:rsidRPr="00E66424" w:rsidR="00F8518D">
        <w:rPr>
          <w:rFonts w:ascii="Times New Roman" w:hAnsi="Times New Roman" w:cs="Times New Roman"/>
        </w:rPr>
        <w:t xml:space="preserve">spectrum </w:t>
      </w:r>
      <w:r w:rsidRPr="00E66424" w:rsidR="007709D8">
        <w:rPr>
          <w:rFonts w:ascii="Times New Roman" w:hAnsi="Times New Roman" w:cs="Times New Roman"/>
        </w:rPr>
        <w:t xml:space="preserve">generally – </w:t>
      </w:r>
      <w:r w:rsidRPr="00E66424" w:rsidR="00DF30F9">
        <w:rPr>
          <w:rFonts w:ascii="Times New Roman" w:hAnsi="Times New Roman" w:cs="Times New Roman"/>
        </w:rPr>
        <w:t xml:space="preserve">for years, </w:t>
      </w:r>
      <w:r w:rsidRPr="00E66424" w:rsidR="002D22F6">
        <w:rPr>
          <w:rFonts w:ascii="Times New Roman" w:hAnsi="Times New Roman" w:cs="Times New Roman"/>
        </w:rPr>
        <w:t>I am exceptionally pleased that we</w:t>
      </w:r>
      <w:r w:rsidRPr="00E66424" w:rsidR="00926AE7">
        <w:rPr>
          <w:rFonts w:ascii="Times New Roman" w:hAnsi="Times New Roman" w:cs="Times New Roman"/>
        </w:rPr>
        <w:t xml:space="preserve"> </w:t>
      </w:r>
      <w:r w:rsidRPr="00E66424" w:rsidR="00F8518D">
        <w:rPr>
          <w:rFonts w:ascii="Times New Roman" w:hAnsi="Times New Roman" w:cs="Times New Roman"/>
        </w:rPr>
        <w:t xml:space="preserve">are </w:t>
      </w:r>
      <w:r w:rsidRPr="00E66424" w:rsidR="00926AE7">
        <w:rPr>
          <w:rFonts w:ascii="Times New Roman" w:hAnsi="Times New Roman" w:cs="Times New Roman"/>
        </w:rPr>
        <w:t xml:space="preserve">finally </w:t>
      </w:r>
      <w:r w:rsidRPr="00E66424" w:rsidR="00F8518D">
        <w:rPr>
          <w:rFonts w:ascii="Times New Roman" w:hAnsi="Times New Roman" w:cs="Times New Roman"/>
        </w:rPr>
        <w:t xml:space="preserve">taking </w:t>
      </w:r>
      <w:r w:rsidRPr="00E66424" w:rsidR="00E55BD4">
        <w:rPr>
          <w:rFonts w:ascii="Times New Roman" w:hAnsi="Times New Roman" w:cs="Times New Roman"/>
        </w:rPr>
        <w:t xml:space="preserve">appropriate </w:t>
      </w:r>
      <w:r w:rsidRPr="00E66424" w:rsidR="005614B4">
        <w:rPr>
          <w:rFonts w:ascii="Times New Roman" w:hAnsi="Times New Roman" w:cs="Times New Roman"/>
        </w:rPr>
        <w:t xml:space="preserve">and defensible </w:t>
      </w:r>
      <w:r w:rsidRPr="00E66424" w:rsidR="00E55BD4">
        <w:rPr>
          <w:rFonts w:ascii="Times New Roman" w:hAnsi="Times New Roman" w:cs="Times New Roman"/>
        </w:rPr>
        <w:t xml:space="preserve">steps to </w:t>
      </w:r>
      <w:r w:rsidRPr="00E66424" w:rsidR="00926AE7">
        <w:rPr>
          <w:rFonts w:ascii="Times New Roman" w:hAnsi="Times New Roman" w:cs="Times New Roman"/>
        </w:rPr>
        <w:t xml:space="preserve">free up </w:t>
      </w:r>
      <w:r w:rsidRPr="00E66424" w:rsidR="00DF30F9">
        <w:rPr>
          <w:rFonts w:ascii="Times New Roman" w:hAnsi="Times New Roman" w:cs="Times New Roman"/>
        </w:rPr>
        <w:t xml:space="preserve">this needed spectrum resource.  </w:t>
      </w:r>
      <w:r w:rsidRPr="00E66424" w:rsidR="007B2F04">
        <w:rPr>
          <w:rFonts w:ascii="Times New Roman" w:hAnsi="Times New Roman" w:cs="Times New Roman"/>
        </w:rPr>
        <w:t>Except for one other smaller</w:t>
      </w:r>
      <w:r w:rsidRPr="00E66424" w:rsidR="00595872">
        <w:rPr>
          <w:rFonts w:ascii="Times New Roman" w:hAnsi="Times New Roman" w:cs="Times New Roman"/>
        </w:rPr>
        <w:t>,</w:t>
      </w:r>
      <w:r w:rsidRPr="00E66424" w:rsidR="007B2F04">
        <w:rPr>
          <w:rFonts w:ascii="Times New Roman" w:hAnsi="Times New Roman" w:cs="Times New Roman"/>
        </w:rPr>
        <w:t xml:space="preserve"> but </w:t>
      </w:r>
      <w:r w:rsidRPr="00E66424" w:rsidR="003B08CD">
        <w:rPr>
          <w:rFonts w:ascii="Times New Roman" w:hAnsi="Times New Roman" w:cs="Times New Roman"/>
        </w:rPr>
        <w:t xml:space="preserve">equally </w:t>
      </w:r>
      <w:r w:rsidRPr="00E66424" w:rsidR="007B2F04">
        <w:rPr>
          <w:rFonts w:ascii="Times New Roman" w:hAnsi="Times New Roman" w:cs="Times New Roman"/>
        </w:rPr>
        <w:t>important</w:t>
      </w:r>
      <w:r w:rsidRPr="00E66424" w:rsidR="00595872">
        <w:rPr>
          <w:rFonts w:ascii="Times New Roman" w:hAnsi="Times New Roman" w:cs="Times New Roman"/>
        </w:rPr>
        <w:t>,</w:t>
      </w:r>
      <w:r w:rsidRPr="00E66424" w:rsidR="007B2F04">
        <w:rPr>
          <w:rFonts w:ascii="Times New Roman" w:hAnsi="Times New Roman" w:cs="Times New Roman"/>
        </w:rPr>
        <w:t xml:space="preserve"> spectrum slice</w:t>
      </w:r>
      <w:r w:rsidRPr="00E66424" w:rsidR="00B96296">
        <w:rPr>
          <w:rFonts w:ascii="Times New Roman" w:hAnsi="Times New Roman" w:cs="Times New Roman"/>
        </w:rPr>
        <w:t xml:space="preserve"> (5.9 GHz)</w:t>
      </w:r>
      <w:r w:rsidRPr="00E66424" w:rsidR="007B2F04">
        <w:rPr>
          <w:rFonts w:ascii="Times New Roman" w:hAnsi="Times New Roman" w:cs="Times New Roman"/>
        </w:rPr>
        <w:t>, there is</w:t>
      </w:r>
      <w:r w:rsidRPr="00E66424" w:rsidR="00DF30F9">
        <w:rPr>
          <w:rFonts w:ascii="Times New Roman" w:hAnsi="Times New Roman" w:cs="Times New Roman"/>
        </w:rPr>
        <w:t xml:space="preserve"> no greater opportunity for</w:t>
      </w:r>
      <w:r w:rsidRPr="00E66424" w:rsidR="00E45005">
        <w:rPr>
          <w:rFonts w:ascii="Times New Roman" w:hAnsi="Times New Roman" w:cs="Times New Roman"/>
        </w:rPr>
        <w:t xml:space="preserve"> expanding</w:t>
      </w:r>
      <w:r w:rsidRPr="00E66424" w:rsidR="00DF30F9">
        <w:rPr>
          <w:rFonts w:ascii="Times New Roman" w:hAnsi="Times New Roman" w:cs="Times New Roman"/>
        </w:rPr>
        <w:t xml:space="preserve"> unlicensed services, especially Wi-Fi, given its </w:t>
      </w:r>
      <w:r w:rsidRPr="00E66424" w:rsidR="00DF30F9">
        <w:rPr>
          <w:rFonts w:ascii="Times New Roman" w:hAnsi="Times New Roman" w:cs="Times New Roman"/>
        </w:rPr>
        <w:t>close proximity</w:t>
      </w:r>
      <w:r w:rsidRPr="00E66424" w:rsidR="00DF30F9">
        <w:rPr>
          <w:rFonts w:ascii="Times New Roman" w:hAnsi="Times New Roman" w:cs="Times New Roman"/>
        </w:rPr>
        <w:t xml:space="preserve"> to the </w:t>
      </w:r>
      <w:r w:rsidRPr="00E66424" w:rsidR="00003C45">
        <w:rPr>
          <w:rFonts w:ascii="Times New Roman" w:hAnsi="Times New Roman" w:cs="Times New Roman"/>
        </w:rPr>
        <w:t xml:space="preserve">5 GHz band that </w:t>
      </w:r>
      <w:r w:rsidRPr="00E66424" w:rsidR="00F9178B">
        <w:rPr>
          <w:rFonts w:ascii="Times New Roman" w:hAnsi="Times New Roman" w:cs="Times New Roman"/>
        </w:rPr>
        <w:t>mos</w:t>
      </w:r>
      <w:r w:rsidRPr="00E66424" w:rsidR="00DF30F9">
        <w:rPr>
          <w:rFonts w:ascii="Times New Roman" w:hAnsi="Times New Roman" w:cs="Times New Roman"/>
        </w:rPr>
        <w:t>t</w:t>
      </w:r>
      <w:r w:rsidRPr="00E66424" w:rsidR="00F9178B">
        <w:rPr>
          <w:rFonts w:ascii="Times New Roman" w:hAnsi="Times New Roman" w:cs="Times New Roman"/>
        </w:rPr>
        <w:t xml:space="preserve"> of us </w:t>
      </w:r>
      <w:r w:rsidRPr="00E66424" w:rsidR="00CA616A">
        <w:rPr>
          <w:rFonts w:ascii="Times New Roman" w:hAnsi="Times New Roman" w:cs="Times New Roman"/>
        </w:rPr>
        <w:t>rely on every day</w:t>
      </w:r>
      <w:r w:rsidRPr="00E66424" w:rsidR="00003C45">
        <w:rPr>
          <w:rFonts w:ascii="Times New Roman" w:hAnsi="Times New Roman" w:cs="Times New Roman"/>
        </w:rPr>
        <w:t xml:space="preserve"> for our home Wi-Fi </w:t>
      </w:r>
      <w:r w:rsidRPr="00E66424" w:rsidR="00F9178B">
        <w:rPr>
          <w:rFonts w:ascii="Times New Roman" w:hAnsi="Times New Roman" w:cs="Times New Roman"/>
        </w:rPr>
        <w:t xml:space="preserve">systems. </w:t>
      </w:r>
      <w:r w:rsidRPr="00E66424" w:rsidR="00DF30F9">
        <w:rPr>
          <w:rFonts w:ascii="Times New Roman" w:hAnsi="Times New Roman" w:cs="Times New Roman"/>
        </w:rPr>
        <w:t xml:space="preserve"> </w:t>
      </w:r>
      <w:r w:rsidRPr="00E66424" w:rsidR="00F9178B">
        <w:rPr>
          <w:rFonts w:ascii="Times New Roman" w:hAnsi="Times New Roman" w:cs="Times New Roman"/>
        </w:rPr>
        <w:t xml:space="preserve">Along with 2.4 GHz, </w:t>
      </w:r>
      <w:r w:rsidRPr="00E66424" w:rsidR="00BB25B3">
        <w:rPr>
          <w:rFonts w:ascii="Times New Roman" w:hAnsi="Times New Roman" w:cs="Times New Roman"/>
        </w:rPr>
        <w:t>these two bands have</w:t>
      </w:r>
      <w:r w:rsidRPr="00E66424" w:rsidR="00F4575A">
        <w:rPr>
          <w:rFonts w:ascii="Times New Roman" w:hAnsi="Times New Roman" w:cs="Times New Roman"/>
        </w:rPr>
        <w:t xml:space="preserve"> carried the </w:t>
      </w:r>
      <w:r w:rsidRPr="00E66424" w:rsidR="00E45005">
        <w:rPr>
          <w:rFonts w:ascii="Times New Roman" w:hAnsi="Times New Roman" w:cs="Times New Roman"/>
        </w:rPr>
        <w:t xml:space="preserve">bulk </w:t>
      </w:r>
      <w:r w:rsidRPr="00E66424" w:rsidR="00F4575A">
        <w:rPr>
          <w:rFonts w:ascii="Times New Roman" w:hAnsi="Times New Roman" w:cs="Times New Roman"/>
        </w:rPr>
        <w:t>of Wi-Fi</w:t>
      </w:r>
      <w:r w:rsidRPr="00E66424" w:rsidR="00E45005">
        <w:rPr>
          <w:rFonts w:ascii="Times New Roman" w:hAnsi="Times New Roman" w:cs="Times New Roman"/>
        </w:rPr>
        <w:t xml:space="preserve"> and other unlicensed</w:t>
      </w:r>
      <w:r w:rsidRPr="00E66424" w:rsidR="00F4575A">
        <w:rPr>
          <w:rFonts w:ascii="Times New Roman" w:hAnsi="Times New Roman" w:cs="Times New Roman"/>
        </w:rPr>
        <w:t xml:space="preserve"> </w:t>
      </w:r>
      <w:r w:rsidRPr="00E66424" w:rsidR="00BB25B3">
        <w:rPr>
          <w:rFonts w:ascii="Times New Roman" w:hAnsi="Times New Roman" w:cs="Times New Roman"/>
        </w:rPr>
        <w:t>traffic</w:t>
      </w:r>
      <w:r w:rsidRPr="00E66424" w:rsidR="00F4575A">
        <w:rPr>
          <w:rFonts w:ascii="Times New Roman" w:hAnsi="Times New Roman" w:cs="Times New Roman"/>
        </w:rPr>
        <w:t xml:space="preserve"> for </w:t>
      </w:r>
      <w:r w:rsidRPr="00E66424" w:rsidR="00726FBD">
        <w:rPr>
          <w:rFonts w:ascii="Times New Roman" w:hAnsi="Times New Roman" w:cs="Times New Roman"/>
        </w:rPr>
        <w:t>approximately two</w:t>
      </w:r>
      <w:r w:rsidRPr="00E66424" w:rsidR="00F4575A">
        <w:rPr>
          <w:rFonts w:ascii="Times New Roman" w:hAnsi="Times New Roman" w:cs="Times New Roman"/>
        </w:rPr>
        <w:t xml:space="preserve"> decade</w:t>
      </w:r>
      <w:r w:rsidRPr="00E66424" w:rsidR="00726FBD">
        <w:rPr>
          <w:rFonts w:ascii="Times New Roman" w:hAnsi="Times New Roman" w:cs="Times New Roman"/>
        </w:rPr>
        <w:t>s</w:t>
      </w:r>
      <w:r w:rsidRPr="00E66424" w:rsidR="00F4575A">
        <w:rPr>
          <w:rFonts w:ascii="Times New Roman" w:hAnsi="Times New Roman" w:cs="Times New Roman"/>
        </w:rPr>
        <w:t xml:space="preserve">. </w:t>
      </w:r>
      <w:r w:rsidRPr="00E66424" w:rsidR="00DF30F9">
        <w:rPr>
          <w:rFonts w:ascii="Times New Roman" w:hAnsi="Times New Roman" w:cs="Times New Roman"/>
        </w:rPr>
        <w:t xml:space="preserve"> </w:t>
      </w:r>
      <w:r w:rsidRPr="00E66424" w:rsidR="00F4575A">
        <w:rPr>
          <w:rFonts w:ascii="Times New Roman" w:hAnsi="Times New Roman" w:cs="Times New Roman"/>
        </w:rPr>
        <w:t xml:space="preserve">Now, we </w:t>
      </w:r>
      <w:r w:rsidRPr="00E66424" w:rsidR="00DF30F9">
        <w:rPr>
          <w:rFonts w:ascii="Times New Roman" w:hAnsi="Times New Roman" w:cs="Times New Roman"/>
        </w:rPr>
        <w:t>add</w:t>
      </w:r>
      <w:r w:rsidRPr="00E66424" w:rsidR="009E71F0">
        <w:rPr>
          <w:rFonts w:ascii="Times New Roman" w:hAnsi="Times New Roman" w:cs="Times New Roman"/>
        </w:rPr>
        <w:t xml:space="preserve"> the </w:t>
      </w:r>
      <w:r w:rsidRPr="00E66424" w:rsidR="009E71F0">
        <w:rPr>
          <w:rFonts w:ascii="Times New Roman" w:hAnsi="Times New Roman" w:cs="Times New Roman"/>
          <w:i/>
          <w:iCs/>
        </w:rPr>
        <w:t>full</w:t>
      </w:r>
      <w:r w:rsidRPr="00E66424" w:rsidR="00F4575A">
        <w:rPr>
          <w:rFonts w:ascii="Times New Roman" w:hAnsi="Times New Roman" w:cs="Times New Roman"/>
        </w:rPr>
        <w:t xml:space="preserve"> 1200 megahertz of </w:t>
      </w:r>
      <w:r w:rsidRPr="00E66424" w:rsidR="00BB25B3">
        <w:rPr>
          <w:rFonts w:ascii="Times New Roman" w:hAnsi="Times New Roman" w:cs="Times New Roman"/>
        </w:rPr>
        <w:t xml:space="preserve">6 GHz </w:t>
      </w:r>
      <w:r w:rsidRPr="00E66424" w:rsidR="00F4575A">
        <w:rPr>
          <w:rFonts w:ascii="Times New Roman" w:hAnsi="Times New Roman" w:cs="Times New Roman"/>
        </w:rPr>
        <w:t>spectrum</w:t>
      </w:r>
      <w:r w:rsidRPr="00E66424" w:rsidR="004C5501">
        <w:rPr>
          <w:rFonts w:ascii="Times New Roman" w:hAnsi="Times New Roman" w:cs="Times New Roman"/>
        </w:rPr>
        <w:t xml:space="preserve"> </w:t>
      </w:r>
      <w:r w:rsidRPr="00E66424" w:rsidR="009E71F0">
        <w:rPr>
          <w:rFonts w:ascii="Times New Roman" w:hAnsi="Times New Roman" w:cs="Times New Roman"/>
        </w:rPr>
        <w:t>for low</w:t>
      </w:r>
      <w:r w:rsidR="00697E4C">
        <w:rPr>
          <w:rFonts w:ascii="Times New Roman" w:hAnsi="Times New Roman" w:cs="Times New Roman"/>
        </w:rPr>
        <w:t>-</w:t>
      </w:r>
      <w:r w:rsidRPr="00E66424" w:rsidR="009E71F0">
        <w:rPr>
          <w:rFonts w:ascii="Times New Roman" w:hAnsi="Times New Roman" w:cs="Times New Roman"/>
        </w:rPr>
        <w:t xml:space="preserve">power indoor </w:t>
      </w:r>
      <w:r w:rsidRPr="00E66424" w:rsidR="00F6600B">
        <w:rPr>
          <w:rFonts w:ascii="Times New Roman" w:hAnsi="Times New Roman" w:cs="Times New Roman"/>
        </w:rPr>
        <w:t xml:space="preserve">(LPI) </w:t>
      </w:r>
      <w:r w:rsidRPr="00E66424" w:rsidR="009E71F0">
        <w:rPr>
          <w:rFonts w:ascii="Times New Roman" w:hAnsi="Times New Roman" w:cs="Times New Roman"/>
        </w:rPr>
        <w:t xml:space="preserve">devices </w:t>
      </w:r>
      <w:r w:rsidRPr="00E66424" w:rsidR="004C5501">
        <w:rPr>
          <w:rFonts w:ascii="Times New Roman" w:hAnsi="Times New Roman" w:cs="Times New Roman"/>
        </w:rPr>
        <w:t xml:space="preserve">that will </w:t>
      </w:r>
      <w:r w:rsidRPr="00E66424" w:rsidR="00DF30F9">
        <w:rPr>
          <w:rFonts w:ascii="Times New Roman" w:hAnsi="Times New Roman" w:cs="Times New Roman"/>
        </w:rPr>
        <w:t xml:space="preserve">be able to </w:t>
      </w:r>
      <w:r w:rsidRPr="00E66424" w:rsidR="00E45005">
        <w:rPr>
          <w:rFonts w:ascii="Times New Roman" w:hAnsi="Times New Roman" w:cs="Times New Roman"/>
        </w:rPr>
        <w:t xml:space="preserve">increase speed and </w:t>
      </w:r>
      <w:r w:rsidRPr="00E66424" w:rsidR="004C5501">
        <w:rPr>
          <w:rFonts w:ascii="Times New Roman" w:hAnsi="Times New Roman" w:cs="Times New Roman"/>
        </w:rPr>
        <w:t>capacity</w:t>
      </w:r>
      <w:r w:rsidRPr="00E66424" w:rsidR="00B7039D">
        <w:rPr>
          <w:rFonts w:ascii="Times New Roman" w:hAnsi="Times New Roman" w:cs="Times New Roman"/>
        </w:rPr>
        <w:t xml:space="preserve">, </w:t>
      </w:r>
      <w:r w:rsidRPr="00E66424" w:rsidR="00DF30F9">
        <w:rPr>
          <w:rFonts w:ascii="Times New Roman" w:hAnsi="Times New Roman" w:cs="Times New Roman"/>
        </w:rPr>
        <w:t xml:space="preserve">relieve congestion, </w:t>
      </w:r>
      <w:r w:rsidRPr="00E66424" w:rsidR="00CA616A">
        <w:rPr>
          <w:rFonts w:ascii="Times New Roman" w:hAnsi="Times New Roman" w:cs="Times New Roman"/>
        </w:rPr>
        <w:t xml:space="preserve">decrease latency, </w:t>
      </w:r>
      <w:r w:rsidRPr="00E66424" w:rsidR="00B7039D">
        <w:rPr>
          <w:rFonts w:ascii="Times New Roman" w:hAnsi="Times New Roman" w:cs="Times New Roman"/>
        </w:rPr>
        <w:t xml:space="preserve">and </w:t>
      </w:r>
      <w:r w:rsidRPr="00E66424" w:rsidR="00DF30F9">
        <w:rPr>
          <w:rFonts w:ascii="Times New Roman" w:hAnsi="Times New Roman" w:cs="Times New Roman"/>
        </w:rPr>
        <w:t>bring about</w:t>
      </w:r>
      <w:r w:rsidRPr="00E66424" w:rsidR="00B7039D">
        <w:rPr>
          <w:rFonts w:ascii="Times New Roman" w:hAnsi="Times New Roman" w:cs="Times New Roman"/>
        </w:rPr>
        <w:t xml:space="preserve"> the </w:t>
      </w:r>
      <w:r w:rsidRPr="00E66424" w:rsidR="00726FBD">
        <w:rPr>
          <w:rFonts w:ascii="Times New Roman" w:hAnsi="Times New Roman" w:cs="Times New Roman"/>
        </w:rPr>
        <w:t>next generation</w:t>
      </w:r>
      <w:r w:rsidRPr="00E66424" w:rsidR="008026F8">
        <w:rPr>
          <w:rFonts w:ascii="Times New Roman" w:hAnsi="Times New Roman" w:cs="Times New Roman"/>
        </w:rPr>
        <w:t xml:space="preserve"> of unlicensed innovation</w:t>
      </w:r>
      <w:r w:rsidRPr="00E66424" w:rsidR="00F8097B">
        <w:rPr>
          <w:rFonts w:ascii="Times New Roman" w:hAnsi="Times New Roman" w:cs="Times New Roman"/>
        </w:rPr>
        <w:t>, including Wi-Fi 6, in the near term</w:t>
      </w:r>
      <w:r w:rsidRPr="00E66424" w:rsidR="008026F8">
        <w:rPr>
          <w:rFonts w:ascii="Times New Roman" w:hAnsi="Times New Roman" w:cs="Times New Roman"/>
        </w:rPr>
        <w:t>.</w:t>
      </w:r>
      <w:r w:rsidRPr="00E66424" w:rsidR="009F0CE7">
        <w:rPr>
          <w:rFonts w:ascii="Times New Roman" w:hAnsi="Times New Roman" w:cs="Times New Roman"/>
        </w:rPr>
        <w:t xml:space="preserve">  We also </w:t>
      </w:r>
      <w:r w:rsidRPr="00E66424" w:rsidR="00D73D49">
        <w:rPr>
          <w:rFonts w:ascii="Times New Roman" w:hAnsi="Times New Roman" w:cs="Times New Roman"/>
        </w:rPr>
        <w:t xml:space="preserve">take the critical </w:t>
      </w:r>
      <w:r w:rsidRPr="00E66424" w:rsidR="00E45005">
        <w:rPr>
          <w:rFonts w:ascii="Times New Roman" w:hAnsi="Times New Roman" w:cs="Times New Roman"/>
        </w:rPr>
        <w:t xml:space="preserve">approach of authorizing </w:t>
      </w:r>
      <w:r w:rsidRPr="00E66424" w:rsidR="00F6600B">
        <w:rPr>
          <w:rFonts w:ascii="Times New Roman" w:hAnsi="Times New Roman" w:cs="Times New Roman"/>
        </w:rPr>
        <w:t>standard</w:t>
      </w:r>
      <w:r w:rsidR="00697E4C">
        <w:rPr>
          <w:rFonts w:ascii="Times New Roman" w:hAnsi="Times New Roman" w:cs="Times New Roman"/>
        </w:rPr>
        <w:t>-</w:t>
      </w:r>
      <w:r w:rsidRPr="00E66424" w:rsidR="00F6600B">
        <w:rPr>
          <w:rFonts w:ascii="Times New Roman" w:hAnsi="Times New Roman" w:cs="Times New Roman"/>
        </w:rPr>
        <w:t>power</w:t>
      </w:r>
      <w:r w:rsidRPr="00E66424" w:rsidR="00273226">
        <w:rPr>
          <w:rFonts w:ascii="Times New Roman" w:hAnsi="Times New Roman" w:cs="Times New Roman"/>
        </w:rPr>
        <w:t xml:space="preserve"> unlicensed services</w:t>
      </w:r>
      <w:r w:rsidRPr="00E66424" w:rsidR="00F6600B">
        <w:rPr>
          <w:rFonts w:ascii="Times New Roman" w:hAnsi="Times New Roman" w:cs="Times New Roman"/>
        </w:rPr>
        <w:t>, with higher</w:t>
      </w:r>
      <w:r w:rsidR="00697E4C">
        <w:rPr>
          <w:rFonts w:ascii="Times New Roman" w:hAnsi="Times New Roman" w:cs="Times New Roman"/>
        </w:rPr>
        <w:t>-</w:t>
      </w:r>
      <w:r w:rsidRPr="00E66424" w:rsidR="00F6600B">
        <w:rPr>
          <w:rFonts w:ascii="Times New Roman" w:hAnsi="Times New Roman" w:cs="Times New Roman"/>
        </w:rPr>
        <w:t>power limits than LPI,</w:t>
      </w:r>
      <w:r w:rsidRPr="00E66424" w:rsidR="00273226">
        <w:rPr>
          <w:rFonts w:ascii="Times New Roman" w:hAnsi="Times New Roman" w:cs="Times New Roman"/>
        </w:rPr>
        <w:t xml:space="preserve"> </w:t>
      </w:r>
      <w:r w:rsidRPr="00E66424" w:rsidR="00F6600B">
        <w:rPr>
          <w:rFonts w:ascii="Times New Roman" w:hAnsi="Times New Roman" w:cs="Times New Roman"/>
        </w:rPr>
        <w:t xml:space="preserve">using </w:t>
      </w:r>
      <w:r w:rsidRPr="00E66424" w:rsidR="00273226">
        <w:rPr>
          <w:rFonts w:ascii="Times New Roman" w:hAnsi="Times New Roman" w:cs="Times New Roman"/>
        </w:rPr>
        <w:t>an automa</w:t>
      </w:r>
      <w:r w:rsidRPr="00E66424" w:rsidR="00606FB6">
        <w:rPr>
          <w:rFonts w:ascii="Times New Roman" w:hAnsi="Times New Roman" w:cs="Times New Roman"/>
        </w:rPr>
        <w:t>ted</w:t>
      </w:r>
      <w:r w:rsidRPr="00E66424" w:rsidR="00273226">
        <w:rPr>
          <w:rFonts w:ascii="Times New Roman" w:hAnsi="Times New Roman" w:cs="Times New Roman"/>
        </w:rPr>
        <w:t xml:space="preserve"> frequency coordinat</w:t>
      </w:r>
      <w:r w:rsidRPr="00E66424" w:rsidR="00606FB6">
        <w:rPr>
          <w:rFonts w:ascii="Times New Roman" w:hAnsi="Times New Roman" w:cs="Times New Roman"/>
        </w:rPr>
        <w:t xml:space="preserve">ion </w:t>
      </w:r>
      <w:r w:rsidRPr="00E66424" w:rsidR="00B96296">
        <w:rPr>
          <w:rFonts w:ascii="Times New Roman" w:hAnsi="Times New Roman" w:cs="Times New Roman"/>
        </w:rPr>
        <w:t xml:space="preserve">(AFC) </w:t>
      </w:r>
      <w:r w:rsidRPr="00E66424" w:rsidR="00606FB6">
        <w:rPr>
          <w:rFonts w:ascii="Times New Roman" w:hAnsi="Times New Roman" w:cs="Times New Roman"/>
        </w:rPr>
        <w:t>system</w:t>
      </w:r>
      <w:r w:rsidRPr="00E66424" w:rsidR="00273226">
        <w:rPr>
          <w:rFonts w:ascii="Times New Roman" w:hAnsi="Times New Roman" w:cs="Times New Roman"/>
        </w:rPr>
        <w:t xml:space="preserve">, which the Commission </w:t>
      </w:r>
      <w:r w:rsidRPr="00E66424" w:rsidR="00113F43">
        <w:rPr>
          <w:rFonts w:ascii="Times New Roman" w:hAnsi="Times New Roman" w:cs="Times New Roman"/>
        </w:rPr>
        <w:t>helped pioneer and</w:t>
      </w:r>
      <w:r w:rsidRPr="00E66424" w:rsidR="00595872">
        <w:rPr>
          <w:rFonts w:ascii="Times New Roman" w:hAnsi="Times New Roman" w:cs="Times New Roman"/>
        </w:rPr>
        <w:t xml:space="preserve"> with which it</w:t>
      </w:r>
      <w:r w:rsidRPr="00E66424" w:rsidR="00113F43">
        <w:rPr>
          <w:rFonts w:ascii="Times New Roman" w:hAnsi="Times New Roman" w:cs="Times New Roman"/>
        </w:rPr>
        <w:t xml:space="preserve"> </w:t>
      </w:r>
      <w:r w:rsidRPr="00E66424" w:rsidR="00273226">
        <w:rPr>
          <w:rFonts w:ascii="Times New Roman" w:hAnsi="Times New Roman" w:cs="Times New Roman"/>
        </w:rPr>
        <w:t xml:space="preserve">is </w:t>
      </w:r>
      <w:r w:rsidRPr="00E66424" w:rsidR="00113F43">
        <w:rPr>
          <w:rFonts w:ascii="Times New Roman" w:hAnsi="Times New Roman" w:cs="Times New Roman"/>
        </w:rPr>
        <w:t xml:space="preserve">very </w:t>
      </w:r>
      <w:r w:rsidRPr="00E66424" w:rsidR="00D73D49">
        <w:rPr>
          <w:rFonts w:ascii="Times New Roman" w:hAnsi="Times New Roman" w:cs="Times New Roman"/>
        </w:rPr>
        <w:t xml:space="preserve">familiar. </w:t>
      </w:r>
    </w:p>
    <w:p w:rsidR="003547E4" w:rsidRPr="00E66424" w:rsidP="00A22A23" w14:paraId="3673C64D" w14:textId="2BF79D8F">
      <w:pPr>
        <w:spacing w:after="120"/>
        <w:ind w:firstLine="720"/>
        <w:rPr>
          <w:rFonts w:ascii="Times New Roman" w:hAnsi="Times New Roman" w:cs="Times New Roman"/>
        </w:rPr>
      </w:pPr>
      <w:r w:rsidRPr="00E66424">
        <w:rPr>
          <w:rFonts w:ascii="Times New Roman" w:hAnsi="Times New Roman" w:cs="Times New Roman"/>
        </w:rPr>
        <w:t xml:space="preserve">While some argue that </w:t>
      </w:r>
      <w:r w:rsidRPr="00E66424" w:rsidR="00BB25B3">
        <w:rPr>
          <w:rFonts w:ascii="Times New Roman" w:hAnsi="Times New Roman" w:cs="Times New Roman"/>
        </w:rPr>
        <w:t xml:space="preserve">the unlicensed community doesn’t need </w:t>
      </w:r>
      <w:r w:rsidRPr="00E66424" w:rsidR="00113F43">
        <w:rPr>
          <w:rFonts w:ascii="Times New Roman" w:hAnsi="Times New Roman" w:cs="Times New Roman"/>
        </w:rPr>
        <w:t xml:space="preserve">the full </w:t>
      </w:r>
      <w:r w:rsidRPr="00E66424" w:rsidR="00083F14">
        <w:rPr>
          <w:rFonts w:ascii="Times New Roman" w:hAnsi="Times New Roman" w:cs="Times New Roman"/>
        </w:rPr>
        <w:t>1200 megahertz</w:t>
      </w:r>
      <w:r w:rsidRPr="00E66424" w:rsidR="00113F43">
        <w:rPr>
          <w:rFonts w:ascii="Times New Roman" w:hAnsi="Times New Roman" w:cs="Times New Roman"/>
        </w:rPr>
        <w:t xml:space="preserve"> of</w:t>
      </w:r>
      <w:r w:rsidRPr="00E66424">
        <w:rPr>
          <w:rFonts w:ascii="Times New Roman" w:hAnsi="Times New Roman" w:cs="Times New Roman"/>
        </w:rPr>
        <w:t xml:space="preserve"> spectrum, </w:t>
      </w:r>
      <w:r w:rsidRPr="00E66424" w:rsidR="004D35D2">
        <w:rPr>
          <w:rFonts w:ascii="Times New Roman" w:hAnsi="Times New Roman" w:cs="Times New Roman"/>
        </w:rPr>
        <w:t xml:space="preserve">I </w:t>
      </w:r>
      <w:r w:rsidRPr="00E66424" w:rsidR="00113F43">
        <w:rPr>
          <w:rFonts w:ascii="Times New Roman" w:hAnsi="Times New Roman" w:cs="Times New Roman"/>
        </w:rPr>
        <w:t xml:space="preserve">strongly </w:t>
      </w:r>
      <w:r w:rsidRPr="00E66424" w:rsidR="004D35D2">
        <w:rPr>
          <w:rFonts w:ascii="Times New Roman" w:hAnsi="Times New Roman" w:cs="Times New Roman"/>
        </w:rPr>
        <w:t xml:space="preserve">disagree.  </w:t>
      </w:r>
      <w:r w:rsidRPr="00E66424" w:rsidR="00903A9C">
        <w:rPr>
          <w:rFonts w:ascii="Times New Roman" w:hAnsi="Times New Roman" w:cs="Times New Roman"/>
        </w:rPr>
        <w:t xml:space="preserve">Instead of </w:t>
      </w:r>
      <w:r w:rsidRPr="00E66424" w:rsidR="000F10FB">
        <w:rPr>
          <w:rFonts w:ascii="Times New Roman" w:hAnsi="Times New Roman" w:cs="Times New Roman"/>
        </w:rPr>
        <w:t>doling</w:t>
      </w:r>
      <w:r w:rsidRPr="00E66424" w:rsidR="00D4159D">
        <w:rPr>
          <w:rFonts w:ascii="Times New Roman" w:hAnsi="Times New Roman" w:cs="Times New Roman"/>
        </w:rPr>
        <w:t xml:space="preserve"> out </w:t>
      </w:r>
      <w:r w:rsidRPr="00E66424" w:rsidR="00903A9C">
        <w:rPr>
          <w:rFonts w:ascii="Times New Roman" w:hAnsi="Times New Roman" w:cs="Times New Roman"/>
        </w:rPr>
        <w:t xml:space="preserve">unlicensed spectrum in slivers </w:t>
      </w:r>
      <w:r w:rsidRPr="00E66424" w:rsidR="00D4159D">
        <w:rPr>
          <w:rFonts w:ascii="Times New Roman" w:hAnsi="Times New Roman" w:cs="Times New Roman"/>
        </w:rPr>
        <w:t xml:space="preserve">or </w:t>
      </w:r>
      <w:r w:rsidRPr="00E66424" w:rsidR="00E45005">
        <w:rPr>
          <w:rFonts w:ascii="Times New Roman" w:hAnsi="Times New Roman" w:cs="Times New Roman"/>
        </w:rPr>
        <w:t xml:space="preserve">piecemeal through </w:t>
      </w:r>
      <w:r w:rsidRPr="00E66424" w:rsidR="00D4159D">
        <w:rPr>
          <w:rFonts w:ascii="Times New Roman" w:hAnsi="Times New Roman" w:cs="Times New Roman"/>
        </w:rPr>
        <w:t>some dividend mechanism,</w:t>
      </w:r>
      <w:r w:rsidRPr="00E66424" w:rsidR="007B3CC6">
        <w:rPr>
          <w:rFonts w:ascii="Times New Roman" w:hAnsi="Times New Roman" w:cs="Times New Roman"/>
        </w:rPr>
        <w:t xml:space="preserve"> we have the chance to </w:t>
      </w:r>
      <w:r w:rsidRPr="00E66424" w:rsidR="00776F27">
        <w:rPr>
          <w:rFonts w:ascii="Times New Roman" w:hAnsi="Times New Roman" w:cs="Times New Roman"/>
        </w:rPr>
        <w:t>provide a huge</w:t>
      </w:r>
      <w:r w:rsidRPr="00E66424" w:rsidR="00E45005">
        <w:rPr>
          <w:rFonts w:ascii="Times New Roman" w:hAnsi="Times New Roman" w:cs="Times New Roman"/>
        </w:rPr>
        <w:t>, much</w:t>
      </w:r>
      <w:r w:rsidRPr="00E66424" w:rsidR="00776F27">
        <w:rPr>
          <w:rFonts w:ascii="Times New Roman" w:hAnsi="Times New Roman" w:cs="Times New Roman"/>
        </w:rPr>
        <w:t xml:space="preserve"> </w:t>
      </w:r>
      <w:r w:rsidRPr="00E66424" w:rsidR="00083F14">
        <w:rPr>
          <w:rFonts w:ascii="Times New Roman" w:hAnsi="Times New Roman" w:cs="Times New Roman"/>
        </w:rPr>
        <w:t xml:space="preserve">needed </w:t>
      </w:r>
      <w:r w:rsidRPr="00E66424" w:rsidR="00E45005">
        <w:rPr>
          <w:rFonts w:ascii="Times New Roman" w:hAnsi="Times New Roman" w:cs="Times New Roman"/>
        </w:rPr>
        <w:t>infusion</w:t>
      </w:r>
      <w:r w:rsidRPr="00E66424" w:rsidR="00147B97">
        <w:rPr>
          <w:rFonts w:ascii="Times New Roman" w:hAnsi="Times New Roman" w:cs="Times New Roman"/>
        </w:rPr>
        <w:t xml:space="preserve"> of wireless currency</w:t>
      </w:r>
      <w:r w:rsidRPr="00E66424" w:rsidR="00E45005">
        <w:rPr>
          <w:rFonts w:ascii="Times New Roman" w:hAnsi="Times New Roman" w:cs="Times New Roman"/>
        </w:rPr>
        <w:t xml:space="preserve"> </w:t>
      </w:r>
      <w:r w:rsidRPr="00E66424" w:rsidR="00776F27">
        <w:rPr>
          <w:rFonts w:ascii="Times New Roman" w:hAnsi="Times New Roman" w:cs="Times New Roman"/>
        </w:rPr>
        <w:t xml:space="preserve">to American innovators and entrepreneurs, who </w:t>
      </w:r>
      <w:r w:rsidRPr="00E66424" w:rsidR="00083F14">
        <w:rPr>
          <w:rFonts w:ascii="Times New Roman" w:hAnsi="Times New Roman" w:cs="Times New Roman"/>
        </w:rPr>
        <w:t>will</w:t>
      </w:r>
      <w:r w:rsidRPr="00E66424" w:rsidR="00776F27">
        <w:rPr>
          <w:rFonts w:ascii="Times New Roman" w:hAnsi="Times New Roman" w:cs="Times New Roman"/>
        </w:rPr>
        <w:t xml:space="preserve"> </w:t>
      </w:r>
      <w:r w:rsidRPr="00E66424" w:rsidR="00114841">
        <w:rPr>
          <w:rFonts w:ascii="Times New Roman" w:hAnsi="Times New Roman" w:cs="Times New Roman"/>
        </w:rPr>
        <w:t xml:space="preserve">undoubtedly </w:t>
      </w:r>
      <w:r w:rsidRPr="00E66424" w:rsidR="00776F27">
        <w:rPr>
          <w:rFonts w:ascii="Times New Roman" w:hAnsi="Times New Roman" w:cs="Times New Roman"/>
        </w:rPr>
        <w:t>amaze us</w:t>
      </w:r>
      <w:r w:rsidRPr="00E66424" w:rsidR="00E4772D">
        <w:rPr>
          <w:rFonts w:ascii="Times New Roman" w:hAnsi="Times New Roman" w:cs="Times New Roman"/>
        </w:rPr>
        <w:t xml:space="preserve"> with their</w:t>
      </w:r>
      <w:r w:rsidRPr="00E66424" w:rsidR="00E83600">
        <w:rPr>
          <w:rFonts w:ascii="Times New Roman" w:hAnsi="Times New Roman" w:cs="Times New Roman"/>
        </w:rPr>
        <w:t xml:space="preserve"> ingenuity.</w:t>
      </w:r>
      <w:r w:rsidRPr="00E66424" w:rsidR="00776F27">
        <w:rPr>
          <w:rFonts w:ascii="Times New Roman" w:hAnsi="Times New Roman" w:cs="Times New Roman"/>
        </w:rPr>
        <w:t xml:space="preserve"> </w:t>
      </w:r>
      <w:r w:rsidRPr="00E66424" w:rsidR="00BB1C7A">
        <w:rPr>
          <w:rFonts w:ascii="Times New Roman" w:hAnsi="Times New Roman" w:cs="Times New Roman"/>
        </w:rPr>
        <w:t xml:space="preserve"> </w:t>
      </w:r>
      <w:r w:rsidRPr="00E66424" w:rsidR="00776F27">
        <w:rPr>
          <w:rFonts w:ascii="Times New Roman" w:hAnsi="Times New Roman" w:cs="Times New Roman"/>
        </w:rPr>
        <w:t xml:space="preserve">Moreover, to </w:t>
      </w:r>
      <w:r w:rsidRPr="00E66424" w:rsidR="004D35D2">
        <w:rPr>
          <w:rFonts w:ascii="Times New Roman" w:hAnsi="Times New Roman" w:cs="Times New Roman"/>
        </w:rPr>
        <w:t xml:space="preserve">obtain </w:t>
      </w:r>
      <w:r w:rsidRPr="00E66424" w:rsidR="002A4CE7">
        <w:rPr>
          <w:rFonts w:ascii="Times New Roman" w:hAnsi="Times New Roman" w:cs="Times New Roman"/>
        </w:rPr>
        <w:t>unlicensed 5G-</w:t>
      </w:r>
      <w:r w:rsidRPr="00E66424" w:rsidR="008E3AA2">
        <w:rPr>
          <w:rFonts w:ascii="Times New Roman" w:hAnsi="Times New Roman" w:cs="Times New Roman"/>
        </w:rPr>
        <w:t>like</w:t>
      </w:r>
      <w:r w:rsidRPr="00E66424" w:rsidR="002A4CE7">
        <w:rPr>
          <w:rFonts w:ascii="Times New Roman" w:hAnsi="Times New Roman" w:cs="Times New Roman"/>
        </w:rPr>
        <w:t xml:space="preserve"> capabilities, 160</w:t>
      </w:r>
      <w:r w:rsidRPr="00E66424" w:rsidR="00057620">
        <w:rPr>
          <w:rFonts w:ascii="Times New Roman" w:hAnsi="Times New Roman" w:cs="Times New Roman"/>
        </w:rPr>
        <w:t xml:space="preserve"> megahertz</w:t>
      </w:r>
      <w:r w:rsidRPr="00E66424" w:rsidR="00BD14CD">
        <w:rPr>
          <w:rFonts w:ascii="Times New Roman" w:hAnsi="Times New Roman" w:cs="Times New Roman"/>
        </w:rPr>
        <w:t xml:space="preserve"> channels</w:t>
      </w:r>
      <w:r w:rsidRPr="00E66424" w:rsidR="00057620">
        <w:rPr>
          <w:rFonts w:ascii="Times New Roman" w:hAnsi="Times New Roman" w:cs="Times New Roman"/>
        </w:rPr>
        <w:t xml:space="preserve">, or eventually 320 </w:t>
      </w:r>
      <w:r w:rsidR="00B21CCE">
        <w:rPr>
          <w:rFonts w:ascii="Times New Roman" w:hAnsi="Times New Roman" w:cs="Times New Roman"/>
        </w:rPr>
        <w:t>megahertz</w:t>
      </w:r>
      <w:r w:rsidRPr="00E66424" w:rsidR="00B21CCE">
        <w:rPr>
          <w:rFonts w:ascii="Times New Roman" w:hAnsi="Times New Roman" w:cs="Times New Roman"/>
        </w:rPr>
        <w:t xml:space="preserve"> </w:t>
      </w:r>
      <w:r w:rsidRPr="00E66424" w:rsidR="00057620">
        <w:rPr>
          <w:rFonts w:ascii="Times New Roman" w:hAnsi="Times New Roman" w:cs="Times New Roman"/>
        </w:rPr>
        <w:t>under Wi-Fi</w:t>
      </w:r>
      <w:r w:rsidRPr="00E66424" w:rsidR="00397B8D">
        <w:rPr>
          <w:rFonts w:ascii="Times New Roman" w:hAnsi="Times New Roman" w:cs="Times New Roman"/>
        </w:rPr>
        <w:t xml:space="preserve"> </w:t>
      </w:r>
      <w:r w:rsidRPr="00E66424" w:rsidR="00057620">
        <w:rPr>
          <w:rFonts w:ascii="Times New Roman" w:hAnsi="Times New Roman" w:cs="Times New Roman"/>
        </w:rPr>
        <w:t>7</w:t>
      </w:r>
      <w:r w:rsidRPr="00E66424" w:rsidR="00BD14CD">
        <w:rPr>
          <w:rFonts w:ascii="Times New Roman" w:hAnsi="Times New Roman" w:cs="Times New Roman"/>
        </w:rPr>
        <w:t>,</w:t>
      </w:r>
      <w:r w:rsidRPr="00E66424" w:rsidR="002A4CE7">
        <w:rPr>
          <w:rFonts w:ascii="Times New Roman" w:hAnsi="Times New Roman" w:cs="Times New Roman"/>
        </w:rPr>
        <w:t xml:space="preserve"> </w:t>
      </w:r>
      <w:r w:rsidRPr="00E66424" w:rsidR="00595872">
        <w:rPr>
          <w:rFonts w:ascii="Times New Roman" w:hAnsi="Times New Roman" w:cs="Times New Roman"/>
        </w:rPr>
        <w:t xml:space="preserve">are </w:t>
      </w:r>
      <w:r w:rsidRPr="00E66424" w:rsidR="00BD14CD">
        <w:rPr>
          <w:rFonts w:ascii="Times New Roman" w:hAnsi="Times New Roman" w:cs="Times New Roman"/>
        </w:rPr>
        <w:t xml:space="preserve">absolutely </w:t>
      </w:r>
      <w:r w:rsidRPr="00E66424" w:rsidR="007709D8">
        <w:rPr>
          <w:rFonts w:ascii="Times New Roman" w:hAnsi="Times New Roman" w:cs="Times New Roman"/>
        </w:rPr>
        <w:t>necessary</w:t>
      </w:r>
      <w:r w:rsidRPr="00E66424" w:rsidR="00F8097B">
        <w:rPr>
          <w:rFonts w:ascii="Times New Roman" w:hAnsi="Times New Roman" w:cs="Times New Roman"/>
        </w:rPr>
        <w:t xml:space="preserve">.  </w:t>
      </w:r>
      <w:r w:rsidRPr="00E66424">
        <w:rPr>
          <w:rFonts w:ascii="Times New Roman" w:hAnsi="Times New Roman" w:cs="Times New Roman"/>
        </w:rPr>
        <w:t xml:space="preserve">Ultimately, this allocation will provide seven new and needed channels going forward, which can also be combined with the 5 GHz frequencies already in use.  </w:t>
      </w:r>
      <w:r w:rsidRPr="00E66424" w:rsidR="002C3C54">
        <w:rPr>
          <w:rFonts w:ascii="Times New Roman" w:hAnsi="Times New Roman" w:cs="Times New Roman"/>
        </w:rPr>
        <w:t xml:space="preserve">And </w:t>
      </w:r>
      <w:r w:rsidRPr="00E66424" w:rsidR="00135C94">
        <w:rPr>
          <w:rFonts w:ascii="Times New Roman" w:hAnsi="Times New Roman" w:cs="Times New Roman"/>
        </w:rPr>
        <w:t xml:space="preserve">this allocation for unlicensed services will </w:t>
      </w:r>
      <w:r w:rsidRPr="00E66424" w:rsidR="00C05F5B">
        <w:rPr>
          <w:rFonts w:ascii="Times New Roman" w:hAnsi="Times New Roman" w:cs="Times New Roman"/>
        </w:rPr>
        <w:t>accelerate</w:t>
      </w:r>
      <w:r w:rsidRPr="00E66424" w:rsidR="00830BE2">
        <w:rPr>
          <w:rFonts w:ascii="Times New Roman" w:hAnsi="Times New Roman" w:cs="Times New Roman"/>
        </w:rPr>
        <w:t>, rather than compete with</w:t>
      </w:r>
      <w:r w:rsidRPr="00E66424" w:rsidR="00147B97">
        <w:rPr>
          <w:rFonts w:ascii="Times New Roman" w:hAnsi="Times New Roman" w:cs="Times New Roman"/>
        </w:rPr>
        <w:t>,</w:t>
      </w:r>
      <w:r w:rsidRPr="00E66424" w:rsidR="00F5297D">
        <w:rPr>
          <w:rFonts w:ascii="Times New Roman" w:hAnsi="Times New Roman" w:cs="Times New Roman"/>
        </w:rPr>
        <w:t xml:space="preserve"> the American effort to </w:t>
      </w:r>
      <w:r w:rsidRPr="00E66424" w:rsidR="00083F14">
        <w:rPr>
          <w:rFonts w:ascii="Times New Roman" w:hAnsi="Times New Roman" w:cs="Times New Roman"/>
        </w:rPr>
        <w:t xml:space="preserve">deploy </w:t>
      </w:r>
      <w:r w:rsidRPr="00E66424" w:rsidR="00830BE2">
        <w:rPr>
          <w:rFonts w:ascii="Times New Roman" w:hAnsi="Times New Roman" w:cs="Times New Roman"/>
        </w:rPr>
        <w:t xml:space="preserve">nationwide </w:t>
      </w:r>
      <w:r w:rsidRPr="00E66424" w:rsidR="00F5297D">
        <w:rPr>
          <w:rFonts w:ascii="Times New Roman" w:hAnsi="Times New Roman" w:cs="Times New Roman"/>
        </w:rPr>
        <w:t xml:space="preserve">5G advanced wireless services. </w:t>
      </w:r>
      <w:r w:rsidRPr="00E66424" w:rsidR="00F8097B">
        <w:rPr>
          <w:rFonts w:ascii="Times New Roman" w:hAnsi="Times New Roman" w:cs="Times New Roman"/>
        </w:rPr>
        <w:t xml:space="preserve"> </w:t>
      </w:r>
      <w:r w:rsidRPr="00E66424" w:rsidR="00DD0D0D">
        <w:rPr>
          <w:rFonts w:ascii="Times New Roman" w:hAnsi="Times New Roman" w:cs="Times New Roman"/>
        </w:rPr>
        <w:t xml:space="preserve">In sum, 5G will happen faster and more </w:t>
      </w:r>
      <w:r w:rsidRPr="00E66424" w:rsidR="00181F40">
        <w:rPr>
          <w:rFonts w:ascii="Times New Roman" w:hAnsi="Times New Roman" w:cs="Times New Roman"/>
        </w:rPr>
        <w:t>widely</w:t>
      </w:r>
      <w:r w:rsidRPr="00E66424" w:rsidR="00DD0D0D">
        <w:rPr>
          <w:rFonts w:ascii="Times New Roman" w:hAnsi="Times New Roman" w:cs="Times New Roman"/>
        </w:rPr>
        <w:t xml:space="preserve"> with our action here</w:t>
      </w:r>
      <w:r w:rsidRPr="00E66424" w:rsidR="002957D8">
        <w:rPr>
          <w:rFonts w:ascii="Times New Roman" w:hAnsi="Times New Roman" w:cs="Times New Roman"/>
        </w:rPr>
        <w:t xml:space="preserve">. </w:t>
      </w:r>
    </w:p>
    <w:p w:rsidR="00A81620" w:rsidRPr="00E66424" w:rsidP="00A22A23" w14:paraId="050F4F69" w14:textId="55644CE4">
      <w:pPr>
        <w:spacing w:after="120"/>
        <w:ind w:firstLine="720"/>
        <w:rPr>
          <w:rFonts w:ascii="Times New Roman" w:hAnsi="Times New Roman" w:cs="Times New Roman"/>
        </w:rPr>
      </w:pPr>
      <w:r w:rsidRPr="00E66424">
        <w:rPr>
          <w:rFonts w:ascii="Times New Roman" w:hAnsi="Times New Roman" w:cs="Times New Roman"/>
        </w:rPr>
        <w:t>Today</w:t>
      </w:r>
      <w:r w:rsidRPr="00E66424" w:rsidR="00F8097B">
        <w:rPr>
          <w:rFonts w:ascii="Times New Roman" w:hAnsi="Times New Roman" w:cs="Times New Roman"/>
        </w:rPr>
        <w:t xml:space="preserve">’s action is </w:t>
      </w:r>
      <w:r w:rsidRPr="00E66424" w:rsidR="00263A6D">
        <w:rPr>
          <w:rFonts w:ascii="Times New Roman" w:hAnsi="Times New Roman" w:cs="Times New Roman"/>
        </w:rPr>
        <w:t xml:space="preserve">also </w:t>
      </w:r>
      <w:r w:rsidRPr="00E66424" w:rsidR="00823E49">
        <w:rPr>
          <w:rFonts w:ascii="Times New Roman" w:hAnsi="Times New Roman" w:cs="Times New Roman"/>
        </w:rPr>
        <w:t>very</w:t>
      </w:r>
      <w:r w:rsidRPr="00E66424" w:rsidR="007709D8">
        <w:rPr>
          <w:rFonts w:ascii="Times New Roman" w:hAnsi="Times New Roman" w:cs="Times New Roman"/>
        </w:rPr>
        <w:t xml:space="preserve"> </w:t>
      </w:r>
      <w:r w:rsidRPr="00E66424" w:rsidR="00F8097B">
        <w:rPr>
          <w:rFonts w:ascii="Times New Roman" w:hAnsi="Times New Roman" w:cs="Times New Roman"/>
        </w:rPr>
        <w:t>timely</w:t>
      </w:r>
      <w:r w:rsidRPr="00E66424" w:rsidR="007709D8">
        <w:rPr>
          <w:rFonts w:ascii="Times New Roman" w:hAnsi="Times New Roman" w:cs="Times New Roman"/>
        </w:rPr>
        <w:t xml:space="preserve">, as </w:t>
      </w:r>
      <w:r w:rsidRPr="00E66424" w:rsidR="00147B97">
        <w:rPr>
          <w:rFonts w:ascii="Times New Roman" w:hAnsi="Times New Roman" w:cs="Times New Roman"/>
        </w:rPr>
        <w:t xml:space="preserve">the </w:t>
      </w:r>
      <w:r w:rsidRPr="00E66424" w:rsidR="0032195D">
        <w:rPr>
          <w:rFonts w:ascii="Times New Roman" w:hAnsi="Times New Roman" w:cs="Times New Roman"/>
        </w:rPr>
        <w:t>COVID</w:t>
      </w:r>
      <w:r w:rsidRPr="00E66424" w:rsidR="00F8097B">
        <w:rPr>
          <w:rFonts w:ascii="Times New Roman" w:hAnsi="Times New Roman" w:cs="Times New Roman"/>
        </w:rPr>
        <w:t>-</w:t>
      </w:r>
      <w:r w:rsidRPr="00E66424" w:rsidR="0032195D">
        <w:rPr>
          <w:rFonts w:ascii="Times New Roman" w:hAnsi="Times New Roman" w:cs="Times New Roman"/>
        </w:rPr>
        <w:t>19 pandemic has demonstrated the importance of our Wi-Fi systems</w:t>
      </w:r>
      <w:r w:rsidRPr="00E66424" w:rsidR="007F618B">
        <w:rPr>
          <w:rFonts w:ascii="Times New Roman" w:hAnsi="Times New Roman" w:cs="Times New Roman"/>
        </w:rPr>
        <w:t xml:space="preserve"> in keeping </w:t>
      </w:r>
      <w:r w:rsidRPr="00E66424" w:rsidR="00F95CF1">
        <w:rPr>
          <w:rFonts w:ascii="Times New Roman" w:hAnsi="Times New Roman" w:cs="Times New Roman"/>
        </w:rPr>
        <w:t xml:space="preserve">those in isolation </w:t>
      </w:r>
      <w:r w:rsidRPr="00E66424" w:rsidR="007F618B">
        <w:rPr>
          <w:rFonts w:ascii="Times New Roman" w:hAnsi="Times New Roman" w:cs="Times New Roman"/>
        </w:rPr>
        <w:t xml:space="preserve">connected to the </w:t>
      </w:r>
      <w:r w:rsidRPr="00E66424" w:rsidR="00F95CF1">
        <w:rPr>
          <w:rFonts w:ascii="Times New Roman" w:hAnsi="Times New Roman" w:cs="Times New Roman"/>
        </w:rPr>
        <w:t xml:space="preserve">outside </w:t>
      </w:r>
      <w:r w:rsidRPr="00E66424" w:rsidR="007F618B">
        <w:rPr>
          <w:rFonts w:ascii="Times New Roman" w:hAnsi="Times New Roman" w:cs="Times New Roman"/>
        </w:rPr>
        <w:t>world</w:t>
      </w:r>
      <w:r w:rsidRPr="00E66424" w:rsidR="0032195D">
        <w:rPr>
          <w:rFonts w:ascii="Times New Roman" w:hAnsi="Times New Roman" w:cs="Times New Roman"/>
        </w:rPr>
        <w:t xml:space="preserve">.  </w:t>
      </w:r>
      <w:r w:rsidRPr="00E66424" w:rsidR="007F618B">
        <w:rPr>
          <w:rFonts w:ascii="Times New Roman" w:hAnsi="Times New Roman" w:cs="Times New Roman"/>
        </w:rPr>
        <w:t xml:space="preserve">This technology is </w:t>
      </w:r>
      <w:r w:rsidRPr="00E66424" w:rsidR="00DC6832">
        <w:rPr>
          <w:rFonts w:ascii="Times New Roman" w:hAnsi="Times New Roman" w:cs="Times New Roman"/>
        </w:rPr>
        <w:t xml:space="preserve">right now </w:t>
      </w:r>
      <w:r w:rsidRPr="00E66424" w:rsidR="0032195D">
        <w:rPr>
          <w:rFonts w:ascii="Times New Roman" w:hAnsi="Times New Roman" w:cs="Times New Roman"/>
        </w:rPr>
        <w:t xml:space="preserve">permitting </w:t>
      </w:r>
      <w:r w:rsidRPr="00E66424" w:rsidR="00CE66F1">
        <w:rPr>
          <w:rFonts w:ascii="Times New Roman" w:hAnsi="Times New Roman" w:cs="Times New Roman"/>
        </w:rPr>
        <w:t>Americans everywhere</w:t>
      </w:r>
      <w:r w:rsidRPr="00E66424" w:rsidR="0032195D">
        <w:rPr>
          <w:rFonts w:ascii="Times New Roman" w:hAnsi="Times New Roman" w:cs="Times New Roman"/>
        </w:rPr>
        <w:t xml:space="preserve"> to communicate with </w:t>
      </w:r>
      <w:r w:rsidRPr="00E66424" w:rsidR="00500D04">
        <w:rPr>
          <w:rFonts w:ascii="Times New Roman" w:hAnsi="Times New Roman" w:cs="Times New Roman"/>
        </w:rPr>
        <w:t>their</w:t>
      </w:r>
      <w:r w:rsidRPr="00E66424" w:rsidR="0032195D">
        <w:rPr>
          <w:rFonts w:ascii="Times New Roman" w:hAnsi="Times New Roman" w:cs="Times New Roman"/>
        </w:rPr>
        <w:t xml:space="preserve"> love</w:t>
      </w:r>
      <w:r w:rsidR="0058368D">
        <w:rPr>
          <w:rFonts w:ascii="Times New Roman" w:hAnsi="Times New Roman" w:cs="Times New Roman"/>
        </w:rPr>
        <w:t>d</w:t>
      </w:r>
      <w:r w:rsidRPr="00E66424" w:rsidR="0032195D">
        <w:rPr>
          <w:rFonts w:ascii="Times New Roman" w:hAnsi="Times New Roman" w:cs="Times New Roman"/>
        </w:rPr>
        <w:t xml:space="preserve"> ones</w:t>
      </w:r>
      <w:r w:rsidRPr="00E66424" w:rsidR="002644EE">
        <w:rPr>
          <w:rFonts w:ascii="Times New Roman" w:hAnsi="Times New Roman" w:cs="Times New Roman"/>
        </w:rPr>
        <w:t>,</w:t>
      </w:r>
      <w:r w:rsidRPr="00E66424" w:rsidR="0032195D">
        <w:rPr>
          <w:rFonts w:ascii="Times New Roman" w:hAnsi="Times New Roman" w:cs="Times New Roman"/>
        </w:rPr>
        <w:t xml:space="preserve"> </w:t>
      </w:r>
      <w:r w:rsidRPr="00E66424" w:rsidR="00C75EBC">
        <w:rPr>
          <w:rFonts w:ascii="Times New Roman" w:hAnsi="Times New Roman" w:cs="Times New Roman"/>
        </w:rPr>
        <w:t>continue to attend school</w:t>
      </w:r>
      <w:r w:rsidRPr="00E66424" w:rsidR="002644EE">
        <w:rPr>
          <w:rFonts w:ascii="Times New Roman" w:hAnsi="Times New Roman" w:cs="Times New Roman"/>
        </w:rPr>
        <w:t>,</w:t>
      </w:r>
      <w:r w:rsidRPr="00E66424" w:rsidR="00C75EBC">
        <w:rPr>
          <w:rFonts w:ascii="Times New Roman" w:hAnsi="Times New Roman" w:cs="Times New Roman"/>
        </w:rPr>
        <w:t xml:space="preserve"> </w:t>
      </w:r>
      <w:r w:rsidRPr="00E66424" w:rsidR="00E75CE4">
        <w:rPr>
          <w:rFonts w:ascii="Times New Roman" w:hAnsi="Times New Roman" w:cs="Times New Roman"/>
        </w:rPr>
        <w:t>work remotely</w:t>
      </w:r>
      <w:r w:rsidRPr="00E66424" w:rsidR="002644EE">
        <w:rPr>
          <w:rFonts w:ascii="Times New Roman" w:hAnsi="Times New Roman" w:cs="Times New Roman"/>
        </w:rPr>
        <w:t>,</w:t>
      </w:r>
      <w:r w:rsidRPr="00E66424" w:rsidR="00E75CE4">
        <w:rPr>
          <w:rFonts w:ascii="Times New Roman" w:hAnsi="Times New Roman" w:cs="Times New Roman"/>
        </w:rPr>
        <w:t xml:space="preserve"> </w:t>
      </w:r>
      <w:r w:rsidRPr="00E66424" w:rsidR="00C75EBC">
        <w:rPr>
          <w:rFonts w:ascii="Times New Roman" w:hAnsi="Times New Roman" w:cs="Times New Roman"/>
        </w:rPr>
        <w:t>keep businesses up and running</w:t>
      </w:r>
      <w:r w:rsidRPr="00E66424" w:rsidR="002644EE">
        <w:rPr>
          <w:rFonts w:ascii="Times New Roman" w:hAnsi="Times New Roman" w:cs="Times New Roman"/>
        </w:rPr>
        <w:t>,</w:t>
      </w:r>
      <w:r w:rsidRPr="00E66424" w:rsidR="00C75EBC">
        <w:rPr>
          <w:rFonts w:ascii="Times New Roman" w:hAnsi="Times New Roman" w:cs="Times New Roman"/>
        </w:rPr>
        <w:t xml:space="preserve"> </w:t>
      </w:r>
      <w:r w:rsidRPr="00E66424" w:rsidR="00E75CE4">
        <w:rPr>
          <w:rFonts w:ascii="Times New Roman" w:hAnsi="Times New Roman" w:cs="Times New Roman"/>
        </w:rPr>
        <w:t>order groceries</w:t>
      </w:r>
      <w:r w:rsidRPr="00E66424" w:rsidR="002644EE">
        <w:rPr>
          <w:rFonts w:ascii="Times New Roman" w:hAnsi="Times New Roman" w:cs="Times New Roman"/>
        </w:rPr>
        <w:t xml:space="preserve"> and</w:t>
      </w:r>
      <w:r w:rsidRPr="00E66424" w:rsidR="006042F6">
        <w:rPr>
          <w:rFonts w:ascii="Times New Roman" w:hAnsi="Times New Roman" w:cs="Times New Roman"/>
        </w:rPr>
        <w:t xml:space="preserve"> </w:t>
      </w:r>
      <w:r w:rsidRPr="00E66424" w:rsidR="002644EE">
        <w:rPr>
          <w:rFonts w:ascii="Times New Roman" w:hAnsi="Times New Roman" w:cs="Times New Roman"/>
        </w:rPr>
        <w:t xml:space="preserve">necessities, support </w:t>
      </w:r>
      <w:r w:rsidRPr="00E66424" w:rsidR="00500D04">
        <w:rPr>
          <w:rFonts w:ascii="Times New Roman" w:hAnsi="Times New Roman" w:cs="Times New Roman"/>
        </w:rPr>
        <w:t>their</w:t>
      </w:r>
      <w:r w:rsidRPr="00E66424" w:rsidR="002644EE">
        <w:rPr>
          <w:rFonts w:ascii="Times New Roman" w:hAnsi="Times New Roman" w:cs="Times New Roman"/>
        </w:rPr>
        <w:t xml:space="preserve"> favorite local restaurants,</w:t>
      </w:r>
      <w:r w:rsidRPr="00E66424" w:rsidR="006042F6">
        <w:rPr>
          <w:rFonts w:ascii="Times New Roman" w:hAnsi="Times New Roman" w:cs="Times New Roman"/>
        </w:rPr>
        <w:t xml:space="preserve"> and</w:t>
      </w:r>
      <w:r w:rsidRPr="00E66424">
        <w:rPr>
          <w:rFonts w:ascii="Times New Roman" w:hAnsi="Times New Roman" w:cs="Times New Roman"/>
        </w:rPr>
        <w:t xml:space="preserve"> allow life to continue with as much normalcy as possible during this </w:t>
      </w:r>
      <w:r w:rsidRPr="00E66424" w:rsidR="002A6542">
        <w:rPr>
          <w:rFonts w:ascii="Times New Roman" w:hAnsi="Times New Roman" w:cs="Times New Roman"/>
        </w:rPr>
        <w:t xml:space="preserve">extremely </w:t>
      </w:r>
      <w:r w:rsidRPr="00E66424">
        <w:rPr>
          <w:rFonts w:ascii="Times New Roman" w:hAnsi="Times New Roman" w:cs="Times New Roman"/>
        </w:rPr>
        <w:t xml:space="preserve">difficult time. </w:t>
      </w:r>
    </w:p>
    <w:p w:rsidR="0063435D" w:rsidRPr="00E66424" w:rsidP="00A22A23" w14:paraId="6702A022" w14:textId="03E6ADC9">
      <w:pPr>
        <w:spacing w:after="120"/>
        <w:ind w:firstLine="720"/>
        <w:rPr>
          <w:rFonts w:ascii="Times New Roman" w:hAnsi="Times New Roman" w:cs="Times New Roman"/>
        </w:rPr>
      </w:pPr>
      <w:r w:rsidRPr="00E66424">
        <w:rPr>
          <w:rFonts w:ascii="Times New Roman" w:hAnsi="Times New Roman" w:cs="Times New Roman"/>
        </w:rPr>
        <w:t xml:space="preserve">Not to mention, </w:t>
      </w:r>
      <w:r w:rsidRPr="00E66424" w:rsidR="00F8097B">
        <w:rPr>
          <w:rFonts w:ascii="Times New Roman" w:hAnsi="Times New Roman" w:cs="Times New Roman"/>
        </w:rPr>
        <w:t>the benefits extend well beyond our current circumstances</w:t>
      </w:r>
      <w:r w:rsidRPr="00E66424" w:rsidR="0062560F">
        <w:rPr>
          <w:rFonts w:ascii="Times New Roman" w:hAnsi="Times New Roman" w:cs="Times New Roman"/>
        </w:rPr>
        <w:t xml:space="preserve">.  </w:t>
      </w:r>
      <w:r w:rsidRPr="00E66424" w:rsidR="00FB788C">
        <w:rPr>
          <w:rFonts w:ascii="Times New Roman" w:hAnsi="Times New Roman" w:cs="Times New Roman"/>
        </w:rPr>
        <w:t xml:space="preserve">It is expected that unlicensed use will continue to experience tremendous growth in the coming years, which could lead to </w:t>
      </w:r>
      <w:r w:rsidRPr="00E66424" w:rsidR="003D5CC4">
        <w:rPr>
          <w:rFonts w:ascii="Times New Roman" w:hAnsi="Times New Roman" w:cs="Times New Roman"/>
        </w:rPr>
        <w:t>devastating</w:t>
      </w:r>
      <w:r w:rsidRPr="00E66424" w:rsidR="00FB788C">
        <w:rPr>
          <w:rFonts w:ascii="Times New Roman" w:hAnsi="Times New Roman" w:cs="Times New Roman"/>
        </w:rPr>
        <w:t xml:space="preserve"> congestion</w:t>
      </w:r>
      <w:r w:rsidRPr="00E66424" w:rsidR="00F95CF1">
        <w:rPr>
          <w:rFonts w:ascii="Times New Roman" w:hAnsi="Times New Roman" w:cs="Times New Roman"/>
        </w:rPr>
        <w:t xml:space="preserve"> in our existing networks</w:t>
      </w:r>
      <w:r w:rsidRPr="00E66424" w:rsidR="00FB788C">
        <w:rPr>
          <w:rFonts w:ascii="Times New Roman" w:hAnsi="Times New Roman" w:cs="Times New Roman"/>
        </w:rPr>
        <w:t>, if not for this additional spectrum.  For instance, i</w:t>
      </w:r>
      <w:r w:rsidRPr="00E66424" w:rsidR="003B7D68">
        <w:rPr>
          <w:rFonts w:ascii="Times New Roman" w:hAnsi="Times New Roman" w:cs="Times New Roman"/>
        </w:rPr>
        <w:t xml:space="preserve">t </w:t>
      </w:r>
      <w:r w:rsidRPr="00E66424" w:rsidR="00F8097B">
        <w:rPr>
          <w:rFonts w:ascii="Times New Roman" w:hAnsi="Times New Roman" w:cs="Times New Roman"/>
        </w:rPr>
        <w:t>is estimate</w:t>
      </w:r>
      <w:r w:rsidRPr="00E66424" w:rsidR="008C3E11">
        <w:rPr>
          <w:rFonts w:ascii="Times New Roman" w:hAnsi="Times New Roman" w:cs="Times New Roman"/>
        </w:rPr>
        <w:t>d</w:t>
      </w:r>
      <w:r w:rsidRPr="00E66424" w:rsidR="00F8097B">
        <w:rPr>
          <w:rFonts w:ascii="Times New Roman" w:hAnsi="Times New Roman" w:cs="Times New Roman"/>
        </w:rPr>
        <w:t xml:space="preserve"> that</w:t>
      </w:r>
      <w:r w:rsidRPr="00E66424" w:rsidR="00FB788C">
        <w:rPr>
          <w:rFonts w:ascii="Times New Roman" w:hAnsi="Times New Roman" w:cs="Times New Roman"/>
        </w:rPr>
        <w:t>, in the U.S.</w:t>
      </w:r>
      <w:r w:rsidRPr="00E66424" w:rsidR="00F95CF1">
        <w:rPr>
          <w:rFonts w:ascii="Times New Roman" w:hAnsi="Times New Roman" w:cs="Times New Roman"/>
        </w:rPr>
        <w:t xml:space="preserve"> alone</w:t>
      </w:r>
      <w:r w:rsidRPr="00E66424" w:rsidR="00FB788C">
        <w:rPr>
          <w:rFonts w:ascii="Times New Roman" w:hAnsi="Times New Roman" w:cs="Times New Roman"/>
        </w:rPr>
        <w:t>,</w:t>
      </w:r>
      <w:r w:rsidRPr="00E66424" w:rsidR="00F8097B">
        <w:rPr>
          <w:rFonts w:ascii="Times New Roman" w:hAnsi="Times New Roman" w:cs="Times New Roman"/>
        </w:rPr>
        <w:t xml:space="preserve"> </w:t>
      </w:r>
      <w:r w:rsidRPr="00E66424" w:rsidR="0062560F">
        <w:rPr>
          <w:rFonts w:ascii="Times New Roman" w:hAnsi="Times New Roman" w:cs="Times New Roman"/>
        </w:rPr>
        <w:t xml:space="preserve">almost </w:t>
      </w:r>
      <w:r w:rsidRPr="00E66424" w:rsidR="000E0BCF">
        <w:rPr>
          <w:rFonts w:ascii="Times New Roman" w:hAnsi="Times New Roman" w:cs="Times New Roman"/>
        </w:rPr>
        <w:t>76</w:t>
      </w:r>
      <w:r w:rsidRPr="00E66424" w:rsidR="0062560F">
        <w:rPr>
          <w:rFonts w:ascii="Times New Roman" w:hAnsi="Times New Roman" w:cs="Times New Roman"/>
        </w:rPr>
        <w:t xml:space="preserve"> percent of all mobile data traffic will be offloaded to Wi-Fi by 2022, that the amount of</w:t>
      </w:r>
      <w:r w:rsidRPr="00E66424" w:rsidR="000E0BCF">
        <w:rPr>
          <w:rFonts w:ascii="Times New Roman" w:hAnsi="Times New Roman" w:cs="Times New Roman"/>
        </w:rPr>
        <w:t xml:space="preserve"> offloaded</w:t>
      </w:r>
      <w:r w:rsidRPr="00E66424" w:rsidR="0062560F">
        <w:rPr>
          <w:rFonts w:ascii="Times New Roman" w:hAnsi="Times New Roman" w:cs="Times New Roman"/>
        </w:rPr>
        <w:t xml:space="preserve"> traffic will increase more than </w:t>
      </w:r>
      <w:r w:rsidRPr="00E66424" w:rsidR="00595872">
        <w:rPr>
          <w:rFonts w:ascii="Times New Roman" w:hAnsi="Times New Roman" w:cs="Times New Roman"/>
        </w:rPr>
        <w:t>seven</w:t>
      </w:r>
      <w:r w:rsidRPr="00E66424" w:rsidR="0062560F">
        <w:rPr>
          <w:rFonts w:ascii="Times New Roman" w:hAnsi="Times New Roman" w:cs="Times New Roman"/>
        </w:rPr>
        <w:t xml:space="preserve">-fold between 2017 and 2022, that the total number of public Wi-Fi hotspots will increase by </w:t>
      </w:r>
      <w:r w:rsidRPr="00E66424" w:rsidR="000E0BCF">
        <w:rPr>
          <w:rFonts w:ascii="Times New Roman" w:hAnsi="Times New Roman" w:cs="Times New Roman"/>
        </w:rPr>
        <w:t>300</w:t>
      </w:r>
      <w:r w:rsidRPr="00E66424" w:rsidR="0062560F">
        <w:rPr>
          <w:rFonts w:ascii="Times New Roman" w:hAnsi="Times New Roman" w:cs="Times New Roman"/>
        </w:rPr>
        <w:t xml:space="preserve"> </w:t>
      </w:r>
      <w:r w:rsidRPr="00E66424" w:rsidR="00F95CF1">
        <w:rPr>
          <w:rFonts w:ascii="Times New Roman" w:hAnsi="Times New Roman" w:cs="Times New Roman"/>
        </w:rPr>
        <w:t xml:space="preserve">percent </w:t>
      </w:r>
      <w:r w:rsidRPr="00E66424" w:rsidR="0062560F">
        <w:rPr>
          <w:rFonts w:ascii="Times New Roman" w:hAnsi="Times New Roman" w:cs="Times New Roman"/>
        </w:rPr>
        <w:t>during this same time period</w:t>
      </w:r>
      <w:r w:rsidRPr="00E66424" w:rsidR="000E0BCF">
        <w:rPr>
          <w:rFonts w:ascii="Times New Roman" w:hAnsi="Times New Roman" w:cs="Times New Roman"/>
        </w:rPr>
        <w:t>, and that</w:t>
      </w:r>
      <w:r w:rsidRPr="00E66424" w:rsidR="00F95CF1">
        <w:rPr>
          <w:rFonts w:ascii="Times New Roman" w:hAnsi="Times New Roman" w:cs="Times New Roman"/>
        </w:rPr>
        <w:t xml:space="preserve"> </w:t>
      </w:r>
      <w:r w:rsidRPr="00E66424" w:rsidR="000E0BCF">
        <w:rPr>
          <w:rFonts w:ascii="Times New Roman" w:hAnsi="Times New Roman" w:cs="Times New Roman"/>
        </w:rPr>
        <w:t>almost 50 percent of total IP traffic will be Wi-Fi</w:t>
      </w:r>
      <w:r w:rsidRPr="00E66424" w:rsidR="00F95CF1">
        <w:rPr>
          <w:rFonts w:ascii="Times New Roman" w:hAnsi="Times New Roman" w:cs="Times New Roman"/>
        </w:rPr>
        <w:t xml:space="preserve"> within the next two years</w:t>
      </w:r>
      <w:r w:rsidRPr="00E66424" w:rsidR="0062560F">
        <w:rPr>
          <w:rFonts w:ascii="Times New Roman" w:hAnsi="Times New Roman" w:cs="Times New Roman"/>
        </w:rPr>
        <w:t>.</w:t>
      </w:r>
      <w:r>
        <w:rPr>
          <w:rStyle w:val="FootnoteReference"/>
          <w:rFonts w:ascii="Times New Roman" w:hAnsi="Times New Roman" w:cs="Times New Roman"/>
        </w:rPr>
        <w:footnoteReference w:id="3"/>
      </w:r>
      <w:r w:rsidRPr="00E66424" w:rsidR="0062560F">
        <w:rPr>
          <w:rFonts w:ascii="Times New Roman" w:hAnsi="Times New Roman" w:cs="Times New Roman"/>
        </w:rPr>
        <w:t xml:space="preserve">  </w:t>
      </w:r>
      <w:r w:rsidRPr="00E66424" w:rsidR="00A1038F">
        <w:rPr>
          <w:rFonts w:ascii="Times New Roman" w:hAnsi="Times New Roman" w:cs="Times New Roman"/>
        </w:rPr>
        <w:t>T</w:t>
      </w:r>
      <w:r w:rsidRPr="00E66424" w:rsidR="00414FDF">
        <w:rPr>
          <w:rFonts w:ascii="Times New Roman" w:hAnsi="Times New Roman" w:cs="Times New Roman"/>
        </w:rPr>
        <w:t xml:space="preserve">his allocation will </w:t>
      </w:r>
      <w:r w:rsidRPr="00E66424" w:rsidR="007E2023">
        <w:rPr>
          <w:rFonts w:ascii="Times New Roman" w:hAnsi="Times New Roman" w:cs="Times New Roman"/>
        </w:rPr>
        <w:t xml:space="preserve">also </w:t>
      </w:r>
      <w:r w:rsidRPr="00E66424" w:rsidR="00083F14">
        <w:rPr>
          <w:rFonts w:ascii="Times New Roman" w:hAnsi="Times New Roman" w:cs="Times New Roman"/>
        </w:rPr>
        <w:t xml:space="preserve">facilitate </w:t>
      </w:r>
      <w:r w:rsidRPr="00E66424" w:rsidR="00F95CF1">
        <w:rPr>
          <w:rFonts w:ascii="Times New Roman" w:hAnsi="Times New Roman" w:cs="Times New Roman"/>
        </w:rPr>
        <w:t xml:space="preserve">other </w:t>
      </w:r>
      <w:r w:rsidRPr="00E66424" w:rsidR="00EE6C99">
        <w:rPr>
          <w:rFonts w:ascii="Times New Roman" w:hAnsi="Times New Roman" w:cs="Times New Roman"/>
        </w:rPr>
        <w:t xml:space="preserve">exceedingly important </w:t>
      </w:r>
      <w:r w:rsidRPr="00E66424" w:rsidR="00416022">
        <w:rPr>
          <w:rFonts w:ascii="Times New Roman" w:hAnsi="Times New Roman" w:cs="Times New Roman"/>
        </w:rPr>
        <w:t>developments</w:t>
      </w:r>
      <w:r w:rsidRPr="00E66424" w:rsidR="00F95CF1">
        <w:rPr>
          <w:rFonts w:ascii="Times New Roman" w:hAnsi="Times New Roman" w:cs="Times New Roman"/>
        </w:rPr>
        <w:t xml:space="preserve">: providing affordable spectrum to expand broadband </w:t>
      </w:r>
      <w:r w:rsidRPr="00E66424" w:rsidR="00F95CF1">
        <w:rPr>
          <w:rFonts w:ascii="Times New Roman" w:hAnsi="Times New Roman" w:cs="Times New Roman"/>
        </w:rPr>
        <w:t>networks to the unserved and most remote parts of this nation</w:t>
      </w:r>
      <w:r w:rsidRPr="00E66424" w:rsidR="0015153F">
        <w:rPr>
          <w:rFonts w:ascii="Times New Roman" w:hAnsi="Times New Roman" w:cs="Times New Roman"/>
        </w:rPr>
        <w:t>,</w:t>
      </w:r>
      <w:r w:rsidRPr="00E66424" w:rsidR="00F95CF1">
        <w:rPr>
          <w:rFonts w:ascii="Times New Roman" w:hAnsi="Times New Roman" w:cs="Times New Roman"/>
        </w:rPr>
        <w:t xml:space="preserve"> </w:t>
      </w:r>
      <w:r w:rsidRPr="00E66424" w:rsidR="00416022">
        <w:rPr>
          <w:rFonts w:ascii="Times New Roman" w:hAnsi="Times New Roman" w:cs="Times New Roman"/>
        </w:rPr>
        <w:t>expand</w:t>
      </w:r>
      <w:r w:rsidRPr="00E66424" w:rsidR="00F95CF1">
        <w:rPr>
          <w:rFonts w:ascii="Times New Roman" w:hAnsi="Times New Roman" w:cs="Times New Roman"/>
        </w:rPr>
        <w:t xml:space="preserve">ing </w:t>
      </w:r>
      <w:r w:rsidRPr="00E66424" w:rsidR="007E2023">
        <w:rPr>
          <w:rFonts w:ascii="Times New Roman" w:hAnsi="Times New Roman" w:cs="Times New Roman"/>
        </w:rPr>
        <w:t xml:space="preserve">the </w:t>
      </w:r>
      <w:r w:rsidRPr="00E66424" w:rsidR="00595872">
        <w:rPr>
          <w:rFonts w:ascii="Times New Roman" w:hAnsi="Times New Roman" w:cs="Times New Roman"/>
        </w:rPr>
        <w:t>I</w:t>
      </w:r>
      <w:r w:rsidRPr="00E66424" w:rsidR="007E2023">
        <w:rPr>
          <w:rFonts w:ascii="Times New Roman" w:hAnsi="Times New Roman" w:cs="Times New Roman"/>
        </w:rPr>
        <w:t>nternet of things</w:t>
      </w:r>
      <w:r w:rsidRPr="00E66424" w:rsidR="00AD5C54">
        <w:rPr>
          <w:rFonts w:ascii="Times New Roman" w:hAnsi="Times New Roman" w:cs="Times New Roman"/>
        </w:rPr>
        <w:t xml:space="preserve"> (IoT)</w:t>
      </w:r>
      <w:r w:rsidRPr="00E66424" w:rsidR="00E23359">
        <w:rPr>
          <w:rFonts w:ascii="Times New Roman" w:hAnsi="Times New Roman" w:cs="Times New Roman"/>
        </w:rPr>
        <w:t xml:space="preserve">, </w:t>
      </w:r>
      <w:r w:rsidRPr="00E66424" w:rsidR="00416022">
        <w:rPr>
          <w:rFonts w:ascii="Times New Roman" w:hAnsi="Times New Roman" w:cs="Times New Roman"/>
        </w:rPr>
        <w:t xml:space="preserve">and increasing the availability of </w:t>
      </w:r>
      <w:r w:rsidRPr="00E66424" w:rsidR="00E23359">
        <w:rPr>
          <w:rFonts w:ascii="Times New Roman" w:hAnsi="Times New Roman" w:cs="Times New Roman"/>
        </w:rPr>
        <w:t xml:space="preserve">industrial </w:t>
      </w:r>
      <w:r w:rsidRPr="00E66424" w:rsidR="00416022">
        <w:rPr>
          <w:rFonts w:ascii="Times New Roman" w:hAnsi="Times New Roman" w:cs="Times New Roman"/>
        </w:rPr>
        <w:t>applications</w:t>
      </w:r>
      <w:r w:rsidRPr="00E66424" w:rsidR="00B2525D">
        <w:rPr>
          <w:rFonts w:ascii="Times New Roman" w:hAnsi="Times New Roman" w:cs="Times New Roman"/>
        </w:rPr>
        <w:t xml:space="preserve">. </w:t>
      </w:r>
      <w:r w:rsidRPr="00E66424" w:rsidR="00FB788C">
        <w:rPr>
          <w:rFonts w:ascii="Times New Roman" w:hAnsi="Times New Roman" w:cs="Times New Roman"/>
        </w:rPr>
        <w:t xml:space="preserve"> </w:t>
      </w:r>
      <w:r w:rsidRPr="00E66424" w:rsidR="00A1038F">
        <w:rPr>
          <w:rFonts w:ascii="Times New Roman" w:hAnsi="Times New Roman" w:cs="Times New Roman"/>
        </w:rPr>
        <w:t xml:space="preserve">Further, it is estimated that allowing unlicensed </w:t>
      </w:r>
      <w:r w:rsidR="006A46B8">
        <w:rPr>
          <w:rFonts w:ascii="Times New Roman" w:hAnsi="Times New Roman" w:cs="Times New Roman"/>
        </w:rPr>
        <w:t xml:space="preserve">use </w:t>
      </w:r>
      <w:r w:rsidRPr="00E66424" w:rsidR="00A1038F">
        <w:rPr>
          <w:rFonts w:ascii="Times New Roman" w:hAnsi="Times New Roman" w:cs="Times New Roman"/>
        </w:rPr>
        <w:t xml:space="preserve">in 6 GHz will result </w:t>
      </w:r>
      <w:r w:rsidRPr="00E66424" w:rsidR="00416022">
        <w:rPr>
          <w:rFonts w:ascii="Times New Roman" w:hAnsi="Times New Roman" w:cs="Times New Roman"/>
        </w:rPr>
        <w:t xml:space="preserve">in </w:t>
      </w:r>
      <w:r w:rsidRPr="00E66424" w:rsidR="00A1038F">
        <w:rPr>
          <w:rFonts w:ascii="Times New Roman" w:hAnsi="Times New Roman" w:cs="Times New Roman"/>
        </w:rPr>
        <w:t xml:space="preserve">a total economic value of </w:t>
      </w:r>
      <w:r w:rsidRPr="00E66424" w:rsidR="005C2F3D">
        <w:rPr>
          <w:rFonts w:ascii="Times New Roman" w:hAnsi="Times New Roman" w:cs="Times New Roman"/>
        </w:rPr>
        <w:t xml:space="preserve">over </w:t>
      </w:r>
      <w:r w:rsidRPr="00E66424" w:rsidR="00A1038F">
        <w:rPr>
          <w:rFonts w:ascii="Times New Roman" w:hAnsi="Times New Roman" w:cs="Times New Roman"/>
        </w:rPr>
        <w:t>$83 billion in GDP contribution</w:t>
      </w:r>
      <w:r w:rsidRPr="00E66424" w:rsidR="00D21E2E">
        <w:rPr>
          <w:rFonts w:ascii="Times New Roman" w:hAnsi="Times New Roman" w:cs="Times New Roman"/>
        </w:rPr>
        <w:t xml:space="preserve">, although every economic study </w:t>
      </w:r>
      <w:r w:rsidRPr="00E66424" w:rsidR="00EE6C99">
        <w:rPr>
          <w:rFonts w:ascii="Times New Roman" w:hAnsi="Times New Roman" w:cs="Times New Roman"/>
        </w:rPr>
        <w:t>of</w:t>
      </w:r>
      <w:r w:rsidRPr="00E66424" w:rsidR="00D21E2E">
        <w:rPr>
          <w:rFonts w:ascii="Times New Roman" w:hAnsi="Times New Roman" w:cs="Times New Roman"/>
        </w:rPr>
        <w:t xml:space="preserve"> this type likely far </w:t>
      </w:r>
      <w:r w:rsidRPr="00E66424" w:rsidR="00D21E2E">
        <w:rPr>
          <w:rFonts w:ascii="Times New Roman" w:hAnsi="Times New Roman" w:cs="Times New Roman"/>
        </w:rPr>
        <w:t>underestimate</w:t>
      </w:r>
      <w:r w:rsidRPr="00E66424" w:rsidR="004F1D31">
        <w:rPr>
          <w:rFonts w:ascii="Times New Roman" w:hAnsi="Times New Roman" w:cs="Times New Roman"/>
        </w:rPr>
        <w:t>s</w:t>
      </w:r>
      <w:r w:rsidRPr="00E66424" w:rsidR="00D21E2E">
        <w:rPr>
          <w:rFonts w:ascii="Times New Roman" w:hAnsi="Times New Roman" w:cs="Times New Roman"/>
        </w:rPr>
        <w:t xml:space="preserve"> the real value</w:t>
      </w:r>
      <w:r w:rsidRPr="00E66424" w:rsidR="004F1D31">
        <w:rPr>
          <w:rFonts w:ascii="Times New Roman" w:hAnsi="Times New Roman" w:cs="Times New Roman"/>
        </w:rPr>
        <w:t xml:space="preserve"> of such services and effects</w:t>
      </w:r>
      <w:r w:rsidRPr="00E66424" w:rsidR="00A1038F">
        <w:rPr>
          <w:rFonts w:ascii="Times New Roman" w:hAnsi="Times New Roman" w:cs="Times New Roman"/>
        </w:rPr>
        <w:t>.</w:t>
      </w:r>
      <w:r>
        <w:rPr>
          <w:rStyle w:val="FootnoteReference"/>
          <w:rFonts w:ascii="Times New Roman" w:hAnsi="Times New Roman" w:cs="Times New Roman"/>
        </w:rPr>
        <w:footnoteReference w:id="4"/>
      </w:r>
    </w:p>
    <w:p w:rsidR="00CA664F" w:rsidRPr="00E66424" w:rsidP="00A22A23" w14:paraId="5168F1C6" w14:textId="43A59B29">
      <w:pPr>
        <w:spacing w:after="120"/>
        <w:ind w:firstLine="720"/>
        <w:rPr>
          <w:rFonts w:ascii="Times New Roman" w:hAnsi="Times New Roman" w:cs="Times New Roman"/>
        </w:rPr>
      </w:pPr>
      <w:r w:rsidRPr="00E66424">
        <w:rPr>
          <w:rFonts w:ascii="Times New Roman" w:hAnsi="Times New Roman" w:cs="Times New Roman"/>
        </w:rPr>
        <w:t>All of</w:t>
      </w:r>
      <w:r w:rsidRPr="00E66424">
        <w:rPr>
          <w:rFonts w:ascii="Times New Roman" w:hAnsi="Times New Roman" w:cs="Times New Roman"/>
        </w:rPr>
        <w:t xml:space="preserve"> </w:t>
      </w:r>
      <w:r w:rsidRPr="00E66424" w:rsidR="007709D8">
        <w:rPr>
          <w:rFonts w:ascii="Times New Roman" w:hAnsi="Times New Roman" w:cs="Times New Roman"/>
        </w:rPr>
        <w:t xml:space="preserve">these </w:t>
      </w:r>
      <w:r w:rsidRPr="00E66424" w:rsidR="00EF79F9">
        <w:rPr>
          <w:rFonts w:ascii="Times New Roman" w:hAnsi="Times New Roman" w:cs="Times New Roman"/>
        </w:rPr>
        <w:t>enormous</w:t>
      </w:r>
      <w:r w:rsidRPr="00E66424" w:rsidR="00276DCC">
        <w:rPr>
          <w:rFonts w:ascii="Times New Roman" w:hAnsi="Times New Roman" w:cs="Times New Roman"/>
        </w:rPr>
        <w:t xml:space="preserve"> </w:t>
      </w:r>
      <w:r w:rsidRPr="00E66424" w:rsidR="007709D8">
        <w:rPr>
          <w:rFonts w:ascii="Times New Roman" w:hAnsi="Times New Roman" w:cs="Times New Roman"/>
        </w:rPr>
        <w:t xml:space="preserve">benefits </w:t>
      </w:r>
      <w:r w:rsidRPr="00E66424" w:rsidR="00EF79F9">
        <w:rPr>
          <w:rFonts w:ascii="Times New Roman" w:hAnsi="Times New Roman" w:cs="Times New Roman"/>
        </w:rPr>
        <w:t>can only</w:t>
      </w:r>
      <w:r w:rsidRPr="00E66424" w:rsidR="007709D8">
        <w:rPr>
          <w:rFonts w:ascii="Times New Roman" w:hAnsi="Times New Roman" w:cs="Times New Roman"/>
        </w:rPr>
        <w:t xml:space="preserve"> be </w:t>
      </w:r>
      <w:r w:rsidRPr="00E66424" w:rsidR="002644EE">
        <w:rPr>
          <w:rFonts w:ascii="Times New Roman" w:hAnsi="Times New Roman" w:cs="Times New Roman"/>
        </w:rPr>
        <w:t>realized</w:t>
      </w:r>
      <w:r w:rsidRPr="00E66424">
        <w:rPr>
          <w:rFonts w:ascii="Times New Roman" w:hAnsi="Times New Roman" w:cs="Times New Roman"/>
        </w:rPr>
        <w:t xml:space="preserve"> by </w:t>
      </w:r>
      <w:r w:rsidRPr="00E66424" w:rsidR="003E1024">
        <w:rPr>
          <w:rFonts w:ascii="Times New Roman" w:hAnsi="Times New Roman" w:cs="Times New Roman"/>
        </w:rPr>
        <w:t>authoriz</w:t>
      </w:r>
      <w:r w:rsidRPr="00E66424" w:rsidR="00083F14">
        <w:rPr>
          <w:rFonts w:ascii="Times New Roman" w:hAnsi="Times New Roman" w:cs="Times New Roman"/>
        </w:rPr>
        <w:t xml:space="preserve">ing </w:t>
      </w:r>
      <w:r w:rsidRPr="00E66424" w:rsidR="00DD205C">
        <w:rPr>
          <w:rFonts w:ascii="Times New Roman" w:hAnsi="Times New Roman" w:cs="Times New Roman"/>
        </w:rPr>
        <w:t xml:space="preserve">both </w:t>
      </w:r>
      <w:r w:rsidRPr="00E66424" w:rsidR="00F6600B">
        <w:rPr>
          <w:rFonts w:ascii="Times New Roman" w:hAnsi="Times New Roman" w:cs="Times New Roman"/>
        </w:rPr>
        <w:t>standard</w:t>
      </w:r>
      <w:r w:rsidRPr="00E66424" w:rsidR="003E7387">
        <w:rPr>
          <w:rFonts w:ascii="Times New Roman" w:hAnsi="Times New Roman" w:cs="Times New Roman"/>
        </w:rPr>
        <w:t>-</w:t>
      </w:r>
      <w:r w:rsidRPr="00E66424">
        <w:rPr>
          <w:rFonts w:ascii="Times New Roman" w:hAnsi="Times New Roman" w:cs="Times New Roman"/>
        </w:rPr>
        <w:t xml:space="preserve">powered </w:t>
      </w:r>
      <w:r w:rsidRPr="00E66424" w:rsidR="00726FBD">
        <w:rPr>
          <w:rFonts w:ascii="Times New Roman" w:hAnsi="Times New Roman" w:cs="Times New Roman"/>
        </w:rPr>
        <w:t>operations</w:t>
      </w:r>
      <w:r w:rsidRPr="00E66424" w:rsidR="00416022">
        <w:rPr>
          <w:rFonts w:ascii="Times New Roman" w:hAnsi="Times New Roman" w:cs="Times New Roman"/>
        </w:rPr>
        <w:t xml:space="preserve"> and</w:t>
      </w:r>
      <w:r w:rsidRPr="00E66424" w:rsidR="00FC4617">
        <w:rPr>
          <w:rFonts w:ascii="Times New Roman" w:hAnsi="Times New Roman" w:cs="Times New Roman"/>
        </w:rPr>
        <w:t xml:space="preserve"> </w:t>
      </w:r>
      <w:r w:rsidRPr="00E66424" w:rsidR="008473B4">
        <w:rPr>
          <w:rFonts w:ascii="Times New Roman" w:hAnsi="Times New Roman" w:cs="Times New Roman"/>
        </w:rPr>
        <w:t>LPI</w:t>
      </w:r>
      <w:r w:rsidRPr="00E66424" w:rsidR="00DD205C">
        <w:rPr>
          <w:rFonts w:ascii="Times New Roman" w:hAnsi="Times New Roman" w:cs="Times New Roman"/>
        </w:rPr>
        <w:t xml:space="preserve"> </w:t>
      </w:r>
      <w:r w:rsidRPr="00E66424" w:rsidR="00860077">
        <w:rPr>
          <w:rFonts w:ascii="Times New Roman" w:hAnsi="Times New Roman" w:cs="Times New Roman"/>
        </w:rPr>
        <w:t>devices</w:t>
      </w:r>
      <w:r w:rsidRPr="00E66424" w:rsidR="00F6600B">
        <w:rPr>
          <w:rFonts w:ascii="Times New Roman" w:hAnsi="Times New Roman" w:cs="Times New Roman"/>
        </w:rPr>
        <w:t>, which unlike the higher-power systems do not need an AFC</w:t>
      </w:r>
      <w:r w:rsidRPr="00E66424" w:rsidR="008A6D53">
        <w:rPr>
          <w:rFonts w:ascii="Times New Roman" w:hAnsi="Times New Roman" w:cs="Times New Roman"/>
        </w:rPr>
        <w:t xml:space="preserve">. </w:t>
      </w:r>
      <w:r w:rsidRPr="00E66424" w:rsidR="002644EE">
        <w:rPr>
          <w:rFonts w:ascii="Times New Roman" w:hAnsi="Times New Roman" w:cs="Times New Roman"/>
        </w:rPr>
        <w:t xml:space="preserve"> </w:t>
      </w:r>
      <w:r w:rsidRPr="00E66424" w:rsidR="005E481A">
        <w:rPr>
          <w:rFonts w:ascii="Times New Roman" w:hAnsi="Times New Roman" w:cs="Times New Roman"/>
        </w:rPr>
        <w:t xml:space="preserve">While there </w:t>
      </w:r>
      <w:r w:rsidRPr="00E66424" w:rsidR="008C3E11">
        <w:rPr>
          <w:rFonts w:ascii="Times New Roman" w:hAnsi="Times New Roman" w:cs="Times New Roman"/>
        </w:rPr>
        <w:t xml:space="preserve">has been much debate </w:t>
      </w:r>
      <w:r w:rsidRPr="00E66424" w:rsidR="005E481A">
        <w:rPr>
          <w:rFonts w:ascii="Times New Roman" w:hAnsi="Times New Roman" w:cs="Times New Roman"/>
        </w:rPr>
        <w:t xml:space="preserve">about </w:t>
      </w:r>
      <w:r w:rsidRPr="00E66424" w:rsidR="004D229A">
        <w:rPr>
          <w:rFonts w:ascii="Times New Roman" w:hAnsi="Times New Roman" w:cs="Times New Roman"/>
        </w:rPr>
        <w:t xml:space="preserve">whether LPI </w:t>
      </w:r>
      <w:r w:rsidRPr="00E66424" w:rsidR="00F6600B">
        <w:rPr>
          <w:rFonts w:ascii="Times New Roman" w:hAnsi="Times New Roman" w:cs="Times New Roman"/>
        </w:rPr>
        <w:t>use</w:t>
      </w:r>
      <w:r w:rsidRPr="00E66424" w:rsidR="0004426B">
        <w:rPr>
          <w:rFonts w:ascii="Times New Roman" w:hAnsi="Times New Roman" w:cs="Times New Roman"/>
        </w:rPr>
        <w:t xml:space="preserve"> </w:t>
      </w:r>
      <w:r w:rsidRPr="00E66424" w:rsidR="004D229A">
        <w:rPr>
          <w:rFonts w:ascii="Times New Roman" w:hAnsi="Times New Roman" w:cs="Times New Roman"/>
        </w:rPr>
        <w:t xml:space="preserve">can cause </w:t>
      </w:r>
      <w:r w:rsidRPr="00E66424" w:rsidR="008C6E8C">
        <w:rPr>
          <w:rFonts w:ascii="Times New Roman" w:hAnsi="Times New Roman" w:cs="Times New Roman"/>
        </w:rPr>
        <w:t xml:space="preserve">interference to fixed networks, </w:t>
      </w:r>
      <w:r w:rsidRPr="00E66424" w:rsidR="002644EE">
        <w:rPr>
          <w:rFonts w:ascii="Times New Roman" w:hAnsi="Times New Roman" w:cs="Times New Roman"/>
        </w:rPr>
        <w:t>electronic news gathering,</w:t>
      </w:r>
      <w:r w:rsidRPr="00E66424" w:rsidR="00F16558">
        <w:rPr>
          <w:rFonts w:ascii="Times New Roman" w:hAnsi="Times New Roman" w:cs="Times New Roman"/>
        </w:rPr>
        <w:t xml:space="preserve"> and other incumbent uses, </w:t>
      </w:r>
      <w:r w:rsidRPr="00E66424" w:rsidR="007709D8">
        <w:rPr>
          <w:rFonts w:ascii="Times New Roman" w:hAnsi="Times New Roman" w:cs="Times New Roman"/>
        </w:rPr>
        <w:t>t</w:t>
      </w:r>
      <w:r w:rsidRPr="00E66424" w:rsidR="00180CCD">
        <w:rPr>
          <w:rFonts w:ascii="Times New Roman" w:hAnsi="Times New Roman" w:cs="Times New Roman"/>
        </w:rPr>
        <w:t>he studies in the record</w:t>
      </w:r>
      <w:r w:rsidRPr="00E66424" w:rsidR="007330A7">
        <w:rPr>
          <w:rFonts w:ascii="Times New Roman" w:hAnsi="Times New Roman" w:cs="Times New Roman"/>
        </w:rPr>
        <w:t xml:space="preserve"> and the analysis of the </w:t>
      </w:r>
      <w:r w:rsidRPr="00E66424" w:rsidR="003D5CC4">
        <w:rPr>
          <w:rFonts w:ascii="Times New Roman" w:hAnsi="Times New Roman" w:cs="Times New Roman"/>
        </w:rPr>
        <w:t xml:space="preserve">talented </w:t>
      </w:r>
      <w:r w:rsidRPr="00E66424" w:rsidR="007330A7">
        <w:rPr>
          <w:rFonts w:ascii="Times New Roman" w:hAnsi="Times New Roman" w:cs="Times New Roman"/>
        </w:rPr>
        <w:t xml:space="preserve">professionals in the Office of Engineering and Technology </w:t>
      </w:r>
      <w:r w:rsidRPr="00E66424" w:rsidR="009D34B0">
        <w:rPr>
          <w:rFonts w:ascii="Times New Roman" w:hAnsi="Times New Roman" w:cs="Times New Roman"/>
        </w:rPr>
        <w:t>are quite clear</w:t>
      </w:r>
      <w:r w:rsidRPr="00E66424" w:rsidR="00416022">
        <w:rPr>
          <w:rFonts w:ascii="Times New Roman" w:hAnsi="Times New Roman" w:cs="Times New Roman"/>
        </w:rPr>
        <w:t>:</w:t>
      </w:r>
      <w:r w:rsidRPr="00E66424" w:rsidR="007330A7">
        <w:rPr>
          <w:rFonts w:ascii="Times New Roman" w:hAnsi="Times New Roman" w:cs="Times New Roman"/>
        </w:rPr>
        <w:t xml:space="preserve"> unlicensed use </w:t>
      </w:r>
      <w:r w:rsidRPr="00E66424" w:rsidR="001A6BB5">
        <w:rPr>
          <w:rFonts w:ascii="Times New Roman" w:hAnsi="Times New Roman" w:cs="Times New Roman"/>
        </w:rPr>
        <w:t xml:space="preserve">– with the technical rules set in this item </w:t>
      </w:r>
      <w:r w:rsidRPr="00E66424" w:rsidR="004C7944">
        <w:rPr>
          <w:rFonts w:ascii="Times New Roman" w:hAnsi="Times New Roman" w:cs="Times New Roman"/>
        </w:rPr>
        <w:t>–</w:t>
      </w:r>
      <w:r w:rsidRPr="00E66424" w:rsidR="001A6BB5">
        <w:rPr>
          <w:rFonts w:ascii="Times New Roman" w:hAnsi="Times New Roman" w:cs="Times New Roman"/>
        </w:rPr>
        <w:t xml:space="preserve"> </w:t>
      </w:r>
      <w:r w:rsidRPr="00E66424" w:rsidR="007330A7">
        <w:rPr>
          <w:rFonts w:ascii="Times New Roman" w:hAnsi="Times New Roman" w:cs="Times New Roman"/>
          <w:i/>
        </w:rPr>
        <w:t xml:space="preserve">can be introduced </w:t>
      </w:r>
      <w:r w:rsidRPr="00E66424" w:rsidR="000C31E3">
        <w:rPr>
          <w:rFonts w:ascii="Times New Roman" w:hAnsi="Times New Roman" w:cs="Times New Roman"/>
          <w:i/>
        </w:rPr>
        <w:t>without causing harmful interference</w:t>
      </w:r>
      <w:r w:rsidRPr="00E66424" w:rsidR="000C31E3">
        <w:rPr>
          <w:rFonts w:ascii="Times New Roman" w:hAnsi="Times New Roman" w:cs="Times New Roman"/>
        </w:rPr>
        <w:t xml:space="preserve">.  </w:t>
      </w:r>
    </w:p>
    <w:p w:rsidR="008741C2" w:rsidRPr="00E66424" w:rsidP="00A22A23" w14:paraId="0019C54F" w14:textId="433E5500">
      <w:pPr>
        <w:spacing w:after="120"/>
        <w:ind w:firstLine="720"/>
        <w:rPr>
          <w:rFonts w:ascii="Times New Roman" w:hAnsi="Times New Roman" w:cs="Times New Roman"/>
        </w:rPr>
      </w:pPr>
      <w:r w:rsidRPr="00E66424">
        <w:rPr>
          <w:rFonts w:ascii="Times New Roman" w:hAnsi="Times New Roman" w:cs="Times New Roman"/>
        </w:rPr>
        <w:t>In fact, today’s item takes a very conservative approach and relegate</w:t>
      </w:r>
      <w:r w:rsidRPr="00E66424" w:rsidR="009A2F9A">
        <w:rPr>
          <w:rFonts w:ascii="Times New Roman" w:hAnsi="Times New Roman" w:cs="Times New Roman"/>
        </w:rPr>
        <w:t>s</w:t>
      </w:r>
      <w:r w:rsidRPr="00E66424">
        <w:rPr>
          <w:rFonts w:ascii="Times New Roman" w:hAnsi="Times New Roman" w:cs="Times New Roman"/>
        </w:rPr>
        <w:t xml:space="preserve"> </w:t>
      </w:r>
      <w:r w:rsidRPr="00E66424" w:rsidR="008C3E11">
        <w:rPr>
          <w:rFonts w:ascii="Times New Roman" w:hAnsi="Times New Roman" w:cs="Times New Roman"/>
        </w:rPr>
        <w:t>some</w:t>
      </w:r>
      <w:r w:rsidRPr="00E66424">
        <w:rPr>
          <w:rFonts w:ascii="Times New Roman" w:hAnsi="Times New Roman" w:cs="Times New Roman"/>
        </w:rPr>
        <w:t xml:space="preserve"> technical issues to the further notice</w:t>
      </w:r>
      <w:r w:rsidRPr="00E66424" w:rsidR="009D34B0">
        <w:rPr>
          <w:rFonts w:ascii="Times New Roman" w:hAnsi="Times New Roman" w:cs="Times New Roman"/>
        </w:rPr>
        <w:t xml:space="preserve"> </w:t>
      </w:r>
      <w:r w:rsidRPr="00E66424" w:rsidR="003E1024">
        <w:rPr>
          <w:rFonts w:ascii="Times New Roman" w:hAnsi="Times New Roman" w:cs="Times New Roman"/>
        </w:rPr>
        <w:t>section</w:t>
      </w:r>
      <w:r w:rsidRPr="00E66424" w:rsidR="009A2F9A">
        <w:rPr>
          <w:rFonts w:ascii="Times New Roman" w:hAnsi="Times New Roman" w:cs="Times New Roman"/>
        </w:rPr>
        <w:t xml:space="preserve">.  I am </w:t>
      </w:r>
      <w:r w:rsidRPr="00E66424" w:rsidR="00132F0E">
        <w:rPr>
          <w:rFonts w:ascii="Times New Roman" w:hAnsi="Times New Roman" w:cs="Times New Roman"/>
        </w:rPr>
        <w:t xml:space="preserve">very </w:t>
      </w:r>
      <w:r w:rsidRPr="00E66424" w:rsidR="009A2F9A">
        <w:rPr>
          <w:rFonts w:ascii="Times New Roman" w:hAnsi="Times New Roman" w:cs="Times New Roman"/>
        </w:rPr>
        <w:t xml:space="preserve">supportive of </w:t>
      </w:r>
      <w:r w:rsidRPr="00E66424" w:rsidR="00823E49">
        <w:rPr>
          <w:rFonts w:ascii="Times New Roman" w:hAnsi="Times New Roman" w:cs="Times New Roman"/>
        </w:rPr>
        <w:t>increasing the power spectral density of</w:t>
      </w:r>
      <w:r w:rsidRPr="00E66424" w:rsidR="009A2F9A">
        <w:rPr>
          <w:rFonts w:ascii="Times New Roman" w:hAnsi="Times New Roman" w:cs="Times New Roman"/>
        </w:rPr>
        <w:t xml:space="preserve"> LPI devices from 5 to 8 dBm/MHz</w:t>
      </w:r>
      <w:r w:rsidRPr="00E66424" w:rsidR="008C3E11">
        <w:rPr>
          <w:rFonts w:ascii="Times New Roman" w:hAnsi="Times New Roman" w:cs="Times New Roman"/>
        </w:rPr>
        <w:t xml:space="preserve"> and introducing </w:t>
      </w:r>
      <w:r w:rsidRPr="00E66424" w:rsidR="009A2F9A">
        <w:rPr>
          <w:rFonts w:ascii="Times New Roman" w:hAnsi="Times New Roman" w:cs="Times New Roman"/>
        </w:rPr>
        <w:t>very low power</w:t>
      </w:r>
      <w:r w:rsidRPr="00E66424" w:rsidR="00416022">
        <w:rPr>
          <w:rFonts w:ascii="Times New Roman" w:hAnsi="Times New Roman" w:cs="Times New Roman"/>
        </w:rPr>
        <w:t xml:space="preserve"> (</w:t>
      </w:r>
      <w:r w:rsidRPr="00E66424" w:rsidR="009A2F9A">
        <w:rPr>
          <w:rFonts w:ascii="Times New Roman" w:hAnsi="Times New Roman" w:cs="Times New Roman"/>
        </w:rPr>
        <w:t>VLP</w:t>
      </w:r>
      <w:r w:rsidRPr="00E66424" w:rsidR="00416022">
        <w:rPr>
          <w:rFonts w:ascii="Times New Roman" w:hAnsi="Times New Roman" w:cs="Times New Roman"/>
        </w:rPr>
        <w:t xml:space="preserve">) </w:t>
      </w:r>
      <w:r w:rsidRPr="00E66424" w:rsidR="009A2F9A">
        <w:rPr>
          <w:rFonts w:ascii="Times New Roman" w:hAnsi="Times New Roman" w:cs="Times New Roman"/>
        </w:rPr>
        <w:t>devices in the band with the appropriate technical parameter</w:t>
      </w:r>
      <w:r w:rsidRPr="00E66424" w:rsidR="002644EE">
        <w:rPr>
          <w:rFonts w:ascii="Times New Roman" w:hAnsi="Times New Roman" w:cs="Times New Roman"/>
        </w:rPr>
        <w:t>s</w:t>
      </w:r>
      <w:r w:rsidRPr="00E66424" w:rsidR="009A2F9A">
        <w:rPr>
          <w:rFonts w:ascii="Times New Roman" w:hAnsi="Times New Roman" w:cs="Times New Roman"/>
        </w:rPr>
        <w:t xml:space="preserve">. </w:t>
      </w:r>
      <w:r w:rsidRPr="00E66424" w:rsidR="00EC3BDF">
        <w:rPr>
          <w:rFonts w:ascii="Times New Roman" w:hAnsi="Times New Roman" w:cs="Times New Roman"/>
        </w:rPr>
        <w:t xml:space="preserve"> </w:t>
      </w:r>
      <w:r w:rsidRPr="00E66424" w:rsidR="009A2F9A">
        <w:rPr>
          <w:rFonts w:ascii="Times New Roman" w:hAnsi="Times New Roman" w:cs="Times New Roman"/>
        </w:rPr>
        <w:t xml:space="preserve">While I </w:t>
      </w:r>
      <w:r w:rsidRPr="00E66424" w:rsidR="00416022">
        <w:rPr>
          <w:rFonts w:ascii="Times New Roman" w:hAnsi="Times New Roman" w:cs="Times New Roman"/>
        </w:rPr>
        <w:t>was very</w:t>
      </w:r>
      <w:r w:rsidRPr="00E66424" w:rsidR="00132F0E">
        <w:rPr>
          <w:rFonts w:ascii="Times New Roman" w:hAnsi="Times New Roman" w:cs="Times New Roman"/>
        </w:rPr>
        <w:t xml:space="preserve"> </w:t>
      </w:r>
      <w:r w:rsidRPr="00E66424" w:rsidR="00416022">
        <w:rPr>
          <w:rFonts w:ascii="Times New Roman" w:hAnsi="Times New Roman" w:cs="Times New Roman"/>
        </w:rPr>
        <w:t xml:space="preserve">hopeful </w:t>
      </w:r>
      <w:r w:rsidRPr="00E66424" w:rsidR="00FB788C">
        <w:rPr>
          <w:rFonts w:ascii="Times New Roman" w:hAnsi="Times New Roman" w:cs="Times New Roman"/>
        </w:rPr>
        <w:t xml:space="preserve">that </w:t>
      </w:r>
      <w:r w:rsidRPr="00E66424" w:rsidR="009A2F9A">
        <w:rPr>
          <w:rFonts w:ascii="Times New Roman" w:hAnsi="Times New Roman" w:cs="Times New Roman"/>
        </w:rPr>
        <w:t xml:space="preserve">we would </w:t>
      </w:r>
      <w:r w:rsidRPr="00E66424" w:rsidR="008C3E11">
        <w:rPr>
          <w:rFonts w:ascii="Times New Roman" w:hAnsi="Times New Roman" w:cs="Times New Roman"/>
        </w:rPr>
        <w:t>adopt</w:t>
      </w:r>
      <w:r w:rsidRPr="00E66424" w:rsidR="009A2F9A">
        <w:rPr>
          <w:rFonts w:ascii="Times New Roman" w:hAnsi="Times New Roman" w:cs="Times New Roman"/>
        </w:rPr>
        <w:t xml:space="preserve"> </w:t>
      </w:r>
      <w:r w:rsidRPr="00E66424" w:rsidR="00FB788C">
        <w:rPr>
          <w:rFonts w:ascii="Times New Roman" w:hAnsi="Times New Roman" w:cs="Times New Roman"/>
        </w:rPr>
        <w:t>these</w:t>
      </w:r>
      <w:r w:rsidRPr="00E66424" w:rsidR="0015153F">
        <w:rPr>
          <w:rFonts w:ascii="Times New Roman" w:hAnsi="Times New Roman" w:cs="Times New Roman"/>
        </w:rPr>
        <w:t xml:space="preserve"> measures</w:t>
      </w:r>
      <w:r w:rsidRPr="00E66424" w:rsidR="009A2F9A">
        <w:rPr>
          <w:rFonts w:ascii="Times New Roman" w:hAnsi="Times New Roman" w:cs="Times New Roman"/>
        </w:rPr>
        <w:t xml:space="preserve"> in today’s </w:t>
      </w:r>
      <w:r w:rsidRPr="00E66424" w:rsidR="009E0D6C">
        <w:rPr>
          <w:rFonts w:ascii="Times New Roman" w:hAnsi="Times New Roman" w:cs="Times New Roman"/>
        </w:rPr>
        <w:t>order</w:t>
      </w:r>
      <w:r w:rsidRPr="00E66424" w:rsidR="009A2F9A">
        <w:rPr>
          <w:rFonts w:ascii="Times New Roman" w:hAnsi="Times New Roman" w:cs="Times New Roman"/>
        </w:rPr>
        <w:t>, I understand that our engineers would like to develop a more robust record on the</w:t>
      </w:r>
      <w:r w:rsidRPr="00E66424" w:rsidR="00FB788C">
        <w:rPr>
          <w:rFonts w:ascii="Times New Roman" w:hAnsi="Times New Roman" w:cs="Times New Roman"/>
        </w:rPr>
        <w:t>se</w:t>
      </w:r>
      <w:r w:rsidRPr="00E66424" w:rsidR="009A2F9A">
        <w:rPr>
          <w:rFonts w:ascii="Times New Roman" w:hAnsi="Times New Roman" w:cs="Times New Roman"/>
        </w:rPr>
        <w:t xml:space="preserve"> issue</w:t>
      </w:r>
      <w:r w:rsidRPr="00E66424" w:rsidR="00FB788C">
        <w:rPr>
          <w:rFonts w:ascii="Times New Roman" w:hAnsi="Times New Roman" w:cs="Times New Roman"/>
        </w:rPr>
        <w:t>s</w:t>
      </w:r>
      <w:r w:rsidRPr="00E66424" w:rsidR="009A2F9A">
        <w:rPr>
          <w:rFonts w:ascii="Times New Roman" w:hAnsi="Times New Roman" w:cs="Times New Roman"/>
        </w:rPr>
        <w:t xml:space="preserve">.  </w:t>
      </w:r>
      <w:r w:rsidRPr="00E66424">
        <w:rPr>
          <w:rFonts w:ascii="Times New Roman" w:hAnsi="Times New Roman" w:cs="Times New Roman"/>
        </w:rPr>
        <w:t xml:space="preserve">I firmly believe that </w:t>
      </w:r>
      <w:r w:rsidRPr="00E66424" w:rsidR="00823E49">
        <w:rPr>
          <w:rFonts w:ascii="Times New Roman" w:hAnsi="Times New Roman" w:cs="Times New Roman"/>
        </w:rPr>
        <w:t>increasing LPI power and VLP</w:t>
      </w:r>
      <w:r w:rsidRPr="00E66424">
        <w:rPr>
          <w:rFonts w:ascii="Times New Roman" w:hAnsi="Times New Roman" w:cs="Times New Roman"/>
        </w:rPr>
        <w:t xml:space="preserve"> can be done while protecting incumbent users</w:t>
      </w:r>
      <w:r w:rsidRPr="00E66424" w:rsidR="003D5CC4">
        <w:rPr>
          <w:rFonts w:ascii="Times New Roman" w:hAnsi="Times New Roman" w:cs="Times New Roman"/>
        </w:rPr>
        <w:t>,</w:t>
      </w:r>
      <w:r w:rsidRPr="00E66424" w:rsidR="000257B1">
        <w:rPr>
          <w:rFonts w:ascii="Times New Roman" w:hAnsi="Times New Roman" w:cs="Times New Roman"/>
        </w:rPr>
        <w:t xml:space="preserve"> and </w:t>
      </w:r>
      <w:r w:rsidRPr="00E66424" w:rsidR="00314568">
        <w:rPr>
          <w:rFonts w:ascii="Times New Roman" w:hAnsi="Times New Roman" w:cs="Times New Roman"/>
        </w:rPr>
        <w:t xml:space="preserve">I assert that there </w:t>
      </w:r>
      <w:r w:rsidRPr="00E66424" w:rsidR="0000138D">
        <w:rPr>
          <w:rFonts w:ascii="Times New Roman" w:hAnsi="Times New Roman" w:cs="Times New Roman"/>
        </w:rPr>
        <w:t>are</w:t>
      </w:r>
      <w:r w:rsidRPr="00E66424" w:rsidR="00314568">
        <w:rPr>
          <w:rFonts w:ascii="Times New Roman" w:hAnsi="Times New Roman" w:cs="Times New Roman"/>
        </w:rPr>
        <w:t xml:space="preserve"> few </w:t>
      </w:r>
      <w:r w:rsidRPr="00E66424" w:rsidR="003E1024">
        <w:rPr>
          <w:rFonts w:ascii="Times New Roman" w:hAnsi="Times New Roman" w:cs="Times New Roman"/>
        </w:rPr>
        <w:t>greater priorities for the Commission</w:t>
      </w:r>
      <w:r w:rsidRPr="00E66424" w:rsidR="002667C7">
        <w:rPr>
          <w:rFonts w:ascii="Times New Roman" w:hAnsi="Times New Roman" w:cs="Times New Roman"/>
        </w:rPr>
        <w:t xml:space="preserve"> than completing the </w:t>
      </w:r>
      <w:r w:rsidRPr="00E66424" w:rsidR="000257B1">
        <w:rPr>
          <w:rFonts w:ascii="Times New Roman" w:hAnsi="Times New Roman" w:cs="Times New Roman"/>
        </w:rPr>
        <w:t>further order this year</w:t>
      </w:r>
      <w:r w:rsidRPr="00E66424">
        <w:rPr>
          <w:rFonts w:ascii="Times New Roman" w:hAnsi="Times New Roman" w:cs="Times New Roman"/>
        </w:rPr>
        <w:t>.</w:t>
      </w:r>
    </w:p>
    <w:p w:rsidR="00EC3BDF" w:rsidRPr="00E66424" w:rsidP="00A22A23" w14:paraId="2BEA2D40" w14:textId="494FCA6D">
      <w:pPr>
        <w:spacing w:after="120"/>
        <w:ind w:firstLine="720"/>
        <w:rPr>
          <w:rFonts w:ascii="Times New Roman" w:hAnsi="Times New Roman" w:cs="Times New Roman"/>
        </w:rPr>
      </w:pPr>
      <w:r w:rsidRPr="00E66424">
        <w:rPr>
          <w:rFonts w:ascii="Times New Roman" w:hAnsi="Times New Roman" w:cs="Times New Roman"/>
        </w:rPr>
        <w:t xml:space="preserve">I also appreciate that my suggested edits were accepted by my colleagues.  </w:t>
      </w:r>
      <w:r w:rsidRPr="00E66424" w:rsidR="00823E49">
        <w:rPr>
          <w:rFonts w:ascii="Times New Roman" w:hAnsi="Times New Roman" w:cs="Times New Roman"/>
        </w:rPr>
        <w:t xml:space="preserve">These </w:t>
      </w:r>
      <w:r w:rsidRPr="00E66424" w:rsidR="003D5CC4">
        <w:rPr>
          <w:rFonts w:ascii="Times New Roman" w:hAnsi="Times New Roman" w:cs="Times New Roman"/>
        </w:rPr>
        <w:t xml:space="preserve">include setting the allowable </w:t>
      </w:r>
      <w:r w:rsidRPr="00E66424" w:rsidR="004D4716">
        <w:rPr>
          <w:rFonts w:ascii="Times New Roman" w:hAnsi="Times New Roman" w:cs="Times New Roman"/>
        </w:rPr>
        <w:t>client device</w:t>
      </w:r>
      <w:r w:rsidRPr="00E66424" w:rsidR="00823E49">
        <w:rPr>
          <w:rFonts w:ascii="Times New Roman" w:hAnsi="Times New Roman" w:cs="Times New Roman"/>
        </w:rPr>
        <w:t xml:space="preserve"> power </w:t>
      </w:r>
      <w:r w:rsidRPr="00E66424" w:rsidR="003D5CC4">
        <w:rPr>
          <w:rFonts w:ascii="Times New Roman" w:hAnsi="Times New Roman" w:cs="Times New Roman"/>
        </w:rPr>
        <w:t>by rule instead of basing it on</w:t>
      </w:r>
      <w:r w:rsidRPr="00E66424" w:rsidR="004D4716">
        <w:rPr>
          <w:rFonts w:ascii="Times New Roman" w:hAnsi="Times New Roman" w:cs="Times New Roman"/>
        </w:rPr>
        <w:t xml:space="preserve"> the actual transmittal power of an access point at any point in time,</w:t>
      </w:r>
      <w:r w:rsidRPr="00E66424">
        <w:rPr>
          <w:rFonts w:ascii="Times New Roman" w:hAnsi="Times New Roman" w:cs="Times New Roman"/>
        </w:rPr>
        <w:t xml:space="preserve"> </w:t>
      </w:r>
      <w:r w:rsidRPr="00E66424" w:rsidR="004D4716">
        <w:rPr>
          <w:rFonts w:ascii="Times New Roman" w:hAnsi="Times New Roman" w:cs="Times New Roman"/>
        </w:rPr>
        <w:t>seek</w:t>
      </w:r>
      <w:r w:rsidRPr="00E66424" w:rsidR="00823E49">
        <w:rPr>
          <w:rFonts w:ascii="Times New Roman" w:hAnsi="Times New Roman" w:cs="Times New Roman"/>
        </w:rPr>
        <w:t>ing</w:t>
      </w:r>
      <w:r w:rsidRPr="00E66424" w:rsidR="004D4716">
        <w:rPr>
          <w:rFonts w:ascii="Times New Roman" w:hAnsi="Times New Roman" w:cs="Times New Roman"/>
        </w:rPr>
        <w:t xml:space="preserve"> comment in the further notice on</w:t>
      </w:r>
      <w:r w:rsidRPr="00E66424">
        <w:rPr>
          <w:rFonts w:ascii="Times New Roman" w:hAnsi="Times New Roman" w:cs="Times New Roman"/>
        </w:rPr>
        <w:t xml:space="preserve"> </w:t>
      </w:r>
      <w:r w:rsidRPr="00E66424" w:rsidR="00823E49">
        <w:rPr>
          <w:rFonts w:ascii="Times New Roman" w:hAnsi="Times New Roman" w:cs="Times New Roman"/>
        </w:rPr>
        <w:t xml:space="preserve">the </w:t>
      </w:r>
      <w:r w:rsidRPr="00E66424">
        <w:rPr>
          <w:rFonts w:ascii="Times New Roman" w:hAnsi="Times New Roman" w:cs="Times New Roman"/>
        </w:rPr>
        <w:t xml:space="preserve">portable </w:t>
      </w:r>
      <w:r w:rsidRPr="00E66424" w:rsidR="00726FBD">
        <w:rPr>
          <w:rFonts w:ascii="Times New Roman" w:hAnsi="Times New Roman" w:cs="Times New Roman"/>
        </w:rPr>
        <w:t>use of standard</w:t>
      </w:r>
      <w:r w:rsidR="00697E4C">
        <w:rPr>
          <w:rFonts w:ascii="Times New Roman" w:hAnsi="Times New Roman" w:cs="Times New Roman"/>
        </w:rPr>
        <w:t>-</w:t>
      </w:r>
      <w:r w:rsidRPr="00E66424" w:rsidR="00726FBD">
        <w:rPr>
          <w:rFonts w:ascii="Times New Roman" w:hAnsi="Times New Roman" w:cs="Times New Roman"/>
        </w:rPr>
        <w:t>power devices</w:t>
      </w:r>
      <w:r w:rsidRPr="00E66424" w:rsidR="004D4716">
        <w:rPr>
          <w:rFonts w:ascii="Times New Roman" w:hAnsi="Times New Roman" w:cs="Times New Roman"/>
        </w:rPr>
        <w:t xml:space="preserve">, and </w:t>
      </w:r>
      <w:r w:rsidRPr="00E66424" w:rsidR="003D5CC4">
        <w:rPr>
          <w:rFonts w:ascii="Times New Roman" w:hAnsi="Times New Roman" w:cs="Times New Roman"/>
        </w:rPr>
        <w:t xml:space="preserve">making </w:t>
      </w:r>
      <w:r w:rsidRPr="00E66424" w:rsidR="004D4716">
        <w:rPr>
          <w:rFonts w:ascii="Times New Roman" w:hAnsi="Times New Roman" w:cs="Times New Roman"/>
        </w:rPr>
        <w:t xml:space="preserve">the VLP section </w:t>
      </w:r>
      <w:r w:rsidRPr="00E66424" w:rsidR="003D5CC4">
        <w:rPr>
          <w:rFonts w:ascii="Times New Roman" w:hAnsi="Times New Roman" w:cs="Times New Roman"/>
        </w:rPr>
        <w:t>neutral so it does</w:t>
      </w:r>
      <w:r w:rsidRPr="00E66424" w:rsidR="004D4716">
        <w:rPr>
          <w:rFonts w:ascii="Times New Roman" w:hAnsi="Times New Roman" w:cs="Times New Roman"/>
        </w:rPr>
        <w:t xml:space="preserve"> not steer </w:t>
      </w:r>
      <w:r w:rsidRPr="00E66424" w:rsidR="00932B42">
        <w:rPr>
          <w:rFonts w:ascii="Times New Roman" w:hAnsi="Times New Roman" w:cs="Times New Roman"/>
        </w:rPr>
        <w:t>commenters</w:t>
      </w:r>
      <w:r w:rsidRPr="00E66424" w:rsidR="004D4716">
        <w:rPr>
          <w:rFonts w:ascii="Times New Roman" w:hAnsi="Times New Roman" w:cs="Times New Roman"/>
        </w:rPr>
        <w:t xml:space="preserve"> to certain conclusions</w:t>
      </w:r>
      <w:r w:rsidRPr="00E66424" w:rsidR="000257B1">
        <w:rPr>
          <w:rFonts w:ascii="Times New Roman" w:hAnsi="Times New Roman" w:cs="Times New Roman"/>
        </w:rPr>
        <w:t>.</w:t>
      </w:r>
      <w:r w:rsidRPr="00E66424" w:rsidR="004D4716">
        <w:rPr>
          <w:rFonts w:ascii="Times New Roman" w:hAnsi="Times New Roman" w:cs="Times New Roman"/>
        </w:rPr>
        <w:t xml:space="preserve">  I know Commissioner Rosenworcel ha</w:t>
      </w:r>
      <w:r w:rsidRPr="00E66424" w:rsidR="00932B42">
        <w:rPr>
          <w:rFonts w:ascii="Times New Roman" w:hAnsi="Times New Roman" w:cs="Times New Roman"/>
        </w:rPr>
        <w:t>d</w:t>
      </w:r>
      <w:r w:rsidRPr="00E66424" w:rsidR="004D4716">
        <w:rPr>
          <w:rFonts w:ascii="Times New Roman" w:hAnsi="Times New Roman" w:cs="Times New Roman"/>
        </w:rPr>
        <w:t xml:space="preserve"> similar concerns</w:t>
      </w:r>
      <w:r w:rsidRPr="00E66424" w:rsidR="008C3E11">
        <w:rPr>
          <w:rFonts w:ascii="Times New Roman" w:hAnsi="Times New Roman" w:cs="Times New Roman"/>
        </w:rPr>
        <w:t>,</w:t>
      </w:r>
      <w:r w:rsidRPr="00E66424" w:rsidR="004D4716">
        <w:rPr>
          <w:rFonts w:ascii="Times New Roman" w:hAnsi="Times New Roman" w:cs="Times New Roman"/>
        </w:rPr>
        <w:t xml:space="preserve"> and I thank her for her ongoing partnership on unlicensed issues.  Further, I am pleased that</w:t>
      </w:r>
      <w:r w:rsidRPr="00E66424" w:rsidR="00CF4CA5">
        <w:rPr>
          <w:rFonts w:ascii="Times New Roman" w:hAnsi="Times New Roman" w:cs="Times New Roman"/>
        </w:rPr>
        <w:t>, at my request,</w:t>
      </w:r>
      <w:r w:rsidRPr="00E66424" w:rsidR="004D4716">
        <w:rPr>
          <w:rFonts w:ascii="Times New Roman" w:hAnsi="Times New Roman" w:cs="Times New Roman"/>
        </w:rPr>
        <w:t xml:space="preserve"> </w:t>
      </w:r>
      <w:r w:rsidRPr="00E66424" w:rsidR="0096283B">
        <w:rPr>
          <w:rFonts w:ascii="Times New Roman" w:hAnsi="Times New Roman" w:cs="Times New Roman"/>
        </w:rPr>
        <w:t xml:space="preserve">the item provides </w:t>
      </w:r>
      <w:r w:rsidRPr="00E66424" w:rsidR="004D4716">
        <w:rPr>
          <w:rFonts w:ascii="Times New Roman" w:hAnsi="Times New Roman" w:cs="Times New Roman"/>
        </w:rPr>
        <w:t xml:space="preserve">more structure and direction to the </w:t>
      </w:r>
      <w:r w:rsidRPr="00E66424" w:rsidR="00CF4CA5">
        <w:rPr>
          <w:rFonts w:ascii="Times New Roman" w:hAnsi="Times New Roman" w:cs="Times New Roman"/>
        </w:rPr>
        <w:t xml:space="preserve">new </w:t>
      </w:r>
      <w:r w:rsidRPr="00E66424" w:rsidR="004D4716">
        <w:rPr>
          <w:rFonts w:ascii="Times New Roman" w:hAnsi="Times New Roman" w:cs="Times New Roman"/>
        </w:rPr>
        <w:t>mul</w:t>
      </w:r>
      <w:r w:rsidRPr="00E66424" w:rsidR="002644EE">
        <w:rPr>
          <w:rFonts w:ascii="Times New Roman" w:hAnsi="Times New Roman" w:cs="Times New Roman"/>
        </w:rPr>
        <w:t>t</w:t>
      </w:r>
      <w:r w:rsidRPr="00E66424" w:rsidR="004D4716">
        <w:rPr>
          <w:rFonts w:ascii="Times New Roman" w:hAnsi="Times New Roman" w:cs="Times New Roman"/>
        </w:rPr>
        <w:t>i</w:t>
      </w:r>
      <w:r w:rsidRPr="00E66424" w:rsidR="002644EE">
        <w:rPr>
          <w:rFonts w:ascii="Times New Roman" w:hAnsi="Times New Roman" w:cs="Times New Roman"/>
        </w:rPr>
        <w:t>-</w:t>
      </w:r>
      <w:r w:rsidRPr="00E66424" w:rsidR="004D4716">
        <w:rPr>
          <w:rFonts w:ascii="Times New Roman" w:hAnsi="Times New Roman" w:cs="Times New Roman"/>
        </w:rPr>
        <w:t>stakeholder group</w:t>
      </w:r>
      <w:r w:rsidRPr="00E66424" w:rsidR="00CF4CA5">
        <w:rPr>
          <w:rFonts w:ascii="Times New Roman" w:hAnsi="Times New Roman" w:cs="Times New Roman"/>
        </w:rPr>
        <w:t>, including encouraging the</w:t>
      </w:r>
      <w:r w:rsidRPr="00E66424" w:rsidR="00D27AA3">
        <w:rPr>
          <w:rFonts w:ascii="Times New Roman" w:hAnsi="Times New Roman" w:cs="Times New Roman"/>
        </w:rPr>
        <w:t>m</w:t>
      </w:r>
      <w:r w:rsidRPr="00E66424" w:rsidR="00CF4CA5">
        <w:rPr>
          <w:rFonts w:ascii="Times New Roman" w:hAnsi="Times New Roman" w:cs="Times New Roman"/>
        </w:rPr>
        <w:t xml:space="preserve"> to have processes if an incumbent </w:t>
      </w:r>
      <w:r w:rsidR="00697E4C">
        <w:rPr>
          <w:rFonts w:ascii="Times New Roman" w:hAnsi="Times New Roman" w:cs="Times New Roman"/>
        </w:rPr>
        <w:t>report</w:t>
      </w:r>
      <w:r w:rsidRPr="00E66424" w:rsidR="00CF4CA5">
        <w:rPr>
          <w:rFonts w:ascii="Times New Roman" w:hAnsi="Times New Roman" w:cs="Times New Roman"/>
        </w:rPr>
        <w:t>s harmful interference</w:t>
      </w:r>
      <w:r w:rsidRPr="00E66424" w:rsidR="0096283B">
        <w:rPr>
          <w:rFonts w:ascii="Times New Roman" w:hAnsi="Times New Roman" w:cs="Times New Roman"/>
        </w:rPr>
        <w:t xml:space="preserve">; clarifies that certain </w:t>
      </w:r>
      <w:r w:rsidR="003E1543">
        <w:rPr>
          <w:rFonts w:ascii="Times New Roman" w:hAnsi="Times New Roman" w:cs="Times New Roman"/>
        </w:rPr>
        <w:t>fixed</w:t>
      </w:r>
      <w:r w:rsidRPr="00E66424" w:rsidR="003E1543">
        <w:rPr>
          <w:rFonts w:ascii="Times New Roman" w:hAnsi="Times New Roman" w:cs="Times New Roman"/>
        </w:rPr>
        <w:t xml:space="preserve"> </w:t>
      </w:r>
      <w:r w:rsidRPr="00E66424" w:rsidR="0096283B">
        <w:rPr>
          <w:rFonts w:ascii="Times New Roman" w:hAnsi="Times New Roman" w:cs="Times New Roman"/>
        </w:rPr>
        <w:t>client devices can operate at power limits similar to access points;</w:t>
      </w:r>
      <w:r w:rsidRPr="00E66424" w:rsidR="00CF4CA5">
        <w:rPr>
          <w:rFonts w:ascii="Times New Roman" w:hAnsi="Times New Roman" w:cs="Times New Roman"/>
        </w:rPr>
        <w:t xml:space="preserve"> and </w:t>
      </w:r>
      <w:r w:rsidRPr="00E66424" w:rsidR="0096283B">
        <w:rPr>
          <w:rFonts w:ascii="Times New Roman" w:hAnsi="Times New Roman" w:cs="Times New Roman"/>
        </w:rPr>
        <w:t xml:space="preserve">seeks comment on </w:t>
      </w:r>
      <w:r w:rsidRPr="00E66424" w:rsidR="00CF4CA5">
        <w:rPr>
          <w:rFonts w:ascii="Times New Roman" w:hAnsi="Times New Roman" w:cs="Times New Roman"/>
        </w:rPr>
        <w:t xml:space="preserve">the possible use of </w:t>
      </w:r>
      <w:r w:rsidRPr="00E66424" w:rsidR="00D27AA3">
        <w:rPr>
          <w:rFonts w:ascii="Times New Roman" w:hAnsi="Times New Roman" w:cs="Times New Roman"/>
        </w:rPr>
        <w:t>higher</w:t>
      </w:r>
      <w:r w:rsidR="00697E4C">
        <w:rPr>
          <w:rFonts w:ascii="Times New Roman" w:hAnsi="Times New Roman" w:cs="Times New Roman"/>
        </w:rPr>
        <w:t>-</w:t>
      </w:r>
      <w:r w:rsidRPr="00E66424" w:rsidR="00D27AA3">
        <w:rPr>
          <w:rFonts w:ascii="Times New Roman" w:hAnsi="Times New Roman" w:cs="Times New Roman"/>
        </w:rPr>
        <w:t>power limits for fixed point-to-p</w:t>
      </w:r>
      <w:r w:rsidR="006A46B8">
        <w:rPr>
          <w:rFonts w:ascii="Times New Roman" w:hAnsi="Times New Roman" w:cs="Times New Roman"/>
        </w:rPr>
        <w:t>o</w:t>
      </w:r>
      <w:r w:rsidRPr="00E66424" w:rsidR="00D27AA3">
        <w:rPr>
          <w:rFonts w:ascii="Times New Roman" w:hAnsi="Times New Roman" w:cs="Times New Roman"/>
        </w:rPr>
        <w:t xml:space="preserve">int applications and </w:t>
      </w:r>
      <w:r w:rsidRPr="00E66424" w:rsidR="00CF4CA5">
        <w:rPr>
          <w:rFonts w:ascii="Times New Roman" w:hAnsi="Times New Roman" w:cs="Times New Roman"/>
        </w:rPr>
        <w:t>directional antennas for standard</w:t>
      </w:r>
      <w:r w:rsidRPr="00E66424" w:rsidR="00E9686A">
        <w:rPr>
          <w:rFonts w:ascii="Times New Roman" w:hAnsi="Times New Roman" w:cs="Times New Roman"/>
        </w:rPr>
        <w:t>-</w:t>
      </w:r>
      <w:r w:rsidRPr="00E66424" w:rsidR="00CF4CA5">
        <w:rPr>
          <w:rFonts w:ascii="Times New Roman" w:hAnsi="Times New Roman" w:cs="Times New Roman"/>
        </w:rPr>
        <w:t>power access points</w:t>
      </w:r>
      <w:r w:rsidRPr="00E66424" w:rsidR="00D27AA3">
        <w:rPr>
          <w:rFonts w:ascii="Times New Roman" w:hAnsi="Times New Roman" w:cs="Times New Roman"/>
        </w:rPr>
        <w:t>; among others</w:t>
      </w:r>
      <w:r w:rsidRPr="00E66424" w:rsidR="004D4716">
        <w:rPr>
          <w:rFonts w:ascii="Times New Roman" w:hAnsi="Times New Roman" w:cs="Times New Roman"/>
        </w:rPr>
        <w:t>.</w:t>
      </w:r>
    </w:p>
    <w:p w:rsidR="004C7944" w:rsidRPr="00E66424" w:rsidP="00E66424" w14:paraId="51D6AA05" w14:textId="0E1967B8">
      <w:pPr>
        <w:ind w:firstLine="720"/>
        <w:rPr>
          <w:rFonts w:ascii="Times New Roman" w:hAnsi="Times New Roman" w:cs="Times New Roman"/>
        </w:rPr>
      </w:pPr>
      <w:r w:rsidRPr="00E66424">
        <w:rPr>
          <w:rFonts w:ascii="Times New Roman" w:hAnsi="Times New Roman" w:cs="Times New Roman"/>
        </w:rPr>
        <w:t xml:space="preserve">Now that </w:t>
      </w:r>
      <w:r w:rsidRPr="00E66424" w:rsidR="00933A19">
        <w:rPr>
          <w:rFonts w:ascii="Times New Roman" w:hAnsi="Times New Roman" w:cs="Times New Roman"/>
        </w:rPr>
        <w:t xml:space="preserve">this item is to be adopted, and </w:t>
      </w:r>
      <w:r w:rsidRPr="00E66424" w:rsidR="00397B8D">
        <w:rPr>
          <w:rFonts w:ascii="Times New Roman" w:hAnsi="Times New Roman" w:cs="Times New Roman"/>
        </w:rPr>
        <w:t xml:space="preserve">the bulk of the work on the </w:t>
      </w:r>
      <w:r w:rsidRPr="00E66424">
        <w:rPr>
          <w:rFonts w:ascii="Times New Roman" w:hAnsi="Times New Roman" w:cs="Times New Roman"/>
        </w:rPr>
        <w:t xml:space="preserve">C-band proceedings </w:t>
      </w:r>
      <w:r w:rsidRPr="00E66424" w:rsidR="00F83DAC">
        <w:rPr>
          <w:rFonts w:ascii="Times New Roman" w:hAnsi="Times New Roman" w:cs="Times New Roman"/>
        </w:rPr>
        <w:t xml:space="preserve">is </w:t>
      </w:r>
      <w:r w:rsidRPr="00E66424">
        <w:rPr>
          <w:rFonts w:ascii="Times New Roman" w:hAnsi="Times New Roman" w:cs="Times New Roman"/>
        </w:rPr>
        <w:t>over,</w:t>
      </w:r>
      <w:r w:rsidRPr="00E66424" w:rsidR="000B34FE">
        <w:rPr>
          <w:rFonts w:ascii="Times New Roman" w:hAnsi="Times New Roman" w:cs="Times New Roman"/>
        </w:rPr>
        <w:t xml:space="preserve"> </w:t>
      </w:r>
      <w:r w:rsidRPr="00E66424">
        <w:rPr>
          <w:rFonts w:ascii="Times New Roman" w:hAnsi="Times New Roman" w:cs="Times New Roman"/>
        </w:rPr>
        <w:t xml:space="preserve">it is time to refocus our attention </w:t>
      </w:r>
      <w:r w:rsidRPr="00E66424" w:rsidR="00652476">
        <w:rPr>
          <w:rFonts w:ascii="Times New Roman" w:hAnsi="Times New Roman" w:cs="Times New Roman"/>
        </w:rPr>
        <w:t>on</w:t>
      </w:r>
      <w:r w:rsidRPr="00E66424">
        <w:rPr>
          <w:rFonts w:ascii="Times New Roman" w:hAnsi="Times New Roman" w:cs="Times New Roman"/>
        </w:rPr>
        <w:t xml:space="preserve"> 5.9 GHz </w:t>
      </w:r>
      <w:r w:rsidRPr="00E66424" w:rsidR="00F6600B">
        <w:rPr>
          <w:rFonts w:ascii="Times New Roman" w:hAnsi="Times New Roman" w:cs="Times New Roman"/>
        </w:rPr>
        <w:t xml:space="preserve">band </w:t>
      </w:r>
      <w:r w:rsidRPr="00E66424">
        <w:rPr>
          <w:rFonts w:ascii="Times New Roman" w:hAnsi="Times New Roman" w:cs="Times New Roman"/>
        </w:rPr>
        <w:t xml:space="preserve">for unlicensed, the 3.1 to 3.55 GHz band for exclusive </w:t>
      </w:r>
      <w:r w:rsidRPr="00E66424" w:rsidR="00652476">
        <w:rPr>
          <w:rFonts w:ascii="Times New Roman" w:hAnsi="Times New Roman" w:cs="Times New Roman"/>
        </w:rPr>
        <w:t xml:space="preserve">licensed </w:t>
      </w:r>
      <w:r w:rsidRPr="00E66424">
        <w:rPr>
          <w:rFonts w:ascii="Times New Roman" w:hAnsi="Times New Roman" w:cs="Times New Roman"/>
        </w:rPr>
        <w:t>use, and other bands that will be needed for commercial wireless</w:t>
      </w:r>
      <w:r w:rsidRPr="00E66424" w:rsidR="00F83DAC">
        <w:rPr>
          <w:rFonts w:ascii="Times New Roman" w:hAnsi="Times New Roman" w:cs="Times New Roman"/>
        </w:rPr>
        <w:t xml:space="preserve"> use</w:t>
      </w:r>
      <w:r w:rsidRPr="00E66424">
        <w:rPr>
          <w:rFonts w:ascii="Times New Roman" w:hAnsi="Times New Roman" w:cs="Times New Roman"/>
        </w:rPr>
        <w:t xml:space="preserve"> in the future.  </w:t>
      </w:r>
      <w:r w:rsidRPr="00E66424" w:rsidR="00652476">
        <w:rPr>
          <w:rFonts w:ascii="Times New Roman" w:hAnsi="Times New Roman" w:cs="Times New Roman"/>
        </w:rPr>
        <w:t>Broadly, our</w:t>
      </w:r>
      <w:r w:rsidRPr="00E66424" w:rsidR="006F3FD3">
        <w:rPr>
          <w:rFonts w:ascii="Times New Roman" w:hAnsi="Times New Roman" w:cs="Times New Roman"/>
        </w:rPr>
        <w:t xml:space="preserve"> </w:t>
      </w:r>
      <w:r w:rsidRPr="00E66424" w:rsidR="00E77A08">
        <w:rPr>
          <w:rFonts w:ascii="Times New Roman" w:hAnsi="Times New Roman" w:cs="Times New Roman"/>
        </w:rPr>
        <w:t xml:space="preserve">action here should allow the Commission to </w:t>
      </w:r>
      <w:r w:rsidRPr="00E66424" w:rsidR="004A6CD9">
        <w:rPr>
          <w:rFonts w:ascii="Times New Roman" w:hAnsi="Times New Roman" w:cs="Times New Roman"/>
        </w:rPr>
        <w:t xml:space="preserve">triple </w:t>
      </w:r>
      <w:r w:rsidRPr="00E66424" w:rsidR="00E77A08">
        <w:rPr>
          <w:rFonts w:ascii="Times New Roman" w:hAnsi="Times New Roman" w:cs="Times New Roman"/>
        </w:rPr>
        <w:t xml:space="preserve">our efforts to </w:t>
      </w:r>
      <w:r w:rsidRPr="00E66424" w:rsidR="00813A70">
        <w:rPr>
          <w:rFonts w:ascii="Times New Roman" w:hAnsi="Times New Roman" w:cs="Times New Roman"/>
        </w:rPr>
        <w:t>identify and reallocate ban</w:t>
      </w:r>
      <w:r w:rsidRPr="00E66424" w:rsidR="006F3FD3">
        <w:rPr>
          <w:rFonts w:ascii="Times New Roman" w:hAnsi="Times New Roman" w:cs="Times New Roman"/>
        </w:rPr>
        <w:t>ds</w:t>
      </w:r>
      <w:r w:rsidRPr="00E66424" w:rsidR="00813A70">
        <w:rPr>
          <w:rFonts w:ascii="Times New Roman" w:hAnsi="Times New Roman" w:cs="Times New Roman"/>
        </w:rPr>
        <w:t xml:space="preserve"> for new</w:t>
      </w:r>
      <w:r w:rsidRPr="00E66424" w:rsidR="00E77A08">
        <w:rPr>
          <w:rFonts w:ascii="Times New Roman" w:hAnsi="Times New Roman" w:cs="Times New Roman"/>
        </w:rPr>
        <w:t xml:space="preserve"> </w:t>
      </w:r>
      <w:r w:rsidRPr="00E66424" w:rsidR="00E77A08">
        <w:rPr>
          <w:rFonts w:ascii="Times New Roman" w:hAnsi="Times New Roman" w:cs="Times New Roman"/>
          <w:i/>
          <w:iCs/>
        </w:rPr>
        <w:t>licensed</w:t>
      </w:r>
      <w:r w:rsidRPr="00E66424" w:rsidR="00E77A08">
        <w:rPr>
          <w:rFonts w:ascii="Times New Roman" w:hAnsi="Times New Roman" w:cs="Times New Roman"/>
        </w:rPr>
        <w:t xml:space="preserve"> </w:t>
      </w:r>
      <w:r w:rsidRPr="00E66424" w:rsidR="00813A70">
        <w:rPr>
          <w:rFonts w:ascii="Times New Roman" w:hAnsi="Times New Roman" w:cs="Times New Roman"/>
        </w:rPr>
        <w:t>services</w:t>
      </w:r>
      <w:r w:rsidRPr="00E66424" w:rsidR="00BD158B">
        <w:rPr>
          <w:rFonts w:ascii="Times New Roman" w:hAnsi="Times New Roman" w:cs="Times New Roman"/>
        </w:rPr>
        <w:t xml:space="preserve">, and I </w:t>
      </w:r>
      <w:r w:rsidRPr="00E66424" w:rsidR="00F5070D">
        <w:rPr>
          <w:rFonts w:ascii="Times New Roman" w:hAnsi="Times New Roman" w:cs="Times New Roman"/>
        </w:rPr>
        <w:t xml:space="preserve">will continue to push </w:t>
      </w:r>
      <w:r w:rsidRPr="00E66424" w:rsidR="00753D0D">
        <w:rPr>
          <w:rFonts w:ascii="Times New Roman" w:hAnsi="Times New Roman" w:cs="Times New Roman"/>
        </w:rPr>
        <w:t>this Commission</w:t>
      </w:r>
      <w:r w:rsidRPr="00E66424" w:rsidR="00933A19">
        <w:rPr>
          <w:rFonts w:ascii="Times New Roman" w:hAnsi="Times New Roman" w:cs="Times New Roman"/>
        </w:rPr>
        <w:t xml:space="preserve"> to</w:t>
      </w:r>
      <w:r w:rsidRPr="00E66424" w:rsidR="00753D0D">
        <w:rPr>
          <w:rFonts w:ascii="Times New Roman" w:hAnsi="Times New Roman" w:cs="Times New Roman"/>
        </w:rPr>
        <w:t xml:space="preserve"> do</w:t>
      </w:r>
      <w:r w:rsidRPr="00E66424" w:rsidR="00C00C56">
        <w:rPr>
          <w:rFonts w:ascii="Times New Roman" w:hAnsi="Times New Roman" w:cs="Times New Roman"/>
        </w:rPr>
        <w:t xml:space="preserve"> the hard work </w:t>
      </w:r>
      <w:r w:rsidRPr="00E66424" w:rsidR="00F5070D">
        <w:rPr>
          <w:rFonts w:ascii="Times New Roman" w:hAnsi="Times New Roman" w:cs="Times New Roman"/>
        </w:rPr>
        <w:t xml:space="preserve">to find the next 5G bands. </w:t>
      </w:r>
      <w:r w:rsidRPr="00E66424" w:rsidR="00036641">
        <w:rPr>
          <w:rFonts w:ascii="Times New Roman" w:hAnsi="Times New Roman" w:cs="Times New Roman"/>
        </w:rPr>
        <w:t xml:space="preserve"> </w:t>
      </w:r>
      <w:r w:rsidRPr="00E66424">
        <w:rPr>
          <w:rFonts w:ascii="Times New Roman" w:hAnsi="Times New Roman" w:cs="Times New Roman"/>
        </w:rPr>
        <w:t xml:space="preserve">Let’s </w:t>
      </w:r>
      <w:r w:rsidRPr="00E66424" w:rsidR="00933A19">
        <w:rPr>
          <w:rFonts w:ascii="Times New Roman" w:hAnsi="Times New Roman" w:cs="Times New Roman"/>
        </w:rPr>
        <w:t xml:space="preserve">roll </w:t>
      </w:r>
      <w:r w:rsidRPr="00E66424">
        <w:rPr>
          <w:rFonts w:ascii="Times New Roman" w:hAnsi="Times New Roman" w:cs="Times New Roman"/>
        </w:rPr>
        <w:t xml:space="preserve">up our sleeves and </w:t>
      </w:r>
      <w:r w:rsidRPr="00E66424" w:rsidR="00932B42">
        <w:rPr>
          <w:rFonts w:ascii="Times New Roman" w:hAnsi="Times New Roman" w:cs="Times New Roman"/>
        </w:rPr>
        <w:t xml:space="preserve">refill </w:t>
      </w:r>
      <w:r w:rsidRPr="00E66424">
        <w:rPr>
          <w:rFonts w:ascii="Times New Roman" w:hAnsi="Times New Roman" w:cs="Times New Roman"/>
        </w:rPr>
        <w:t>that pipeline.</w:t>
      </w:r>
      <w:r w:rsidRPr="00E66424" w:rsidR="00124DF9">
        <w:rPr>
          <w:rFonts w:ascii="Times New Roman" w:hAnsi="Times New Roman" w:cs="Times New Roman"/>
        </w:rPr>
        <w:t xml:space="preserve">  </w:t>
      </w:r>
    </w:p>
    <w:p w:rsidR="004D4716" w:rsidRPr="00E66424" w14:paraId="33455D61" w14:textId="77777777">
      <w:pPr>
        <w:rPr>
          <w:rFonts w:ascii="Times New Roman" w:hAnsi="Times New Roman" w:cs="Times New Roman"/>
        </w:rPr>
      </w:pPr>
    </w:p>
    <w:sectPr w:rsidSect="00A22A23">
      <w:footerReference w:type="default" r:id="rId5"/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22A23" w14:paraId="180E639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72730A" w:rsidP="0062560F" w14:paraId="128C90C3" w14:textId="77777777">
      <w:r>
        <w:separator/>
      </w:r>
    </w:p>
  </w:footnote>
  <w:footnote w:type="continuationSeparator" w:id="1">
    <w:p w:rsidR="0072730A" w:rsidP="0062560F" w14:paraId="7B02AA55" w14:textId="77777777">
      <w:r>
        <w:continuationSeparator/>
      </w:r>
    </w:p>
  </w:footnote>
  <w:footnote w:type="continuationNotice" w:id="2">
    <w:p w:rsidR="0072730A" w14:paraId="2889D4F2" w14:textId="77777777"/>
  </w:footnote>
  <w:footnote w:id="3">
    <w:p w:rsidR="0062560F" w:rsidRPr="00E66424" w:rsidP="003E7387" w14:paraId="0DD26084" w14:textId="55EEF76B">
      <w:pPr>
        <w:pStyle w:val="FootnoteText"/>
        <w:spacing w:after="120"/>
        <w:rPr>
          <w:rFonts w:ascii="Times New Roman" w:hAnsi="Times New Roman" w:cs="Times New Roman"/>
        </w:rPr>
      </w:pPr>
      <w:r w:rsidRPr="00E66424">
        <w:rPr>
          <w:rStyle w:val="FootnoteReference"/>
          <w:rFonts w:ascii="Times New Roman" w:hAnsi="Times New Roman" w:cs="Times New Roman"/>
        </w:rPr>
        <w:footnoteRef/>
      </w:r>
      <w:r w:rsidRPr="00E66424">
        <w:rPr>
          <w:rFonts w:ascii="Times New Roman" w:hAnsi="Times New Roman" w:cs="Times New Roman"/>
        </w:rPr>
        <w:t xml:space="preserve"> </w:t>
      </w:r>
      <w:r w:rsidRPr="00E66424">
        <w:rPr>
          <w:rFonts w:ascii="Times New Roman" w:hAnsi="Times New Roman" w:cs="Times New Roman"/>
          <w:smallCaps/>
        </w:rPr>
        <w:t>Cisco</w:t>
      </w:r>
      <w:r w:rsidRPr="00E66424" w:rsidR="000E0BCF">
        <w:rPr>
          <w:rFonts w:ascii="Times New Roman" w:hAnsi="Times New Roman" w:cs="Times New Roman"/>
          <w:smallCaps/>
        </w:rPr>
        <w:t>, VNI Mobile Forecast Highlights Tool, United States, Mobile/Wi-Fi Traffic Profiles</w:t>
      </w:r>
      <w:r w:rsidRPr="00E66424" w:rsidR="000E0BCF">
        <w:rPr>
          <w:rFonts w:ascii="Times New Roman" w:hAnsi="Times New Roman" w:cs="Times New Roman"/>
        </w:rPr>
        <w:t xml:space="preserve">, https://www.cisco.com/c/m/en_us/solutions/service-provider/forecast-highlights-mobile.html# (“In the United States, 18.2 exabytes of mobile data traffic will be offloaded to </w:t>
      </w:r>
      <w:r w:rsidRPr="00E66424" w:rsidR="00A22A23">
        <w:rPr>
          <w:rFonts w:ascii="Times New Roman" w:hAnsi="Times New Roman" w:cs="Times New Roman"/>
        </w:rPr>
        <w:t>Wi-Fi</w:t>
      </w:r>
      <w:r w:rsidRPr="00E66424" w:rsidR="000E0BCF">
        <w:rPr>
          <w:rFonts w:ascii="Times New Roman" w:hAnsi="Times New Roman" w:cs="Times New Roman"/>
        </w:rPr>
        <w:t xml:space="preserve"> by 2022 compared to 2.5 exabytes in 2017.).  </w:t>
      </w:r>
    </w:p>
  </w:footnote>
  <w:footnote w:id="4">
    <w:p w:rsidR="00A1038F" w:rsidRPr="00E66424" w14:paraId="5ACD7102" w14:textId="77777777">
      <w:pPr>
        <w:pStyle w:val="FootnoteText"/>
        <w:rPr>
          <w:rFonts w:ascii="Times New Roman" w:hAnsi="Times New Roman" w:cs="Times New Roman"/>
        </w:rPr>
      </w:pPr>
      <w:r w:rsidRPr="00E66424">
        <w:rPr>
          <w:rStyle w:val="FootnoteReference"/>
          <w:rFonts w:ascii="Times New Roman" w:hAnsi="Times New Roman" w:cs="Times New Roman"/>
        </w:rPr>
        <w:footnoteRef/>
      </w:r>
      <w:r w:rsidRPr="00E66424">
        <w:rPr>
          <w:rFonts w:ascii="Times New Roman" w:hAnsi="Times New Roman" w:cs="Times New Roman"/>
        </w:rPr>
        <w:t xml:space="preserve"> </w:t>
      </w:r>
      <w:r w:rsidRPr="00E66424">
        <w:rPr>
          <w:rFonts w:ascii="Times New Roman" w:hAnsi="Times New Roman" w:cs="Times New Roman"/>
          <w:smallCaps/>
        </w:rPr>
        <w:t>WiFiForward</w:t>
      </w:r>
      <w:r w:rsidRPr="00E66424">
        <w:rPr>
          <w:rFonts w:ascii="Times New Roman" w:hAnsi="Times New Roman" w:cs="Times New Roman"/>
          <w:smallCaps/>
        </w:rPr>
        <w:t>, Assessing the Economic Value of Unlicensed Use in the 5.9 GHz &amp; 6 GHz Bands</w:t>
      </w:r>
      <w:r w:rsidRPr="00E66424">
        <w:rPr>
          <w:rFonts w:ascii="Times New Roman" w:hAnsi="Times New Roman" w:cs="Times New Roman"/>
        </w:rPr>
        <w:t>, at 5 (April 2020), http://wififorward.org/wp-content/uploads/2020/04/5.9-6.0-FINAL-for-distribution.pdf.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22A23" w:rsidRPr="00DD7F40" w:rsidP="00A22A23" w14:paraId="7FE7AA05" w14:textId="77777777">
    <w:pPr>
      <w:pStyle w:val="Header"/>
      <w:rPr>
        <w:rFonts w:ascii="Times New Roman" w:hAnsi="Times New Roman" w:cs="Times New Roman"/>
        <w:b/>
        <w:bCs/>
      </w:rPr>
    </w:pPr>
    <w:r w:rsidRPr="00DD7F40">
      <w:rPr>
        <w:rFonts w:ascii="Times New Roman" w:hAnsi="Times New Roman" w:cs="Times New Roman"/>
        <w:b/>
        <w:bCs/>
      </w:rPr>
      <w:tab/>
      <w:t>Federal Communications Commission</w:t>
    </w:r>
    <w:r w:rsidRPr="00DD7F40">
      <w:rPr>
        <w:rFonts w:ascii="Times New Roman" w:hAnsi="Times New Roman" w:cs="Times New Roman"/>
        <w:b/>
        <w:bCs/>
      </w:rPr>
      <w:tab/>
      <w:t>FCC 20-</w:t>
    </w:r>
    <w:r>
      <w:rPr>
        <w:rFonts w:ascii="Times New Roman" w:hAnsi="Times New Roman" w:cs="Times New Roman"/>
        <w:b/>
        <w:bCs/>
      </w:rPr>
      <w:t>51</w:t>
    </w:r>
  </w:p>
  <w:p w:rsidR="00A22A23" w:rsidRPr="00A22A23" w:rsidP="00A22A23" w14:paraId="31C56F50" w14:textId="0E6A2A59">
    <w:pPr>
      <w:tabs>
        <w:tab w:val="left" w:pos="-720"/>
      </w:tabs>
      <w:suppressAutoHyphens/>
      <w:spacing w:line="19" w:lineRule="exact"/>
      <w:rPr>
        <w:rFonts w:ascii="Times New Roman" w:hAnsi="Times New Roman" w:cs="Times New Roman"/>
        <w:b/>
        <w:bCs/>
        <w:spacing w:val="-2"/>
      </w:rPr>
    </w:pPr>
    <w:r w:rsidRPr="00DD7F40">
      <w:rPr>
        <w:rFonts w:ascii="Times New Roman" w:hAnsi="Times New Roman" w:cs="Times New Roman"/>
        <w:b/>
        <w:bCs/>
        <w:noProof/>
        <w:snapToGrid w:val="0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0"/>
    <w:footnote w:id="1"/>
    <w:footnote w:id="2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AE7"/>
    <w:rsid w:val="0000138D"/>
    <w:rsid w:val="00003C45"/>
    <w:rsid w:val="00024533"/>
    <w:rsid w:val="000257B1"/>
    <w:rsid w:val="00036641"/>
    <w:rsid w:val="0004426B"/>
    <w:rsid w:val="00057620"/>
    <w:rsid w:val="00083F14"/>
    <w:rsid w:val="000B34FE"/>
    <w:rsid w:val="000C31E3"/>
    <w:rsid w:val="000E0BCF"/>
    <w:rsid w:val="000F10FB"/>
    <w:rsid w:val="000F1940"/>
    <w:rsid w:val="00113F43"/>
    <w:rsid w:val="00114841"/>
    <w:rsid w:val="00124DF9"/>
    <w:rsid w:val="00132F0E"/>
    <w:rsid w:val="00135C94"/>
    <w:rsid w:val="00147B97"/>
    <w:rsid w:val="0015153F"/>
    <w:rsid w:val="00177619"/>
    <w:rsid w:val="00180CCD"/>
    <w:rsid w:val="00181F40"/>
    <w:rsid w:val="001A6BB5"/>
    <w:rsid w:val="00231A74"/>
    <w:rsid w:val="00263A6D"/>
    <w:rsid w:val="002644EE"/>
    <w:rsid w:val="002667C7"/>
    <w:rsid w:val="00266FCD"/>
    <w:rsid w:val="00273226"/>
    <w:rsid w:val="00276DCC"/>
    <w:rsid w:val="002957D8"/>
    <w:rsid w:val="002A2C8D"/>
    <w:rsid w:val="002A4CE7"/>
    <w:rsid w:val="002A6542"/>
    <w:rsid w:val="002C2243"/>
    <w:rsid w:val="002C3C54"/>
    <w:rsid w:val="002D22F6"/>
    <w:rsid w:val="00314568"/>
    <w:rsid w:val="0032195D"/>
    <w:rsid w:val="003547E4"/>
    <w:rsid w:val="00383C9B"/>
    <w:rsid w:val="00397B8D"/>
    <w:rsid w:val="003B08CD"/>
    <w:rsid w:val="003B7D68"/>
    <w:rsid w:val="003D5BF0"/>
    <w:rsid w:val="003D5CC4"/>
    <w:rsid w:val="003E1024"/>
    <w:rsid w:val="003E1543"/>
    <w:rsid w:val="003E7387"/>
    <w:rsid w:val="00414FDF"/>
    <w:rsid w:val="00416022"/>
    <w:rsid w:val="00455DED"/>
    <w:rsid w:val="00485D00"/>
    <w:rsid w:val="00491FFF"/>
    <w:rsid w:val="004A6CD9"/>
    <w:rsid w:val="004C5501"/>
    <w:rsid w:val="004C7944"/>
    <w:rsid w:val="004D229A"/>
    <w:rsid w:val="004D35D2"/>
    <w:rsid w:val="004D4716"/>
    <w:rsid w:val="004F1D31"/>
    <w:rsid w:val="00500D04"/>
    <w:rsid w:val="00517207"/>
    <w:rsid w:val="005448A5"/>
    <w:rsid w:val="005614B4"/>
    <w:rsid w:val="00561A2C"/>
    <w:rsid w:val="0058368D"/>
    <w:rsid w:val="00595872"/>
    <w:rsid w:val="005C2F3D"/>
    <w:rsid w:val="005E1ABF"/>
    <w:rsid w:val="005E481A"/>
    <w:rsid w:val="006042F6"/>
    <w:rsid w:val="00606FB6"/>
    <w:rsid w:val="0062560F"/>
    <w:rsid w:val="0063435D"/>
    <w:rsid w:val="00652476"/>
    <w:rsid w:val="00697E4C"/>
    <w:rsid w:val="006A46B8"/>
    <w:rsid w:val="006F3FD3"/>
    <w:rsid w:val="00726FBD"/>
    <w:rsid w:val="0072730A"/>
    <w:rsid w:val="00727D65"/>
    <w:rsid w:val="007330A7"/>
    <w:rsid w:val="00753D0D"/>
    <w:rsid w:val="007709D8"/>
    <w:rsid w:val="00776F27"/>
    <w:rsid w:val="007B2F04"/>
    <w:rsid w:val="007B3CC6"/>
    <w:rsid w:val="007E2023"/>
    <w:rsid w:val="007F618B"/>
    <w:rsid w:val="008026F8"/>
    <w:rsid w:val="00813A70"/>
    <w:rsid w:val="0081663F"/>
    <w:rsid w:val="00823E49"/>
    <w:rsid w:val="00830BE2"/>
    <w:rsid w:val="00845A61"/>
    <w:rsid w:val="008473B4"/>
    <w:rsid w:val="00860077"/>
    <w:rsid w:val="008741C2"/>
    <w:rsid w:val="008A6D53"/>
    <w:rsid w:val="008C3E11"/>
    <w:rsid w:val="008C6E8C"/>
    <w:rsid w:val="008E3AA2"/>
    <w:rsid w:val="008E476E"/>
    <w:rsid w:val="00903A9C"/>
    <w:rsid w:val="00926AE7"/>
    <w:rsid w:val="00932B42"/>
    <w:rsid w:val="00933A19"/>
    <w:rsid w:val="00944142"/>
    <w:rsid w:val="0096283B"/>
    <w:rsid w:val="009A2F9A"/>
    <w:rsid w:val="009D34B0"/>
    <w:rsid w:val="009E0D6C"/>
    <w:rsid w:val="009E71F0"/>
    <w:rsid w:val="009F0CE7"/>
    <w:rsid w:val="00A1038F"/>
    <w:rsid w:val="00A17FEC"/>
    <w:rsid w:val="00A22A23"/>
    <w:rsid w:val="00A50062"/>
    <w:rsid w:val="00A81620"/>
    <w:rsid w:val="00A872A1"/>
    <w:rsid w:val="00A914B2"/>
    <w:rsid w:val="00AD5C54"/>
    <w:rsid w:val="00B21CCE"/>
    <w:rsid w:val="00B2525D"/>
    <w:rsid w:val="00B7039D"/>
    <w:rsid w:val="00B96296"/>
    <w:rsid w:val="00BB1C7A"/>
    <w:rsid w:val="00BB25B3"/>
    <w:rsid w:val="00BD14CD"/>
    <w:rsid w:val="00BD158B"/>
    <w:rsid w:val="00BD385C"/>
    <w:rsid w:val="00BE3B05"/>
    <w:rsid w:val="00BE7C33"/>
    <w:rsid w:val="00C00C56"/>
    <w:rsid w:val="00C05F5B"/>
    <w:rsid w:val="00C75EBC"/>
    <w:rsid w:val="00C80D43"/>
    <w:rsid w:val="00CA616A"/>
    <w:rsid w:val="00CA664F"/>
    <w:rsid w:val="00CE66F1"/>
    <w:rsid w:val="00CF4CA5"/>
    <w:rsid w:val="00D21E2E"/>
    <w:rsid w:val="00D27AA3"/>
    <w:rsid w:val="00D4159D"/>
    <w:rsid w:val="00D73D49"/>
    <w:rsid w:val="00DC6832"/>
    <w:rsid w:val="00DD0D0D"/>
    <w:rsid w:val="00DD205C"/>
    <w:rsid w:val="00DD7F40"/>
    <w:rsid w:val="00DE0619"/>
    <w:rsid w:val="00DF30F9"/>
    <w:rsid w:val="00E23359"/>
    <w:rsid w:val="00E24747"/>
    <w:rsid w:val="00E45005"/>
    <w:rsid w:val="00E4772D"/>
    <w:rsid w:val="00E55BD4"/>
    <w:rsid w:val="00E66424"/>
    <w:rsid w:val="00E75466"/>
    <w:rsid w:val="00E75CE4"/>
    <w:rsid w:val="00E77A08"/>
    <w:rsid w:val="00E83600"/>
    <w:rsid w:val="00E9686A"/>
    <w:rsid w:val="00EA2B58"/>
    <w:rsid w:val="00EB0DD9"/>
    <w:rsid w:val="00EB5A9C"/>
    <w:rsid w:val="00EC3BDF"/>
    <w:rsid w:val="00EE6C99"/>
    <w:rsid w:val="00EF79F9"/>
    <w:rsid w:val="00F023F5"/>
    <w:rsid w:val="00F16558"/>
    <w:rsid w:val="00F4575A"/>
    <w:rsid w:val="00F5070D"/>
    <w:rsid w:val="00F5297D"/>
    <w:rsid w:val="00F56F50"/>
    <w:rsid w:val="00F6600B"/>
    <w:rsid w:val="00F8097B"/>
    <w:rsid w:val="00F83DAC"/>
    <w:rsid w:val="00F8518D"/>
    <w:rsid w:val="00F9178B"/>
    <w:rsid w:val="00F95CF1"/>
    <w:rsid w:val="00FB788C"/>
    <w:rsid w:val="00FC461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455466B-57B7-8349-871A-3DDFE22F3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6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60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560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56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2560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E0BC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E0BC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D5C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C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C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C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CC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247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747"/>
  </w:style>
  <w:style w:type="paragraph" w:styleId="Footer">
    <w:name w:val="footer"/>
    <w:basedOn w:val="Normal"/>
    <w:link w:val="FooterChar"/>
    <w:uiPriority w:val="99"/>
    <w:unhideWhenUsed/>
    <w:rsid w:val="00E247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747"/>
  </w:style>
  <w:style w:type="paragraph" w:styleId="Revision">
    <w:name w:val="Revision"/>
    <w:hidden/>
    <w:uiPriority w:val="99"/>
    <w:semiHidden/>
    <w:rsid w:val="00A22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