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92F65" w:rsidRPr="00F8752A" w:rsidP="00F92F65" w14:paraId="07FA6BA4" w14:textId="77777777">
      <w:pPr>
        <w:spacing w:before="0" w:beforeAutospacing="0" w:after="0" w:afterAutospacing="0"/>
        <w:jc w:val="center"/>
        <w:rPr>
          <w:rFonts w:ascii="Times New Roman" w:hAnsi="Times New Roman" w:cs="Times New Roman"/>
          <w:b/>
          <w:bCs/>
          <w:sz w:val="22"/>
          <w:szCs w:val="22"/>
        </w:rPr>
      </w:pPr>
      <w:r w:rsidRPr="00F8752A">
        <w:rPr>
          <w:rFonts w:ascii="Times New Roman" w:hAnsi="Times New Roman" w:cs="Times New Roman"/>
          <w:b/>
          <w:bCs/>
          <w:sz w:val="22"/>
          <w:szCs w:val="22"/>
        </w:rPr>
        <w:t>STATEMENT OF</w:t>
      </w:r>
    </w:p>
    <w:p w:rsidR="00F92F65" w:rsidRPr="00F8752A" w:rsidP="00F92F65" w14:paraId="2D002C6D" w14:textId="77777777">
      <w:pPr>
        <w:spacing w:before="0" w:beforeAutospacing="0" w:after="0" w:afterAutospacing="0"/>
        <w:jc w:val="center"/>
        <w:rPr>
          <w:rFonts w:ascii="Times New Roman" w:hAnsi="Times New Roman" w:cs="Times New Roman"/>
          <w:sz w:val="22"/>
          <w:szCs w:val="22"/>
        </w:rPr>
      </w:pPr>
      <w:r w:rsidRPr="00F8752A">
        <w:rPr>
          <w:rFonts w:ascii="Times New Roman" w:hAnsi="Times New Roman" w:cs="Times New Roman"/>
          <w:b/>
          <w:bCs/>
          <w:sz w:val="22"/>
          <w:szCs w:val="22"/>
        </w:rPr>
        <w:t>COMMISSIONER</w:t>
      </w:r>
      <w:r w:rsidRPr="00F8752A">
        <w:rPr>
          <w:rFonts w:ascii="Times New Roman" w:hAnsi="Times New Roman" w:cs="Times New Roman"/>
          <w:sz w:val="22"/>
          <w:szCs w:val="22"/>
        </w:rPr>
        <w:t xml:space="preserve"> </w:t>
      </w:r>
      <w:r w:rsidRPr="00F8752A">
        <w:rPr>
          <w:rFonts w:ascii="Times New Roman" w:hAnsi="Times New Roman" w:cs="Times New Roman"/>
          <w:b/>
          <w:bCs/>
          <w:sz w:val="22"/>
          <w:szCs w:val="22"/>
        </w:rPr>
        <w:t>BRENDAN CARR</w:t>
      </w:r>
    </w:p>
    <w:p w:rsidR="00F92F65" w:rsidRPr="00F8752A" w:rsidP="00F92F65" w14:paraId="7AB50DC3" w14:textId="0B9719DC">
      <w:pPr>
        <w:rPr>
          <w:rFonts w:ascii="Times New Roman" w:hAnsi="Times New Roman" w:cs="Times New Roman"/>
          <w:sz w:val="22"/>
          <w:szCs w:val="22"/>
        </w:rPr>
      </w:pPr>
      <w:r w:rsidRPr="00F8752A">
        <w:rPr>
          <w:rFonts w:ascii="Times New Roman" w:hAnsi="Times New Roman" w:cs="Times New Roman"/>
          <w:sz w:val="22"/>
          <w:szCs w:val="22"/>
        </w:rPr>
        <w:t>Re:</w:t>
      </w:r>
      <w:r w:rsidRPr="00F8752A">
        <w:rPr>
          <w:rFonts w:ascii="Times New Roman" w:hAnsi="Times New Roman" w:cs="Times New Roman"/>
          <w:sz w:val="22"/>
          <w:szCs w:val="22"/>
        </w:rPr>
        <w:tab/>
      </w:r>
      <w:r w:rsidRPr="00EB6B0B" w:rsidR="00EB6B0B">
        <w:rPr>
          <w:rFonts w:ascii="Times New Roman" w:hAnsi="Times New Roman" w:cs="Times New Roman"/>
          <w:i/>
          <w:iCs/>
          <w:sz w:val="22"/>
          <w:szCs w:val="22"/>
        </w:rPr>
        <w:t>Assessment and Collection of Regulatory Fees for Fiscal Year 2021</w:t>
      </w:r>
      <w:r w:rsidRPr="00F8752A">
        <w:rPr>
          <w:rFonts w:ascii="Times New Roman" w:hAnsi="Times New Roman" w:cs="Times New Roman"/>
          <w:sz w:val="22"/>
          <w:szCs w:val="22"/>
        </w:rPr>
        <w:t xml:space="preserve">, </w:t>
      </w:r>
      <w:r w:rsidR="00EB6B0B">
        <w:rPr>
          <w:rFonts w:ascii="Times New Roman" w:hAnsi="Times New Roman" w:cs="Times New Roman"/>
          <w:sz w:val="22"/>
          <w:szCs w:val="22"/>
        </w:rPr>
        <w:t>MD</w:t>
      </w:r>
      <w:r w:rsidRPr="00F8752A">
        <w:rPr>
          <w:rFonts w:ascii="Times New Roman" w:hAnsi="Times New Roman" w:cs="Times New Roman"/>
          <w:sz w:val="22"/>
          <w:szCs w:val="22"/>
        </w:rPr>
        <w:t xml:space="preserve"> Docket No. 21-</w:t>
      </w:r>
      <w:r w:rsidR="00EB6B0B">
        <w:rPr>
          <w:rFonts w:ascii="Times New Roman" w:hAnsi="Times New Roman" w:cs="Times New Roman"/>
          <w:sz w:val="22"/>
          <w:szCs w:val="22"/>
        </w:rPr>
        <w:t>190</w:t>
      </w:r>
      <w:r w:rsidRPr="00F8752A">
        <w:rPr>
          <w:rFonts w:ascii="Times New Roman" w:hAnsi="Times New Roman" w:cs="Times New Roman"/>
          <w:i/>
          <w:iCs/>
          <w:sz w:val="22"/>
          <w:szCs w:val="22"/>
        </w:rPr>
        <w:t>.</w:t>
      </w:r>
    </w:p>
    <w:p w:rsidR="00F92F65" w:rsidRPr="00F8752A" w:rsidP="00EB6B0B" w14:paraId="6049CBF3" w14:textId="058E9BB6">
      <w:pPr>
        <w:spacing w:before="0" w:beforeAutospacing="0" w:after="0" w:afterAutospacing="0"/>
        <w:rPr>
          <w:rFonts w:ascii="Times New Roman" w:hAnsi="Times New Roman" w:cs="Times New Roman"/>
          <w:sz w:val="22"/>
          <w:szCs w:val="22"/>
        </w:rPr>
      </w:pPr>
      <w:r w:rsidRPr="00F8752A">
        <w:rPr>
          <w:rFonts w:ascii="Times New Roman" w:hAnsi="Times New Roman" w:cs="Times New Roman"/>
          <w:sz w:val="22"/>
          <w:szCs w:val="22"/>
        </w:rPr>
        <w:tab/>
      </w:r>
      <w:r w:rsidRPr="001E05B3" w:rsidR="001E05B3">
        <w:rPr>
          <w:rFonts w:ascii="Times New Roman" w:hAnsi="Times New Roman" w:cs="Times New Roman"/>
          <w:sz w:val="22"/>
          <w:szCs w:val="22"/>
        </w:rPr>
        <w:t xml:space="preserve">​I would like to thank my colleagues for working together to more appropriately tailor the regulatory fee collection for our implementation of the Broadband </w:t>
      </w:r>
      <w:r w:rsidR="004E7998">
        <w:rPr>
          <w:rFonts w:ascii="Times New Roman" w:hAnsi="Times New Roman" w:cs="Times New Roman"/>
          <w:sz w:val="22"/>
          <w:szCs w:val="22"/>
        </w:rPr>
        <w:t>DATA</w:t>
      </w:r>
      <w:r w:rsidRPr="001E05B3" w:rsidR="001E05B3">
        <w:rPr>
          <w:rFonts w:ascii="Times New Roman" w:hAnsi="Times New Roman" w:cs="Times New Roman"/>
          <w:sz w:val="22"/>
          <w:szCs w:val="22"/>
        </w:rPr>
        <w:t xml:space="preserve"> Act.  I would also like to thank them for agreeing to expand the Notice of Proposed Rulemaking to seek comment on whether to update the regulatory fee categories to include large technology companies.  </w:t>
      </w:r>
      <w:r w:rsidR="001E05B3">
        <w:rPr>
          <w:rFonts w:ascii="Times New Roman" w:hAnsi="Times New Roman" w:cs="Times New Roman"/>
          <w:sz w:val="22"/>
          <w:szCs w:val="22"/>
        </w:rPr>
        <w:t xml:space="preserve">Finally, I would like to thank the staff for their hard work on the item.  </w:t>
      </w:r>
      <w:r w:rsidRPr="001E05B3" w:rsidR="001E05B3">
        <w:rPr>
          <w:rFonts w:ascii="Times New Roman" w:hAnsi="Times New Roman" w:cs="Times New Roman"/>
          <w:sz w:val="22"/>
          <w:szCs w:val="22"/>
        </w:rPr>
        <w:t>I look forward to reviewing the record.  </w:t>
      </w:r>
      <w:r w:rsidR="00EB6B0B">
        <w:rPr>
          <w:rFonts w:ascii="Times New Roman" w:hAnsi="Times New Roman" w:cs="Times New Roman"/>
          <w:sz w:val="22"/>
          <w:szCs w:val="22"/>
        </w:rPr>
        <w:t xml:space="preserve">  </w:t>
      </w:r>
    </w:p>
    <w:p w:rsidR="00D641D3" w:rsidRPr="00F8752A" w14:paraId="4C61AF00" w14:textId="77777777">
      <w:pPr>
        <w:rPr>
          <w:rFonts w:ascii="Times New Roman" w:hAnsi="Times New Roman" w:cs="Times New Roman"/>
          <w:sz w:val="22"/>
          <w:szCs w:val="22"/>
        </w:rPr>
      </w:pPr>
    </w:p>
    <w:sectPr w:rsidSect="00D11D0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EB7" w14:paraId="3DFA749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EB7" w14:paraId="7C3EA7E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EB7" w14:paraId="02377BD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5EB7" w14:paraId="098511F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752A" w:rsidRPr="00F8752A" w14:paraId="315DA8DE" w14:textId="1A0C891D">
    <w:pPr>
      <w:pStyle w:val="Header"/>
      <w:rPr>
        <w:rFonts w:ascii="Times New Roman" w:hAnsi="Times New Roman" w:cs="Times New Roman"/>
        <w:b/>
        <w:bCs/>
        <w:sz w:val="22"/>
        <w:szCs w:val="22"/>
        <w:u w:val="single"/>
      </w:rPr>
    </w:pPr>
    <w:r w:rsidRPr="00F8752A">
      <w:rPr>
        <w:rFonts w:ascii="Times New Roman" w:hAnsi="Times New Roman" w:cs="Times New Roman"/>
        <w:b/>
        <w:bCs/>
        <w:sz w:val="22"/>
        <w:szCs w:val="22"/>
        <w:u w:val="single"/>
      </w:rPr>
      <w:tab/>
      <w:t>Federal Communications Commission</w:t>
    </w:r>
    <w:r w:rsidRPr="00F8752A">
      <w:rPr>
        <w:rFonts w:ascii="Times New Roman" w:hAnsi="Times New Roman" w:cs="Times New Roman"/>
        <w:b/>
        <w:bCs/>
        <w:sz w:val="22"/>
        <w:szCs w:val="22"/>
        <w:u w:val="single"/>
      </w:rPr>
      <w:tab/>
      <w:t>FCC 21-83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7FDE" w:rsidRPr="00A73307" w14:paraId="2B9D4C46" w14:textId="56CBA22D">
    <w:pPr>
      <w:pStyle w:val="Header"/>
      <w:rPr>
        <w:rFonts w:ascii="Times New Roman" w:hAnsi="Times New Roman" w:cs="Times New Roman"/>
        <w:b/>
        <w:bCs/>
        <w:sz w:val="22"/>
        <w:szCs w:val="22"/>
        <w:u w:val="single"/>
      </w:rPr>
    </w:pPr>
    <w:r w:rsidRPr="00A73307">
      <w:rPr>
        <w:rFonts w:ascii="Times New Roman" w:hAnsi="Times New Roman" w:cs="Times New Roman"/>
        <w:b/>
        <w:bCs/>
        <w:sz w:val="22"/>
        <w:szCs w:val="22"/>
        <w:u w:val="single"/>
      </w:rPr>
      <w:tab/>
      <w:t>Federal Communications Commission</w:t>
    </w:r>
    <w:r w:rsidRPr="00A73307">
      <w:rPr>
        <w:rFonts w:ascii="Times New Roman" w:hAnsi="Times New Roman" w:cs="Times New Roman"/>
        <w:b/>
        <w:bCs/>
        <w:sz w:val="22"/>
        <w:szCs w:val="22"/>
        <w:u w:val="single"/>
      </w:rPr>
      <w:tab/>
      <w:t>FCC 21-</w:t>
    </w:r>
    <w:r w:rsidRPr="00525EB7" w:rsidR="00EB6B0B">
      <w:rPr>
        <w:rFonts w:ascii="Times New Roman" w:hAnsi="Times New Roman" w:cs="Times New Roman"/>
        <w:b/>
        <w:bCs/>
        <w:sz w:val="22"/>
        <w:szCs w:val="22"/>
        <w:u w:val="single"/>
      </w:rPr>
      <w:t>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65"/>
    <w:rsid w:val="001E05B3"/>
    <w:rsid w:val="002C005D"/>
    <w:rsid w:val="002E0F16"/>
    <w:rsid w:val="00354154"/>
    <w:rsid w:val="004E7998"/>
    <w:rsid w:val="00525EB7"/>
    <w:rsid w:val="00555E9D"/>
    <w:rsid w:val="006A1689"/>
    <w:rsid w:val="00746BDD"/>
    <w:rsid w:val="00797EF5"/>
    <w:rsid w:val="008C403D"/>
    <w:rsid w:val="00A37FDE"/>
    <w:rsid w:val="00A73307"/>
    <w:rsid w:val="00CC37B4"/>
    <w:rsid w:val="00D11D07"/>
    <w:rsid w:val="00D641D3"/>
    <w:rsid w:val="00E00835"/>
    <w:rsid w:val="00EB6B0B"/>
    <w:rsid w:val="00F23EB4"/>
    <w:rsid w:val="00F8752A"/>
    <w:rsid w:val="00F92F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46CD89"/>
  <w15:chartTrackingRefBased/>
  <w15:docId w15:val="{F2B13295-30BD-4F52-BFB9-B2040CB2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F92F65"/>
    <w:pPr>
      <w:spacing w:before="100" w:beforeAutospacing="1" w:after="100" w:afterAutospacing="1"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F92F65"/>
    <w:rPr>
      <w:vertAlign w:val="superscript"/>
    </w:rPr>
  </w:style>
  <w:style w:type="character" w:styleId="Hyperlink">
    <w:name w:val="Hyperlink"/>
    <w:basedOn w:val="DefaultParagraphFont"/>
    <w:uiPriority w:val="99"/>
    <w:unhideWhenUsed/>
    <w:rsid w:val="00F92F65"/>
    <w:rPr>
      <w:color w:val="0563C1" w:themeColor="hyperlink"/>
      <w:u w:val="single"/>
    </w:rPr>
  </w:style>
  <w:style w:type="paragraph" w:styleId="Header">
    <w:name w:val="header"/>
    <w:basedOn w:val="Normal"/>
    <w:link w:val="HeaderChar"/>
    <w:unhideWhenUsed/>
    <w:rsid w:val="00F8752A"/>
    <w:pPr>
      <w:tabs>
        <w:tab w:val="center" w:pos="4680"/>
        <w:tab w:val="right" w:pos="9360"/>
      </w:tabs>
      <w:spacing w:before="0" w:after="0"/>
    </w:pPr>
  </w:style>
  <w:style w:type="character" w:customStyle="1" w:styleId="HeaderChar">
    <w:name w:val="Header Char"/>
    <w:basedOn w:val="DefaultParagraphFont"/>
    <w:link w:val="Header"/>
    <w:uiPriority w:val="99"/>
    <w:rsid w:val="00F8752A"/>
    <w:rPr>
      <w:sz w:val="24"/>
      <w:szCs w:val="24"/>
    </w:rPr>
  </w:style>
  <w:style w:type="paragraph" w:styleId="Footer">
    <w:name w:val="footer"/>
    <w:basedOn w:val="Normal"/>
    <w:link w:val="FooterChar"/>
    <w:uiPriority w:val="99"/>
    <w:unhideWhenUsed/>
    <w:rsid w:val="00F8752A"/>
    <w:pPr>
      <w:tabs>
        <w:tab w:val="center" w:pos="4680"/>
        <w:tab w:val="right" w:pos="9360"/>
      </w:tabs>
      <w:spacing w:before="0" w:after="0"/>
    </w:pPr>
  </w:style>
  <w:style w:type="character" w:customStyle="1" w:styleId="FooterChar">
    <w:name w:val="Footer Char"/>
    <w:basedOn w:val="DefaultParagraphFont"/>
    <w:link w:val="Footer"/>
    <w:uiPriority w:val="99"/>
    <w:rsid w:val="00F8752A"/>
    <w:rPr>
      <w:sz w:val="24"/>
      <w:szCs w:val="24"/>
    </w:rPr>
  </w:style>
  <w:style w:type="paragraph" w:styleId="BalloonText">
    <w:name w:val="Balloon Text"/>
    <w:basedOn w:val="Normal"/>
    <w:link w:val="BalloonTextChar"/>
    <w:uiPriority w:val="99"/>
    <w:semiHidden/>
    <w:unhideWhenUsed/>
    <w:rsid w:val="00D11D0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07"/>
    <w:rPr>
      <w:rFonts w:ascii="Segoe UI" w:hAnsi="Segoe UI" w:cs="Segoe UI"/>
      <w:sz w:val="18"/>
      <w:szCs w:val="18"/>
    </w:rPr>
  </w:style>
  <w:style w:type="character" w:styleId="CommentReference">
    <w:name w:val="annotation reference"/>
    <w:basedOn w:val="DefaultParagraphFont"/>
    <w:uiPriority w:val="99"/>
    <w:semiHidden/>
    <w:unhideWhenUsed/>
    <w:rsid w:val="00F23EB4"/>
    <w:rPr>
      <w:sz w:val="16"/>
      <w:szCs w:val="16"/>
    </w:rPr>
  </w:style>
  <w:style w:type="paragraph" w:styleId="CommentText">
    <w:name w:val="annotation text"/>
    <w:basedOn w:val="Normal"/>
    <w:link w:val="CommentTextChar"/>
    <w:uiPriority w:val="99"/>
    <w:semiHidden/>
    <w:unhideWhenUsed/>
    <w:rsid w:val="00F23EB4"/>
    <w:rPr>
      <w:sz w:val="20"/>
      <w:szCs w:val="20"/>
    </w:rPr>
  </w:style>
  <w:style w:type="character" w:customStyle="1" w:styleId="CommentTextChar">
    <w:name w:val="Comment Text Char"/>
    <w:basedOn w:val="DefaultParagraphFont"/>
    <w:link w:val="CommentText"/>
    <w:uiPriority w:val="99"/>
    <w:semiHidden/>
    <w:rsid w:val="00F23EB4"/>
    <w:rPr>
      <w:sz w:val="20"/>
      <w:szCs w:val="20"/>
    </w:rPr>
  </w:style>
  <w:style w:type="paragraph" w:styleId="CommentSubject">
    <w:name w:val="annotation subject"/>
    <w:basedOn w:val="CommentText"/>
    <w:next w:val="CommentText"/>
    <w:link w:val="CommentSubjectChar"/>
    <w:uiPriority w:val="99"/>
    <w:semiHidden/>
    <w:unhideWhenUsed/>
    <w:rsid w:val="00F23EB4"/>
    <w:rPr>
      <w:b/>
      <w:bCs/>
    </w:rPr>
  </w:style>
  <w:style w:type="character" w:customStyle="1" w:styleId="CommentSubjectChar">
    <w:name w:val="Comment Subject Char"/>
    <w:basedOn w:val="CommentTextChar"/>
    <w:link w:val="CommentSubject"/>
    <w:uiPriority w:val="99"/>
    <w:semiHidden/>
    <w:rsid w:val="00F23E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