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17172" w:rsidRPr="00F90AFB" w:rsidP="00153918" w14:paraId="148AD8C0" w14:textId="35EA5519">
      <w:pPr>
        <w:widowControl/>
        <w:jc w:val="center"/>
        <w:rPr>
          <w:b/>
          <w:bCs/>
        </w:rPr>
      </w:pPr>
      <w:r w:rsidRPr="6E34CDA6">
        <w:rPr>
          <w:b/>
          <w:bCs/>
        </w:rPr>
        <w:t xml:space="preserve">APPENDIX </w:t>
      </w:r>
      <w:r w:rsidR="006A080F">
        <w:rPr>
          <w:b/>
          <w:bCs/>
        </w:rPr>
        <w:t>A</w:t>
      </w:r>
    </w:p>
    <w:p w:rsidR="00E043D6" w:rsidP="00153918" w14:paraId="159BDB2A" w14:textId="3320D80D">
      <w:pPr>
        <w:widowControl/>
        <w:jc w:val="center"/>
      </w:pPr>
    </w:p>
    <w:p w:rsidR="008E3043" w:rsidP="00153918" w14:paraId="199502BA" w14:textId="1739E35B">
      <w:pPr>
        <w:pStyle w:val="ListParagraph"/>
        <w:widowControl/>
        <w:ind w:left="0"/>
      </w:pPr>
      <w:r>
        <w:t xml:space="preserve">The apparent violations identified in this Appendix generally arise from one of the following two fact patterns: (1) the applicant failed to submit a Long-Form Application; or (2) the applicant submitted a Long-Form Application but subsequently withdrew its application by notifying the Commission of its intent to default on one or more CBGs.  To the extent that an entry below involves a different fact pattern, the relevant facts are described in the entry.  Unless otherwise specially stated below, all of the fact patterns described in this Appendix represent apparent violations of section 1.21004(a) of the Commission’s rules </w:t>
      </w:r>
      <w:r w:rsidRPr="00F90AFB">
        <w:t>and the requirements established specifically for Auction 904</w:t>
      </w:r>
      <w:r>
        <w:t xml:space="preserve"> in the </w:t>
      </w:r>
      <w:r w:rsidRPr="4DB29413">
        <w:rPr>
          <w:i/>
          <w:iCs/>
        </w:rPr>
        <w:t>Rural Digital Opportunity Fund Order</w:t>
      </w:r>
      <w:r w:rsidRPr="4DB29413">
        <w:rPr>
          <w:i/>
          <w:iCs/>
        </w:rPr>
        <w:t xml:space="preserve"> </w:t>
      </w:r>
      <w:r w:rsidRPr="00F90AFB">
        <w:t>and the</w:t>
      </w:r>
      <w:r w:rsidRPr="4DB29413">
        <w:rPr>
          <w:i/>
          <w:iCs/>
        </w:rPr>
        <w:t xml:space="preserve"> Auction 904 Procedures Public Notice</w:t>
      </w:r>
      <w:r w:rsidRPr="00F90AFB">
        <w:t>.</w:t>
      </w:r>
      <w:r>
        <w:rPr>
          <w:rStyle w:val="FootnoteReference"/>
        </w:rPr>
        <w:footnoteReference w:id="3"/>
      </w:r>
      <w:r>
        <w:t xml:space="preserve"> </w:t>
      </w:r>
    </w:p>
    <w:p w:rsidR="00C0444E" w:rsidRPr="00F90AFB" w:rsidP="00153918" w14:paraId="768DBC34" w14:textId="11E2CAD5">
      <w:pPr>
        <w:widowControl/>
      </w:pPr>
      <w:bookmarkStart w:id="0" w:name="_Hlk102120510"/>
      <w:bookmarkStart w:id="1" w:name="_Hlk102043996"/>
    </w:p>
    <w:p w:rsidR="00C0444E" w:rsidRPr="00F90AFB" w:rsidP="00153918" w14:paraId="22280328" w14:textId="4B7FD071">
      <w:pPr>
        <w:pStyle w:val="ListParagraph"/>
        <w:widowControl/>
        <w:numPr>
          <w:ilvl w:val="0"/>
          <w:numId w:val="8"/>
        </w:numPr>
        <w:spacing w:after="120"/>
        <w:ind w:left="0" w:firstLine="720"/>
        <w:contextualSpacing w:val="0"/>
      </w:pPr>
      <w:r w:rsidRPr="00F90AFB">
        <w:rPr>
          <w:b/>
          <w:bCs/>
        </w:rPr>
        <w:t xml:space="preserve">AMG Technology Investment Group, LLC (AMG) </w:t>
      </w:r>
      <w:r w:rsidRPr="007F4E48">
        <w:rPr>
          <w:b/>
          <w:bCs/>
        </w:rPr>
        <w:t>d/b/a Nextlink Internet; FRN:</w:t>
      </w:r>
      <w:r w:rsidRPr="007F4E48" w:rsidR="41A5FDA0">
        <w:rPr>
          <w:b/>
          <w:bCs/>
        </w:rPr>
        <w:t> </w:t>
      </w:r>
      <w:r w:rsidRPr="007F4E48">
        <w:rPr>
          <w:b/>
          <w:bCs/>
        </w:rPr>
        <w:t>0021701891</w:t>
      </w:r>
      <w:r w:rsidRPr="007F4E48" w:rsidR="3DB4ABF7">
        <w:rPr>
          <w:b/>
          <w:bCs/>
        </w:rPr>
        <w:t>; File No.: EB-IHD-22-00033835; NAL/Acct No.:</w:t>
      </w:r>
      <w:r w:rsidRPr="007F4E48" w:rsidR="007F4E48">
        <w:rPr>
          <w:b/>
          <w:bCs/>
        </w:rPr>
        <w:t xml:space="preserve"> </w:t>
      </w:r>
      <w:r w:rsidRPr="4DB29413" w:rsidR="007F4E48">
        <w:rPr>
          <w:b/>
          <w:bCs/>
          <w:color w:val="222222"/>
        </w:rPr>
        <w:t>202232080012</w:t>
      </w:r>
      <w:r w:rsidRPr="00F90AFB" w:rsidR="3DB4ABF7">
        <w:t>.</w:t>
      </w:r>
      <w:r w:rsidRPr="00F90AFB">
        <w:t xml:space="preserve">  AMG provides fixed wireless and fiber internet services to residential, business and governmental entities located in rural areas.</w:t>
      </w:r>
      <w:r>
        <w:rPr>
          <w:rStyle w:val="FootnoteReference"/>
        </w:rPr>
        <w:footnoteReference w:id="4"/>
      </w:r>
      <w:r w:rsidRPr="00F90AFB">
        <w:t xml:space="preserve">  AMG timely submitted its Short-Form Application to participate in Auction 904 and was a successful bidder.</w:t>
      </w:r>
      <w:r>
        <w:rPr>
          <w:rStyle w:val="FootnoteReference"/>
        </w:rPr>
        <w:footnoteReference w:id="5"/>
      </w:r>
      <w:r w:rsidRPr="00F90AFB">
        <w:t xml:space="preserve">  On August 16, 2021</w:t>
      </w:r>
      <w:r w:rsidR="22FBB5BE">
        <w:t>,</w:t>
      </w:r>
      <w:r w:rsidRPr="00F90AFB" w:rsidR="16B3BA35">
        <w:t xml:space="preserve"> and April 2</w:t>
      </w:r>
      <w:r w:rsidR="16B3BA35">
        <w:t>3</w:t>
      </w:r>
      <w:r w:rsidRPr="00F90AFB" w:rsidR="16B3BA35">
        <w:t>, 2021</w:t>
      </w:r>
      <w:r w:rsidRPr="00F90AFB">
        <w:t>, AMG notified the Commission of its intent to default on its CBGs</w:t>
      </w:r>
      <w:r w:rsidRPr="00F90AFB" w:rsidR="3B57463E">
        <w:t xml:space="preserve">, including one </w:t>
      </w:r>
      <w:r w:rsidR="001E21C9">
        <w:t xml:space="preserve">CBG </w:t>
      </w:r>
      <w:r w:rsidRPr="00F90AFB" w:rsidR="3B57463E">
        <w:t xml:space="preserve">subject to </w:t>
      </w:r>
      <w:r w:rsidRPr="005668C0" w:rsidR="3B57463E">
        <w:t xml:space="preserve">forfeiture in </w:t>
      </w:r>
      <w:r w:rsidRPr="005668C0" w:rsidR="29B7F3A3">
        <w:t>New Mexico</w:t>
      </w:r>
      <w:r w:rsidRPr="00F90AFB">
        <w:t>.</w:t>
      </w:r>
      <w:r>
        <w:rPr>
          <w:rStyle w:val="FootnoteReference"/>
        </w:rPr>
        <w:footnoteReference w:id="6"/>
      </w:r>
      <w:r w:rsidRPr="00F90AFB">
        <w:t xml:space="preserve">  The Wireline Competition Bureau </w:t>
      </w:r>
      <w:r w:rsidR="1094FBB5">
        <w:t>(WCB)</w:t>
      </w:r>
      <w:r w:rsidR="3FA4ECB3">
        <w:t xml:space="preserve"> </w:t>
      </w:r>
      <w:r w:rsidRPr="00F90AFB">
        <w:t>declared AMG to be in default on July 26, 2021</w:t>
      </w:r>
      <w:r w:rsidR="45A22A64">
        <w:t>,</w:t>
      </w:r>
      <w:r w:rsidRPr="00F90AFB" w:rsidR="3AFD71C8">
        <w:t xml:space="preserve"> and </w:t>
      </w:r>
      <w:r w:rsidRPr="00F90AFB" w:rsidR="46204EB5">
        <w:t>Jan</w:t>
      </w:r>
      <w:r w:rsidR="003203EC">
        <w:t>uary</w:t>
      </w:r>
      <w:r w:rsidRPr="00F90AFB" w:rsidR="46204EB5">
        <w:t xml:space="preserve"> 28, 2022</w:t>
      </w:r>
      <w:r w:rsidRPr="00F90AFB">
        <w:t>,</w:t>
      </w:r>
      <w:r w:rsidRPr="00F90AFB" w:rsidR="46204EB5">
        <w:t xml:space="preserve"> in</w:t>
      </w:r>
      <w:r w:rsidR="003A3EFC">
        <w:t>cluding</w:t>
      </w:r>
      <w:r w:rsidRPr="00F90AFB">
        <w:t xml:space="preserve"> one CBG subject to forfeiture and referred the company to the Enforcement Bureau </w:t>
      </w:r>
      <w:r w:rsidR="3FA4ECB3">
        <w:t xml:space="preserve">(EB) </w:t>
      </w:r>
      <w:r w:rsidRPr="00F90AFB">
        <w:t>for enforcement action.</w:t>
      </w:r>
      <w:r>
        <w:rPr>
          <w:rStyle w:val="FootnoteReference"/>
        </w:rPr>
        <w:footnoteReference w:id="7"/>
      </w:r>
      <w:r w:rsidRPr="00F90AFB">
        <w:t xml:space="preserve">  The Commission finds that AMG apparently committed one violation by defaulting on one </w:t>
      </w:r>
      <w:r w:rsidRPr="00F90AFB" w:rsidR="005EE1C5">
        <w:t xml:space="preserve">CBG </w:t>
      </w:r>
      <w:r w:rsidRPr="00F90AFB">
        <w:t>subject to forfeiture, which places the company’s base forfeiture at $3,000.00.</w:t>
      </w:r>
      <w:r>
        <w:rPr>
          <w:rStyle w:val="FootnoteReference"/>
        </w:rPr>
        <w:footnoteReference w:id="8"/>
      </w:r>
      <w:r w:rsidRPr="00F90AFB">
        <w:t xml:space="preserve">  AMG</w:t>
      </w:r>
      <w:r w:rsidRPr="00F90AFB" w:rsidR="023D172A">
        <w:t>’s</w:t>
      </w:r>
      <w:r w:rsidRPr="00F90AFB">
        <w:t xml:space="preserve"> CBG in default subject to forfeiture amounted to $75,554</w:t>
      </w:r>
      <w:r w:rsidRPr="00F90AFB" w:rsidR="06C7FF3A">
        <w:t>.00</w:t>
      </w:r>
      <w:r w:rsidRPr="00F90AFB">
        <w:t>, thereby capping the maximum possible forfeiture at $11,333.10.</w:t>
      </w:r>
      <w:r>
        <w:rPr>
          <w:rStyle w:val="FootnoteReference"/>
        </w:rPr>
        <w:footnoteReference w:id="9"/>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10"/>
      </w:r>
      <w:r w:rsidRPr="00F90AFB">
        <w:t xml:space="preserve"> the Commission finds that the forfeiture amount of $3,000.00 against AMG is appropriate here.</w:t>
      </w:r>
    </w:p>
    <w:p w:rsidR="00C0444E" w:rsidRPr="00F90AFB" w:rsidP="00153918" w14:paraId="7EF8914D" w14:textId="0CAB6045">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Aspire Networks 2, LLC (Aspire); FRN: 0030311583</w:t>
      </w:r>
      <w:r w:rsidRPr="00F90AFB" w:rsidR="058D4139">
        <w:rPr>
          <w:b/>
          <w:bCs/>
        </w:rPr>
        <w:t xml:space="preserve">; File No.: </w:t>
      </w:r>
      <w:r w:rsidRPr="4740F7A9" w:rsidR="56FD62D6">
        <w:rPr>
          <w:b/>
          <w:bCs/>
        </w:rPr>
        <w:t>EB-IHD-22-00033836</w:t>
      </w:r>
      <w:r w:rsidRPr="00F90AFB" w:rsidR="058D4139">
        <w:rPr>
          <w:b/>
          <w:bCs/>
        </w:rPr>
        <w:t xml:space="preserve">; NAL/Acct No.: </w:t>
      </w:r>
      <w:r w:rsidRPr="4DB29413" w:rsidR="0060725D">
        <w:rPr>
          <w:b/>
          <w:bCs/>
          <w:color w:val="222222"/>
        </w:rPr>
        <w:t>202232080013</w:t>
      </w:r>
      <w:r w:rsidRPr="00F90AFB" w:rsidR="058D4139">
        <w:t>.</w:t>
      </w:r>
      <w:r w:rsidRPr="00F90AFB">
        <w:t xml:space="preserve">  Aspire is a competitive local exchange carrier registered in Delaware and Minnesota that provides internet services to rural locations in Minnesota.</w:t>
      </w:r>
      <w:r>
        <w:rPr>
          <w:rStyle w:val="FootnoteReference"/>
        </w:rPr>
        <w:footnoteReference w:id="11"/>
      </w:r>
      <w:r w:rsidRPr="00F90AFB">
        <w:t xml:space="preserve">  Aspire’s parent company, Atlantic Engineering Group, Inc. (AEG), a Georgia company, was part of the AEG and Heron Broadband I (Consortium).</w:t>
      </w:r>
      <w:r>
        <w:rPr>
          <w:rStyle w:val="FootnoteReference"/>
        </w:rPr>
        <w:footnoteReference w:id="12"/>
      </w:r>
      <w:r w:rsidRPr="00F90AFB">
        <w:t xml:space="preserve">  The Consortium timely submitted its Short-Form Application to participate in Auction 904 and was a successful bidder.</w:t>
      </w:r>
      <w:r>
        <w:rPr>
          <w:rStyle w:val="FootnoteReference"/>
        </w:rPr>
        <w:footnoteReference w:id="13"/>
      </w:r>
      <w:r w:rsidRPr="00F90AFB">
        <w:t xml:space="preserve">  The Consortium then assigned two </w:t>
      </w:r>
      <w:r w:rsidRPr="00E726B2">
        <w:t>CBGs to Aspire, which timely filed its Long-Form Application in Auction 904.</w:t>
      </w:r>
      <w:r>
        <w:rPr>
          <w:rStyle w:val="FootnoteReference"/>
        </w:rPr>
        <w:footnoteReference w:id="14"/>
      </w:r>
      <w:r w:rsidRPr="00E726B2">
        <w:t xml:space="preserve">  On February 16, 2021,</w:t>
      </w:r>
      <w:r w:rsidRPr="00F90AFB">
        <w:t xml:space="preserve"> Aspire notified the Commission of its intent to default on its two CBGs </w:t>
      </w:r>
      <w:r w:rsidRPr="00F90AFB" w:rsidR="28094F59">
        <w:t xml:space="preserve">subject to forfeiture </w:t>
      </w:r>
      <w:r w:rsidRPr="00F90AFB">
        <w:t>in Minnesota.</w:t>
      </w:r>
      <w:r>
        <w:rPr>
          <w:rStyle w:val="FootnoteReference"/>
        </w:rPr>
        <w:footnoteReference w:id="15"/>
      </w:r>
      <w:r w:rsidRPr="00F90AFB">
        <w:t xml:space="preserve">  </w:t>
      </w:r>
      <w:r w:rsidR="29FB1D16">
        <w:t>WCB</w:t>
      </w:r>
      <w:r w:rsidRPr="00F90AFB">
        <w:t xml:space="preserve"> declared Aspire to be in default on July 26, 2021, and referred the company to </w:t>
      </w:r>
      <w:r w:rsidR="29FB1D16">
        <w:t>EB</w:t>
      </w:r>
      <w:r w:rsidRPr="00F90AFB">
        <w:t xml:space="preserve"> for enforcement action.</w:t>
      </w:r>
      <w:r>
        <w:rPr>
          <w:rStyle w:val="FootnoteReference"/>
        </w:rPr>
        <w:footnoteReference w:id="16"/>
      </w:r>
      <w:r w:rsidRPr="00F90AFB">
        <w:t xml:space="preserve">  The Commission finds that Aspire apparently committed two violations by defaulting on its CBGs subject to forfeiture, which places the company’s base forfeiture at $6,000.00.</w:t>
      </w:r>
      <w:r>
        <w:rPr>
          <w:rStyle w:val="FootnoteReference"/>
        </w:rPr>
        <w:footnoteReference w:id="17"/>
      </w:r>
      <w:r w:rsidRPr="00F90AFB">
        <w:t xml:space="preserve">  Aspire’s assigned CBGs in default subject to forfeiture amounted to $6,470,222.30, thereby capping the maximum possible forfeiture at $970,533.34</w:t>
      </w:r>
      <w:r w:rsidR="00F403CD">
        <w:t xml:space="preserve">, </w:t>
      </w:r>
      <w:r w:rsidRPr="00F403CD" w:rsidR="00F403CD">
        <w:t xml:space="preserve">which is 15% of </w:t>
      </w:r>
      <w:r w:rsidR="00F403CD">
        <w:t>Aspire’s</w:t>
      </w:r>
      <w:r w:rsidRPr="00F403CD" w:rsidR="00F403CD">
        <w:t xml:space="preserve"> defaulted support subject to forfeiture in Auction 904</w:t>
      </w:r>
      <w:r w:rsidRPr="00F90AFB">
        <w:t>.</w:t>
      </w:r>
      <w:r>
        <w:rPr>
          <w:rStyle w:val="FootnoteReference"/>
        </w:rPr>
        <w:footnoteReference w:id="18"/>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19"/>
      </w:r>
      <w:r w:rsidRPr="00F90AFB">
        <w:t xml:space="preserve"> the Commission finds that the forfeiture amount of $6,000.00 against Aspire is appropriate here</w:t>
      </w:r>
      <w:r w:rsidRPr="00F90AFB" w:rsidR="74CF229A">
        <w:t>.</w:t>
      </w:r>
    </w:p>
    <w:p w:rsidR="00683A1B" w:rsidRPr="002D1B8B" w:rsidP="00153918" w14:paraId="3F357D39" w14:textId="37267069">
      <w:pPr>
        <w:pStyle w:val="ListParagraph"/>
        <w:widowControl/>
        <w:numPr>
          <w:ilvl w:val="0"/>
          <w:numId w:val="8"/>
        </w:numPr>
        <w:spacing w:after="120"/>
        <w:ind w:left="0" w:firstLine="720"/>
        <w:contextualSpacing w:val="0"/>
        <w:rPr>
          <w:rFonts w:eastAsiaTheme="minorEastAsia"/>
        </w:rPr>
      </w:pPr>
      <w:r w:rsidRPr="00F90AFB">
        <w:rPr>
          <w:b/>
          <w:bCs/>
        </w:rPr>
        <w:t>Bright House Networks Information Services (Florida), LLC (Bright House); FRN: 0010788453</w:t>
      </w:r>
      <w:r w:rsidRPr="635259C4" w:rsidR="61D689BB">
        <w:rPr>
          <w:b/>
          <w:bCs/>
        </w:rPr>
        <w:t>; File No.:</w:t>
      </w:r>
      <w:r w:rsidR="7EEEE082">
        <w:rPr>
          <w:b/>
          <w:bCs/>
        </w:rPr>
        <w:t xml:space="preserve"> </w:t>
      </w:r>
      <w:r w:rsidRPr="635259C4" w:rsidR="61D689BB">
        <w:rPr>
          <w:b/>
          <w:bCs/>
        </w:rPr>
        <w:t xml:space="preserve">EB-IHD-22-00033837; NAL/Acct No.: </w:t>
      </w:r>
      <w:r w:rsidRPr="7B057139" w:rsidR="0060725D">
        <w:rPr>
          <w:b/>
          <w:bCs/>
          <w:color w:val="222222"/>
        </w:rPr>
        <w:t>202232080014</w:t>
      </w:r>
      <w:r w:rsidRPr="002D1B8B">
        <w:t>.  Bright House is a limited liability company formed in Delaware.</w:t>
      </w:r>
      <w:r>
        <w:rPr>
          <w:rStyle w:val="FootnoteReference"/>
        </w:rPr>
        <w:footnoteReference w:id="20"/>
      </w:r>
      <w:r w:rsidRPr="002D1B8B">
        <w:t xml:space="preserve">  Bright House and CCO Holdings, LLC (CCO) are subsidiaries of Charter Communications, Inc. (Charter</w:t>
      </w:r>
      <w:r w:rsidRPr="002D1B8B" w:rsidR="7B08BE1C">
        <w:t>).</w:t>
      </w:r>
      <w:r>
        <w:rPr>
          <w:rStyle w:val="FootnoteReference"/>
        </w:rPr>
        <w:footnoteReference w:id="21"/>
      </w:r>
      <w:r w:rsidRPr="002D1B8B">
        <w:t xml:space="preserve"> </w:t>
      </w:r>
      <w:r w:rsidR="78104242">
        <w:t xml:space="preserve"> </w:t>
      </w:r>
      <w:r w:rsidRPr="002D1B8B">
        <w:t>CCO timely submitted its Short-Form Application to participate in Auction 904 and was a successful bidder.</w:t>
      </w:r>
      <w:r>
        <w:rPr>
          <w:rStyle w:val="FootnoteReference"/>
        </w:rPr>
        <w:footnoteReference w:id="22"/>
      </w:r>
      <w:r w:rsidRPr="002D1B8B">
        <w:t xml:space="preserve">  In turn, CCO assigned Bright </w:t>
      </w:r>
      <w:r w:rsidRPr="002D1B8B">
        <w:t>House 131 CBGs.</w:t>
      </w:r>
      <w:r>
        <w:rPr>
          <w:rStyle w:val="FootnoteReference"/>
        </w:rPr>
        <w:footnoteReference w:id="23"/>
      </w:r>
      <w:r w:rsidRPr="002D1B8B">
        <w:t xml:space="preserve">  In a series of </w:t>
      </w:r>
      <w:r w:rsidRPr="002D1B8B" w:rsidR="79BD45C4">
        <w:t>e-mail</w:t>
      </w:r>
      <w:r w:rsidRPr="002D1B8B">
        <w:t>s, Charter notified the Commission on behalf of its subsidiaries of their intent to default on certain winning bids, including five CBGs subject to forfeiture assigned to Bright House.</w:t>
      </w:r>
      <w:r>
        <w:rPr>
          <w:rStyle w:val="FootnoteReference"/>
        </w:rPr>
        <w:footnoteReference w:id="24"/>
      </w:r>
      <w:r w:rsidRPr="002D1B8B">
        <w:t xml:space="preserve">  </w:t>
      </w:r>
      <w:r w:rsidR="0FD3DD31">
        <w:t>WCB</w:t>
      </w:r>
      <w:r w:rsidRPr="002D1B8B">
        <w:t xml:space="preserve"> declared Bright House to be in default on January 28, 2022, and March 10, 2022, and referred the company to </w:t>
      </w:r>
      <w:r w:rsidR="0FD3DD31">
        <w:t>EB</w:t>
      </w:r>
      <w:r w:rsidRPr="002D1B8B">
        <w:t xml:space="preserve"> for enforcement action.</w:t>
      </w:r>
      <w:r>
        <w:rPr>
          <w:rStyle w:val="FootnoteReference"/>
        </w:rPr>
        <w:footnoteReference w:id="25"/>
      </w:r>
      <w:r w:rsidRPr="002D1B8B">
        <w:t xml:space="preserve">  The Commission finds that Bright House apparently committed five violations by defaulting on five CBGs subject to forfeiture, which places the company’s base forfeiture at $15,000</w:t>
      </w:r>
      <w:r>
        <w:t>.00</w:t>
      </w:r>
      <w:r w:rsidRPr="002D1B8B">
        <w:t>.</w:t>
      </w:r>
      <w:r>
        <w:rPr>
          <w:rStyle w:val="FootnoteReference"/>
        </w:rPr>
        <w:footnoteReference w:id="26"/>
      </w:r>
      <w:r w:rsidRPr="002D1B8B">
        <w:t xml:space="preserve">  Bright House’s assigned CBGs in default subject to forfeiture amounted to $72,254.10, thereby capping the maximum possible forfeiture at $10,838.12, </w:t>
      </w:r>
      <w:bookmarkStart w:id="3" w:name="_Hlk106109247"/>
      <w:r w:rsidRPr="002D1B8B">
        <w:t>which is 15% of Bright House’s defaulted support subject to forfeiture in Auction 904.</w:t>
      </w:r>
      <w:r>
        <w:rPr>
          <w:rStyle w:val="FootnoteReference"/>
        </w:rPr>
        <w:footnoteReference w:id="27"/>
      </w:r>
      <w:r w:rsidRPr="002D1B8B">
        <w:t xml:space="preserve">  </w:t>
      </w:r>
      <w:bookmarkEnd w:id="3"/>
      <w:r w:rsidRPr="002D1B8B">
        <w:t xml:space="preserve">Because the base forfeiture exceeds the 15% cap established by the </w:t>
      </w:r>
      <w:r w:rsidRPr="4DB29413">
        <w:rPr>
          <w:i/>
          <w:iCs/>
        </w:rPr>
        <w:t>Rural Digital Opportunity Fund Order</w:t>
      </w:r>
      <w:r w:rsidRPr="002D1B8B">
        <w:t>,</w:t>
      </w:r>
      <w:r>
        <w:rPr>
          <w:rStyle w:val="FootnoteReference"/>
        </w:rPr>
        <w:footnoteReference w:id="28"/>
      </w:r>
      <w:r w:rsidRPr="002D1B8B">
        <w:t xml:space="preserve"> the Commission finds the forfeiture amount of $10,838.12 against Bright House </w:t>
      </w:r>
      <w:r w:rsidR="42AB3614">
        <w:t xml:space="preserve">is </w:t>
      </w:r>
      <w:r w:rsidRPr="002D1B8B">
        <w:t>appropriate</w:t>
      </w:r>
      <w:r w:rsidR="6D5CB67E">
        <w:t xml:space="preserve"> here</w:t>
      </w:r>
      <w:r w:rsidR="4A28350A">
        <w:t>.</w:t>
      </w:r>
    </w:p>
    <w:p w:rsidR="00683A1B" w:rsidRPr="002D1B8B" w:rsidP="00153918" w14:paraId="0211CA1A" w14:textId="2D870C60">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2D1B8B">
        <w:rPr>
          <w:b/>
          <w:bCs/>
        </w:rPr>
        <w:t>BroadLife Communications, Inc. (BroadLife); FRN: 0030273015</w:t>
      </w:r>
      <w:r w:rsidRPr="635259C4" w:rsidR="7624FDE1">
        <w:rPr>
          <w:b/>
          <w:bCs/>
        </w:rPr>
        <w:t xml:space="preserve">; File No.: </w:t>
      </w:r>
      <w:r w:rsidRPr="4740F7A9" w:rsidR="56FD62D6">
        <w:rPr>
          <w:b/>
          <w:bCs/>
        </w:rPr>
        <w:t>EB-IHD-22-00033838</w:t>
      </w:r>
      <w:r w:rsidRPr="635259C4" w:rsidR="7624FDE1">
        <w:rPr>
          <w:b/>
          <w:bCs/>
        </w:rPr>
        <w:t xml:space="preserve">; NAL/Acct No.: </w:t>
      </w:r>
      <w:r w:rsidRPr="4DB29413" w:rsidR="0060725D">
        <w:rPr>
          <w:b/>
          <w:bCs/>
          <w:color w:val="222222"/>
        </w:rPr>
        <w:t>202232080015</w:t>
      </w:r>
      <w:r w:rsidRPr="002D1B8B">
        <w:t>.  BroadLife is an Alabama communications company incorporated in Delaware.</w:t>
      </w:r>
      <w:r>
        <w:rPr>
          <w:rStyle w:val="FootnoteReference"/>
        </w:rPr>
        <w:footnoteReference w:id="29"/>
      </w:r>
      <w:r w:rsidRPr="002D1B8B">
        <w:t xml:space="preserve">  BroadLife was a member of the RDOF USA Consortium (RDOF USA).</w:t>
      </w:r>
      <w:r>
        <w:rPr>
          <w:rStyle w:val="FootnoteReference"/>
        </w:rPr>
        <w:footnoteReference w:id="30"/>
      </w:r>
      <w:r w:rsidRPr="002D1B8B">
        <w:t xml:space="preserve">  RDOF USA</w:t>
      </w:r>
      <w:r w:rsidRPr="002D1B8B">
        <w:t xml:space="preserve"> </w:t>
      </w:r>
      <w:r w:rsidRPr="002D1B8B">
        <w:t>timely submitted its Short-Form Application to participate in Auction 904 and was a successful bidder.</w:t>
      </w:r>
      <w:r>
        <w:rPr>
          <w:rStyle w:val="FootnoteReference"/>
        </w:rPr>
        <w:footnoteReference w:id="31"/>
      </w:r>
      <w:r w:rsidRPr="002D1B8B">
        <w:t xml:space="preserve">  In turn, RDOF USA assigned BroadLife twenty-four CBGs in Alabama and four CBGs in Kentucky.</w:t>
      </w:r>
      <w:r>
        <w:rPr>
          <w:rStyle w:val="FootnoteReference"/>
        </w:rPr>
        <w:footnoteReference w:id="32"/>
      </w:r>
      <w:r w:rsidRPr="002D1B8B">
        <w:t xml:space="preserve">  On January 7, 2021, BroadLife notified the Commission of its intent to default on its four CBGs </w:t>
      </w:r>
      <w:r w:rsidRPr="002D1B8B" w:rsidR="59C31241">
        <w:t xml:space="preserve">subject to forfeiture </w:t>
      </w:r>
      <w:r w:rsidRPr="002D1B8B">
        <w:t>in Kentucky.</w:t>
      </w:r>
      <w:r>
        <w:rPr>
          <w:sz w:val="20"/>
          <w:vertAlign w:val="superscript"/>
        </w:rPr>
        <w:footnoteReference w:id="33"/>
      </w:r>
      <w:r w:rsidRPr="4DB29413">
        <w:rPr>
          <w:sz w:val="20"/>
        </w:rPr>
        <w:t xml:space="preserve"> </w:t>
      </w:r>
      <w:r w:rsidRPr="002D1B8B">
        <w:t xml:space="preserve"> </w:t>
      </w:r>
      <w:r w:rsidR="0B082D58">
        <w:t>WCB</w:t>
      </w:r>
      <w:r w:rsidRPr="002D1B8B">
        <w:t xml:space="preserve"> declared BroadLife to be in default on July 26, 2021, and referred the company to </w:t>
      </w:r>
      <w:r w:rsidR="0B082D58">
        <w:t>EB</w:t>
      </w:r>
      <w:r w:rsidRPr="002D1B8B">
        <w:t xml:space="preserve"> for enforcement action.</w:t>
      </w:r>
      <w:r>
        <w:rPr>
          <w:rStyle w:val="FootnoteReference"/>
        </w:rPr>
        <w:footnoteReference w:id="34"/>
      </w:r>
      <w:r w:rsidRPr="002D1B8B">
        <w:t xml:space="preserve">  The Commission finds that BroadLife apparently committed four violations by defaulting on four CBGs subject to forfeiture, which places the company’s base forfeiture at $12,000</w:t>
      </w:r>
      <w:r w:rsidR="6DDF4F20">
        <w:t>.00</w:t>
      </w:r>
      <w:r w:rsidRPr="002D1B8B">
        <w:t>.</w:t>
      </w:r>
      <w:r>
        <w:rPr>
          <w:rStyle w:val="FootnoteReference"/>
        </w:rPr>
        <w:footnoteReference w:id="35"/>
      </w:r>
      <w:r w:rsidRPr="002D1B8B">
        <w:t xml:space="preserve">  BroadLife’s assigned CBGs in default subject to forfeiture amounted to $30,333.80, thereby capping the maximum possible forfeiture at $4,550.07, which is 15% of </w:t>
      </w:r>
      <w:r w:rsidRPr="002D1B8B">
        <w:t>BroadLife’s defaulted support subject to forfeiture in Auction 904.</w:t>
      </w:r>
      <w:r>
        <w:rPr>
          <w:rStyle w:val="FootnoteReference"/>
        </w:rPr>
        <w:footnoteReference w:id="36"/>
      </w:r>
      <w:r w:rsidRPr="002D1B8B">
        <w:t xml:space="preserve">  Because the base forfeiture exceeds the 15% cap established in the </w:t>
      </w:r>
      <w:r w:rsidRPr="4DB29413">
        <w:rPr>
          <w:i/>
          <w:iCs/>
        </w:rPr>
        <w:t>Rural Digital Opportunity Fund Order</w:t>
      </w:r>
      <w:r w:rsidRPr="002D1B8B">
        <w:t>,</w:t>
      </w:r>
      <w:r>
        <w:rPr>
          <w:rStyle w:val="FootnoteReference"/>
        </w:rPr>
        <w:footnoteReference w:id="37"/>
      </w:r>
      <w:r w:rsidRPr="002D1B8B">
        <w:t xml:space="preserve"> the Commission finds that the forfeiture amount of $4,550.07 against BroadLife is appropriate here.</w:t>
      </w:r>
    </w:p>
    <w:p w:rsidR="00514CB1" w:rsidRPr="002D1B8B" w:rsidP="00153918" w14:paraId="40544F66" w14:textId="4616099A">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2D1B8B">
        <w:rPr>
          <w:b/>
          <w:bCs/>
        </w:rPr>
        <w:t xml:space="preserve">Central Scott Telephone </w:t>
      </w:r>
      <w:bookmarkStart w:id="4" w:name="_Hlk106110454"/>
      <w:r w:rsidRPr="002D1B8B">
        <w:rPr>
          <w:b/>
          <w:bCs/>
        </w:rPr>
        <w:t>Company, Inc.</w:t>
      </w:r>
      <w:bookmarkEnd w:id="4"/>
      <w:r w:rsidRPr="002D1B8B">
        <w:rPr>
          <w:b/>
          <w:bCs/>
        </w:rPr>
        <w:t xml:space="preserve"> (Central Scott); FRN: 0003722121</w:t>
      </w:r>
      <w:r w:rsidRPr="635259C4" w:rsidR="7624FDE1">
        <w:rPr>
          <w:b/>
          <w:bCs/>
        </w:rPr>
        <w:t xml:space="preserve">; File No.: </w:t>
      </w:r>
      <w:r w:rsidRPr="4740F7A9" w:rsidR="56FD62D6">
        <w:rPr>
          <w:b/>
          <w:bCs/>
        </w:rPr>
        <w:t>EB-IHD-22-00033839</w:t>
      </w:r>
      <w:r w:rsidRPr="635259C4" w:rsidR="7624FDE1">
        <w:rPr>
          <w:b/>
          <w:bCs/>
        </w:rPr>
        <w:t xml:space="preserve">; NAL/Acct No.: </w:t>
      </w:r>
      <w:r w:rsidRPr="4DB29413" w:rsidR="0060725D">
        <w:rPr>
          <w:b/>
          <w:bCs/>
          <w:color w:val="222222"/>
        </w:rPr>
        <w:t>202232080016</w:t>
      </w:r>
      <w:r w:rsidRPr="002D1B8B">
        <w:t>.  Central Scott is a telecommunications company providing local TV, internet and phone services in Eldridge, Iowa.</w:t>
      </w:r>
      <w:r>
        <w:rPr>
          <w:rStyle w:val="FootnoteReference"/>
        </w:rPr>
        <w:footnoteReference w:id="38"/>
      </w:r>
      <w:r w:rsidRPr="002D1B8B">
        <w:t xml:space="preserve">  Central Scott’s parent company, LICT Corporation (LICT), submitted its Short-Form Application to participate in Auction 904 on behalf of itself and its subsidiaries, was a successful bidder.</w:t>
      </w:r>
      <w:r>
        <w:rPr>
          <w:rStyle w:val="FootnoteReference"/>
        </w:rPr>
        <w:footnoteReference w:id="39"/>
      </w:r>
      <w:r w:rsidRPr="002D1B8B">
        <w:t xml:space="preserve">  In turn, LICT assigned four CBGs to Central Scott.</w:t>
      </w:r>
      <w:r>
        <w:rPr>
          <w:rStyle w:val="FootnoteReference"/>
        </w:rPr>
        <w:footnoteReference w:id="40"/>
      </w:r>
      <w:r w:rsidRPr="002D1B8B">
        <w:t xml:space="preserve">  On September </w:t>
      </w:r>
      <w:r w:rsidRPr="002D1B8B" w:rsidR="65D3AB7B">
        <w:t>2</w:t>
      </w:r>
      <w:r w:rsidRPr="002D1B8B">
        <w:t>7, 2021, Central Scott notified the Commission of the company’s intent to default on its CBGs</w:t>
      </w:r>
      <w:r w:rsidRPr="002D1B8B" w:rsidR="0D46A986">
        <w:t xml:space="preserve"> subject to forfeiture</w:t>
      </w:r>
      <w:r w:rsidRPr="002D1B8B">
        <w:t>.</w:t>
      </w:r>
      <w:r>
        <w:rPr>
          <w:sz w:val="20"/>
          <w:vertAlign w:val="superscript"/>
        </w:rPr>
        <w:footnoteReference w:id="41"/>
      </w:r>
      <w:r w:rsidRPr="002D1B8B">
        <w:t xml:space="preserve">  </w:t>
      </w:r>
      <w:r w:rsidR="0B082D58">
        <w:t>WCB</w:t>
      </w:r>
      <w:r w:rsidRPr="002D1B8B">
        <w:t xml:space="preserve"> declared Central Scott to be in default on December 16, 2021, and referred the company to </w:t>
      </w:r>
      <w:r w:rsidR="0B082D58">
        <w:t>EB</w:t>
      </w:r>
      <w:r w:rsidRPr="002D1B8B">
        <w:t xml:space="preserve"> for enforcement action.</w:t>
      </w:r>
      <w:r>
        <w:rPr>
          <w:rStyle w:val="FootnoteReference"/>
        </w:rPr>
        <w:footnoteReference w:id="42"/>
      </w:r>
      <w:r w:rsidRPr="002D1B8B">
        <w:t xml:space="preserve">  The Commission finds that Central Scott apparently committed four violations by defaulting on four CBGs subject to forfeiture, which places the company’s base forfeiture at $12,000</w:t>
      </w:r>
      <w:r>
        <w:t>.00</w:t>
      </w:r>
      <w:r w:rsidRPr="002D1B8B">
        <w:t>.</w:t>
      </w:r>
      <w:r>
        <w:rPr>
          <w:rStyle w:val="FootnoteReference"/>
        </w:rPr>
        <w:footnoteReference w:id="43"/>
      </w:r>
      <w:r w:rsidRPr="002D1B8B">
        <w:t xml:space="preserve">  Central Scott’s assigned CBGs in default subject to forfeiture amounted to $70,312.40, thereby capping the maximum possible forfeiture at $10,546.86, which is 15% of Central Scott’s defaulted support subject to forfeiture in Auction 904.</w:t>
      </w:r>
      <w:r>
        <w:rPr>
          <w:rStyle w:val="FootnoteReference"/>
        </w:rPr>
        <w:footnoteReference w:id="44"/>
      </w:r>
      <w:r w:rsidRPr="002D1B8B">
        <w:t xml:space="preserve">  Because the base forfeiture exceeds the 15% cap established in the </w:t>
      </w:r>
      <w:r w:rsidRPr="4DB29413">
        <w:rPr>
          <w:i/>
          <w:iCs/>
        </w:rPr>
        <w:t>Rural Digital Opportunity Fund Order</w:t>
      </w:r>
      <w:r w:rsidRPr="002D1B8B">
        <w:t>,</w:t>
      </w:r>
      <w:r>
        <w:rPr>
          <w:rStyle w:val="FootnoteReference"/>
        </w:rPr>
        <w:footnoteReference w:id="45"/>
      </w:r>
      <w:r w:rsidRPr="002D1B8B">
        <w:t xml:space="preserve"> the Commission finds that the forfeiture amount of $10,546.86 against Central Scott is appropriate here.  </w:t>
      </w:r>
    </w:p>
    <w:p w:rsidR="00514CB1" w:rsidRPr="002D1B8B" w:rsidP="00153918" w14:paraId="7D76E1BB" w14:textId="1D31BF32">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2D1B8B">
        <w:rPr>
          <w:b/>
          <w:bCs/>
        </w:rPr>
        <w:t>Charter Fiberlink – Alabama, LLC (CF Alabama); FRN: 0009563024</w:t>
      </w:r>
      <w:r w:rsidRPr="635259C4" w:rsidR="7624FDE1">
        <w:rPr>
          <w:b/>
          <w:bCs/>
        </w:rPr>
        <w:t xml:space="preserve">; File No.: </w:t>
      </w:r>
      <w:r w:rsidRPr="4740F7A9" w:rsidR="56FD62D6">
        <w:rPr>
          <w:b/>
          <w:bCs/>
        </w:rPr>
        <w:t>EB-IHD-22-00033840</w:t>
      </w:r>
      <w:r w:rsidRPr="635259C4" w:rsidR="7624FDE1">
        <w:rPr>
          <w:b/>
          <w:bCs/>
        </w:rPr>
        <w:t xml:space="preserve">; NAL/Acct No.: </w:t>
      </w:r>
      <w:r w:rsidRPr="3FC29937" w:rsidR="0090742C">
        <w:rPr>
          <w:b/>
          <w:color w:val="222222"/>
        </w:rPr>
        <w:t>2022320800</w:t>
      </w:r>
      <w:r w:rsidRPr="3FC29937" w:rsidR="00BA0F5B">
        <w:rPr>
          <w:b/>
          <w:color w:val="222222"/>
        </w:rPr>
        <w:t>17</w:t>
      </w:r>
      <w:r w:rsidRPr="002D1B8B">
        <w:t xml:space="preserve">.  </w:t>
      </w:r>
      <w:bookmarkStart w:id="5" w:name="_Hlk103165880"/>
      <w:r w:rsidRPr="002D1B8B">
        <w:t>CF Alabama is a limited liability company formed in Delaware</w:t>
      </w:r>
      <w:r w:rsidR="2A99FBAF">
        <w:t>.</w:t>
      </w:r>
      <w:r>
        <w:rPr>
          <w:rStyle w:val="FootnoteReference"/>
        </w:rPr>
        <w:footnoteReference w:id="46"/>
      </w:r>
      <w:r w:rsidRPr="002D1B8B">
        <w:t xml:space="preserve">  CF Alabama and CCO are subsidiaries of Charter.</w:t>
      </w:r>
      <w:r>
        <w:rPr>
          <w:rStyle w:val="FootnoteReference"/>
        </w:rPr>
        <w:footnoteReference w:id="47"/>
      </w:r>
      <w:r w:rsidRPr="002D1B8B">
        <w:t xml:space="preserve">  CCO timely submitted its Short-Form Application to participate in Auction 904 and was a successful bidder.</w:t>
      </w:r>
      <w:r>
        <w:rPr>
          <w:rStyle w:val="FootnoteReference"/>
        </w:rPr>
        <w:footnoteReference w:id="48"/>
      </w:r>
      <w:r w:rsidRPr="002D1B8B">
        <w:t xml:space="preserve">  In turn, CCO assigned CF </w:t>
      </w:r>
      <w:r w:rsidRPr="002D1B8B">
        <w:t>Alabama 246 CBGs.</w:t>
      </w:r>
      <w:r>
        <w:rPr>
          <w:rStyle w:val="FootnoteReference"/>
        </w:rPr>
        <w:footnoteReference w:id="49"/>
      </w:r>
      <w:r w:rsidRPr="002D1B8B">
        <w:t xml:space="preserve">  In a series of </w:t>
      </w:r>
      <w:r w:rsidRPr="002D1B8B" w:rsidR="0486D3F1">
        <w:t>e-mail</w:t>
      </w:r>
      <w:r w:rsidRPr="002D1B8B">
        <w:t>s, Charter notified the Commission on behalf of its subsidiaries of their intent to default on certain winning bids, including six CBGs subject to forfeiture assigned to CF Alabama.</w:t>
      </w:r>
      <w:r>
        <w:rPr>
          <w:rStyle w:val="FootnoteReference"/>
        </w:rPr>
        <w:footnoteReference w:id="50"/>
      </w:r>
      <w:bookmarkEnd w:id="5"/>
      <w:r w:rsidRPr="002D1B8B">
        <w:t xml:space="preserve">  </w:t>
      </w:r>
      <w:r w:rsidR="1C3216DF">
        <w:t>WCB</w:t>
      </w:r>
      <w:r w:rsidRPr="002D1B8B">
        <w:t xml:space="preserve"> declared CF Alabama to be in default on July 26, 2021</w:t>
      </w:r>
      <w:r w:rsidR="0B4EB4B0">
        <w:t>,</w:t>
      </w:r>
      <w:r w:rsidRPr="002D1B8B">
        <w:t xml:space="preserve"> and March 10, 2022, and referred the company to </w:t>
      </w:r>
      <w:r w:rsidR="1C3216DF">
        <w:t>EB</w:t>
      </w:r>
      <w:r w:rsidRPr="002D1B8B">
        <w:t xml:space="preserve"> for enforcement action.</w:t>
      </w:r>
      <w:r>
        <w:rPr>
          <w:rStyle w:val="FootnoteReference"/>
        </w:rPr>
        <w:footnoteReference w:id="51"/>
      </w:r>
      <w:r w:rsidRPr="002D1B8B">
        <w:t xml:space="preserve">  The Commission finds that CF Alabama apparently committed six violations by defaulting on six CBGs subject to forfeiture, which places the company’s base forfeiture at $18,000</w:t>
      </w:r>
      <w:r w:rsidR="3DFCC159">
        <w:t>.00</w:t>
      </w:r>
      <w:r w:rsidRPr="002D1B8B">
        <w:t>.</w:t>
      </w:r>
      <w:r>
        <w:rPr>
          <w:rStyle w:val="FootnoteReference"/>
        </w:rPr>
        <w:footnoteReference w:id="52"/>
      </w:r>
      <w:r w:rsidRPr="002D1B8B">
        <w:t xml:space="preserve">  CF Alabama’s assigned CBGs in default subject to forfeiture amounted to $57,262.40, thereby capping the maximum possible forfeiture at $8,589.36, which is 15% of CF Alabama’s defaulted support subject to forfeiture in Auction 904.</w:t>
      </w:r>
      <w:r>
        <w:rPr>
          <w:rStyle w:val="FootnoteReference"/>
        </w:rPr>
        <w:footnoteReference w:id="53"/>
      </w:r>
      <w:r w:rsidRPr="002D1B8B">
        <w:t xml:space="preserve">  Because the base forfeiture exceeds the 15% cap established by the </w:t>
      </w:r>
      <w:r w:rsidRPr="4740F7A9">
        <w:rPr>
          <w:i/>
          <w:iCs/>
        </w:rPr>
        <w:t>Rural Digital Opportunity Fund Order</w:t>
      </w:r>
      <w:r w:rsidRPr="002D1B8B">
        <w:t>,</w:t>
      </w:r>
      <w:r>
        <w:rPr>
          <w:rStyle w:val="FootnoteReference"/>
        </w:rPr>
        <w:footnoteReference w:id="54"/>
      </w:r>
      <w:r w:rsidRPr="002D1B8B">
        <w:t xml:space="preserve"> the Commission finds the forfeiture amount of $8,589.36 against CF Alabama </w:t>
      </w:r>
      <w:r w:rsidR="0012105C">
        <w:t xml:space="preserve">is </w:t>
      </w:r>
      <w:r w:rsidRPr="002D1B8B">
        <w:t>appropriate</w:t>
      </w:r>
      <w:r w:rsidR="0012105C">
        <w:t xml:space="preserve"> here</w:t>
      </w:r>
      <w:r w:rsidRPr="002D1B8B">
        <w:t>.</w:t>
      </w:r>
    </w:p>
    <w:p w:rsidR="00514CB1" w:rsidRPr="002D1B8B" w:rsidP="00153918" w14:paraId="54BEAF6E" w14:textId="70299A3C">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2D1B8B">
        <w:rPr>
          <w:b/>
          <w:bCs/>
        </w:rPr>
        <w:t>Charter Fiberlink – Georgia, LLC (CF Georgia); FRN: 0009563222</w:t>
      </w:r>
      <w:r w:rsidRPr="635259C4" w:rsidR="7624FDE1">
        <w:rPr>
          <w:b/>
          <w:bCs/>
        </w:rPr>
        <w:t xml:space="preserve">; File No.: </w:t>
      </w:r>
      <w:r w:rsidRPr="4740F7A9" w:rsidR="56FD62D6">
        <w:rPr>
          <w:b/>
          <w:bCs/>
        </w:rPr>
        <w:t>EB-IHD-22-00033841</w:t>
      </w:r>
      <w:r w:rsidRPr="635259C4" w:rsidR="7624FDE1">
        <w:rPr>
          <w:b/>
          <w:bCs/>
        </w:rPr>
        <w:t xml:space="preserve">; NAL/Acct No.: </w:t>
      </w:r>
      <w:r w:rsidRPr="4DB29413" w:rsidR="00EC3E7C">
        <w:rPr>
          <w:b/>
          <w:bCs/>
          <w:color w:val="222222"/>
        </w:rPr>
        <w:t>202232080018</w:t>
      </w:r>
      <w:r w:rsidRPr="002D1B8B">
        <w:t>.  CF Georgia is a limited liability company formed in Delaware.</w:t>
      </w:r>
      <w:r>
        <w:rPr>
          <w:rStyle w:val="FootnoteReference"/>
        </w:rPr>
        <w:footnoteReference w:id="55"/>
      </w:r>
      <w:r w:rsidRPr="002D1B8B">
        <w:t xml:space="preserve">  CF Georgia and CCO are subsidiaries of Charter.</w:t>
      </w:r>
      <w:r>
        <w:rPr>
          <w:rStyle w:val="FootnoteReference"/>
        </w:rPr>
        <w:footnoteReference w:id="56"/>
      </w:r>
      <w:r w:rsidRPr="002D1B8B">
        <w:t xml:space="preserve">  CCO timely submitted its Short-Form Application to participate in Auction 904 and was a successful bidder.</w:t>
      </w:r>
      <w:r>
        <w:rPr>
          <w:rStyle w:val="FootnoteReference"/>
        </w:rPr>
        <w:footnoteReference w:id="57"/>
      </w:r>
      <w:r w:rsidRPr="002D1B8B">
        <w:t xml:space="preserve">  In turn, CCO assigned CF Georgia 172 CBGs.</w:t>
      </w:r>
      <w:r>
        <w:rPr>
          <w:rStyle w:val="FootnoteReference"/>
        </w:rPr>
        <w:footnoteReference w:id="58"/>
      </w:r>
      <w:r w:rsidRPr="002D1B8B">
        <w:t xml:space="preserve">  In a series of </w:t>
      </w:r>
      <w:r w:rsidRPr="002D1B8B" w:rsidR="0486D3F1">
        <w:t>e-mail</w:t>
      </w:r>
      <w:r w:rsidRPr="002D1B8B">
        <w:t>s, Charter notified the Commission on behalf of its subsidiaries of their intent to default on certain bids, including eight CBGs subject to forfeiture assigned to CF Georgia.</w:t>
      </w:r>
      <w:r>
        <w:rPr>
          <w:rStyle w:val="FootnoteReference"/>
        </w:rPr>
        <w:footnoteReference w:id="59"/>
      </w:r>
      <w:r w:rsidRPr="002D1B8B">
        <w:t xml:space="preserve">  </w:t>
      </w:r>
      <w:r w:rsidR="3699B3AA">
        <w:t>WCB</w:t>
      </w:r>
      <w:r w:rsidRPr="002D1B8B">
        <w:t xml:space="preserve"> declared CF Georgia to be in default on January 28, 2022, and March 10, 2022, and referred the company to </w:t>
      </w:r>
      <w:r w:rsidR="3699B3AA">
        <w:t>EB</w:t>
      </w:r>
      <w:r w:rsidRPr="002D1B8B">
        <w:t xml:space="preserve"> for enforcement action.</w:t>
      </w:r>
      <w:r>
        <w:rPr>
          <w:rStyle w:val="FootnoteReference"/>
        </w:rPr>
        <w:footnoteReference w:id="60"/>
      </w:r>
      <w:r w:rsidRPr="002D1B8B">
        <w:t xml:space="preserve">  The Commission finds that CF Georgia apparently committed eight violations by defaulting on eight CBGs subject to forfeiture, which places the company’s base forfeiture at $24,000</w:t>
      </w:r>
      <w:r>
        <w:t>.00</w:t>
      </w:r>
      <w:r w:rsidRPr="002D1B8B">
        <w:t>.</w:t>
      </w:r>
      <w:r>
        <w:rPr>
          <w:rStyle w:val="FootnoteReference"/>
        </w:rPr>
        <w:footnoteReference w:id="61"/>
      </w:r>
      <w:r w:rsidRPr="002D1B8B">
        <w:t xml:space="preserve">  CF Georgia’s assigned CBGs in default subject to forfeiture amounted to $121,792.70, thereby capping the maximum possible forfeiture at $18,268.91, which is 15% of CF </w:t>
      </w:r>
      <w:r w:rsidRPr="002D1B8B">
        <w:t>Georgia’s defaulted support subject to forfeiture in Auction 904.</w:t>
      </w:r>
      <w:r>
        <w:rPr>
          <w:rStyle w:val="FootnoteReference"/>
        </w:rPr>
        <w:footnoteReference w:id="62"/>
      </w:r>
      <w:r w:rsidRPr="002D1B8B">
        <w:t xml:space="preserve">  Because the base forfeiture exceeds the 15% cap established by the </w:t>
      </w:r>
      <w:r w:rsidRPr="4DB29413">
        <w:rPr>
          <w:i/>
          <w:iCs/>
        </w:rPr>
        <w:t>Rural Digital Opportunity Fund Order</w:t>
      </w:r>
      <w:r w:rsidRPr="002D1B8B">
        <w:t>,</w:t>
      </w:r>
      <w:r>
        <w:rPr>
          <w:rStyle w:val="FootnoteReference"/>
        </w:rPr>
        <w:footnoteReference w:id="63"/>
      </w:r>
      <w:r w:rsidRPr="002D1B8B">
        <w:t xml:space="preserve"> the Commission finds the forfeiture amount of $18,268.91 against CF Georgia </w:t>
      </w:r>
      <w:r w:rsidR="0012105C">
        <w:t xml:space="preserve">is </w:t>
      </w:r>
      <w:r w:rsidRPr="002D1B8B">
        <w:t>appropriate</w:t>
      </w:r>
      <w:r w:rsidR="0012105C">
        <w:t xml:space="preserve"> here</w:t>
      </w:r>
      <w:r w:rsidRPr="002D1B8B">
        <w:t>.</w:t>
      </w:r>
    </w:p>
    <w:p w:rsidR="00514CB1" w:rsidRPr="00F90AFB" w:rsidP="00153918" w14:paraId="325CE967" w14:textId="34328D68">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rPr>
        <w:t>Charter Fiberlink – Michigan, LLC (CF Michigan); FRN: 0010069342</w:t>
      </w:r>
      <w:r w:rsidR="1EFE8BB3">
        <w:rPr>
          <w:b/>
          <w:bCs/>
        </w:rPr>
        <w:t xml:space="preserve">; </w:t>
      </w:r>
      <w:r w:rsidRPr="00F90AFB" w:rsidR="1EFE8BB3">
        <w:rPr>
          <w:b/>
          <w:bCs/>
        </w:rPr>
        <w:t xml:space="preserve">File No.: </w:t>
      </w:r>
      <w:r w:rsidRPr="4740F7A9" w:rsidR="56FD62D6">
        <w:rPr>
          <w:b/>
          <w:bCs/>
        </w:rPr>
        <w:t>EB-IHD-22-00033842</w:t>
      </w:r>
      <w:r w:rsidRPr="00F90AFB" w:rsidR="1EFE8BB3">
        <w:rPr>
          <w:b/>
          <w:bCs/>
        </w:rPr>
        <w:t xml:space="preserve">; NAL/Acct No.: </w:t>
      </w:r>
      <w:r w:rsidRPr="3FC29937" w:rsidR="00EC3E7C">
        <w:rPr>
          <w:b/>
          <w:color w:val="222222"/>
        </w:rPr>
        <w:t>202232080019</w:t>
      </w:r>
      <w:r w:rsidRPr="00F90AFB">
        <w:t>.  CF Michigan is a limited liability company formed in Delaware.</w:t>
      </w:r>
      <w:r>
        <w:rPr>
          <w:rStyle w:val="FootnoteReference"/>
        </w:rPr>
        <w:footnoteReference w:id="64"/>
      </w:r>
      <w:r w:rsidRPr="00F90AFB">
        <w:t xml:space="preserve">  CF Michigan and CCO are subsidiaries of Charter.</w:t>
      </w:r>
      <w:r>
        <w:rPr>
          <w:rStyle w:val="FootnoteReference"/>
        </w:rPr>
        <w:footnoteReference w:id="65"/>
      </w:r>
      <w:r w:rsidRPr="00F90AFB">
        <w:t xml:space="preserve">  CCO timely submitted its Short-Form Application to participate in Auction 904 and was a successful bidder.</w:t>
      </w:r>
      <w:r>
        <w:rPr>
          <w:rStyle w:val="FootnoteReference"/>
        </w:rPr>
        <w:footnoteReference w:id="66"/>
      </w:r>
      <w:r w:rsidRPr="00F90AFB">
        <w:t xml:space="preserve">  In turn, CCO assigned CF Michigan </w:t>
      </w:r>
      <w:r w:rsidR="001D7687">
        <w:t>181</w:t>
      </w:r>
      <w:r w:rsidRPr="00F90AFB">
        <w:t xml:space="preserve"> CBGs.</w:t>
      </w:r>
      <w:r>
        <w:rPr>
          <w:rStyle w:val="FootnoteReference"/>
        </w:rPr>
        <w:footnoteReference w:id="67"/>
      </w:r>
      <w:r w:rsidRPr="00F90AFB">
        <w:t xml:space="preserve">  In a series of </w:t>
      </w:r>
      <w:r w:rsidRPr="00F90AFB" w:rsidR="0486D3F1">
        <w:t>e-mail</w:t>
      </w:r>
      <w:r w:rsidRPr="00F90AFB">
        <w:t>s, Charter notified the Commission on behalf of its subsidiaries of their intent to default on certain bids, including 17 CBGs subject to forfeiture assigned to CF Michigan.</w:t>
      </w:r>
      <w:r>
        <w:rPr>
          <w:rStyle w:val="FootnoteReference"/>
        </w:rPr>
        <w:footnoteReference w:id="68"/>
      </w:r>
      <w:r w:rsidRPr="00F90AFB">
        <w:t xml:space="preserve">  </w:t>
      </w:r>
      <w:r w:rsidR="4AA6B164">
        <w:t>WCB</w:t>
      </w:r>
      <w:r w:rsidRPr="00F90AFB">
        <w:t xml:space="preserve"> declared CF Michigan to be in default on July 26, 2021</w:t>
      </w:r>
      <w:r w:rsidRPr="00F90AFB" w:rsidR="475D4F99">
        <w:t>,</w:t>
      </w:r>
      <w:r w:rsidRPr="00F90AFB">
        <w:t xml:space="preserve"> and March 10, 2022, and referred the company to </w:t>
      </w:r>
      <w:r w:rsidR="4AA6B164">
        <w:t>EB</w:t>
      </w:r>
      <w:r w:rsidRPr="00F90AFB">
        <w:t xml:space="preserve"> for enforcement action.</w:t>
      </w:r>
      <w:r>
        <w:rPr>
          <w:rStyle w:val="FootnoteReference"/>
        </w:rPr>
        <w:footnoteReference w:id="69"/>
      </w:r>
      <w:r w:rsidRPr="00F90AFB">
        <w:t xml:space="preserve">  The Commission finds that CF Michigan apparently committed 17 violations by defaulting on 17 CBGs subject to forfeiture, which places the company’s base forfeiture at $51,000</w:t>
      </w:r>
      <w:r>
        <w:t>.00</w:t>
      </w:r>
      <w:r w:rsidRPr="00F90AFB">
        <w:t>.</w:t>
      </w:r>
      <w:r>
        <w:rPr>
          <w:rStyle w:val="FootnoteReference"/>
        </w:rPr>
        <w:footnoteReference w:id="70"/>
      </w:r>
      <w:r w:rsidRPr="00F90AFB">
        <w:t xml:space="preserve">  CF Michigan’s assigned CBGs in default subject to forfeiture amounted to $218,019.20, thereby capping the maximum possible forfeiture at $32,702.88, which is 15% of CF Michigan’s defaulted support subject to forfeiture in Auction 904.</w:t>
      </w:r>
      <w:r>
        <w:rPr>
          <w:rStyle w:val="FootnoteReference"/>
        </w:rPr>
        <w:footnoteReference w:id="71"/>
      </w:r>
      <w:r w:rsidRPr="00F90AFB">
        <w:t xml:space="preserve">  Because the base forfeiture exceeds the 15% cap established by the </w:t>
      </w:r>
      <w:r w:rsidRPr="4740F7A9">
        <w:rPr>
          <w:i/>
          <w:iCs/>
        </w:rPr>
        <w:t>Rural Digital Opportunity Fund Order</w:t>
      </w:r>
      <w:r w:rsidRPr="00F90AFB">
        <w:t>,</w:t>
      </w:r>
      <w:r>
        <w:rPr>
          <w:rStyle w:val="FootnoteReference"/>
        </w:rPr>
        <w:footnoteReference w:id="72"/>
      </w:r>
      <w:r w:rsidRPr="00F90AFB">
        <w:t xml:space="preserve"> the Commission finds the forfeiture amount of $32,702.88 against CF Michigan </w:t>
      </w:r>
      <w:r w:rsidR="006B2505">
        <w:t xml:space="preserve">is </w:t>
      </w:r>
      <w:r w:rsidRPr="00F90AFB">
        <w:t>appropriate</w:t>
      </w:r>
      <w:r w:rsidR="006B2505">
        <w:t xml:space="preserve"> here</w:t>
      </w:r>
      <w:r w:rsidRPr="00F90AFB">
        <w:t>.</w:t>
      </w:r>
    </w:p>
    <w:p w:rsidR="00514CB1" w:rsidRPr="00F90AFB" w:rsidP="00153918" w14:paraId="3172D11C" w14:textId="112F06F1">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Charter Fiberlink – Missouri, LLC (CF Missouri); FRN: 0005793922</w:t>
      </w:r>
      <w:r w:rsidR="3040499F">
        <w:rPr>
          <w:b/>
          <w:bCs/>
        </w:rPr>
        <w:t>;</w:t>
      </w:r>
      <w:r w:rsidRPr="000C559F" w:rsidR="3040499F">
        <w:rPr>
          <w:b/>
          <w:bCs/>
        </w:rPr>
        <w:t xml:space="preserve"> </w:t>
      </w:r>
      <w:r w:rsidRPr="00F90AFB" w:rsidR="3040499F">
        <w:rPr>
          <w:b/>
          <w:bCs/>
        </w:rPr>
        <w:t xml:space="preserve">File No.: </w:t>
      </w:r>
      <w:r w:rsidRPr="4740F7A9" w:rsidR="56FD62D6">
        <w:rPr>
          <w:b/>
          <w:bCs/>
        </w:rPr>
        <w:t>EB-IHD-22-00033843</w:t>
      </w:r>
      <w:r w:rsidRPr="00F90AFB" w:rsidR="3040499F">
        <w:rPr>
          <w:b/>
          <w:bCs/>
        </w:rPr>
        <w:t xml:space="preserve">; NAL/Acct No.: </w:t>
      </w:r>
      <w:r w:rsidRPr="4DB29413" w:rsidR="00EC3E7C">
        <w:rPr>
          <w:b/>
          <w:bCs/>
          <w:color w:val="222222"/>
        </w:rPr>
        <w:t>202232080020</w:t>
      </w:r>
      <w:r w:rsidRPr="00F90AFB">
        <w:t>.  CF Missouri is a limited liability company formed in Delaware.</w:t>
      </w:r>
      <w:r>
        <w:rPr>
          <w:rStyle w:val="FootnoteReference"/>
        </w:rPr>
        <w:footnoteReference w:id="73"/>
      </w:r>
      <w:r w:rsidRPr="00F90AFB">
        <w:t xml:space="preserve">  CF Missouri and CCO are subsidiaries of Charter.</w:t>
      </w:r>
      <w:r>
        <w:rPr>
          <w:rStyle w:val="FootnoteReference"/>
        </w:rPr>
        <w:footnoteReference w:id="74"/>
      </w:r>
      <w:r w:rsidRPr="00F90AFB">
        <w:t xml:space="preserve">  CCO timely submitted its Short-Form Application to participate in Auction 904 and was a successful bidder.</w:t>
      </w:r>
      <w:r>
        <w:rPr>
          <w:rStyle w:val="FootnoteReference"/>
        </w:rPr>
        <w:footnoteReference w:id="75"/>
      </w:r>
      <w:r w:rsidRPr="00F90AFB">
        <w:t xml:space="preserve">  In turn, CCO assigned CF </w:t>
      </w:r>
      <w:r w:rsidRPr="00F90AFB">
        <w:t>Missouri 276 CBGs.</w:t>
      </w:r>
      <w:r>
        <w:rPr>
          <w:rStyle w:val="FootnoteReference"/>
        </w:rPr>
        <w:footnoteReference w:id="76"/>
      </w:r>
      <w:r w:rsidRPr="00F90AFB">
        <w:t xml:space="preserve">  In a series of </w:t>
      </w:r>
      <w:r w:rsidRPr="00F90AFB" w:rsidR="0486D3F1">
        <w:t>e-mail</w:t>
      </w:r>
      <w:r w:rsidRPr="00F90AFB">
        <w:t xml:space="preserve">s, Charter notified the Commission on behalf of its subsidiaries of their intent to default on certain bids, including </w:t>
      </w:r>
      <w:r w:rsidRPr="00F90AFB" w:rsidR="7B18EB97">
        <w:t xml:space="preserve">two </w:t>
      </w:r>
      <w:r w:rsidRPr="00F90AFB">
        <w:t>CBGs subject to forfeiture assigned to CF Missouri.</w:t>
      </w:r>
      <w:r>
        <w:rPr>
          <w:rStyle w:val="FootnoteReference"/>
        </w:rPr>
        <w:footnoteReference w:id="77"/>
      </w:r>
      <w:r w:rsidRPr="00F90AFB">
        <w:t xml:space="preserve">  </w:t>
      </w:r>
      <w:bookmarkStart w:id="6" w:name="_Hlk106110576"/>
      <w:r w:rsidR="4AA6B164">
        <w:t>WCB</w:t>
      </w:r>
      <w:r w:rsidRPr="00F90AFB">
        <w:t xml:space="preserve"> declared CF Missouri to be in default on July 26, 2021; January 28, 2022; and March 10, 2022</w:t>
      </w:r>
      <w:r w:rsidR="00246ABE">
        <w:t>,</w:t>
      </w:r>
      <w:r w:rsidRPr="00F90AFB">
        <w:t xml:space="preserve"> </w:t>
      </w:r>
      <w:bookmarkEnd w:id="6"/>
      <w:r w:rsidRPr="00F90AFB">
        <w:t xml:space="preserve">and referred the company to </w:t>
      </w:r>
      <w:r w:rsidR="4AA6B164">
        <w:t>EB</w:t>
      </w:r>
      <w:r w:rsidR="0A2BC108">
        <w:t xml:space="preserve"> </w:t>
      </w:r>
      <w:r w:rsidRPr="00F90AFB">
        <w:t>for enforcement action.</w:t>
      </w:r>
      <w:r>
        <w:rPr>
          <w:rStyle w:val="FootnoteReference"/>
        </w:rPr>
        <w:footnoteReference w:id="78"/>
      </w:r>
      <w:r w:rsidRPr="00F90AFB">
        <w:t xml:space="preserve">  The Commission finds that CF Missouri apparently committed </w:t>
      </w:r>
      <w:r w:rsidRPr="00F90AFB" w:rsidR="7B18EB97">
        <w:t>two</w:t>
      </w:r>
      <w:r w:rsidRPr="00F90AFB">
        <w:t xml:space="preserve"> violations by defaulting on </w:t>
      </w:r>
      <w:r w:rsidRPr="00F90AFB" w:rsidR="7B18EB97">
        <w:t xml:space="preserve">two </w:t>
      </w:r>
      <w:r w:rsidRPr="00F90AFB">
        <w:t>CBGs subject to forfeiture</w:t>
      </w:r>
      <w:r w:rsidR="0058113A">
        <w:t>,</w:t>
      </w:r>
      <w:r w:rsidRPr="00F90AFB">
        <w:t xml:space="preserve"> which places the company’s base forfeiture at $</w:t>
      </w:r>
      <w:r w:rsidRPr="00F90AFB" w:rsidR="7B18EB97">
        <w:t>6</w:t>
      </w:r>
      <w:r w:rsidRPr="00F90AFB">
        <w:t>,000</w:t>
      </w:r>
      <w:r>
        <w:t>.00</w:t>
      </w:r>
      <w:r w:rsidRPr="00F90AFB">
        <w:t>.</w:t>
      </w:r>
      <w:r>
        <w:rPr>
          <w:rStyle w:val="FootnoteReference"/>
        </w:rPr>
        <w:footnoteReference w:id="79"/>
      </w:r>
      <w:r w:rsidRPr="00F90AFB">
        <w:t xml:space="preserve">  CF Missouri’s assigned CBGs in default subject to forfeiture amounted to $</w:t>
      </w:r>
      <w:r w:rsidRPr="00F90AFB" w:rsidR="7B18EB97">
        <w:t>53,734</w:t>
      </w:r>
      <w:r w:rsidRPr="00F90AFB">
        <w:t>.</w:t>
      </w:r>
      <w:r w:rsidRPr="00F90AFB" w:rsidR="7B18EB97">
        <w:t>60</w:t>
      </w:r>
      <w:r w:rsidRPr="00F90AFB">
        <w:t>, thereby capping the maximum possible forfeiture at $</w:t>
      </w:r>
      <w:r w:rsidRPr="00F90AFB" w:rsidR="7B18EB97">
        <w:t>8</w:t>
      </w:r>
      <w:r w:rsidRPr="00F90AFB">
        <w:t>,</w:t>
      </w:r>
      <w:r w:rsidRPr="00F90AFB" w:rsidR="7B18EB97">
        <w:t>060</w:t>
      </w:r>
      <w:r w:rsidRPr="00F90AFB">
        <w:t>.</w:t>
      </w:r>
      <w:r w:rsidRPr="00F90AFB" w:rsidR="7B18EB97">
        <w:t>19</w:t>
      </w:r>
      <w:r w:rsidRPr="00F90AFB">
        <w:t>, which is 15% of CF Missouri’s defaulted support subject to forfeiture in Auction 904.</w:t>
      </w:r>
      <w:r>
        <w:rPr>
          <w:rStyle w:val="FootnoteReference"/>
        </w:rPr>
        <w:footnoteReference w:id="80"/>
      </w:r>
      <w:r w:rsidRPr="00F90AFB">
        <w:t xml:space="preserve">  Because the base forfeiture </w:t>
      </w:r>
      <w:r w:rsidR="0B082D58">
        <w:t>is less than</w:t>
      </w:r>
      <w:r w:rsidRPr="00F90AFB">
        <w:t xml:space="preserve"> the 15% cap established by the </w:t>
      </w:r>
      <w:r w:rsidRPr="4DB29413">
        <w:rPr>
          <w:i/>
          <w:iCs/>
        </w:rPr>
        <w:t>Rural Digital Opportunity Fund Order</w:t>
      </w:r>
      <w:r w:rsidRPr="00F90AFB">
        <w:t>,</w:t>
      </w:r>
      <w:r>
        <w:rPr>
          <w:rStyle w:val="FootnoteReference"/>
        </w:rPr>
        <w:footnoteReference w:id="81"/>
      </w:r>
      <w:r w:rsidRPr="00F90AFB">
        <w:t xml:space="preserve"> the Commission finds the forfeiture amount of $</w:t>
      </w:r>
      <w:r w:rsidRPr="00F90AFB" w:rsidR="7B18EB97">
        <w:t>6</w:t>
      </w:r>
      <w:r w:rsidRPr="00F90AFB">
        <w:t>,000</w:t>
      </w:r>
      <w:r>
        <w:t>.00</w:t>
      </w:r>
      <w:r w:rsidRPr="00F90AFB">
        <w:t xml:space="preserve"> against CF Missouri </w:t>
      </w:r>
      <w:r w:rsidR="00F22838">
        <w:t xml:space="preserve">is </w:t>
      </w:r>
      <w:r w:rsidRPr="00F90AFB">
        <w:t>appropriate</w:t>
      </w:r>
      <w:r w:rsidR="00F22838">
        <w:t xml:space="preserve"> here</w:t>
      </w:r>
      <w:r w:rsidRPr="00F90AFB">
        <w:t>.</w:t>
      </w:r>
    </w:p>
    <w:p w:rsidR="00514CB1" w:rsidRPr="00F90AFB" w:rsidP="00153918" w14:paraId="1CCCFDF5" w14:textId="2443B8C0">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Charter Fiberlink – Tennessee, LLC (CF Tennessee); FRN: 0009563396</w:t>
      </w:r>
      <w:r w:rsidR="4B267CD7">
        <w:rPr>
          <w:b/>
          <w:bCs/>
        </w:rPr>
        <w:t>;</w:t>
      </w:r>
      <w:r w:rsidRPr="000C559F" w:rsidR="4B267CD7">
        <w:rPr>
          <w:b/>
          <w:bCs/>
        </w:rPr>
        <w:t xml:space="preserve"> </w:t>
      </w:r>
      <w:r w:rsidRPr="00F90AFB" w:rsidR="4B267CD7">
        <w:rPr>
          <w:b/>
          <w:bCs/>
        </w:rPr>
        <w:t xml:space="preserve">File No.: </w:t>
      </w:r>
      <w:r w:rsidRPr="4740F7A9" w:rsidR="56FD62D6">
        <w:rPr>
          <w:b/>
          <w:bCs/>
        </w:rPr>
        <w:t>EB-IHD-22-00033844</w:t>
      </w:r>
      <w:r w:rsidRPr="00F90AFB" w:rsidR="4B267CD7">
        <w:rPr>
          <w:b/>
          <w:bCs/>
        </w:rPr>
        <w:t xml:space="preserve">; NAL/Acct No.: </w:t>
      </w:r>
      <w:r w:rsidRPr="4DB29413" w:rsidR="00EC3E7C">
        <w:rPr>
          <w:b/>
          <w:bCs/>
          <w:color w:val="222222"/>
        </w:rPr>
        <w:t>202232080021</w:t>
      </w:r>
      <w:r w:rsidRPr="00F90AFB">
        <w:t>.  CF Tennessee is a limited liability company formed in Delaware.</w:t>
      </w:r>
      <w:r>
        <w:rPr>
          <w:rStyle w:val="FootnoteReference"/>
        </w:rPr>
        <w:footnoteReference w:id="82"/>
      </w:r>
      <w:r w:rsidRPr="00F90AFB">
        <w:t xml:space="preserve">  CF Tennessee and CCO are subsidiaries of Charter</w:t>
      </w:r>
      <w:r>
        <w:t>.</w:t>
      </w:r>
      <w:r>
        <w:rPr>
          <w:rStyle w:val="FootnoteReference"/>
        </w:rPr>
        <w:footnoteReference w:id="83"/>
      </w:r>
      <w:r w:rsidRPr="00F90AFB">
        <w:t xml:space="preserve">  CCO timely submitted its Short-Form Application to participate in Auction 904 and was a successful bidder.</w:t>
      </w:r>
      <w:r>
        <w:rPr>
          <w:rStyle w:val="FootnoteReference"/>
        </w:rPr>
        <w:footnoteReference w:id="84"/>
      </w:r>
      <w:r w:rsidRPr="00F90AFB">
        <w:t xml:space="preserve">  In turn, CCO assigned CF Tennessee 422 CBGs.</w:t>
      </w:r>
      <w:r>
        <w:rPr>
          <w:rStyle w:val="FootnoteReference"/>
        </w:rPr>
        <w:footnoteReference w:id="85"/>
      </w:r>
      <w:r w:rsidRPr="00F90AFB">
        <w:t xml:space="preserve">  In a series of </w:t>
      </w:r>
      <w:r w:rsidRPr="00F90AFB" w:rsidR="1CAE7236">
        <w:t>e-mail</w:t>
      </w:r>
      <w:r w:rsidRPr="00F90AFB">
        <w:t>s, Charter notified the Commission on behalf of its subsidiaries of their intent to default   on certain bids, including 77 CBGs subject to forfeiture assigned to CF Tennessee.</w:t>
      </w:r>
      <w:r>
        <w:rPr>
          <w:rStyle w:val="FootnoteReference"/>
        </w:rPr>
        <w:footnoteReference w:id="86"/>
      </w:r>
      <w:r w:rsidRPr="00F90AFB">
        <w:t xml:space="preserve">  </w:t>
      </w:r>
      <w:r w:rsidR="77073CCF">
        <w:t>WCB</w:t>
      </w:r>
      <w:r w:rsidRPr="00F90AFB">
        <w:t xml:space="preserve"> declared CF Tennessee to be in default on July 26, 2021; January 28, 2022; and March 10, 2022; and referred the company to </w:t>
      </w:r>
      <w:r w:rsidR="77073CCF">
        <w:t>EB</w:t>
      </w:r>
      <w:r w:rsidRPr="00F90AFB">
        <w:t xml:space="preserve"> for enforcement action.</w:t>
      </w:r>
      <w:r>
        <w:rPr>
          <w:rStyle w:val="FootnoteReference"/>
        </w:rPr>
        <w:footnoteReference w:id="87"/>
      </w:r>
      <w:r w:rsidRPr="00F90AFB">
        <w:t xml:space="preserve">  The Commission finds that CF Tennessee apparently committed 77 violations by defaulting on 77 CBGs subject to forfeiture, which places the company’s base forfeiture at $231,000</w:t>
      </w:r>
      <w:r>
        <w:t>.00</w:t>
      </w:r>
      <w:r w:rsidRPr="00F90AFB">
        <w:t>.</w:t>
      </w:r>
      <w:r>
        <w:rPr>
          <w:rStyle w:val="FootnoteReference"/>
        </w:rPr>
        <w:footnoteReference w:id="88"/>
      </w:r>
      <w:r w:rsidRPr="00F90AFB">
        <w:t xml:space="preserve">  CF Tennessee’s assigned CBGs in default subject to forfeiture amounted to $3,649,185.70, thereby capping the maximum possible forfeiture at </w:t>
      </w:r>
      <w:r w:rsidRPr="00F90AFB">
        <w:t>$547,377.86, which is 15% of CF Tennessee’s defaulted support subject to forfeiture in Auction 904.</w:t>
      </w:r>
      <w:r>
        <w:rPr>
          <w:rStyle w:val="FootnoteReference"/>
        </w:rPr>
        <w:footnoteReference w:id="89"/>
      </w:r>
      <w:r w:rsidRPr="00F90AFB">
        <w:t xml:space="preserve">  Because the base forfeiture </w:t>
      </w:r>
      <w:r w:rsidR="3BE592ED">
        <w:t>is less than</w:t>
      </w:r>
      <w:r w:rsidRPr="00F90AFB">
        <w:t xml:space="preserve"> the 15% cap established by the </w:t>
      </w:r>
      <w:r w:rsidRPr="4DB29413">
        <w:rPr>
          <w:i/>
          <w:iCs/>
        </w:rPr>
        <w:t>Rural Digital Opportunity Fund Order</w:t>
      </w:r>
      <w:r w:rsidRPr="00F90AFB">
        <w:t>,</w:t>
      </w:r>
      <w:r>
        <w:rPr>
          <w:rStyle w:val="FootnoteReference"/>
        </w:rPr>
        <w:footnoteReference w:id="90"/>
      </w:r>
      <w:r w:rsidRPr="00F90AFB">
        <w:t xml:space="preserve"> the Commission finds the forfeiture amount of $231,000</w:t>
      </w:r>
      <w:r>
        <w:t>.00</w:t>
      </w:r>
      <w:r w:rsidRPr="00F90AFB">
        <w:t xml:space="preserve"> against CF Tennessee </w:t>
      </w:r>
      <w:r w:rsidR="006B2505">
        <w:t xml:space="preserve">is </w:t>
      </w:r>
      <w:r w:rsidRPr="00F90AFB">
        <w:t>appropriate</w:t>
      </w:r>
      <w:r w:rsidR="003B074A">
        <w:t xml:space="preserve"> here</w:t>
      </w:r>
      <w:r w:rsidRPr="00F90AFB">
        <w:t>.</w:t>
      </w:r>
    </w:p>
    <w:p w:rsidR="00514CB1" w:rsidRPr="00F90AFB" w:rsidP="00153918" w14:paraId="7F377139" w14:textId="23CED849">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Charter Fiberlink CCO, LLC (CF CCO); FRN: 0009958109</w:t>
      </w:r>
      <w:r w:rsidR="4796C615">
        <w:rPr>
          <w:b/>
          <w:bCs/>
        </w:rPr>
        <w:t xml:space="preserve">; </w:t>
      </w:r>
      <w:r w:rsidRPr="00F90AFB" w:rsidR="4796C615">
        <w:rPr>
          <w:b/>
          <w:bCs/>
        </w:rPr>
        <w:t xml:space="preserve">File No.: </w:t>
      </w:r>
      <w:r w:rsidRPr="4740F7A9" w:rsidR="56FD62D6">
        <w:rPr>
          <w:b/>
          <w:bCs/>
        </w:rPr>
        <w:t>EB-IHD-22-00033845</w:t>
      </w:r>
      <w:r w:rsidRPr="00F90AFB" w:rsidR="4796C615">
        <w:rPr>
          <w:b/>
          <w:bCs/>
        </w:rPr>
        <w:t xml:space="preserve">; NAL/Acct No.: </w:t>
      </w:r>
      <w:r w:rsidRPr="4DB29413" w:rsidR="00D90FF1">
        <w:rPr>
          <w:b/>
          <w:bCs/>
          <w:color w:val="222222"/>
        </w:rPr>
        <w:t>202232080022</w:t>
      </w:r>
      <w:r w:rsidRPr="00F90AFB">
        <w:t>.  CF CCO is a limited liability company formed in Delaware.</w:t>
      </w:r>
      <w:r>
        <w:rPr>
          <w:rStyle w:val="FootnoteReference"/>
        </w:rPr>
        <w:footnoteReference w:id="91"/>
      </w:r>
      <w:r w:rsidRPr="00F90AFB">
        <w:t xml:space="preserve">  CF CCO and CCO are subsidiaries of Charter.</w:t>
      </w:r>
      <w:r>
        <w:rPr>
          <w:rStyle w:val="FootnoteReference"/>
        </w:rPr>
        <w:footnoteReference w:id="92"/>
      </w:r>
      <w:r w:rsidRPr="00F90AFB">
        <w:t xml:space="preserve">  In turn, CCO timely submitted its Short-Form Application to participate in Auction 904 and was a successful bidder.</w:t>
      </w:r>
      <w:r>
        <w:rPr>
          <w:rStyle w:val="FootnoteReference"/>
        </w:rPr>
        <w:footnoteReference w:id="93"/>
      </w:r>
      <w:r w:rsidRPr="00F90AFB">
        <w:t xml:space="preserve">  In turn, CCO assigned CF CCO 554 CBGs.</w:t>
      </w:r>
      <w:r>
        <w:rPr>
          <w:rStyle w:val="FootnoteReference"/>
        </w:rPr>
        <w:footnoteReference w:id="94"/>
      </w:r>
      <w:r w:rsidRPr="00F90AFB">
        <w:t xml:space="preserve">  In a series of </w:t>
      </w:r>
      <w:r w:rsidRPr="00F90AFB" w:rsidR="1CAE7236">
        <w:t>e-mail</w:t>
      </w:r>
      <w:r w:rsidRPr="00F90AFB">
        <w:t>s, Charter notified the Commission on behalf of its subsidiaries of their intent to default on certain bids, including 23 CBGs subject to forfeiture assigned to CF CCO.</w:t>
      </w:r>
      <w:r>
        <w:rPr>
          <w:rStyle w:val="FootnoteReference"/>
        </w:rPr>
        <w:footnoteReference w:id="95"/>
      </w:r>
      <w:r w:rsidRPr="00F90AFB">
        <w:t xml:space="preserve">  </w:t>
      </w:r>
      <w:r w:rsidR="646622AC">
        <w:t>WCB</w:t>
      </w:r>
      <w:r w:rsidRPr="00F90AFB">
        <w:t xml:space="preserve"> declared CF CCO to be in default on July 26, 2021; January 28, 2022; and March 10, 2022; and referred the company to </w:t>
      </w:r>
      <w:r w:rsidR="646622AC">
        <w:t>EB</w:t>
      </w:r>
      <w:r w:rsidRPr="00F90AFB">
        <w:t xml:space="preserve"> for enforcement action.</w:t>
      </w:r>
      <w:r>
        <w:rPr>
          <w:rStyle w:val="FootnoteReference"/>
        </w:rPr>
        <w:footnoteReference w:id="96"/>
      </w:r>
      <w:r w:rsidRPr="00F90AFB">
        <w:t xml:space="preserve">  The Commission finds that CF CCO apparently committed 23 violations by defaulting on 23 CBGs subject to forfeiture, which places the company’s base forfeiture at $69,000.00.</w:t>
      </w:r>
      <w:r>
        <w:rPr>
          <w:rStyle w:val="FootnoteReference"/>
        </w:rPr>
        <w:footnoteReference w:id="97"/>
      </w:r>
      <w:r w:rsidRPr="00F90AFB">
        <w:t xml:space="preserve">  CF CCO’s assigned CBGs in default subject to forfeiture amounted to $4,691,018.80, thereby capping the maximum possible forfeiture at $703,652.82, which is 15% of CF CCO’s defaulted support subject to forfeiture in Auction 904.</w:t>
      </w:r>
      <w:r>
        <w:rPr>
          <w:rStyle w:val="FootnoteReference"/>
        </w:rPr>
        <w:footnoteReference w:id="98"/>
      </w:r>
      <w:r w:rsidRPr="00F90AFB">
        <w:t xml:space="preserve">  Because the base forfeiture </w:t>
      </w:r>
      <w:r w:rsidR="3BE592ED">
        <w:t>is less than</w:t>
      </w:r>
      <w:r w:rsidRPr="00F90AFB">
        <w:t xml:space="preserve"> the 15% cap established by the </w:t>
      </w:r>
      <w:r w:rsidRPr="4DB29413">
        <w:rPr>
          <w:i/>
          <w:iCs/>
        </w:rPr>
        <w:t>Rural Digital Opportunity Fund Order</w:t>
      </w:r>
      <w:r w:rsidRPr="00F90AFB">
        <w:t>,</w:t>
      </w:r>
      <w:r>
        <w:rPr>
          <w:rStyle w:val="FootnoteReference"/>
        </w:rPr>
        <w:footnoteReference w:id="99"/>
      </w:r>
      <w:r w:rsidRPr="00F90AFB">
        <w:t xml:space="preserve"> the Commission finds the forfeiture amount of $69,000</w:t>
      </w:r>
      <w:r>
        <w:t>.00</w:t>
      </w:r>
      <w:r w:rsidRPr="00F90AFB">
        <w:t xml:space="preserve"> against CF CCO </w:t>
      </w:r>
      <w:r w:rsidR="00073022">
        <w:t xml:space="preserve">is </w:t>
      </w:r>
      <w:r w:rsidRPr="00F90AFB">
        <w:t>appropriate</w:t>
      </w:r>
      <w:r w:rsidR="00073022">
        <w:t xml:space="preserve"> here</w:t>
      </w:r>
      <w:r w:rsidRPr="00F90AFB">
        <w:t>.</w:t>
      </w:r>
    </w:p>
    <w:p w:rsidR="00514CB1" w:rsidRPr="00F90AFB" w:rsidP="00153918" w14:paraId="0CFF9404" w14:textId="09F700B8">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Charter Fiberlink VA-CCO, LLC (CF VA-CCO); FRN: 0010399053</w:t>
      </w:r>
      <w:r w:rsidR="37E79F41">
        <w:rPr>
          <w:b/>
          <w:bCs/>
        </w:rPr>
        <w:t xml:space="preserve">; </w:t>
      </w:r>
      <w:r w:rsidRPr="00F90AFB" w:rsidR="37E79F41">
        <w:rPr>
          <w:b/>
          <w:bCs/>
        </w:rPr>
        <w:t xml:space="preserve">File No.: </w:t>
      </w:r>
      <w:r w:rsidRPr="4740F7A9" w:rsidR="56FD62D6">
        <w:rPr>
          <w:b/>
          <w:bCs/>
        </w:rPr>
        <w:t>EB-IHD-22-00033846</w:t>
      </w:r>
      <w:r w:rsidRPr="00F90AFB" w:rsidR="37E79F41">
        <w:rPr>
          <w:b/>
          <w:bCs/>
        </w:rPr>
        <w:t xml:space="preserve">; NAL/Acct No.: </w:t>
      </w:r>
      <w:r w:rsidRPr="4DB29413" w:rsidR="00D90FF1">
        <w:rPr>
          <w:b/>
          <w:bCs/>
          <w:color w:val="222222"/>
        </w:rPr>
        <w:t>202232080023</w:t>
      </w:r>
      <w:r w:rsidRPr="00F90AFB">
        <w:t>.  CF VA-CCO is a limited liability company formed in Delaware.</w:t>
      </w:r>
      <w:r>
        <w:rPr>
          <w:rStyle w:val="FootnoteReference"/>
        </w:rPr>
        <w:footnoteReference w:id="100"/>
      </w:r>
      <w:r w:rsidRPr="00F90AFB">
        <w:t xml:space="preserve">  CF VA-CCO and CCO are subsidiaries of Charter</w:t>
      </w:r>
      <w:r w:rsidR="28C8425C">
        <w:t>.</w:t>
      </w:r>
      <w:r>
        <w:rPr>
          <w:rStyle w:val="FootnoteReference"/>
        </w:rPr>
        <w:footnoteReference w:id="101"/>
      </w:r>
      <w:r w:rsidRPr="00F90AFB">
        <w:t xml:space="preserve">  CCO timely submitted its Short-Form Application to participate in Auction 904 and was a successful bidder.</w:t>
      </w:r>
      <w:r>
        <w:rPr>
          <w:rStyle w:val="FootnoteReference"/>
        </w:rPr>
        <w:footnoteReference w:id="102"/>
      </w:r>
      <w:r w:rsidRPr="00F90AFB">
        <w:t xml:space="preserve">  In turn, CCO assigned CF </w:t>
      </w:r>
      <w:r w:rsidRPr="00F90AFB">
        <w:t>VA-CCO 38 CBGs.</w:t>
      </w:r>
      <w:r>
        <w:rPr>
          <w:rStyle w:val="FootnoteReference"/>
        </w:rPr>
        <w:footnoteReference w:id="103"/>
      </w:r>
      <w:r w:rsidRPr="00F90AFB">
        <w:t xml:space="preserve">  In a series of </w:t>
      </w:r>
      <w:r w:rsidRPr="00F90AFB" w:rsidR="0486D3F1">
        <w:t>e-mail</w:t>
      </w:r>
      <w:r w:rsidRPr="00F90AFB">
        <w:t>s, Charter notified the Commission on behalf of its subsidiaries of their intent to default on certain bids, including two CBGs subject to forfeiture assigned to CF VA-CCO.</w:t>
      </w:r>
      <w:r>
        <w:rPr>
          <w:rStyle w:val="FootnoteReference"/>
        </w:rPr>
        <w:footnoteReference w:id="104"/>
      </w:r>
      <w:r w:rsidRPr="00F90AFB">
        <w:t xml:space="preserve">  </w:t>
      </w:r>
      <w:r w:rsidR="50B9630C">
        <w:t>WCB</w:t>
      </w:r>
      <w:r w:rsidRPr="00F90AFB">
        <w:t xml:space="preserve"> declared CF VA-CCO to be in default on July 26, 2021, and referred the company to </w:t>
      </w:r>
      <w:r w:rsidR="50B9630C">
        <w:t>EB</w:t>
      </w:r>
      <w:r w:rsidRPr="00F90AFB">
        <w:t xml:space="preserve"> for enforcement action.</w:t>
      </w:r>
      <w:r>
        <w:rPr>
          <w:rStyle w:val="FootnoteReference"/>
        </w:rPr>
        <w:footnoteReference w:id="105"/>
      </w:r>
      <w:r w:rsidRPr="00F90AFB">
        <w:t xml:space="preserve">  The Commission finds that CF VA-CCO apparently committed two violations by defaulting on two CBGs subject to forfeiture, which places the company’s base forfeiture at $6,000.00.</w:t>
      </w:r>
      <w:r>
        <w:rPr>
          <w:rStyle w:val="FootnoteReference"/>
        </w:rPr>
        <w:footnoteReference w:id="106"/>
      </w:r>
      <w:r w:rsidRPr="00F90AFB">
        <w:t xml:space="preserve">  CF VA-CCO’s assigned CBGs in default subject to forfeiture amounted to $115,551.00, thereby capping the maximum possible forfeiture at $17,332.65, which is 15% of CF VA-CCO’s defaulted support subject to forfeiture in Auction 904.</w:t>
      </w:r>
      <w:r>
        <w:rPr>
          <w:rStyle w:val="FootnoteReference"/>
        </w:rPr>
        <w:footnoteReference w:id="107"/>
      </w:r>
      <w:r w:rsidRPr="00F90AFB">
        <w:t xml:space="preserve">  Because the base forfeiture </w:t>
      </w:r>
      <w:r w:rsidR="0B082D58">
        <w:t xml:space="preserve">is less than </w:t>
      </w:r>
      <w:r w:rsidRPr="00F90AFB">
        <w:t xml:space="preserve">the 15% cap established by the </w:t>
      </w:r>
      <w:r w:rsidRPr="4DB29413">
        <w:rPr>
          <w:i/>
          <w:iCs/>
        </w:rPr>
        <w:t>Rural Digital Opportunity Fund Order</w:t>
      </w:r>
      <w:r w:rsidRPr="00F90AFB">
        <w:t>,</w:t>
      </w:r>
      <w:r>
        <w:rPr>
          <w:rStyle w:val="FootnoteReference"/>
        </w:rPr>
        <w:footnoteReference w:id="108"/>
      </w:r>
      <w:r w:rsidRPr="00F90AFB">
        <w:t xml:space="preserve"> the Commission finds the forfeiture amount of $6,000</w:t>
      </w:r>
      <w:r>
        <w:t>.00</w:t>
      </w:r>
      <w:r w:rsidRPr="00F90AFB">
        <w:t xml:space="preserve"> against CF VA-CCO </w:t>
      </w:r>
      <w:r w:rsidR="00B527C1">
        <w:t xml:space="preserve">is </w:t>
      </w:r>
      <w:r w:rsidRPr="00F90AFB">
        <w:t>appropriate</w:t>
      </w:r>
      <w:r w:rsidR="00B527C1">
        <w:t xml:space="preserve"> here</w:t>
      </w:r>
      <w:r w:rsidRPr="00F90AFB">
        <w:t>.</w:t>
      </w:r>
    </w:p>
    <w:p w:rsidR="00514CB1" w:rsidRPr="00F90AFB" w:rsidP="00153918" w14:paraId="0AED8F71" w14:textId="3E00B118">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CNSP Internet, Inc. d/b/a NMSURF, Inc. (NMSURF); FRN</w:t>
      </w:r>
      <w:r w:rsidRPr="00F90AFB" w:rsidR="0D03E8AE">
        <w:rPr>
          <w:b/>
          <w:bCs/>
        </w:rPr>
        <w:t>:</w:t>
      </w:r>
      <w:r w:rsidRPr="00F90AFB">
        <w:rPr>
          <w:b/>
          <w:bCs/>
        </w:rPr>
        <w:t xml:space="preserve"> 0018795427</w:t>
      </w:r>
      <w:r w:rsidR="37E79F41">
        <w:rPr>
          <w:b/>
          <w:bCs/>
        </w:rPr>
        <w:t xml:space="preserve">; </w:t>
      </w:r>
      <w:r w:rsidRPr="00F90AFB" w:rsidR="37E79F41">
        <w:rPr>
          <w:b/>
          <w:bCs/>
        </w:rPr>
        <w:t xml:space="preserve">File No.: </w:t>
      </w:r>
      <w:r w:rsidRPr="4740F7A9" w:rsidR="56FD62D6">
        <w:rPr>
          <w:b/>
          <w:bCs/>
        </w:rPr>
        <w:t>EB-IHD-22-00033847</w:t>
      </w:r>
      <w:r w:rsidRPr="00F90AFB" w:rsidR="37E79F41">
        <w:rPr>
          <w:b/>
          <w:bCs/>
        </w:rPr>
        <w:t xml:space="preserve">; NAL/Acct No.: </w:t>
      </w:r>
      <w:r w:rsidRPr="4DB29413" w:rsidR="00D90FF1">
        <w:rPr>
          <w:b/>
          <w:bCs/>
          <w:color w:val="222222"/>
        </w:rPr>
        <w:t>202232080024</w:t>
      </w:r>
      <w:r w:rsidRPr="00F90AFB">
        <w:t>.  NMSURF is a New Mexico company located in Santa Fe, New Mexico.</w:t>
      </w:r>
      <w:r>
        <w:rPr>
          <w:sz w:val="20"/>
          <w:vertAlign w:val="superscript"/>
        </w:rPr>
        <w:footnoteReference w:id="109"/>
      </w:r>
      <w:r w:rsidRPr="00F90AFB">
        <w:t xml:space="preserve">  NMSURF provides residential and business options for fixed wireless broadband internet, and Vo</w:t>
      </w:r>
      <w:r w:rsidR="002B14D9">
        <w:t>IP</w:t>
      </w:r>
      <w:r w:rsidRPr="00F90AFB">
        <w:t>.</w:t>
      </w:r>
      <w:r>
        <w:rPr>
          <w:sz w:val="20"/>
          <w:vertAlign w:val="superscript"/>
        </w:rPr>
        <w:footnoteReference w:id="110"/>
      </w:r>
      <w:r w:rsidRPr="00F90AFB">
        <w:t xml:space="preserve">  NMSURF timely submitted its Short-Form Application to participate in Auction 904 and was a successful bidder.</w:t>
      </w:r>
      <w:r>
        <w:rPr>
          <w:rStyle w:val="FootnoteReference"/>
        </w:rPr>
        <w:footnoteReference w:id="111"/>
      </w:r>
      <w:r w:rsidRPr="00F90AFB">
        <w:t xml:space="preserve">  On December </w:t>
      </w:r>
      <w:r w:rsidRPr="00F90AFB" w:rsidR="77B324BD">
        <w:t>1</w:t>
      </w:r>
      <w:r w:rsidRPr="00F90AFB">
        <w:t>5, 2020, NMSURF notified the Commission of its intent to default on all 20 of its CBGs subject to forfeiture.</w:t>
      </w:r>
      <w:r>
        <w:rPr>
          <w:rStyle w:val="FootnoteReference"/>
        </w:rPr>
        <w:footnoteReference w:id="112"/>
      </w:r>
      <w:r w:rsidRPr="00F90AFB">
        <w:t xml:space="preserve">  </w:t>
      </w:r>
      <w:r w:rsidR="732679E9">
        <w:t>WCB</w:t>
      </w:r>
      <w:r w:rsidRPr="00F90AFB">
        <w:t xml:space="preserve"> declared NMSURF to be in default on July 26, 2021, and referred the company to </w:t>
      </w:r>
      <w:r w:rsidR="732679E9">
        <w:t>EB</w:t>
      </w:r>
      <w:r w:rsidRPr="00F90AFB">
        <w:t xml:space="preserve"> for enforcement action.</w:t>
      </w:r>
      <w:r>
        <w:rPr>
          <w:rStyle w:val="FootnoteReference"/>
        </w:rPr>
        <w:footnoteReference w:id="113"/>
      </w:r>
      <w:r w:rsidRPr="00F90AFB">
        <w:t xml:space="preserve">  The Commission finds that NMSURF apparently committed 17 violations by defaulting on 20 CBGs, of which 17 CBGs are subject to forfeiture, which places the company’s base forfeiture at $51,000</w:t>
      </w:r>
      <w:r>
        <w:t>.00</w:t>
      </w:r>
      <w:r w:rsidRPr="00F90AFB">
        <w:t>.</w:t>
      </w:r>
      <w:r>
        <w:rPr>
          <w:rStyle w:val="FootnoteReference"/>
        </w:rPr>
        <w:footnoteReference w:id="114"/>
      </w:r>
      <w:r w:rsidRPr="00F90AFB">
        <w:t xml:space="preserve">  NMSURF’s CBGs in default subject to forfeiture amounted to $23,203.20, thereby capping the maximum possible forfeiture at </w:t>
      </w:r>
      <w:bookmarkStart w:id="8" w:name="_Hlk103686733"/>
      <w:r w:rsidRPr="00F90AFB">
        <w:t>$3,480.48</w:t>
      </w:r>
      <w:bookmarkEnd w:id="8"/>
      <w:r w:rsidRPr="00F90AFB">
        <w:t>, which is 15% of NMSURF’s defaulted support subject to forfeiture in Auction 904.</w:t>
      </w:r>
      <w:r>
        <w:rPr>
          <w:rStyle w:val="FootnoteReference"/>
        </w:rPr>
        <w:footnoteReference w:id="115"/>
      </w:r>
      <w:r w:rsidRPr="00F90AFB">
        <w:t xml:space="preserve">  Because the $51,000</w:t>
      </w:r>
      <w:r>
        <w:t>.00</w:t>
      </w:r>
      <w:r w:rsidRPr="00F90AFB">
        <w:t xml:space="preserve"> base forfeiture exceeds the 15% cap established in the </w:t>
      </w:r>
      <w:r w:rsidRPr="4DB29413">
        <w:rPr>
          <w:i/>
          <w:iCs/>
        </w:rPr>
        <w:t xml:space="preserve">Rural Digital Opportunity </w:t>
      </w:r>
      <w:r w:rsidRPr="4DB29413">
        <w:rPr>
          <w:i/>
          <w:iCs/>
        </w:rPr>
        <w:t>Fund Order</w:t>
      </w:r>
      <w:r w:rsidRPr="00F90AFB">
        <w:t>,</w:t>
      </w:r>
      <w:r>
        <w:rPr>
          <w:rStyle w:val="FootnoteReference"/>
        </w:rPr>
        <w:footnoteReference w:id="116"/>
      </w:r>
      <w:r w:rsidRPr="00F90AFB">
        <w:t xml:space="preserve"> the Commission finds that the forfeiture amount of $3,480.48 against NMSURF </w:t>
      </w:r>
      <w:r w:rsidR="007A6C19">
        <w:t xml:space="preserve">is </w:t>
      </w:r>
      <w:r w:rsidRPr="00F90AFB">
        <w:t>appropriate here.</w:t>
      </w:r>
    </w:p>
    <w:p w:rsidR="00DD1443" w:rsidRPr="00F90AFB" w:rsidP="00153918" w14:paraId="6842FD57" w14:textId="7755AAA6">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Cogeco US (Delmar), LLC (Cogeco US, formerly, Atlantic Broadband (Delmar), LLC) d/b/a Breezeline;</w:t>
      </w:r>
      <w:r>
        <w:rPr>
          <w:rStyle w:val="FootnoteReference"/>
          <w:b/>
          <w:bCs/>
        </w:rPr>
        <w:footnoteReference w:id="117"/>
      </w:r>
      <w:r w:rsidRPr="00F90AFB">
        <w:rPr>
          <w:b/>
          <w:bCs/>
        </w:rPr>
        <w:t xml:space="preserve"> FRN: 0009596875; File No.: </w:t>
      </w:r>
      <w:r w:rsidRPr="4740F7A9">
        <w:rPr>
          <w:b/>
          <w:bCs/>
        </w:rPr>
        <w:t>EB-IHD-22-00033848</w:t>
      </w:r>
      <w:r w:rsidRPr="00F90AFB">
        <w:rPr>
          <w:b/>
          <w:bCs/>
        </w:rPr>
        <w:t xml:space="preserve">; NAL/Acct No.: </w:t>
      </w:r>
      <w:r w:rsidRPr="4DB29413" w:rsidR="00D90FF1">
        <w:rPr>
          <w:b/>
          <w:bCs/>
          <w:color w:val="222222"/>
        </w:rPr>
        <w:t>20223208002</w:t>
      </w:r>
      <w:r w:rsidRPr="4DB29413" w:rsidR="00217639">
        <w:rPr>
          <w:b/>
          <w:bCs/>
          <w:color w:val="222222"/>
        </w:rPr>
        <w:t>5</w:t>
      </w:r>
      <w:r w:rsidRPr="4DB29413" w:rsidR="00D90FF1">
        <w:rPr>
          <w:b/>
          <w:bCs/>
          <w:color w:val="222222"/>
        </w:rPr>
        <w:t>.</w:t>
      </w:r>
      <w:r w:rsidR="00D90FF1">
        <w:rPr>
          <w:b/>
          <w:bCs/>
        </w:rPr>
        <w:t xml:space="preserve">  </w:t>
      </w:r>
      <w:r w:rsidRPr="00F90AFB">
        <w:t>Cogeco US is a Delaware company that provides phone, television and internet services to residential, business and government customers.</w:t>
      </w:r>
      <w:r>
        <w:rPr>
          <w:rStyle w:val="FootnoteReference"/>
        </w:rPr>
        <w:footnoteReference w:id="118"/>
      </w:r>
      <w:r w:rsidRPr="00F90AFB">
        <w:t xml:space="preserve">  Cogeco US</w:t>
      </w:r>
      <w:r w:rsidRPr="00F90AFB">
        <w:rPr>
          <w:color w:val="000000" w:themeColor="text1"/>
        </w:rPr>
        <w:t xml:space="preserve"> </w:t>
      </w:r>
      <w:r w:rsidRPr="00F90AFB">
        <w:t>timely submitted its Short-Form Application to participate in Auction 904 and was a successful bidder.</w:t>
      </w:r>
      <w:r>
        <w:rPr>
          <w:rStyle w:val="FootnoteReference"/>
        </w:rPr>
        <w:footnoteReference w:id="119"/>
      </w:r>
      <w:r w:rsidRPr="00F90AFB">
        <w:t xml:space="preserve">  On March 22, 2021, Cogeco US notified the Commission of its intent to default on two of its CBGs subject to forfeiture in Virginia.</w:t>
      </w:r>
      <w:r>
        <w:rPr>
          <w:rStyle w:val="FootnoteReference"/>
        </w:rPr>
        <w:footnoteReference w:id="120"/>
      </w:r>
      <w:r w:rsidRPr="00F90AFB">
        <w:t xml:space="preserve">  </w:t>
      </w:r>
      <w:r>
        <w:t>WCB</w:t>
      </w:r>
      <w:r w:rsidRPr="00F90AFB">
        <w:t xml:space="preserve"> declared Cogeco US to be in default on July 26, 2021, and referred the Company to </w:t>
      </w:r>
      <w:r>
        <w:t>EB</w:t>
      </w:r>
      <w:r w:rsidRPr="00F90AFB">
        <w:t xml:space="preserve"> for enforcement action.</w:t>
      </w:r>
      <w:r>
        <w:rPr>
          <w:rStyle w:val="FootnoteReference"/>
        </w:rPr>
        <w:footnoteReference w:id="121"/>
      </w:r>
      <w:r w:rsidRPr="00F90AFB">
        <w:t xml:space="preserve">  The Commission finds that Cogeco US apparently committed two violations by defaulting on two CBGs subject to forfeiture, which places the company’s base forfeiture at $6,000.00.</w:t>
      </w:r>
      <w:r>
        <w:rPr>
          <w:rStyle w:val="FootnoteReference"/>
        </w:rPr>
        <w:footnoteReference w:id="122"/>
      </w:r>
      <w:r w:rsidRPr="00F90AFB">
        <w:t xml:space="preserve">  Cogeco US’s CBGs in default subject to forfeiture amounted to $21,873.70, thereby capping the maximum possible forfeiture at $3,281.05.</w:t>
      </w:r>
      <w:r>
        <w:rPr>
          <w:rStyle w:val="FootnoteReference"/>
        </w:rPr>
        <w:footnoteReference w:id="123"/>
      </w:r>
      <w:r w:rsidRPr="00F90AFB">
        <w:t xml:space="preserve">  Because the base forfeiture</w:t>
      </w:r>
      <w:r>
        <w:t xml:space="preserve"> exceeds</w:t>
      </w:r>
      <w:r w:rsidRPr="00F90AFB">
        <w:t xml:space="preserve"> the 15% cap established in the </w:t>
      </w:r>
      <w:r w:rsidRPr="4DB29413">
        <w:rPr>
          <w:i/>
          <w:iCs/>
        </w:rPr>
        <w:t>Rural Digital Opportunity Fund Order</w:t>
      </w:r>
      <w:r w:rsidRPr="00F90AFB">
        <w:t>,</w:t>
      </w:r>
      <w:r>
        <w:rPr>
          <w:rStyle w:val="FootnoteReference"/>
        </w:rPr>
        <w:footnoteReference w:id="124"/>
      </w:r>
      <w:r w:rsidRPr="00F90AFB">
        <w:t xml:space="preserve"> the Commission finds that the forfeiture amount of $3,281.05 against Cogeco US is appropriate here.</w:t>
      </w:r>
    </w:p>
    <w:p w:rsidR="00867C99" w:rsidRPr="00F90AFB" w:rsidP="00153918" w14:paraId="0ACD3D4C" w14:textId="4AE8F413">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color w:val="000000"/>
        </w:rPr>
        <w:t>Commnet Wireless, LLC (Commnet); FRN</w:t>
      </w:r>
      <w:r w:rsidRPr="00F90AFB" w:rsidR="0D03E8AE">
        <w:rPr>
          <w:b/>
          <w:bCs/>
          <w:color w:val="000000"/>
        </w:rPr>
        <w:t>:</w:t>
      </w:r>
      <w:r w:rsidRPr="00F90AFB">
        <w:rPr>
          <w:b/>
          <w:bCs/>
          <w:color w:val="000000"/>
        </w:rPr>
        <w:t xml:space="preserve"> 0007116403</w:t>
      </w:r>
      <w:r w:rsidR="35160344">
        <w:rPr>
          <w:b/>
          <w:bCs/>
          <w:color w:val="000000"/>
        </w:rPr>
        <w:t xml:space="preserve">; </w:t>
      </w:r>
      <w:r w:rsidRPr="00F90AFB" w:rsidR="35160344">
        <w:rPr>
          <w:b/>
          <w:bCs/>
        </w:rPr>
        <w:t xml:space="preserve">File No.: </w:t>
      </w:r>
      <w:r w:rsidRPr="4740F7A9" w:rsidR="56FD62D6">
        <w:rPr>
          <w:b/>
          <w:bCs/>
        </w:rPr>
        <w:t>EB-IHD-22-00033849</w:t>
      </w:r>
      <w:r w:rsidRPr="00F90AFB" w:rsidR="35160344">
        <w:rPr>
          <w:b/>
          <w:bCs/>
        </w:rPr>
        <w:t xml:space="preserve">; NAL/Acct No.: </w:t>
      </w:r>
      <w:r w:rsidRPr="4DB29413" w:rsidR="008C45FA">
        <w:rPr>
          <w:b/>
          <w:bCs/>
          <w:color w:val="222222"/>
        </w:rPr>
        <w:t>20223208002</w:t>
      </w:r>
      <w:r w:rsidRPr="4DB29413" w:rsidR="00217639">
        <w:rPr>
          <w:b/>
          <w:bCs/>
          <w:color w:val="222222"/>
        </w:rPr>
        <w:t>6</w:t>
      </w:r>
      <w:r w:rsidRPr="00F90AFB">
        <w:rPr>
          <w:color w:val="000000"/>
        </w:rPr>
        <w:t xml:space="preserve">.  Commnet provides </w:t>
      </w:r>
      <w:r w:rsidRPr="00F90AFB">
        <w:t>broadband communications services to Tribal Communities and rural United States with its main office in Castle Rock, Colorado.</w:t>
      </w:r>
      <w:r>
        <w:rPr>
          <w:rStyle w:val="FootnoteReference"/>
        </w:rPr>
        <w:footnoteReference w:id="125"/>
      </w:r>
      <w:r w:rsidRPr="00F90AFB">
        <w:t xml:space="preserve">  Commnet timely submitted its Short-Form Application to participate in Auction 904 and was a successful bidder.</w:t>
      </w:r>
      <w:r>
        <w:rPr>
          <w:rStyle w:val="FootnoteReference"/>
        </w:rPr>
        <w:footnoteReference w:id="126"/>
      </w:r>
      <w:r w:rsidRPr="00F90AFB">
        <w:t xml:space="preserve">  On January 26, 2021, Commnet notified the Commission of its intent to default on bids covering </w:t>
      </w:r>
      <w:r w:rsidRPr="00F90AFB" w:rsidR="59C31241">
        <w:t xml:space="preserve">16 </w:t>
      </w:r>
      <w:r w:rsidRPr="00F90AFB">
        <w:t xml:space="preserve">CBGs </w:t>
      </w:r>
      <w:r w:rsidRPr="00F90AFB" w:rsidR="59C31241">
        <w:t xml:space="preserve">subject to forfeiture </w:t>
      </w:r>
      <w:r w:rsidRPr="00F90AFB">
        <w:t>in California, Louisiana, Mississippi, Pennsylvania, and West Virginia.</w:t>
      </w:r>
      <w:r>
        <w:rPr>
          <w:rStyle w:val="FootnoteReference"/>
        </w:rPr>
        <w:footnoteReference w:id="127"/>
      </w:r>
      <w:r w:rsidRPr="00F90AFB">
        <w:t xml:space="preserve">  </w:t>
      </w:r>
      <w:r w:rsidR="0D8C1863">
        <w:t>WCB</w:t>
      </w:r>
      <w:r w:rsidRPr="00F90AFB">
        <w:t xml:space="preserve"> declared Commnet to be in default on July 26, 2021, and referred the company to </w:t>
      </w:r>
      <w:r w:rsidR="0D8C1863">
        <w:t>EB</w:t>
      </w:r>
      <w:r w:rsidRPr="00F90AFB">
        <w:t xml:space="preserve"> for enforcement action.</w:t>
      </w:r>
      <w:r>
        <w:rPr>
          <w:rStyle w:val="FootnoteReference"/>
        </w:rPr>
        <w:footnoteReference w:id="128"/>
      </w:r>
      <w:r w:rsidRPr="00F90AFB">
        <w:t xml:space="preserve">  The Commission finds that Commnet apparently committed 16 violations by </w:t>
      </w:r>
      <w:r w:rsidRPr="00F90AFB">
        <w:t>defaulting on 16 CBGs subject to forfeiture, which places the company’s base forfeiture at $48,000</w:t>
      </w:r>
      <w:r>
        <w:t>.00</w:t>
      </w:r>
      <w:r w:rsidRPr="00F90AFB">
        <w:t>.</w:t>
      </w:r>
      <w:r>
        <w:rPr>
          <w:rStyle w:val="FootnoteReference"/>
        </w:rPr>
        <w:footnoteReference w:id="129"/>
      </w:r>
      <w:r w:rsidRPr="00F90AFB">
        <w:t xml:space="preserve">  Commnet’s CBGs in default subject to forfeiture amounted to $6,797,565.60, thereby capping the maximum possible forfeiture at $1,019,634.84, which is 15% of Commnet’s defaulted support subject to forfeiture in Auction 904.</w:t>
      </w:r>
      <w:r>
        <w:rPr>
          <w:rStyle w:val="FootnoteReference"/>
        </w:rPr>
        <w:footnoteReference w:id="130"/>
      </w:r>
      <w:r w:rsidRPr="00F90AFB">
        <w:t xml:space="preserve">  Because the base forfeiture is less than the 15% cap established in </w:t>
      </w:r>
      <w:bookmarkStart w:id="9" w:name="_Hlk103163979"/>
      <w:r w:rsidRPr="00F90AFB">
        <w:t xml:space="preserve">the </w:t>
      </w:r>
      <w:r w:rsidRPr="4DB29413">
        <w:rPr>
          <w:i/>
          <w:iCs/>
        </w:rPr>
        <w:t>Rural Digital Opportunity Fund Order</w:t>
      </w:r>
      <w:bookmarkEnd w:id="9"/>
      <w:r w:rsidRPr="00F90AFB">
        <w:t>,</w:t>
      </w:r>
      <w:r>
        <w:rPr>
          <w:rStyle w:val="FootnoteReference"/>
        </w:rPr>
        <w:footnoteReference w:id="131"/>
      </w:r>
      <w:r w:rsidRPr="00F90AFB">
        <w:t xml:space="preserve"> the Commission finds that the forfeiture amount of $48,000</w:t>
      </w:r>
      <w:r>
        <w:t>.00</w:t>
      </w:r>
      <w:r w:rsidRPr="00F90AFB">
        <w:t xml:space="preserve"> against Commnet is appropriate here.</w:t>
      </w:r>
    </w:p>
    <w:p w:rsidR="00867C99" w:rsidRPr="00F90AFB" w:rsidP="00153918" w14:paraId="27FC7E5B" w14:textId="6FC5B343">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color w:val="000000"/>
        </w:rPr>
        <w:t>Computer Techniques, Inc. dba CTI Fiber (</w:t>
      </w:r>
      <w:r w:rsidRPr="00F90AFB">
        <w:rPr>
          <w:b/>
          <w:bCs/>
        </w:rPr>
        <w:t>Computer Techniques)</w:t>
      </w:r>
      <w:r w:rsidRPr="00F90AFB">
        <w:rPr>
          <w:b/>
          <w:bCs/>
          <w:color w:val="000000"/>
        </w:rPr>
        <w:t>;</w:t>
      </w:r>
      <w:r w:rsidRPr="4DB29413" w:rsidR="007405A2">
        <w:rPr>
          <w:b/>
          <w:bCs/>
          <w:color w:val="000000" w:themeColor="text1"/>
        </w:rPr>
        <w:t xml:space="preserve"> FRN: 0017141102;</w:t>
      </w:r>
      <w:r w:rsidRPr="00F90AFB">
        <w:rPr>
          <w:b/>
          <w:bCs/>
          <w:color w:val="000000"/>
        </w:rPr>
        <w:t xml:space="preserve"> </w:t>
      </w:r>
      <w:r w:rsidRPr="4740F7A9" w:rsidR="382AEB33">
        <w:rPr>
          <w:b/>
          <w:bCs/>
        </w:rPr>
        <w:t xml:space="preserve">File No.: </w:t>
      </w:r>
      <w:r w:rsidRPr="4740F7A9" w:rsidR="56FD62D6">
        <w:rPr>
          <w:b/>
          <w:bCs/>
        </w:rPr>
        <w:t>EB-IHD-22-00033850</w:t>
      </w:r>
      <w:r w:rsidRPr="4740F7A9" w:rsidR="382AEB33">
        <w:rPr>
          <w:b/>
          <w:bCs/>
        </w:rPr>
        <w:t xml:space="preserve">; NAL/Acct No.: </w:t>
      </w:r>
      <w:r w:rsidRPr="4DB29413" w:rsidR="008C45FA">
        <w:rPr>
          <w:b/>
          <w:bCs/>
          <w:color w:val="222222"/>
        </w:rPr>
        <w:t>20223208002</w:t>
      </w:r>
      <w:r w:rsidRPr="4DB29413" w:rsidR="00217639">
        <w:rPr>
          <w:b/>
          <w:bCs/>
          <w:color w:val="222222"/>
        </w:rPr>
        <w:t>7</w:t>
      </w:r>
      <w:r w:rsidRPr="00F90AFB">
        <w:rPr>
          <w:color w:val="000000"/>
        </w:rPr>
        <w:t>.  Computer Techniques is an internet service provider based in Taylorville and Hillsboro, Illinois.</w:t>
      </w:r>
      <w:r>
        <w:rPr>
          <w:rStyle w:val="FootnoteReference"/>
          <w:color w:val="000000"/>
        </w:rPr>
        <w:footnoteReference w:id="132"/>
      </w:r>
      <w:r w:rsidRPr="00F90AFB">
        <w:rPr>
          <w:color w:val="000000"/>
        </w:rPr>
        <w:t xml:space="preserve">  Computer Techniques </w:t>
      </w:r>
      <w:r w:rsidRPr="00F90AFB">
        <w:t>timely submitted its Short-Form Application to participate in Auction 904 and was a successful bidder.</w:t>
      </w:r>
      <w:r>
        <w:rPr>
          <w:rStyle w:val="FootnoteReference"/>
        </w:rPr>
        <w:footnoteReference w:id="133"/>
      </w:r>
      <w:r w:rsidRPr="00F90AFB">
        <w:t xml:space="preserve">  On February 19, 2021, Computer Techniques notified the Commission of its intent to default on its CBGs</w:t>
      </w:r>
      <w:r w:rsidRPr="00F90AFB" w:rsidR="0D46A986">
        <w:t xml:space="preserve"> subject to forfeiture</w:t>
      </w:r>
      <w:r w:rsidRPr="00F90AFB">
        <w:t>.</w:t>
      </w:r>
      <w:r>
        <w:rPr>
          <w:sz w:val="20"/>
          <w:vertAlign w:val="superscript"/>
        </w:rPr>
        <w:footnoteReference w:id="134"/>
      </w:r>
      <w:r w:rsidRPr="4DB29413">
        <w:rPr>
          <w:sz w:val="20"/>
        </w:rPr>
        <w:t xml:space="preserve"> </w:t>
      </w:r>
      <w:r w:rsidRPr="00F90AFB">
        <w:t xml:space="preserve"> </w:t>
      </w:r>
      <w:r w:rsidR="382AEB33">
        <w:t>WCB</w:t>
      </w:r>
      <w:r w:rsidRPr="00F90AFB">
        <w:t xml:space="preserve"> declared Computer Techniques to be in default on July 26, 2021, and referred the company to </w:t>
      </w:r>
      <w:r w:rsidR="382AEB33">
        <w:t>EB</w:t>
      </w:r>
      <w:r w:rsidRPr="00F90AFB">
        <w:t xml:space="preserve"> for enforcement action.</w:t>
      </w:r>
      <w:r>
        <w:rPr>
          <w:rStyle w:val="FootnoteReference"/>
        </w:rPr>
        <w:footnoteReference w:id="135"/>
      </w:r>
      <w:r w:rsidRPr="00F90AFB">
        <w:t xml:space="preserve">  The Commission finds that Computer Techniques apparently committed four violations by defaulting on four CBGs subject to forfeiture, which places the company’s base forfeiture at $12,000</w:t>
      </w:r>
      <w:r>
        <w:t>.00</w:t>
      </w:r>
      <w:r w:rsidRPr="00F90AFB">
        <w:t>.</w:t>
      </w:r>
      <w:r>
        <w:rPr>
          <w:rStyle w:val="FootnoteReference"/>
        </w:rPr>
        <w:footnoteReference w:id="136"/>
      </w:r>
      <w:r w:rsidRPr="00F90AFB">
        <w:t xml:space="preserve">  Computer Techniques’ CBGs in default subject to forfeiture amounted to $8,214</w:t>
      </w:r>
      <w:r w:rsidR="677D3E55">
        <w:t>.00</w:t>
      </w:r>
      <w:r w:rsidRPr="00F90AFB">
        <w:t xml:space="preserve">, thereby capping the maximum possible forfeiture at $1,232.10, which is 15% of </w:t>
      </w:r>
      <w:r w:rsidRPr="00F90AFB">
        <w:rPr>
          <w:color w:val="000000"/>
        </w:rPr>
        <w:t xml:space="preserve">Computer Techniques’ </w:t>
      </w:r>
      <w:r w:rsidRPr="00F90AFB">
        <w:t>defaulted support subject to forfeiture in Auction 904.</w:t>
      </w:r>
      <w:r>
        <w:rPr>
          <w:rStyle w:val="FootnoteReference"/>
        </w:rPr>
        <w:footnoteReference w:id="137"/>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138"/>
      </w:r>
      <w:r w:rsidRPr="00F90AFB">
        <w:t xml:space="preserve"> the Commission finds that the forfeiture amount of $1,232.10 against Computer Techniques is appropriate here.</w:t>
      </w:r>
    </w:p>
    <w:p w:rsidR="00867C99" w:rsidRPr="007A0BF0" w:rsidP="00153918" w14:paraId="5F861FA4" w14:textId="04468548">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color w:val="000000"/>
        </w:rPr>
        <w:t>Conexon Connect LLC (Conexon Connect); FRN: 0029721511</w:t>
      </w:r>
      <w:r w:rsidR="35160344">
        <w:rPr>
          <w:b/>
          <w:bCs/>
          <w:color w:val="000000"/>
        </w:rPr>
        <w:t xml:space="preserve">; </w:t>
      </w:r>
      <w:r w:rsidRPr="00A33142" w:rsidR="35160344">
        <w:rPr>
          <w:b/>
          <w:bCs/>
        </w:rPr>
        <w:t xml:space="preserve"> </w:t>
      </w:r>
      <w:r w:rsidRPr="00F90AFB" w:rsidR="35160344">
        <w:rPr>
          <w:b/>
          <w:bCs/>
        </w:rPr>
        <w:t xml:space="preserve">File No.: </w:t>
      </w:r>
      <w:r w:rsidRPr="4740F7A9" w:rsidR="56FD62D6">
        <w:rPr>
          <w:b/>
          <w:bCs/>
        </w:rPr>
        <w:t>EB-IHD-22-00033851</w:t>
      </w:r>
      <w:r w:rsidRPr="00F90AFB" w:rsidR="35160344">
        <w:rPr>
          <w:b/>
          <w:bCs/>
        </w:rPr>
        <w:t xml:space="preserve">; NAL/Acct No.: </w:t>
      </w:r>
      <w:r w:rsidRPr="7B057139" w:rsidR="007A6D9B">
        <w:rPr>
          <w:b/>
          <w:bCs/>
          <w:color w:val="222222"/>
        </w:rPr>
        <w:t>20223208002</w:t>
      </w:r>
      <w:r w:rsidRPr="7B057139" w:rsidR="00217639">
        <w:rPr>
          <w:b/>
          <w:bCs/>
          <w:color w:val="222222"/>
        </w:rPr>
        <w:t>8</w:t>
      </w:r>
      <w:r w:rsidRPr="00F90AFB">
        <w:rPr>
          <w:color w:val="000000"/>
        </w:rPr>
        <w:t>.  Conexon Connect</w:t>
      </w:r>
      <w:r w:rsidRPr="00F90AFB">
        <w:t xml:space="preserve"> is a subsidiary of Conexon LLC based in Kansas City, Missouri that works with rural electric cooperatives to bring fiber internet to their communities.</w:t>
      </w:r>
      <w:r>
        <w:rPr>
          <w:rStyle w:val="FootnoteReference"/>
        </w:rPr>
        <w:footnoteReference w:id="139"/>
      </w:r>
      <w:r w:rsidRPr="00F90AFB">
        <w:t xml:space="preserve">  Conexon Connect was </w:t>
      </w:r>
      <w:r w:rsidR="7A8513E0">
        <w:t xml:space="preserve">a member </w:t>
      </w:r>
      <w:r w:rsidRPr="00F90AFB">
        <w:t xml:space="preserve">of the </w:t>
      </w:r>
      <w:r w:rsidR="3FECCD1F">
        <w:t>Rural</w:t>
      </w:r>
      <w:r w:rsidR="3FECCD1F">
        <w:t xml:space="preserve"> Electric</w:t>
      </w:r>
      <w:r w:rsidR="3FECCD1F">
        <w:t xml:space="preserve"> Cooperative Consortium (</w:t>
      </w:r>
      <w:r>
        <w:t>RECC</w:t>
      </w:r>
      <w:r w:rsidR="3FECCD1F">
        <w:t>).</w:t>
      </w:r>
      <w:r>
        <w:rPr>
          <w:rStyle w:val="FootnoteReference"/>
          <w:color w:val="000000" w:themeColor="text1"/>
        </w:rPr>
        <w:footnoteReference w:id="140"/>
      </w:r>
      <w:r w:rsidR="007A0BF0">
        <w:t xml:space="preserve"> </w:t>
      </w:r>
      <w:r w:rsidRPr="00F90AFB">
        <w:t xml:space="preserve"> RECC timely submitted its Short-Form Application to participate in Auction 904 and was a </w:t>
      </w:r>
      <w:r w:rsidRPr="00F90AFB">
        <w:t>successful bidder.</w:t>
      </w:r>
      <w:r>
        <w:rPr>
          <w:rStyle w:val="FootnoteReference"/>
        </w:rPr>
        <w:footnoteReference w:id="141"/>
      </w:r>
      <w:r w:rsidRPr="00F90AFB">
        <w:t xml:space="preserve">  In turn, RECC assigned bids covering 1,156 CBGs to Conexon Connect.</w:t>
      </w:r>
      <w:r>
        <w:rPr>
          <w:rStyle w:val="FootnoteReference"/>
        </w:rPr>
        <w:footnoteReference w:id="142"/>
      </w:r>
      <w:r w:rsidRPr="00F90AFB">
        <w:t xml:space="preserve">  On January 28, 2021, Conexon Connect notified the Commission that it was defaulting on 13 CBGs </w:t>
      </w:r>
      <w:r w:rsidRPr="00F90AFB" w:rsidR="0D46A986">
        <w:t xml:space="preserve">subject to forfeiture </w:t>
      </w:r>
      <w:r w:rsidRPr="00F90AFB">
        <w:t>in Ohio, Texas</w:t>
      </w:r>
      <w:r>
        <w:t>,</w:t>
      </w:r>
      <w:r w:rsidRPr="00F90AFB">
        <w:t xml:space="preserve"> and Virginia,</w:t>
      </w:r>
      <w:r>
        <w:rPr>
          <w:rStyle w:val="FootnoteReference"/>
        </w:rPr>
        <w:footnoteReference w:id="143"/>
      </w:r>
      <w:r w:rsidRPr="00F90AFB">
        <w:t xml:space="preserve"> and on June 16, 2021, Conexon </w:t>
      </w:r>
      <w:r w:rsidRPr="007A0BF0">
        <w:t xml:space="preserve">Connect notified the Commission that it was defaulting on one CBG </w:t>
      </w:r>
      <w:r w:rsidRPr="007A0BF0" w:rsidR="0D46A986">
        <w:t xml:space="preserve">subject to </w:t>
      </w:r>
      <w:r w:rsidRPr="7B057139" w:rsidR="0D46A986">
        <w:t xml:space="preserve">forfeiture </w:t>
      </w:r>
      <w:r w:rsidRPr="7B057139">
        <w:t>in Illinois</w:t>
      </w:r>
      <w:r w:rsidRPr="007A0BF0">
        <w:t>.</w:t>
      </w:r>
      <w:r>
        <w:rPr>
          <w:rStyle w:val="FootnoteReference"/>
        </w:rPr>
        <w:footnoteReference w:id="144"/>
      </w:r>
      <w:r w:rsidRPr="007A0BF0">
        <w:t xml:space="preserve">  </w:t>
      </w:r>
      <w:r w:rsidRPr="007A0BF0" w:rsidR="691E13B5">
        <w:t>WCB</w:t>
      </w:r>
      <w:r w:rsidRPr="007A0BF0">
        <w:t xml:space="preserve"> declared Conexon Connect to be in default on July 26, 2021, and referred the company to </w:t>
      </w:r>
      <w:r w:rsidRPr="007A0BF0" w:rsidR="691E13B5">
        <w:t>EB</w:t>
      </w:r>
      <w:r w:rsidRPr="007A0BF0">
        <w:t xml:space="preserve"> for enforcement action.</w:t>
      </w:r>
      <w:r>
        <w:rPr>
          <w:rStyle w:val="FootnoteReference"/>
        </w:rPr>
        <w:footnoteReference w:id="145"/>
      </w:r>
      <w:r w:rsidRPr="007A0BF0">
        <w:t xml:space="preserve">  The Commission finds that Conexon Connect apparently committed 14 violations by defaulting on 14 CBGs subject to forfeiture, which places the company’s base forfeiture at $42,000.00.</w:t>
      </w:r>
      <w:r>
        <w:rPr>
          <w:rStyle w:val="FootnoteReference"/>
        </w:rPr>
        <w:footnoteReference w:id="146"/>
      </w:r>
      <w:r w:rsidRPr="007A0BF0">
        <w:t xml:space="preserve">  Conexon Connect’s assigned CBGs in default subject to forfeiture amounted to $</w:t>
      </w:r>
      <w:r w:rsidRPr="007A0BF0" w:rsidR="2C961CFB">
        <w:t>521,940.20</w:t>
      </w:r>
      <w:r w:rsidRPr="007A0BF0">
        <w:t xml:space="preserve">, thereby capping the maximum possible forfeiture at </w:t>
      </w:r>
      <w:r w:rsidRPr="007A0BF0" w:rsidR="2C961CFB">
        <w:t>$78,291.03</w:t>
      </w:r>
      <w:r w:rsidRPr="007A0BF0">
        <w:t>, which is 15% of Conexon Connect’s defaulted support subject to forfeiture in Auction 904.</w:t>
      </w:r>
      <w:r>
        <w:rPr>
          <w:rStyle w:val="FootnoteReference"/>
        </w:rPr>
        <w:footnoteReference w:id="147"/>
      </w:r>
      <w:r w:rsidRPr="007A0BF0">
        <w:t xml:space="preserve">  Because the base forfeiture is less than the 15% cap established in the </w:t>
      </w:r>
      <w:r w:rsidRPr="4DB29413">
        <w:rPr>
          <w:i/>
          <w:iCs/>
        </w:rPr>
        <w:t>Rural Digital Opportunity Fund Order</w:t>
      </w:r>
      <w:r w:rsidRPr="007A0BF0">
        <w:t>,</w:t>
      </w:r>
      <w:r>
        <w:rPr>
          <w:rStyle w:val="FootnoteReference"/>
        </w:rPr>
        <w:footnoteReference w:id="148"/>
      </w:r>
      <w:r w:rsidRPr="007A0BF0">
        <w:t xml:space="preserve"> the Commission finds that the forfeiture amount of $42,000.00 against Conexon Connect is appropriate here</w:t>
      </w:r>
      <w:r w:rsidRPr="007A0BF0" w:rsidR="4427719A">
        <w:t>.</w:t>
      </w:r>
    </w:p>
    <w:p w:rsidR="00D000BC" w:rsidRPr="00F90AFB" w:rsidP="00153918" w14:paraId="56EA9879" w14:textId="5D0DD672">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color w:val="000000"/>
        </w:rPr>
        <w:t>Consolidated Fiber, Inc. (Consolidated Fiber); FRN: 0027761279</w:t>
      </w:r>
      <w:r w:rsidR="35160344">
        <w:rPr>
          <w:b/>
          <w:bCs/>
          <w:color w:val="000000"/>
        </w:rPr>
        <w:t xml:space="preserve">; </w:t>
      </w:r>
      <w:r w:rsidRPr="00F90AFB" w:rsidR="35160344">
        <w:rPr>
          <w:b/>
          <w:bCs/>
        </w:rPr>
        <w:t xml:space="preserve">File No.: </w:t>
      </w:r>
      <w:r w:rsidRPr="4740F7A9" w:rsidR="56FD62D6">
        <w:rPr>
          <w:b/>
          <w:bCs/>
        </w:rPr>
        <w:t>EB-IHD-22-00033852</w:t>
      </w:r>
      <w:r w:rsidRPr="00F90AFB" w:rsidR="35160344">
        <w:rPr>
          <w:b/>
          <w:bCs/>
        </w:rPr>
        <w:t xml:space="preserve">; NAL/Acct No.: </w:t>
      </w:r>
      <w:r w:rsidRPr="4DB29413" w:rsidR="00511C99">
        <w:rPr>
          <w:b/>
          <w:bCs/>
          <w:color w:val="222222"/>
        </w:rPr>
        <w:t>2022320800</w:t>
      </w:r>
      <w:r w:rsidRPr="4DB29413" w:rsidR="00217639">
        <w:rPr>
          <w:b/>
          <w:bCs/>
          <w:color w:val="222222"/>
        </w:rPr>
        <w:t>29</w:t>
      </w:r>
      <w:r w:rsidRPr="00F90AFB">
        <w:rPr>
          <w:color w:val="000000"/>
        </w:rPr>
        <w:t>.  Consolidated Fiber is a wholly owned subsidiary of Consolidated Cooperative, headquartered in Mount Gilead, Ohio.</w:t>
      </w:r>
      <w:r>
        <w:rPr>
          <w:rStyle w:val="FootnoteReference"/>
          <w:color w:val="000000"/>
        </w:rPr>
        <w:footnoteReference w:id="149"/>
      </w:r>
      <w:r w:rsidRPr="00F90AFB">
        <w:rPr>
          <w:color w:val="000000"/>
        </w:rPr>
        <w:t xml:space="preserve">  Consolidated Cooperative was a member </w:t>
      </w:r>
      <w:r w:rsidR="0B75FE5D">
        <w:t>of RECC</w:t>
      </w:r>
      <w:r w:rsidRPr="00F90AFB">
        <w:rPr>
          <w:color w:val="000000"/>
        </w:rPr>
        <w:t>.</w:t>
      </w:r>
      <w:r>
        <w:rPr>
          <w:rStyle w:val="FootnoteReference"/>
          <w:color w:val="000000"/>
        </w:rPr>
        <w:footnoteReference w:id="150"/>
      </w:r>
      <w:r w:rsidRPr="00F90AFB">
        <w:rPr>
          <w:color w:val="000000"/>
        </w:rPr>
        <w:t xml:space="preserve">  </w:t>
      </w:r>
      <w:r w:rsidRPr="00F90AFB">
        <w:t>RECC timely submitted its Short-Form Application to participate in Auction 904 and was a successful bidder.</w:t>
      </w:r>
      <w:r>
        <w:rPr>
          <w:rStyle w:val="FootnoteReference"/>
        </w:rPr>
        <w:footnoteReference w:id="151"/>
      </w:r>
      <w:r w:rsidRPr="00F90AFB">
        <w:t xml:space="preserve">  In turn, RECC assigned three CBGs to </w:t>
      </w:r>
      <w:r w:rsidRPr="00F90AFB">
        <w:rPr>
          <w:color w:val="000000" w:themeColor="text1"/>
        </w:rPr>
        <w:t>Consolidated Fiber</w:t>
      </w:r>
      <w:r w:rsidRPr="00F90AFB">
        <w:t>.</w:t>
      </w:r>
      <w:r>
        <w:rPr>
          <w:rStyle w:val="FootnoteReference"/>
        </w:rPr>
        <w:footnoteReference w:id="152"/>
      </w:r>
      <w:r w:rsidRPr="00F90AFB">
        <w:t xml:space="preserve">  </w:t>
      </w:r>
      <w:r w:rsidRPr="00F90AFB" w:rsidR="0C678837">
        <w:t>Consolidated Fiber failed to timely submit a Long-Form Application on or before the January 29, 2021</w:t>
      </w:r>
      <w:r w:rsidR="2E32B3C4">
        <w:t>,</w:t>
      </w:r>
      <w:r w:rsidRPr="00F90AFB" w:rsidR="0C678837">
        <w:t xml:space="preserve"> deadline.</w:t>
      </w:r>
      <w:r>
        <w:rPr>
          <w:rStyle w:val="FootnoteReference"/>
        </w:rPr>
        <w:footnoteReference w:id="153"/>
      </w:r>
      <w:r w:rsidRPr="00F90AFB" w:rsidR="0C678837">
        <w:t xml:space="preserve">  </w:t>
      </w:r>
      <w:r w:rsidRPr="00F90AFB">
        <w:t xml:space="preserve">On January 29, 2021, Consolidated Fiber notified the Commission that it was defaulting on all three of its CBGs </w:t>
      </w:r>
      <w:r w:rsidRPr="00F90AFB" w:rsidR="59C31241">
        <w:t xml:space="preserve">subject to forfeiture </w:t>
      </w:r>
      <w:r w:rsidRPr="00F90AFB">
        <w:t>in Ohio.</w:t>
      </w:r>
      <w:r>
        <w:rPr>
          <w:rStyle w:val="FootnoteReference"/>
        </w:rPr>
        <w:footnoteReference w:id="154"/>
      </w:r>
      <w:r w:rsidRPr="00F90AFB">
        <w:t xml:space="preserve">  </w:t>
      </w:r>
      <w:r w:rsidR="691E13B5">
        <w:t>WCB</w:t>
      </w:r>
      <w:r w:rsidRPr="00F90AFB">
        <w:t xml:space="preserve"> declared </w:t>
      </w:r>
      <w:r w:rsidRPr="00F90AFB">
        <w:rPr>
          <w:color w:val="000000"/>
        </w:rPr>
        <w:t>Consolidated Fiber</w:t>
      </w:r>
      <w:r w:rsidRPr="00F90AFB">
        <w:t xml:space="preserve"> to be in default on July 26, 2021, and referred the company to </w:t>
      </w:r>
      <w:r w:rsidR="691E13B5">
        <w:t>EB</w:t>
      </w:r>
      <w:r w:rsidRPr="00F90AFB">
        <w:t xml:space="preserve"> for enforcement action.</w:t>
      </w:r>
      <w:r>
        <w:rPr>
          <w:rStyle w:val="FootnoteReference"/>
        </w:rPr>
        <w:footnoteReference w:id="155"/>
      </w:r>
      <w:r w:rsidRPr="00F90AFB">
        <w:t xml:space="preserve">  The Commission finds that </w:t>
      </w:r>
      <w:r w:rsidRPr="00F90AFB">
        <w:rPr>
          <w:color w:val="000000"/>
        </w:rPr>
        <w:t>Consolidated Fiber</w:t>
      </w:r>
      <w:r w:rsidRPr="00F90AFB">
        <w:t xml:space="preserve"> apparently committed three violations by defaulting on three CBGs subject to </w:t>
      </w:r>
      <w:r w:rsidRPr="00F90AFB">
        <w:t>forfeiture, which places the company’s base forfeiture at $9,000</w:t>
      </w:r>
      <w:r>
        <w:t>.00</w:t>
      </w:r>
      <w:r w:rsidRPr="00F90AFB">
        <w:t>.</w:t>
      </w:r>
      <w:r>
        <w:rPr>
          <w:rStyle w:val="FootnoteReference"/>
        </w:rPr>
        <w:footnoteReference w:id="156"/>
      </w:r>
      <w:r w:rsidRPr="00F90AFB">
        <w:t xml:space="preserve">  </w:t>
      </w:r>
      <w:r w:rsidRPr="00F90AFB">
        <w:rPr>
          <w:color w:val="000000"/>
        </w:rPr>
        <w:t>Consolidated Fiber</w:t>
      </w:r>
      <w:r w:rsidRPr="00F90AFB">
        <w:t xml:space="preserve">’s assigned CBGs in default subject to forfeiture amounted to $80,957.90, thereby capping the maximum possible forfeiture at $12,143.68, which is 15% of </w:t>
      </w:r>
      <w:r w:rsidR="00F77DB2">
        <w:t>Consolidated</w:t>
      </w:r>
      <w:r w:rsidRPr="00F90AFB">
        <w:t xml:space="preserve"> Fiber’s defaulted support subject to forfeiture in Auction 904.</w:t>
      </w:r>
      <w:r>
        <w:rPr>
          <w:rStyle w:val="FootnoteReference"/>
        </w:rPr>
        <w:footnoteReference w:id="157"/>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158"/>
      </w:r>
      <w:r w:rsidRPr="00F90AFB">
        <w:t xml:space="preserve"> the Commission finds that the forfeiture amount of $9,000</w:t>
      </w:r>
      <w:r>
        <w:t>.00</w:t>
      </w:r>
      <w:r w:rsidRPr="00F90AFB">
        <w:t xml:space="preserve"> against </w:t>
      </w:r>
      <w:r w:rsidRPr="00F90AFB">
        <w:rPr>
          <w:color w:val="000000"/>
        </w:rPr>
        <w:t>Consolidated Fiber</w:t>
      </w:r>
      <w:r w:rsidRPr="00F90AFB">
        <w:t xml:space="preserve"> is appropriate here.</w:t>
      </w:r>
    </w:p>
    <w:p w:rsidR="00D000BC" w:rsidRPr="001F53AE" w:rsidP="00153918" w14:paraId="391FF0B5" w14:textId="3F899799">
      <w:pPr>
        <w:pStyle w:val="ListParagraph"/>
        <w:widowControl/>
        <w:numPr>
          <w:ilvl w:val="0"/>
          <w:numId w:val="8"/>
        </w:numPr>
        <w:spacing w:after="120"/>
        <w:ind w:left="0" w:firstLine="720"/>
        <w:contextualSpacing w:val="0"/>
        <w:rPr>
          <w:rStyle w:val="FootnoteReference"/>
          <w:rFonts w:asciiTheme="minorHAnsi" w:eastAsiaTheme="minorEastAsia" w:hAnsiTheme="minorHAnsi" w:cstheme="minorBidi"/>
          <w:b/>
          <w:bCs/>
        </w:rPr>
      </w:pPr>
      <w:r w:rsidRPr="00F90AFB">
        <w:rPr>
          <w:b/>
          <w:bCs/>
          <w:color w:val="000000"/>
        </w:rPr>
        <w:t>Cooperative Connect, Inc. (Cooperative Connect); FRN: 0029757853</w:t>
      </w:r>
      <w:r w:rsidR="35160344">
        <w:rPr>
          <w:b/>
          <w:bCs/>
          <w:color w:val="000000"/>
        </w:rPr>
        <w:t xml:space="preserve">; </w:t>
      </w:r>
      <w:r w:rsidRPr="00F90AFB" w:rsidR="35160344">
        <w:rPr>
          <w:b/>
          <w:bCs/>
        </w:rPr>
        <w:t xml:space="preserve">File No.: </w:t>
      </w:r>
      <w:r w:rsidRPr="4740F7A9" w:rsidR="56FD62D6">
        <w:rPr>
          <w:b/>
          <w:bCs/>
        </w:rPr>
        <w:t>EB-IHD-22-00033853</w:t>
      </w:r>
      <w:r w:rsidRPr="00F90AFB" w:rsidR="35160344">
        <w:rPr>
          <w:b/>
          <w:bCs/>
        </w:rPr>
        <w:t xml:space="preserve">; NAL/Acct No.: </w:t>
      </w:r>
      <w:r w:rsidRPr="4DB29413" w:rsidR="00511C99">
        <w:rPr>
          <w:b/>
          <w:bCs/>
          <w:color w:val="222222"/>
        </w:rPr>
        <w:t>20223208003</w:t>
      </w:r>
      <w:r w:rsidRPr="4DB29413" w:rsidR="00217639">
        <w:rPr>
          <w:b/>
          <w:bCs/>
          <w:color w:val="222222"/>
        </w:rPr>
        <w:t>0</w:t>
      </w:r>
      <w:r w:rsidRPr="00F90AFB">
        <w:rPr>
          <w:color w:val="000000"/>
        </w:rPr>
        <w:t>.  Cooperative Connect is a nonprofit corporation headquartered in Lorain and Wellington, Ohio</w:t>
      </w:r>
      <w:r w:rsidR="003B67AB">
        <w:rPr>
          <w:color w:val="000000"/>
        </w:rPr>
        <w:t xml:space="preserve">. </w:t>
      </w:r>
      <w:r w:rsidRPr="00F90AFB">
        <w:rPr>
          <w:color w:val="000000"/>
        </w:rPr>
        <w:t xml:space="preserve"> </w:t>
      </w:r>
      <w:r w:rsidR="003B67AB">
        <w:rPr>
          <w:color w:val="000000"/>
        </w:rPr>
        <w:t>I</w:t>
      </w:r>
      <w:r w:rsidRPr="00F90AFB">
        <w:rPr>
          <w:color w:val="000000"/>
        </w:rPr>
        <w:t>t is an internet cooperative owned by three Ohio rural electric cooperatives</w:t>
      </w:r>
      <w:r w:rsidR="003B67AB">
        <w:rPr>
          <w:color w:val="000000"/>
        </w:rPr>
        <w:t>;</w:t>
      </w:r>
      <w:r w:rsidRPr="00F90AFB">
        <w:rPr>
          <w:color w:val="000000"/>
        </w:rPr>
        <w:t xml:space="preserve"> </w:t>
      </w:r>
      <w:r w:rsidRPr="00F90AFB">
        <w:t>Firelands Electric Cooperative, Inc.</w:t>
      </w:r>
      <w:r w:rsidR="003B67AB">
        <w:t>;</w:t>
      </w:r>
      <w:r w:rsidRPr="00F90AFB">
        <w:t xml:space="preserve"> Lorain-Medina Rural Electric Cooperative</w:t>
      </w:r>
      <w:r w:rsidR="003B67AB">
        <w:t>;</w:t>
      </w:r>
      <w:r w:rsidRPr="00F90AFB">
        <w:t xml:space="preserve"> Inc.</w:t>
      </w:r>
      <w:r w:rsidR="003B67AB">
        <w:t>;</w:t>
      </w:r>
      <w:r w:rsidRPr="00F90AFB">
        <w:t xml:space="preserve"> and North Central Electric Cooperative, Inc.</w:t>
      </w:r>
      <w:r>
        <w:rPr>
          <w:rStyle w:val="FootnoteReference"/>
          <w:color w:val="000000"/>
        </w:rPr>
        <w:footnoteReference w:id="159"/>
      </w:r>
      <w:r w:rsidRPr="00F90AFB">
        <w:rPr>
          <w:color w:val="000000"/>
        </w:rPr>
        <w:t xml:space="preserve">  </w:t>
      </w:r>
      <w:r w:rsidRPr="00F90AFB">
        <w:t>Cooperative Connect</w:t>
      </w:r>
      <w:r w:rsidRPr="00F90AFB">
        <w:rPr>
          <w:color w:val="000000"/>
        </w:rPr>
        <w:t xml:space="preserve"> was a member of </w:t>
      </w:r>
      <w:r w:rsidRPr="00F90AFB">
        <w:t>RECC</w:t>
      </w:r>
      <w:r w:rsidRPr="00F90AFB">
        <w:rPr>
          <w:color w:val="000000"/>
        </w:rPr>
        <w:t>.</w:t>
      </w:r>
      <w:r>
        <w:rPr>
          <w:rStyle w:val="FootnoteReference"/>
          <w:color w:val="000000"/>
        </w:rPr>
        <w:footnoteReference w:id="160"/>
      </w:r>
      <w:r w:rsidRPr="00F90AFB">
        <w:rPr>
          <w:color w:val="000000"/>
        </w:rPr>
        <w:t xml:space="preserve">  </w:t>
      </w:r>
      <w:r w:rsidRPr="00F90AFB">
        <w:t>RECC timely submitted its Short-Form Application to participate in Auction 904 and was a successful bidder.</w:t>
      </w:r>
      <w:r>
        <w:rPr>
          <w:sz w:val="20"/>
          <w:vertAlign w:val="superscript"/>
        </w:rPr>
        <w:footnoteReference w:id="161"/>
      </w:r>
      <w:r w:rsidRPr="4DB29413">
        <w:rPr>
          <w:sz w:val="20"/>
          <w:vertAlign w:val="superscript"/>
        </w:rPr>
        <w:t xml:space="preserve"> </w:t>
      </w:r>
      <w:r w:rsidRPr="00F90AFB">
        <w:t xml:space="preserve"> </w:t>
      </w:r>
      <w:r w:rsidRPr="00F90AFB" w:rsidR="005C77D9">
        <w:t xml:space="preserve">In turn, RECC assigned three CBGs to </w:t>
      </w:r>
      <w:r w:rsidR="005C77D9">
        <w:rPr>
          <w:color w:val="000000" w:themeColor="text1"/>
        </w:rPr>
        <w:t>Cooperative</w:t>
      </w:r>
      <w:r w:rsidR="00857F68">
        <w:rPr>
          <w:color w:val="000000" w:themeColor="text1"/>
        </w:rPr>
        <w:t xml:space="preserve"> Connect.</w:t>
      </w:r>
      <w:r>
        <w:rPr>
          <w:rStyle w:val="FootnoteReference"/>
        </w:rPr>
        <w:footnoteReference w:id="162"/>
      </w:r>
      <w:r w:rsidR="00857F68">
        <w:t xml:space="preserve">  </w:t>
      </w:r>
      <w:r w:rsidRPr="00F90AFB" w:rsidR="0B4A25FB">
        <w:t>Cooperative Connect failed to timely submit a Long-Form Application on or before the January 29, 2021</w:t>
      </w:r>
      <w:r w:rsidR="00B35B85">
        <w:t>,</w:t>
      </w:r>
      <w:r w:rsidRPr="00F90AFB" w:rsidR="0B4A25FB">
        <w:t xml:space="preserve"> deadline.</w:t>
      </w:r>
      <w:r>
        <w:rPr>
          <w:sz w:val="20"/>
          <w:vertAlign w:val="superscript"/>
        </w:rPr>
        <w:footnoteReference w:id="163"/>
      </w:r>
      <w:r w:rsidRPr="00F90AFB" w:rsidR="0B4A25FB">
        <w:t xml:space="preserve">  </w:t>
      </w:r>
      <w:r w:rsidRPr="00F90AFB">
        <w:t xml:space="preserve">On January 29, 2021, Cooperative Connect notified the Commission that it was defaulting on four CBGs </w:t>
      </w:r>
      <w:r w:rsidRPr="00F90AFB" w:rsidR="59C31241">
        <w:t xml:space="preserve">subject to forfeiture </w:t>
      </w:r>
      <w:r w:rsidRPr="00F90AFB">
        <w:t>in Ohio.</w:t>
      </w:r>
      <w:r>
        <w:rPr>
          <w:rStyle w:val="FootnoteReference"/>
        </w:rPr>
        <w:footnoteReference w:id="164"/>
      </w:r>
      <w:r w:rsidR="264F0FCB">
        <w:t xml:space="preserve"> </w:t>
      </w:r>
      <w:r w:rsidR="6E514628">
        <w:t xml:space="preserve"> </w:t>
      </w:r>
      <w:r w:rsidRPr="007A0BF0" w:rsidR="6E514628">
        <w:rPr>
          <w:color w:val="000000" w:themeColor="text1"/>
        </w:rPr>
        <w:t>WCB</w:t>
      </w:r>
      <w:r w:rsidR="264F0FCB">
        <w:t xml:space="preserve"> declared Cooperative Connect to be in default on July 26, 2021, and referred the company to </w:t>
      </w:r>
      <w:r w:rsidR="6E514628">
        <w:t>EB</w:t>
      </w:r>
      <w:r w:rsidR="264F0FCB">
        <w:t xml:space="preserve"> for enforcement action.</w:t>
      </w:r>
      <w:r>
        <w:rPr>
          <w:rStyle w:val="FootnoteReference"/>
        </w:rPr>
        <w:footnoteReference w:id="165"/>
      </w:r>
      <w:r w:rsidR="264F0FCB">
        <w:t xml:space="preserve">  The Commission finds that Cooperative Connect apparently committed four violations by defaulting on four CBGs subject to forfeiture, which places the company’s base forfeiture at $12,000.00.</w:t>
      </w:r>
      <w:r>
        <w:rPr>
          <w:rStyle w:val="FootnoteReference"/>
        </w:rPr>
        <w:footnoteReference w:id="166"/>
      </w:r>
      <w:r w:rsidR="007A0BF0">
        <w:t xml:space="preserve">  </w:t>
      </w:r>
      <w:r w:rsidR="7818B338">
        <w:t xml:space="preserve">Cooperative </w:t>
      </w:r>
      <w:r w:rsidRPr="00F90AFB">
        <w:t>Connect’s assigned CBGs in default subject to forfeiture amounted to $405,180.00, thereby capping the maximum possible forfeiture at $60,777.00, which is 15% of Cooperative Connect’s defaulted support subject to forfeiture in Auction 904.</w:t>
      </w:r>
      <w:r>
        <w:rPr>
          <w:rStyle w:val="FootnoteReference"/>
        </w:rPr>
        <w:footnoteReference w:id="167"/>
      </w:r>
      <w:r w:rsidR="6E514628">
        <w:t xml:space="preserve"> </w:t>
      </w:r>
      <w:r w:rsidR="4E7772D4">
        <w:t xml:space="preserve"> </w:t>
      </w:r>
      <w:r w:rsidR="5E92D4B1">
        <w:t xml:space="preserve">Because the base forfeiture is less than the 15% cap established in the </w:t>
      </w:r>
      <w:r w:rsidRPr="4DB29413" w:rsidR="5E92D4B1">
        <w:rPr>
          <w:i/>
          <w:iCs/>
        </w:rPr>
        <w:t>Rural Digital Opportunity Fund Order</w:t>
      </w:r>
      <w:r w:rsidR="5E92D4B1">
        <w:t>,</w:t>
      </w:r>
      <w:r>
        <w:rPr>
          <w:rStyle w:val="FootnoteReference"/>
        </w:rPr>
        <w:footnoteReference w:id="168"/>
      </w:r>
      <w:r w:rsidR="5E92D4B1">
        <w:t xml:space="preserve"> the Commission finds that the forfeiture amount of $12,000</w:t>
      </w:r>
      <w:r w:rsidR="28AF77C5">
        <w:t>.00</w:t>
      </w:r>
      <w:r w:rsidR="5E92D4B1">
        <w:t xml:space="preserve"> against Cooperative Connect is appropriate here.</w:t>
      </w:r>
    </w:p>
    <w:p w:rsidR="00D000BC" w:rsidRPr="00F90AFB" w:rsidP="00153918" w14:paraId="55AF46A7" w14:textId="40914E2A">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color w:val="000000"/>
        </w:rPr>
        <w:t>Delta Communications, LLC (Delta Communications); FRN: 0007690258</w:t>
      </w:r>
      <w:r w:rsidRPr="4740F7A9" w:rsidR="6A32B1F5">
        <w:rPr>
          <w:b/>
          <w:bCs/>
          <w:color w:val="000000" w:themeColor="text1"/>
        </w:rPr>
        <w:t>;</w:t>
      </w:r>
      <w:r w:rsidRPr="00A33142" w:rsidR="35160344">
        <w:rPr>
          <w:b/>
          <w:bCs/>
        </w:rPr>
        <w:t xml:space="preserve"> </w:t>
      </w:r>
      <w:r w:rsidRPr="00F90AFB" w:rsidR="35160344">
        <w:rPr>
          <w:b/>
          <w:bCs/>
        </w:rPr>
        <w:t xml:space="preserve">File No.: </w:t>
      </w:r>
      <w:r w:rsidRPr="4740F7A9" w:rsidR="56FD62D6">
        <w:rPr>
          <w:b/>
          <w:bCs/>
        </w:rPr>
        <w:t>EB-IHD-22-00033854</w:t>
      </w:r>
      <w:r w:rsidRPr="00F90AFB" w:rsidR="35160344">
        <w:rPr>
          <w:b/>
          <w:bCs/>
        </w:rPr>
        <w:t xml:space="preserve">; NAL/Acct No.: </w:t>
      </w:r>
      <w:r w:rsidRPr="3FC29937" w:rsidR="00E2322B">
        <w:rPr>
          <w:b/>
          <w:color w:val="222222"/>
        </w:rPr>
        <w:t>20223208003</w:t>
      </w:r>
      <w:r w:rsidRPr="3FC29937" w:rsidR="00217639">
        <w:rPr>
          <w:b/>
          <w:color w:val="222222"/>
        </w:rPr>
        <w:t>1</w:t>
      </w:r>
      <w:r w:rsidRPr="00F90AFB">
        <w:rPr>
          <w:color w:val="000000"/>
        </w:rPr>
        <w:t xml:space="preserve">.  Delta Communications is an internet service </w:t>
      </w:r>
      <w:r w:rsidRPr="00F90AFB">
        <w:rPr>
          <w:color w:val="000000"/>
        </w:rPr>
        <w:t>provider located in Harrisburg, Illinois.</w:t>
      </w:r>
      <w:r>
        <w:rPr>
          <w:rStyle w:val="FootnoteReference"/>
          <w:color w:val="000000"/>
        </w:rPr>
        <w:footnoteReference w:id="169"/>
      </w:r>
      <w:r w:rsidRPr="4740F7A9" w:rsidR="6A32B1F5">
        <w:rPr>
          <w:color w:val="000000" w:themeColor="text1"/>
        </w:rPr>
        <w:t xml:space="preserve"> </w:t>
      </w:r>
      <w:r w:rsidRPr="00F90AFB">
        <w:rPr>
          <w:color w:val="000000"/>
        </w:rPr>
        <w:t xml:space="preserve"> Delta Communications is owned by Cable One, Inc., which was a member of the Wisper-CABO 904 Consortium (Wisper-CABO).</w:t>
      </w:r>
      <w:r>
        <w:rPr>
          <w:rStyle w:val="FootnoteReference"/>
          <w:color w:val="000000"/>
        </w:rPr>
        <w:footnoteReference w:id="170"/>
      </w:r>
      <w:r w:rsidRPr="00F90AFB">
        <w:rPr>
          <w:color w:val="000000"/>
        </w:rPr>
        <w:t xml:space="preserve">  Wisper-CABO </w:t>
      </w:r>
      <w:r w:rsidRPr="00F90AFB">
        <w:t>timely submitted its Short-Form Application to participate in Auction 904 and was a successful bidder.</w:t>
      </w:r>
      <w:r>
        <w:rPr>
          <w:rStyle w:val="FootnoteReference"/>
        </w:rPr>
        <w:footnoteReference w:id="171"/>
      </w:r>
      <w:r w:rsidRPr="00F90AFB">
        <w:t xml:space="preserve">  In turn, Wisper-CABO assigned seven CBGs to Delta Communications in Illinois.</w:t>
      </w:r>
      <w:r>
        <w:rPr>
          <w:rStyle w:val="FootnoteReference"/>
        </w:rPr>
        <w:footnoteReference w:id="172"/>
      </w:r>
      <w:r w:rsidRPr="00F90AFB">
        <w:t xml:space="preserve">  On November 1, 2021, Delta Communications notified the Commission of its intent to default on its </w:t>
      </w:r>
      <w:r w:rsidR="002D03AD">
        <w:t xml:space="preserve">seven </w:t>
      </w:r>
      <w:r w:rsidRPr="00F90AFB">
        <w:t>CBGs subject to forfeiture.</w:t>
      </w:r>
      <w:r>
        <w:rPr>
          <w:rStyle w:val="FootnoteReference"/>
        </w:rPr>
        <w:footnoteReference w:id="173"/>
      </w:r>
      <w:r w:rsidRPr="00F90AFB">
        <w:t xml:space="preserve">  </w:t>
      </w:r>
      <w:r w:rsidR="48A14103">
        <w:t>WCB</w:t>
      </w:r>
      <w:r w:rsidRPr="00F90AFB">
        <w:t xml:space="preserve"> declared Delta Communications to be in default on December 16, 2021, and referred the company to </w:t>
      </w:r>
      <w:r w:rsidR="48A14103">
        <w:t>EB</w:t>
      </w:r>
      <w:r w:rsidRPr="00F90AFB">
        <w:t xml:space="preserve"> for enforcement action.</w:t>
      </w:r>
      <w:r>
        <w:rPr>
          <w:rStyle w:val="FootnoteReference"/>
        </w:rPr>
        <w:footnoteReference w:id="174"/>
      </w:r>
      <w:r w:rsidRPr="00F90AFB">
        <w:t xml:space="preserve">  The Commission finds Delta Communications apparently committed seven violations by defaulting on seven CBGs subject to forfeiture, which places the company’s base forfeiture at $21,000</w:t>
      </w:r>
      <w:r>
        <w:t>.00</w:t>
      </w:r>
      <w:r w:rsidRPr="00F90AFB">
        <w:t>.</w:t>
      </w:r>
      <w:r>
        <w:rPr>
          <w:rStyle w:val="FootnoteReference"/>
        </w:rPr>
        <w:footnoteReference w:id="175"/>
      </w:r>
      <w:r w:rsidRPr="00F90AFB">
        <w:t xml:space="preserve">  Delta Communications’ assigned CBGs in default subject to forfeiture amounted to $12,369.20, thereby capping the maximum possible forfeiture at $1,855.38, which is 15% of Delta Communications’ defaulted support subject to forfeiture in Auction 904.</w:t>
      </w:r>
      <w:r>
        <w:rPr>
          <w:rStyle w:val="FootnoteReference"/>
        </w:rPr>
        <w:footnoteReference w:id="176"/>
      </w:r>
      <w:r w:rsidRPr="00F90AFB">
        <w:t xml:space="preserve">  Because the base forfeiture exceeds the 15% cap established in the </w:t>
      </w:r>
      <w:r w:rsidRPr="4740F7A9">
        <w:rPr>
          <w:i/>
          <w:iCs/>
        </w:rPr>
        <w:t>Rural Digital Opportunity Fund Order</w:t>
      </w:r>
      <w:r w:rsidRPr="00F90AFB">
        <w:t>,</w:t>
      </w:r>
      <w:r>
        <w:rPr>
          <w:rStyle w:val="FootnoteReference"/>
        </w:rPr>
        <w:footnoteReference w:id="177"/>
      </w:r>
      <w:r w:rsidRPr="00F90AFB">
        <w:t xml:space="preserve"> the Commission finds that the forfeiture amount of $1,855.38 against Delta Communications is appropriate here.</w:t>
      </w:r>
    </w:p>
    <w:p w:rsidR="008E3CDA" w:rsidRPr="00F90AFB" w:rsidP="00153918" w14:paraId="575B899E" w14:textId="4311924C">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color w:val="000000"/>
        </w:rPr>
        <w:t>Direct Communications Rockland, Inc. (Direct Communications);  FRN:</w:t>
      </w:r>
      <w:r w:rsidRPr="00F90AFB" w:rsidR="0D03E8AE">
        <w:rPr>
          <w:b/>
          <w:bCs/>
          <w:color w:val="000000"/>
        </w:rPr>
        <w:t> </w:t>
      </w:r>
      <w:r w:rsidRPr="00F90AFB">
        <w:rPr>
          <w:b/>
          <w:bCs/>
          <w:color w:val="000000"/>
        </w:rPr>
        <w:t>0004321790</w:t>
      </w:r>
      <w:r w:rsidR="122C4C2C">
        <w:rPr>
          <w:b/>
          <w:bCs/>
          <w:color w:val="000000"/>
        </w:rPr>
        <w:t xml:space="preserve">; </w:t>
      </w:r>
      <w:r w:rsidRPr="00F90AFB" w:rsidR="122C4C2C">
        <w:rPr>
          <w:b/>
          <w:bCs/>
        </w:rPr>
        <w:t xml:space="preserve">File No.: </w:t>
      </w:r>
      <w:r w:rsidRPr="4740F7A9" w:rsidR="56FD62D6">
        <w:rPr>
          <w:b/>
          <w:bCs/>
        </w:rPr>
        <w:t>EB-IHD-22-00033855</w:t>
      </w:r>
      <w:r w:rsidRPr="00F90AFB" w:rsidR="122C4C2C">
        <w:rPr>
          <w:b/>
          <w:bCs/>
        </w:rPr>
        <w:t xml:space="preserve">; NAL/Acct No.: </w:t>
      </w:r>
      <w:r w:rsidRPr="3FC29937" w:rsidR="00BA361A">
        <w:rPr>
          <w:b/>
          <w:color w:val="222222"/>
        </w:rPr>
        <w:t>202232080032</w:t>
      </w:r>
      <w:r w:rsidRPr="00F90AFB">
        <w:rPr>
          <w:color w:val="000000"/>
        </w:rPr>
        <w:t>.  Direct Communications is a fiber broadband company in Rockland, Idaho.</w:t>
      </w:r>
      <w:r>
        <w:rPr>
          <w:rStyle w:val="FootnoteReference"/>
          <w:color w:val="000000"/>
        </w:rPr>
        <w:footnoteReference w:id="178"/>
      </w:r>
      <w:r w:rsidRPr="00F90AFB">
        <w:rPr>
          <w:color w:val="000000"/>
        </w:rPr>
        <w:t xml:space="preserve">  Direct Communications </w:t>
      </w:r>
      <w:r w:rsidRPr="00F90AFB">
        <w:t>timely submitted its Short-Form Application to participate in Auction 904 and was a successful bidder.</w:t>
      </w:r>
      <w:r>
        <w:rPr>
          <w:rStyle w:val="FootnoteReference"/>
        </w:rPr>
        <w:footnoteReference w:id="179"/>
      </w:r>
      <w:r w:rsidRPr="00F90AFB">
        <w:t xml:space="preserve">  On December 16, 2021, </w:t>
      </w:r>
      <w:r w:rsidR="26A20AAB">
        <w:t>WCB</w:t>
      </w:r>
      <w:r w:rsidRPr="00F90AFB">
        <w:t xml:space="preserve"> declared </w:t>
      </w:r>
      <w:r w:rsidRPr="00F90AFB">
        <w:rPr>
          <w:color w:val="000000"/>
        </w:rPr>
        <w:t xml:space="preserve">Direct Communications </w:t>
      </w:r>
      <w:r w:rsidRPr="00F90AFB">
        <w:t xml:space="preserve">to be in default </w:t>
      </w:r>
      <w:r w:rsidRPr="00F90AFB" w:rsidR="35F7AFDF">
        <w:t xml:space="preserve">when </w:t>
      </w:r>
      <w:r w:rsidRPr="00F90AFB">
        <w:t xml:space="preserve">the company </w:t>
      </w:r>
      <w:r w:rsidRPr="00F90AFB" w:rsidR="35F7AFDF">
        <w:t xml:space="preserve">did not submit its ETC documentation by the June 7, 2021, Long-Form ETC deadline, </w:t>
      </w:r>
      <w:r w:rsidRPr="00F90AFB">
        <w:t xml:space="preserve">and referred the company to </w:t>
      </w:r>
      <w:r w:rsidR="26A20AAB">
        <w:t>EB</w:t>
      </w:r>
      <w:r w:rsidR="52AAF001">
        <w:t xml:space="preserve"> </w:t>
      </w:r>
      <w:r w:rsidRPr="00F90AFB">
        <w:t>for enforcement action.</w:t>
      </w:r>
      <w:r>
        <w:rPr>
          <w:rStyle w:val="FootnoteReference"/>
        </w:rPr>
        <w:footnoteReference w:id="180"/>
      </w:r>
      <w:r w:rsidRPr="00F90AFB">
        <w:t xml:space="preserve">  The Commission finds </w:t>
      </w:r>
      <w:r w:rsidRPr="00F90AFB">
        <w:rPr>
          <w:color w:val="000000"/>
        </w:rPr>
        <w:t xml:space="preserve">Direct Communications </w:t>
      </w:r>
      <w:r w:rsidRPr="00F90AFB">
        <w:t xml:space="preserve">apparently committed 15 violations by defaulting on 15 CBGs subject to forfeiture, which places the company’s base forfeiture at </w:t>
      </w:r>
      <w:r w:rsidRPr="00F90AFB">
        <w:t>$45,000</w:t>
      </w:r>
      <w:r>
        <w:t>.00</w:t>
      </w:r>
      <w:r w:rsidRPr="00F90AFB">
        <w:t>.</w:t>
      </w:r>
      <w:r>
        <w:rPr>
          <w:rStyle w:val="FootnoteReference"/>
        </w:rPr>
        <w:footnoteReference w:id="181"/>
      </w:r>
      <w:r w:rsidRPr="00F90AFB">
        <w:t xml:space="preserve">  </w:t>
      </w:r>
      <w:r w:rsidRPr="00F90AFB">
        <w:rPr>
          <w:color w:val="000000"/>
        </w:rPr>
        <w:t>Direct Communications</w:t>
      </w:r>
      <w:r w:rsidRPr="00F90AFB" w:rsidR="151A486F">
        <w:rPr>
          <w:color w:val="000000"/>
        </w:rPr>
        <w:t>’</w:t>
      </w:r>
      <w:r w:rsidRPr="00F90AFB">
        <w:t xml:space="preserve"> CBGs in default subject to forfeiture amounted to $15,542,781.30, thereby capping the maximum possible forfeiture at $2,331,417.19, which is 15% of Delta Communications’ defaulted support subject to forfeiture in Auction 904.</w:t>
      </w:r>
      <w:r>
        <w:rPr>
          <w:rStyle w:val="FootnoteReference"/>
        </w:rPr>
        <w:footnoteReference w:id="182"/>
      </w:r>
      <w:r w:rsidRPr="00F90AFB">
        <w:t xml:space="preserve">  Because the base forfeiture is less than the 15% cap established in the </w:t>
      </w:r>
      <w:r w:rsidRPr="4740F7A9">
        <w:rPr>
          <w:i/>
          <w:iCs/>
        </w:rPr>
        <w:t>Rural Digital Opportunity Fund Order</w:t>
      </w:r>
      <w:r w:rsidRPr="00F90AFB">
        <w:t>,</w:t>
      </w:r>
      <w:r>
        <w:rPr>
          <w:rStyle w:val="FootnoteReference"/>
        </w:rPr>
        <w:footnoteReference w:id="183"/>
      </w:r>
      <w:r w:rsidRPr="00F90AFB">
        <w:t xml:space="preserve"> the Commission finds that the forfeiture amount of $45,000</w:t>
      </w:r>
      <w:r>
        <w:t>.00</w:t>
      </w:r>
      <w:r w:rsidRPr="00F90AFB">
        <w:t xml:space="preserve"> against D</w:t>
      </w:r>
      <w:r w:rsidRPr="00F90AFB" w:rsidR="151A486F">
        <w:t>irect</w:t>
      </w:r>
      <w:r w:rsidRPr="00F90AFB">
        <w:t xml:space="preserve"> Communications is appropriate here.</w:t>
      </w:r>
    </w:p>
    <w:p w:rsidR="008E3CDA" w:rsidRPr="00F90AFB" w:rsidP="00153918" w14:paraId="3880E5D6" w14:textId="69AD8FE4">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color w:val="000000"/>
        </w:rPr>
        <w:t>Edisto Electric Cooperative, Inc. (Edisto); FRN: 0029709995</w:t>
      </w:r>
      <w:r w:rsidR="122C4C2C">
        <w:rPr>
          <w:b/>
          <w:bCs/>
          <w:color w:val="000000"/>
        </w:rPr>
        <w:t xml:space="preserve">; </w:t>
      </w:r>
      <w:r w:rsidRPr="00F90AFB" w:rsidR="122C4C2C">
        <w:rPr>
          <w:b/>
          <w:bCs/>
        </w:rPr>
        <w:t xml:space="preserve">File No.: </w:t>
      </w:r>
      <w:r w:rsidRPr="4740F7A9" w:rsidR="56FD62D6">
        <w:rPr>
          <w:b/>
          <w:bCs/>
        </w:rPr>
        <w:t>EB-IHD-22-00033856</w:t>
      </w:r>
      <w:r w:rsidRPr="00F90AFB" w:rsidR="122C4C2C">
        <w:rPr>
          <w:b/>
          <w:bCs/>
        </w:rPr>
        <w:t xml:space="preserve">; NAL/Acct No.: </w:t>
      </w:r>
      <w:r w:rsidRPr="4DB29413" w:rsidR="00BA361A">
        <w:rPr>
          <w:b/>
          <w:bCs/>
          <w:color w:val="222222"/>
        </w:rPr>
        <w:t>202232080033</w:t>
      </w:r>
      <w:r w:rsidRPr="00F90AFB">
        <w:rPr>
          <w:color w:val="000000"/>
        </w:rPr>
        <w:t>.  Edisto is an electric cooperative located in Bamberg, South Carolina.</w:t>
      </w:r>
      <w:r>
        <w:rPr>
          <w:rStyle w:val="FootnoteReference"/>
          <w:color w:val="000000"/>
        </w:rPr>
        <w:footnoteReference w:id="184"/>
      </w:r>
      <w:r w:rsidRPr="00F90AFB">
        <w:rPr>
          <w:color w:val="000000"/>
        </w:rPr>
        <w:t xml:space="preserve">  </w:t>
      </w:r>
      <w:r w:rsidRPr="00F90AFB">
        <w:t xml:space="preserve">Edisto </w:t>
      </w:r>
      <w:r w:rsidRPr="00F90AFB">
        <w:rPr>
          <w:color w:val="000000"/>
        </w:rPr>
        <w:t>was a member of RECC.</w:t>
      </w:r>
      <w:r>
        <w:rPr>
          <w:rStyle w:val="FootnoteReference"/>
          <w:color w:val="000000"/>
        </w:rPr>
        <w:footnoteReference w:id="185"/>
      </w:r>
      <w:r w:rsidRPr="00F90AFB">
        <w:rPr>
          <w:color w:val="000000"/>
        </w:rPr>
        <w:t xml:space="preserve">  </w:t>
      </w:r>
      <w:r w:rsidRPr="00F90AFB">
        <w:t>RECC timely submitted its Short-Form Application to participate in Auction 904 and was a successful bidder.</w:t>
      </w:r>
      <w:r>
        <w:rPr>
          <w:rStyle w:val="FootnoteReference"/>
        </w:rPr>
        <w:footnoteReference w:id="186"/>
      </w:r>
      <w:r w:rsidRPr="00F90AFB">
        <w:t xml:space="preserve">  In turn, RECC assigned three CBGs to Edisto.</w:t>
      </w:r>
      <w:r>
        <w:rPr>
          <w:rStyle w:val="FootnoteReference"/>
        </w:rPr>
        <w:footnoteReference w:id="187"/>
      </w:r>
      <w:r w:rsidRPr="00F90AFB">
        <w:t xml:space="preserve">  </w:t>
      </w:r>
      <w:r w:rsidRPr="00F90AFB" w:rsidR="0B4A25FB">
        <w:t>Edisto failed to timely submit a Long-Form Application on or before the January 29, 2021</w:t>
      </w:r>
      <w:r w:rsidR="0042C0D8">
        <w:t>,</w:t>
      </w:r>
      <w:r w:rsidRPr="00F90AFB" w:rsidR="0B4A25FB">
        <w:t xml:space="preserve"> deadline.</w:t>
      </w:r>
      <w:r>
        <w:rPr>
          <w:rStyle w:val="FootnoteReference"/>
        </w:rPr>
        <w:footnoteReference w:id="188"/>
      </w:r>
      <w:r w:rsidRPr="00F90AFB" w:rsidR="0B4A25FB">
        <w:t xml:space="preserve">  </w:t>
      </w:r>
      <w:r w:rsidRPr="00F90AFB">
        <w:t xml:space="preserve">On January 29, 2021, Edisto notified the Commission that it was defaulting on three CBGs </w:t>
      </w:r>
      <w:r w:rsidRPr="00F90AFB" w:rsidR="2019C970">
        <w:t xml:space="preserve">subject to forfeiture </w:t>
      </w:r>
      <w:r w:rsidRPr="00F90AFB">
        <w:t>in Ohio.</w:t>
      </w:r>
      <w:r>
        <w:rPr>
          <w:rStyle w:val="FootnoteReference"/>
        </w:rPr>
        <w:footnoteReference w:id="189"/>
      </w:r>
      <w:r w:rsidRPr="00F90AFB">
        <w:t xml:space="preserve">  </w:t>
      </w:r>
      <w:r w:rsidR="26A20AAB">
        <w:t>WCB</w:t>
      </w:r>
      <w:r w:rsidRPr="00F90AFB">
        <w:t xml:space="preserve"> declared Edisto to be in default on July 26, 2021, and referred the company to </w:t>
      </w:r>
      <w:r w:rsidR="26A20AAB">
        <w:t>EB</w:t>
      </w:r>
      <w:r w:rsidRPr="00F90AFB">
        <w:t xml:space="preserve"> for enforcement action.</w:t>
      </w:r>
      <w:r>
        <w:rPr>
          <w:rStyle w:val="FootnoteReference"/>
        </w:rPr>
        <w:footnoteReference w:id="190"/>
      </w:r>
      <w:r w:rsidRPr="00F90AFB">
        <w:t xml:space="preserve">  The Commission finds that Edisto apparently committed three violations by defaulting on three CBGs subject to forfeiture</w:t>
      </w:r>
      <w:r w:rsidR="0058113A">
        <w:t>,</w:t>
      </w:r>
      <w:r w:rsidRPr="00F90AFB">
        <w:t xml:space="preserve"> which places the company’s base forfeiture at $9,000</w:t>
      </w:r>
      <w:r>
        <w:t>.00</w:t>
      </w:r>
      <w:r w:rsidRPr="00F90AFB">
        <w:t>.</w:t>
      </w:r>
      <w:r>
        <w:rPr>
          <w:rStyle w:val="FootnoteReference"/>
        </w:rPr>
        <w:footnoteReference w:id="191"/>
      </w:r>
      <w:r w:rsidRPr="00F90AFB">
        <w:t xml:space="preserve">  Edisto’s</w:t>
      </w:r>
      <w:r w:rsidRPr="00F90AFB">
        <w:rPr>
          <w:color w:val="000000"/>
        </w:rPr>
        <w:t xml:space="preserve"> </w:t>
      </w:r>
      <w:r w:rsidRPr="00F90AFB">
        <w:t>CBGs in default subject to forfeiture amounted to $332,634.70, thereby capping the maximum possible forfeiture at $49,895.20, which is 15% of Edisto’s defaulted support subject to forfeiture in Auction 904.</w:t>
      </w:r>
      <w:r>
        <w:rPr>
          <w:rStyle w:val="FootnoteReference"/>
        </w:rPr>
        <w:footnoteReference w:id="192"/>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193"/>
      </w:r>
      <w:r w:rsidRPr="00F90AFB">
        <w:t xml:space="preserve"> the Commission finds that the forfeiture amount of $9,000</w:t>
      </w:r>
      <w:r>
        <w:t>.00</w:t>
      </w:r>
      <w:r w:rsidRPr="00F90AFB">
        <w:t xml:space="preserve"> against Edisto is appropriate here.</w:t>
      </w:r>
    </w:p>
    <w:p w:rsidR="008E3CDA" w:rsidRPr="00F90AFB" w:rsidP="00153918" w14:paraId="2ED880D6" w14:textId="18EF1D59">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color w:val="000000"/>
        </w:rPr>
        <w:t>Effective Systems Fiber Network, LLC (Effective Systems); FRN: 0029713260</w:t>
      </w:r>
      <w:r w:rsidR="122C4C2C">
        <w:rPr>
          <w:b/>
          <w:bCs/>
          <w:color w:val="000000"/>
        </w:rPr>
        <w:t xml:space="preserve">; </w:t>
      </w:r>
      <w:r w:rsidRPr="00F90AFB" w:rsidR="122C4C2C">
        <w:rPr>
          <w:b/>
          <w:bCs/>
        </w:rPr>
        <w:t xml:space="preserve">File No.: </w:t>
      </w:r>
      <w:r w:rsidRPr="4740F7A9" w:rsidR="56FD62D6">
        <w:rPr>
          <w:b/>
          <w:bCs/>
        </w:rPr>
        <w:t>EB-IHD-22-00033857</w:t>
      </w:r>
      <w:r w:rsidRPr="00F90AFB" w:rsidR="122C4C2C">
        <w:rPr>
          <w:b/>
          <w:bCs/>
        </w:rPr>
        <w:t xml:space="preserve">; NAL/Acct No.: </w:t>
      </w:r>
      <w:r w:rsidRPr="4DB29413" w:rsidR="009A54EA">
        <w:rPr>
          <w:b/>
          <w:bCs/>
          <w:color w:val="222222"/>
        </w:rPr>
        <w:t>202232080034</w:t>
      </w:r>
      <w:r w:rsidRPr="00F90AFB">
        <w:rPr>
          <w:color w:val="000000"/>
        </w:rPr>
        <w:t>.  Effective Systems is a fiber internet provider located in Franklin, Indiana.</w:t>
      </w:r>
      <w:r>
        <w:rPr>
          <w:rStyle w:val="FootnoteReference"/>
          <w:color w:val="000000"/>
        </w:rPr>
        <w:footnoteReference w:id="194"/>
      </w:r>
      <w:r w:rsidRPr="00F90AFB">
        <w:rPr>
          <w:color w:val="000000"/>
        </w:rPr>
        <w:t xml:space="preserve">  </w:t>
      </w:r>
      <w:r w:rsidRPr="00F90AFB">
        <w:t xml:space="preserve">Effective Systems </w:t>
      </w:r>
      <w:r w:rsidRPr="00F90AFB">
        <w:rPr>
          <w:color w:val="000000"/>
        </w:rPr>
        <w:t xml:space="preserve">was a member of the NRTC Phase 1 RDOF </w:t>
      </w:r>
      <w:r w:rsidRPr="00F90AFB">
        <w:rPr>
          <w:color w:val="000000"/>
        </w:rPr>
        <w:t>Consortium (NRTC).</w:t>
      </w:r>
      <w:r>
        <w:rPr>
          <w:rStyle w:val="FootnoteReference"/>
          <w:color w:val="000000"/>
        </w:rPr>
        <w:footnoteReference w:id="195"/>
      </w:r>
      <w:r w:rsidRPr="00F90AFB">
        <w:rPr>
          <w:color w:val="000000"/>
        </w:rPr>
        <w:t xml:space="preserve">  </w:t>
      </w:r>
      <w:r w:rsidRPr="00F90AFB">
        <w:t>NRTC timely submitted its Short-Form Application to participate in Auction 904 and was a successful bidder.</w:t>
      </w:r>
      <w:r>
        <w:rPr>
          <w:rStyle w:val="FootnoteReference"/>
        </w:rPr>
        <w:footnoteReference w:id="196"/>
      </w:r>
      <w:r w:rsidRPr="00F90AFB">
        <w:t xml:space="preserve">  In turn, NRTC assigned four CBGs to Effective Systems.</w:t>
      </w:r>
      <w:r>
        <w:rPr>
          <w:rStyle w:val="FootnoteReference"/>
        </w:rPr>
        <w:footnoteReference w:id="197"/>
      </w:r>
      <w:r w:rsidRPr="00F90AFB">
        <w:t xml:space="preserve">  On February 2, 2021, Effective Systems notified the Commission of its intent to default on four CBGs subject to forfeiture in Indiana.</w:t>
      </w:r>
      <w:r>
        <w:rPr>
          <w:rStyle w:val="FootnoteReference"/>
        </w:rPr>
        <w:footnoteReference w:id="198"/>
      </w:r>
      <w:r w:rsidRPr="00F90AFB">
        <w:t xml:space="preserve">  </w:t>
      </w:r>
      <w:r w:rsidR="26A20AAB">
        <w:t>WCB</w:t>
      </w:r>
      <w:r w:rsidRPr="00F90AFB">
        <w:t xml:space="preserve"> declared Effective Systems to be in default on July 26, 2021, and referred the company to </w:t>
      </w:r>
      <w:r w:rsidR="26A20AAB">
        <w:t>EB</w:t>
      </w:r>
      <w:r w:rsidRPr="00F90AFB">
        <w:t xml:space="preserve"> for enforcement action.</w:t>
      </w:r>
      <w:r>
        <w:rPr>
          <w:rStyle w:val="FootnoteReference"/>
        </w:rPr>
        <w:footnoteReference w:id="199"/>
      </w:r>
      <w:r w:rsidRPr="00F90AFB">
        <w:t xml:space="preserve">  The Commission finds that Effective Systems apparently committed four violations by defaulting on four CBGs subject to forfeiture, which places the company’s base forfeiture at $12,000</w:t>
      </w:r>
      <w:r>
        <w:t>.00</w:t>
      </w:r>
      <w:r w:rsidRPr="00F90AFB">
        <w:t>.</w:t>
      </w:r>
      <w:r>
        <w:rPr>
          <w:rStyle w:val="FootnoteReference"/>
        </w:rPr>
        <w:footnoteReference w:id="200"/>
      </w:r>
      <w:r w:rsidRPr="00F90AFB">
        <w:t xml:space="preserve">  Effective Systems’</w:t>
      </w:r>
      <w:r w:rsidRPr="00F90AFB">
        <w:rPr>
          <w:color w:val="000000"/>
        </w:rPr>
        <w:t xml:space="preserve"> assigned </w:t>
      </w:r>
      <w:r w:rsidRPr="00F90AFB">
        <w:t>CBGs in default subject to forfeiture amounted to $248,649</w:t>
      </w:r>
      <w:r>
        <w:t>.00</w:t>
      </w:r>
      <w:r w:rsidRPr="00F90AFB">
        <w:t>, thereby capping the maximum possible forfeiture at $37,297.35, which is 15% of Effective Systems’ defaulted support subject to forfeiture in Auction 904.</w:t>
      </w:r>
      <w:r>
        <w:rPr>
          <w:rStyle w:val="FootnoteReference"/>
        </w:rPr>
        <w:footnoteReference w:id="201"/>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202"/>
      </w:r>
      <w:r w:rsidRPr="00F90AFB">
        <w:t xml:space="preserve"> the Commission finds that the forfeiture amount of $12,000</w:t>
      </w:r>
      <w:r>
        <w:t>.00</w:t>
      </w:r>
      <w:r w:rsidRPr="00F90AFB">
        <w:t xml:space="preserve"> against Effective Systems is appropriate here.</w:t>
      </w:r>
    </w:p>
    <w:p w:rsidR="008E3CDA" w:rsidRPr="00F90AFB" w:rsidP="00153918" w14:paraId="3796DC61" w14:textId="4EF8BA41">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color w:val="000000"/>
        </w:rPr>
        <w:t>City of Farmington (Farmington); FRN: 001609163</w:t>
      </w:r>
      <w:r w:rsidR="122C4C2C">
        <w:rPr>
          <w:b/>
          <w:color w:val="000000"/>
        </w:rPr>
        <w:t xml:space="preserve">; </w:t>
      </w:r>
      <w:r w:rsidRPr="00F90AFB" w:rsidR="122C4C2C">
        <w:rPr>
          <w:b/>
        </w:rPr>
        <w:t xml:space="preserve">File No.: </w:t>
      </w:r>
      <w:r w:rsidRPr="4740F7A9" w:rsidR="56FD62D6">
        <w:rPr>
          <w:b/>
        </w:rPr>
        <w:t>EB-IHD-22-00033858</w:t>
      </w:r>
      <w:r w:rsidRPr="00F90AFB" w:rsidR="122C4C2C">
        <w:rPr>
          <w:b/>
        </w:rPr>
        <w:t xml:space="preserve">; NAL/Acct No.: </w:t>
      </w:r>
      <w:r w:rsidRPr="3FC29937" w:rsidR="009A54EA">
        <w:rPr>
          <w:b/>
          <w:color w:val="222222"/>
        </w:rPr>
        <w:t>202232080035</w:t>
      </w:r>
      <w:r w:rsidRPr="00F90AFB">
        <w:rPr>
          <w:color w:val="000000"/>
        </w:rPr>
        <w:t>.  The Farmington Electric Utility System is owned and operated by the City of Farmington, New Mexico.</w:t>
      </w:r>
      <w:r>
        <w:rPr>
          <w:rStyle w:val="FootnoteReference"/>
          <w:color w:val="000000"/>
          <w:szCs w:val="22"/>
        </w:rPr>
        <w:footnoteReference w:id="203"/>
      </w:r>
      <w:r w:rsidRPr="00F90AFB">
        <w:rPr>
          <w:color w:val="000000"/>
        </w:rPr>
        <w:t xml:space="preserve">  Farmington serves approximately 46,000 metered customers.</w:t>
      </w:r>
      <w:r>
        <w:rPr>
          <w:rStyle w:val="FootnoteReference"/>
          <w:color w:val="000000"/>
          <w:szCs w:val="22"/>
        </w:rPr>
        <w:footnoteReference w:id="204"/>
      </w:r>
      <w:r w:rsidRPr="00F90AFB">
        <w:rPr>
          <w:color w:val="000000"/>
        </w:rPr>
        <w:t xml:space="preserve">  Farmington </w:t>
      </w:r>
      <w:r w:rsidRPr="00F90AFB">
        <w:t>timely submitted its Short-Form Application to participate in Auction 904 and was a successful bidder.</w:t>
      </w:r>
      <w:r>
        <w:rPr>
          <w:rStyle w:val="FootnoteReference"/>
          <w:szCs w:val="22"/>
        </w:rPr>
        <w:footnoteReference w:id="205"/>
      </w:r>
      <w:r w:rsidRPr="00F90AFB">
        <w:t xml:space="preserve">  On January 22, 2021, Farmington notified the Commission of its intent to default on its CBGs subject to forfeiture.</w:t>
      </w:r>
      <w:r>
        <w:rPr>
          <w:sz w:val="20"/>
          <w:vertAlign w:val="superscript"/>
        </w:rPr>
        <w:footnoteReference w:id="206"/>
      </w:r>
      <w:r w:rsidRPr="00F90AFB">
        <w:t xml:space="preserve">  </w:t>
      </w:r>
      <w:r w:rsidR="26A20AAB">
        <w:t>WCB</w:t>
      </w:r>
      <w:r w:rsidRPr="00F90AFB">
        <w:t xml:space="preserve"> declared Farmington to be in default on July 26, 2021, and referred the company to </w:t>
      </w:r>
      <w:r w:rsidR="26A20AAB">
        <w:t>EB</w:t>
      </w:r>
      <w:r w:rsidRPr="00F90AFB">
        <w:t xml:space="preserve"> for enforcement action.</w:t>
      </w:r>
      <w:r>
        <w:rPr>
          <w:rStyle w:val="FootnoteReference"/>
          <w:szCs w:val="22"/>
        </w:rPr>
        <w:footnoteReference w:id="207"/>
      </w:r>
      <w:r w:rsidRPr="00F90AFB">
        <w:t xml:space="preserve">  The Commission finds that Farmington apparently committed six violations by defaulting on six CBGs subject to forfeiture, which places the company’s base forfeiture at $18,000</w:t>
      </w:r>
      <w:r>
        <w:t>.00</w:t>
      </w:r>
      <w:r w:rsidRPr="00F90AFB">
        <w:t>.</w:t>
      </w:r>
      <w:r>
        <w:rPr>
          <w:rStyle w:val="FootnoteReference"/>
          <w:szCs w:val="22"/>
        </w:rPr>
        <w:footnoteReference w:id="208"/>
      </w:r>
      <w:r w:rsidRPr="00F90AFB">
        <w:t xml:space="preserve">  Farmington’s winning CBGs in default subject to forfeiture amounted to $3,117,780.60, thereby capping the maximum possible forfeiture at $467,667.09, which is 15% of Farmington’s default support subject to forfeiture in Auction 904.</w:t>
      </w:r>
      <w:r>
        <w:rPr>
          <w:rStyle w:val="FootnoteReference"/>
          <w:szCs w:val="22"/>
        </w:rPr>
        <w:footnoteReference w:id="209"/>
      </w:r>
      <w:r w:rsidRPr="00F90AFB">
        <w:t xml:space="preserve">  Because the base forfeiture </w:t>
      </w:r>
      <w:r w:rsidRPr="00F90AFB">
        <w:t xml:space="preserve">is less than 15% cap established in the </w:t>
      </w:r>
      <w:r w:rsidRPr="4740F7A9">
        <w:rPr>
          <w:i/>
        </w:rPr>
        <w:t>Rural Digital Opportunity Fund Order</w:t>
      </w:r>
      <w:r w:rsidRPr="00F90AFB">
        <w:t>,</w:t>
      </w:r>
      <w:r>
        <w:rPr>
          <w:rStyle w:val="FootnoteReference"/>
          <w:szCs w:val="22"/>
        </w:rPr>
        <w:footnoteReference w:id="210"/>
      </w:r>
      <w:r w:rsidRPr="00F90AFB">
        <w:t xml:space="preserve"> the Commission finds that the forfeiture amount of $18,000</w:t>
      </w:r>
      <w:r>
        <w:t>.00</w:t>
      </w:r>
      <w:r w:rsidRPr="00F90AFB">
        <w:t xml:space="preserve"> against Farmington is appropriate here.</w:t>
      </w:r>
    </w:p>
    <w:p w:rsidR="009909C0" w:rsidRPr="00F90AFB" w:rsidP="00153918" w14:paraId="4831C2AE" w14:textId="28B17BB1">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color w:val="000000"/>
        </w:rPr>
        <w:t>Foursight Communications LLC, d/b/a Trilight (Trilight); FRN: 0028574499</w:t>
      </w:r>
      <w:r w:rsidR="122C4C2C">
        <w:rPr>
          <w:b/>
          <w:color w:val="000000"/>
        </w:rPr>
        <w:t xml:space="preserve">; </w:t>
      </w:r>
      <w:r w:rsidRPr="00F90AFB" w:rsidR="122C4C2C">
        <w:rPr>
          <w:b/>
        </w:rPr>
        <w:t xml:space="preserve">File No.: </w:t>
      </w:r>
      <w:r w:rsidRPr="4740F7A9" w:rsidR="56FD62D6">
        <w:rPr>
          <w:b/>
        </w:rPr>
        <w:t>EB-IHD-22-00033859</w:t>
      </w:r>
      <w:r w:rsidRPr="00F90AFB" w:rsidR="122C4C2C">
        <w:rPr>
          <w:b/>
        </w:rPr>
        <w:t xml:space="preserve">; NAL/Acct No.: </w:t>
      </w:r>
      <w:r w:rsidRPr="3FC29937" w:rsidR="00AC4D30">
        <w:rPr>
          <w:b/>
          <w:color w:val="222222"/>
        </w:rPr>
        <w:t>202232080036</w:t>
      </w:r>
      <w:r w:rsidRPr="00F90AFB">
        <w:rPr>
          <w:color w:val="000000"/>
        </w:rPr>
        <w:t>.  Trilight is an internet service company located in Cookeville, Tennessee.</w:t>
      </w:r>
      <w:r>
        <w:rPr>
          <w:rStyle w:val="FootnoteReference"/>
          <w:color w:val="000000"/>
          <w:szCs w:val="22"/>
        </w:rPr>
        <w:footnoteReference w:id="211"/>
      </w:r>
      <w:r w:rsidRPr="00F90AFB">
        <w:t xml:space="preserve">  Trilight </w:t>
      </w:r>
      <w:r w:rsidRPr="00F90AFB">
        <w:rPr>
          <w:color w:val="000000"/>
        </w:rPr>
        <w:t>participated in Auction 904 as a member of the Tennessee Cooperative Group Consortium (TN Coop).</w:t>
      </w:r>
      <w:r>
        <w:rPr>
          <w:rStyle w:val="FootnoteReference"/>
          <w:color w:val="000000"/>
          <w:szCs w:val="22"/>
        </w:rPr>
        <w:footnoteReference w:id="212"/>
      </w:r>
      <w:r w:rsidRPr="00F90AFB">
        <w:rPr>
          <w:color w:val="000000"/>
        </w:rPr>
        <w:t xml:space="preserve">  </w:t>
      </w:r>
      <w:r w:rsidRPr="00F90AFB">
        <w:t>TN Coop timely submitted its Short-Form Application to participate in Auction 904 and was a successful bidder.</w:t>
      </w:r>
      <w:r>
        <w:rPr>
          <w:rStyle w:val="FootnoteReference"/>
          <w:szCs w:val="22"/>
        </w:rPr>
        <w:footnoteReference w:id="213"/>
      </w:r>
      <w:r w:rsidRPr="00F90AFB">
        <w:t xml:space="preserve">  In turn, TN Coop assigned Trilight 13 CBGs.</w:t>
      </w:r>
      <w:r>
        <w:rPr>
          <w:rStyle w:val="FootnoteReference"/>
          <w:szCs w:val="22"/>
        </w:rPr>
        <w:footnoteReference w:id="214"/>
      </w:r>
      <w:r w:rsidRPr="00F90AFB">
        <w:t xml:space="preserve">  On January 28, 2021, Trilight notified the Commission that it was defaulting on five CBGs subject to forfeiture in Tennessee.</w:t>
      </w:r>
      <w:r>
        <w:rPr>
          <w:rStyle w:val="FootnoteReference"/>
          <w:szCs w:val="22"/>
        </w:rPr>
        <w:footnoteReference w:id="215"/>
      </w:r>
      <w:r w:rsidRPr="00F90AFB">
        <w:t xml:space="preserve">  </w:t>
      </w:r>
      <w:r w:rsidR="12B2351B">
        <w:t>WCB</w:t>
      </w:r>
      <w:r w:rsidRPr="00F90AFB">
        <w:t xml:space="preserve"> declared Trilight to be in default on July 26, 2021, and referred the company to </w:t>
      </w:r>
      <w:r w:rsidR="12B2351B">
        <w:t>EB</w:t>
      </w:r>
      <w:r w:rsidRPr="00F90AFB">
        <w:t xml:space="preserve"> for enforcement action.</w:t>
      </w:r>
      <w:r>
        <w:rPr>
          <w:rStyle w:val="FootnoteReference"/>
          <w:szCs w:val="22"/>
        </w:rPr>
        <w:footnoteReference w:id="216"/>
      </w:r>
      <w:r w:rsidRPr="00F90AFB">
        <w:t xml:space="preserve">  The Commission finds that Trilight apparently committed five violations by defaulting on five CBGs subject to forfeiture, which places the company’s base forfeiture at $15,000</w:t>
      </w:r>
      <w:r>
        <w:t>.00</w:t>
      </w:r>
      <w:r w:rsidRPr="00F90AFB">
        <w:t>.</w:t>
      </w:r>
      <w:r>
        <w:rPr>
          <w:rStyle w:val="FootnoteReference"/>
          <w:szCs w:val="22"/>
        </w:rPr>
        <w:footnoteReference w:id="217"/>
      </w:r>
      <w:r w:rsidRPr="00F90AFB">
        <w:t xml:space="preserve">  Trilight’s assigned CBGs in default subject to forfeiture amounted to $98,271.40, thereby capping the maximum possible forfeiture at $14,740.71, which is 15% of Trilight’s defaulted support subject to forfeiture in Auction 904.</w:t>
      </w:r>
      <w:r>
        <w:rPr>
          <w:rStyle w:val="FootnoteReference"/>
          <w:szCs w:val="22"/>
        </w:rPr>
        <w:footnoteReference w:id="218"/>
      </w:r>
      <w:r w:rsidRPr="00F90AFB">
        <w:t xml:space="preserve">  Because the base forfeiture exceeds the 15% cap established in the </w:t>
      </w:r>
      <w:r w:rsidRPr="4740F7A9">
        <w:rPr>
          <w:i/>
        </w:rPr>
        <w:t>Rural Digital Opportunity Fund Order</w:t>
      </w:r>
      <w:r w:rsidRPr="00F90AFB">
        <w:t>,</w:t>
      </w:r>
      <w:r>
        <w:rPr>
          <w:rStyle w:val="FootnoteReference"/>
          <w:szCs w:val="22"/>
        </w:rPr>
        <w:footnoteReference w:id="219"/>
      </w:r>
      <w:r w:rsidRPr="00F90AFB">
        <w:t xml:space="preserve"> the Commission finds that the forfeiture amount of $14,740.71 against Trilight is appropriate here.</w:t>
      </w:r>
    </w:p>
    <w:p w:rsidR="009909C0" w:rsidRPr="00F90AFB" w:rsidP="00153918" w14:paraId="7D33D977" w14:textId="60BFF1C8">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DB29413">
        <w:rPr>
          <w:b/>
          <w:bCs/>
          <w:color w:val="000000"/>
        </w:rPr>
        <w:t>Great Plains Communications LLC (Great Plains); FRN: 0004381380</w:t>
      </w:r>
      <w:r w:rsidRPr="4DB29413" w:rsidR="122C4C2C">
        <w:rPr>
          <w:b/>
          <w:bCs/>
          <w:color w:val="000000"/>
        </w:rPr>
        <w:t xml:space="preserve">; </w:t>
      </w:r>
      <w:r w:rsidRPr="4DB29413" w:rsidR="122C4C2C">
        <w:rPr>
          <w:b/>
          <w:bCs/>
        </w:rPr>
        <w:t xml:space="preserve">File No.: </w:t>
      </w:r>
      <w:r w:rsidRPr="4DB29413" w:rsidR="56FD62D6">
        <w:rPr>
          <w:b/>
          <w:bCs/>
        </w:rPr>
        <w:t>EB-IHD-22-00033860</w:t>
      </w:r>
      <w:r w:rsidRPr="4DB29413" w:rsidR="122C4C2C">
        <w:rPr>
          <w:b/>
          <w:bCs/>
        </w:rPr>
        <w:t xml:space="preserve">; NAL/Acct No.: </w:t>
      </w:r>
      <w:r w:rsidRPr="4DB29413" w:rsidR="00AC4D30">
        <w:rPr>
          <w:b/>
          <w:bCs/>
          <w:color w:val="222222"/>
        </w:rPr>
        <w:t>202232080037</w:t>
      </w:r>
      <w:r w:rsidRPr="00F90AFB">
        <w:rPr>
          <w:color w:val="000000"/>
        </w:rPr>
        <w:t>.  Great Plains is a fiber network service provider headquartered in Blair, Nebraska</w:t>
      </w:r>
      <w:r w:rsidRPr="4740F7A9">
        <w:rPr>
          <w:color w:val="000000" w:themeColor="text1"/>
        </w:rPr>
        <w:t>,</w:t>
      </w:r>
      <w:r>
        <w:rPr>
          <w:rStyle w:val="FootnoteReference"/>
          <w:color w:val="000000"/>
        </w:rPr>
        <w:footnoteReference w:id="220"/>
      </w:r>
      <w:r w:rsidRPr="4DB29413" w:rsidR="5638B16B">
        <w:rPr>
          <w:rStyle w:val="FootnoteReference"/>
        </w:rPr>
        <w:t xml:space="preserve"> </w:t>
      </w:r>
      <w:r w:rsidRPr="00F90AFB">
        <w:rPr>
          <w:color w:val="000000"/>
        </w:rPr>
        <w:t xml:space="preserve">and </w:t>
      </w:r>
      <w:r w:rsidRPr="00F90AFB" w:rsidR="5638B16B">
        <w:rPr>
          <w:color w:val="000000"/>
        </w:rPr>
        <w:t xml:space="preserve">an </w:t>
      </w:r>
      <w:r w:rsidRPr="00F90AFB">
        <w:rPr>
          <w:color w:val="000000"/>
        </w:rPr>
        <w:t xml:space="preserve">operating company </w:t>
      </w:r>
      <w:r w:rsidRPr="00F90AFB" w:rsidR="5638B16B">
        <w:rPr>
          <w:color w:val="000000"/>
        </w:rPr>
        <w:t xml:space="preserve">of </w:t>
      </w:r>
      <w:r w:rsidRPr="00F90AFB" w:rsidR="5638B16B">
        <w:t>Grain Communications Opportunity Fund II, L.P. (Opportunity Fund)</w:t>
      </w:r>
      <w:r w:rsidRPr="00F90AFB">
        <w:rPr>
          <w:color w:val="000000"/>
        </w:rPr>
        <w:t>.</w:t>
      </w:r>
      <w:r>
        <w:rPr>
          <w:rStyle w:val="FootnoteReference"/>
        </w:rPr>
        <w:footnoteReference w:id="221"/>
      </w:r>
      <w:r w:rsidRPr="00F90AFB">
        <w:rPr>
          <w:color w:val="000000"/>
        </w:rPr>
        <w:t xml:space="preserve">  </w:t>
      </w:r>
      <w:r w:rsidRPr="00F90AFB" w:rsidR="5638B16B">
        <w:t xml:space="preserve">The </w:t>
      </w:r>
      <w:r w:rsidRPr="00F90AFB">
        <w:t>Opportunity Fund timely submitted its Short-Form Application to participate in Auction 904 on behalf of its operating companies</w:t>
      </w:r>
      <w:r w:rsidRPr="00F90AFB" w:rsidR="5638B16B">
        <w:t xml:space="preserve"> </w:t>
      </w:r>
      <w:r w:rsidRPr="00F90AFB">
        <w:t>and was a successful bidder.</w:t>
      </w:r>
      <w:r>
        <w:rPr>
          <w:rStyle w:val="FootnoteReference"/>
        </w:rPr>
        <w:footnoteReference w:id="222"/>
      </w:r>
      <w:r w:rsidRPr="00F90AFB">
        <w:t xml:space="preserve">  In turn, </w:t>
      </w:r>
      <w:r w:rsidRPr="00F90AFB">
        <w:t xml:space="preserve">Opportunity Fund assigned four CBGs </w:t>
      </w:r>
      <w:r w:rsidRPr="00F90AFB" w:rsidR="5638B16B">
        <w:t xml:space="preserve">in Nebraska </w:t>
      </w:r>
      <w:r w:rsidRPr="00F90AFB">
        <w:t xml:space="preserve">to </w:t>
      </w:r>
      <w:r w:rsidRPr="00F90AFB">
        <w:rPr>
          <w:color w:val="000000"/>
        </w:rPr>
        <w:t>Great Plains</w:t>
      </w:r>
      <w:r w:rsidRPr="00F90AFB">
        <w:t>.</w:t>
      </w:r>
      <w:r>
        <w:rPr>
          <w:rStyle w:val="FootnoteReference"/>
        </w:rPr>
        <w:footnoteReference w:id="223"/>
      </w:r>
      <w:r w:rsidRPr="00F90AFB">
        <w:t xml:space="preserve">  On Sept. 14, 2021, Great Plains notified the Commission of its intent to default on its CBGs</w:t>
      </w:r>
      <w:r w:rsidRPr="00F90AFB" w:rsidR="5638B16B">
        <w:t xml:space="preserve"> subject to forfeiture in Nebraska</w:t>
      </w:r>
      <w:r w:rsidRPr="00F90AFB">
        <w:t>.</w:t>
      </w:r>
      <w:r>
        <w:rPr>
          <w:rStyle w:val="FootnoteReference"/>
        </w:rPr>
        <w:footnoteReference w:id="224"/>
      </w:r>
      <w:r w:rsidRPr="00F90AFB">
        <w:t xml:space="preserve">  </w:t>
      </w:r>
      <w:r w:rsidR="12B2351B">
        <w:t>WCB</w:t>
      </w:r>
      <w:r w:rsidRPr="00F90AFB">
        <w:t xml:space="preserve"> declared </w:t>
      </w:r>
      <w:r w:rsidRPr="00F90AFB">
        <w:rPr>
          <w:color w:val="000000"/>
        </w:rPr>
        <w:t>Great Plains</w:t>
      </w:r>
      <w:r w:rsidRPr="00F90AFB">
        <w:t xml:space="preserve"> to be in default on December 16, 2021, and referred the company to </w:t>
      </w:r>
      <w:r w:rsidR="12B2351B">
        <w:t>EB</w:t>
      </w:r>
      <w:r w:rsidRPr="00F90AFB">
        <w:t xml:space="preserve"> for enforcement action.</w:t>
      </w:r>
      <w:r>
        <w:rPr>
          <w:rStyle w:val="FootnoteReference"/>
        </w:rPr>
        <w:footnoteReference w:id="225"/>
      </w:r>
      <w:r w:rsidRPr="00F90AFB">
        <w:t xml:space="preserve">  The Commission finds that </w:t>
      </w:r>
      <w:r w:rsidRPr="00F90AFB">
        <w:rPr>
          <w:color w:val="000000"/>
        </w:rPr>
        <w:t xml:space="preserve">Great Plains </w:t>
      </w:r>
      <w:r w:rsidRPr="00F90AFB">
        <w:t>apparently committed four violations by defaulting on four CBGs subject to forfeiture, which places the company’s base forfeiture at $12,000</w:t>
      </w:r>
      <w:r>
        <w:t>.00</w:t>
      </w:r>
      <w:r w:rsidRPr="00F90AFB">
        <w:t>.</w:t>
      </w:r>
      <w:r>
        <w:rPr>
          <w:rStyle w:val="FootnoteReference"/>
        </w:rPr>
        <w:footnoteReference w:id="226"/>
      </w:r>
      <w:r w:rsidRPr="00F90AFB">
        <w:t xml:space="preserve">  </w:t>
      </w:r>
      <w:r w:rsidRPr="00F90AFB">
        <w:rPr>
          <w:color w:val="000000"/>
        </w:rPr>
        <w:t xml:space="preserve">Great Plains’ </w:t>
      </w:r>
      <w:r w:rsidRPr="00F90AFB">
        <w:t>assigned CBGs in default subject to forfeiture amounted to $18,416.20, thereby capping the maximum possible forfeiture at $2,762.43, which is 15% of Great Plain</w:t>
      </w:r>
      <w:r w:rsidR="00980B92">
        <w:t>’</w:t>
      </w:r>
      <w:r w:rsidRPr="00F90AFB">
        <w:t xml:space="preserve"> defaulted support subject to forfeiture in Auction 904.</w:t>
      </w:r>
      <w:r>
        <w:rPr>
          <w:rStyle w:val="FootnoteReference"/>
        </w:rPr>
        <w:footnoteReference w:id="227"/>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228"/>
      </w:r>
      <w:r w:rsidRPr="00F90AFB">
        <w:t xml:space="preserve"> the Commission finds that the forfeiture amount of $2,762.43 against </w:t>
      </w:r>
      <w:r w:rsidRPr="00F90AFB">
        <w:rPr>
          <w:color w:val="000000"/>
        </w:rPr>
        <w:t xml:space="preserve">Great Plains </w:t>
      </w:r>
      <w:r w:rsidRPr="00F90AFB">
        <w:t>is appropriate here.</w:t>
      </w:r>
    </w:p>
    <w:p w:rsidR="009909C0" w:rsidRPr="00F90AFB" w:rsidP="00153918" w14:paraId="5713C5BE" w14:textId="2F6E27E7">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DB29413">
        <w:rPr>
          <w:b/>
          <w:bCs/>
          <w:color w:val="000000"/>
        </w:rPr>
        <w:t>Gtek Computers &amp; Wireless LLC (Gtek); FRN: 0016715682</w:t>
      </w:r>
      <w:r w:rsidRPr="4DB29413" w:rsidR="122C4C2C">
        <w:rPr>
          <w:b/>
          <w:bCs/>
          <w:color w:val="000000"/>
        </w:rPr>
        <w:t xml:space="preserve">; </w:t>
      </w:r>
      <w:r w:rsidRPr="4DB29413" w:rsidR="122C4C2C">
        <w:rPr>
          <w:b/>
          <w:bCs/>
        </w:rPr>
        <w:t xml:space="preserve">File No.: </w:t>
      </w:r>
      <w:r w:rsidRPr="4DB29413" w:rsidR="56FD62D6">
        <w:rPr>
          <w:b/>
          <w:bCs/>
        </w:rPr>
        <w:t>EB-IHD-22-00033861</w:t>
      </w:r>
      <w:r w:rsidRPr="4DB29413" w:rsidR="122C4C2C">
        <w:rPr>
          <w:b/>
          <w:bCs/>
        </w:rPr>
        <w:t xml:space="preserve">; NAL/Acct No.: </w:t>
      </w:r>
      <w:r w:rsidRPr="4DB29413" w:rsidR="00AC4D30">
        <w:rPr>
          <w:b/>
          <w:bCs/>
          <w:color w:val="222222"/>
        </w:rPr>
        <w:t>202232080038</w:t>
      </w:r>
      <w:r w:rsidRPr="00F90AFB">
        <w:rPr>
          <w:color w:val="000000"/>
        </w:rPr>
        <w:t>.  Gtek is a wireless internet service provider headquartered in Portland, Texas.</w:t>
      </w:r>
      <w:r>
        <w:rPr>
          <w:rStyle w:val="FootnoteReference"/>
          <w:color w:val="000000"/>
        </w:rPr>
        <w:footnoteReference w:id="229"/>
      </w:r>
      <w:r w:rsidRPr="00F90AFB">
        <w:rPr>
          <w:color w:val="000000"/>
        </w:rPr>
        <w:t xml:space="preserve">  </w:t>
      </w:r>
      <w:r w:rsidRPr="00F90AFB">
        <w:t xml:space="preserve">Gtek participated in Auction 904 as </w:t>
      </w:r>
      <w:r w:rsidRPr="00F90AFB">
        <w:rPr>
          <w:color w:val="000000"/>
        </w:rPr>
        <w:t>a member of the NexTier Consortium (NexTier).</w:t>
      </w:r>
      <w:r>
        <w:rPr>
          <w:rStyle w:val="FootnoteReference"/>
          <w:color w:val="000000"/>
        </w:rPr>
        <w:footnoteReference w:id="230"/>
      </w:r>
      <w:r w:rsidRPr="00F90AFB">
        <w:rPr>
          <w:color w:val="000000"/>
        </w:rPr>
        <w:t xml:space="preserve">  </w:t>
      </w:r>
      <w:r w:rsidRPr="00F90AFB">
        <w:t>NexTier timely submitted its Short-Form Application to participate in Auction 904 and was a successful bidder.</w:t>
      </w:r>
      <w:r>
        <w:rPr>
          <w:rStyle w:val="FootnoteReference"/>
        </w:rPr>
        <w:footnoteReference w:id="231"/>
      </w:r>
      <w:r w:rsidRPr="00F90AFB">
        <w:t xml:space="preserve">  In turn, NexTier assigned 65 CBGs to </w:t>
      </w:r>
      <w:r w:rsidRPr="00F90AFB">
        <w:rPr>
          <w:color w:val="000000"/>
        </w:rPr>
        <w:t>Gtek.</w:t>
      </w:r>
      <w:r>
        <w:rPr>
          <w:rStyle w:val="FootnoteReference"/>
        </w:rPr>
        <w:footnoteReference w:id="232"/>
      </w:r>
      <w:r w:rsidRPr="00F90AFB">
        <w:t xml:space="preserve">  On February 4, 2022, G</w:t>
      </w:r>
      <w:r w:rsidR="00D44F1D">
        <w:t>t</w:t>
      </w:r>
      <w:r w:rsidRPr="00F90AFB">
        <w:t xml:space="preserve">ek notified the Commission that it was defaulting on 61 CBGs </w:t>
      </w:r>
      <w:r w:rsidRPr="00F90AFB" w:rsidR="7E0FF439">
        <w:t xml:space="preserve">subject to forfeiture </w:t>
      </w:r>
      <w:r w:rsidRPr="00F90AFB">
        <w:t>in Texas.</w:t>
      </w:r>
      <w:r>
        <w:rPr>
          <w:rStyle w:val="FootnoteReference"/>
        </w:rPr>
        <w:footnoteReference w:id="233"/>
      </w:r>
      <w:r w:rsidRPr="00F90AFB">
        <w:t xml:space="preserve">  </w:t>
      </w:r>
      <w:r w:rsidR="12B2351B">
        <w:t>WCB</w:t>
      </w:r>
      <w:r w:rsidRPr="00F90AFB">
        <w:t xml:space="preserve"> declared </w:t>
      </w:r>
      <w:r w:rsidRPr="00F90AFB">
        <w:rPr>
          <w:color w:val="000000"/>
        </w:rPr>
        <w:t>Gtek</w:t>
      </w:r>
      <w:r w:rsidRPr="00F90AFB">
        <w:t xml:space="preserve"> to be in default on </w:t>
      </w:r>
      <w:r w:rsidRPr="00F90AFB" w:rsidR="66D3A07F">
        <w:t>Jan</w:t>
      </w:r>
      <w:r w:rsidRPr="00F90AFB" w:rsidR="6329730E">
        <w:t xml:space="preserve">uary 28, 2022, and </w:t>
      </w:r>
      <w:r w:rsidRPr="00F90AFB">
        <w:t xml:space="preserve">March 10, 2022, and referred the company to </w:t>
      </w:r>
      <w:r>
        <w:t>EB</w:t>
      </w:r>
      <w:r w:rsidRPr="00F90AFB">
        <w:t xml:space="preserve"> for enforcement action.</w:t>
      </w:r>
      <w:r>
        <w:rPr>
          <w:rStyle w:val="FootnoteReference"/>
        </w:rPr>
        <w:footnoteReference w:id="234"/>
      </w:r>
      <w:r w:rsidRPr="00F90AFB">
        <w:t xml:space="preserve">  The Commission finds that </w:t>
      </w:r>
      <w:r w:rsidRPr="00F90AFB">
        <w:rPr>
          <w:color w:val="000000"/>
        </w:rPr>
        <w:t>Gtek</w:t>
      </w:r>
      <w:r w:rsidRPr="00F90AFB">
        <w:t xml:space="preserve"> apparently committed 61 violations by defaulting on 61 CBGs subject to forfeiture, which places the company’s base forfeiture at $183,000</w:t>
      </w:r>
      <w:r>
        <w:t>.00</w:t>
      </w:r>
      <w:r w:rsidRPr="00F90AFB">
        <w:t>.</w:t>
      </w:r>
      <w:r>
        <w:rPr>
          <w:rStyle w:val="FootnoteReference"/>
        </w:rPr>
        <w:footnoteReference w:id="235"/>
      </w:r>
      <w:r w:rsidRPr="00F90AFB">
        <w:t xml:space="preserve">  </w:t>
      </w:r>
      <w:r w:rsidRPr="00F90AFB">
        <w:rPr>
          <w:color w:val="000000"/>
        </w:rPr>
        <w:t xml:space="preserve">Gtek’s </w:t>
      </w:r>
      <w:r w:rsidRPr="00F90AFB">
        <w:t xml:space="preserve">assigned CBGs in default subject to forfeiture amounted to $277,069.70, thereby capping the maximum </w:t>
      </w:r>
      <w:r w:rsidRPr="00F90AFB">
        <w:t xml:space="preserve">possible forfeiture at $41,560.46, which is 15% of </w:t>
      </w:r>
      <w:r w:rsidRPr="00F90AFB">
        <w:rPr>
          <w:color w:val="000000"/>
        </w:rPr>
        <w:t>Gtek</w:t>
      </w:r>
      <w:r w:rsidRPr="00F90AFB">
        <w:t>’s defaulted support subject to forfeiture in Auction 904.</w:t>
      </w:r>
      <w:r>
        <w:rPr>
          <w:rStyle w:val="FootnoteReference"/>
        </w:rPr>
        <w:footnoteReference w:id="236"/>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237"/>
      </w:r>
      <w:r w:rsidRPr="00F90AFB">
        <w:t xml:space="preserve"> the Commission finds that the forfeiture amount of $41,560.46 against </w:t>
      </w:r>
      <w:r w:rsidRPr="00F90AFB">
        <w:rPr>
          <w:color w:val="000000"/>
        </w:rPr>
        <w:t xml:space="preserve">Gtek </w:t>
      </w:r>
      <w:r w:rsidRPr="00F90AFB">
        <w:t>is appropriate here.</w:t>
      </w:r>
    </w:p>
    <w:p w:rsidR="00ED2F9F" w:rsidRPr="00F90AFB" w:rsidP="00153918" w14:paraId="0C7EFB15" w14:textId="7F86D486">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DB29413">
        <w:rPr>
          <w:b/>
          <w:bCs/>
        </w:rPr>
        <w:t>Guernsey-Muskingum Electric Cooperative, Inc. (Guernsey); FRN: 0029716396</w:t>
      </w:r>
      <w:r w:rsidRPr="4DB29413" w:rsidR="122C4C2C">
        <w:rPr>
          <w:b/>
          <w:bCs/>
        </w:rPr>
        <w:t xml:space="preserve">; File No.: </w:t>
      </w:r>
      <w:r w:rsidRPr="4DB29413" w:rsidR="56FD62D6">
        <w:rPr>
          <w:b/>
          <w:bCs/>
        </w:rPr>
        <w:t>EB-IHD-22-00033862</w:t>
      </w:r>
      <w:r w:rsidRPr="4DB29413" w:rsidR="122C4C2C">
        <w:rPr>
          <w:b/>
          <w:bCs/>
        </w:rPr>
        <w:t xml:space="preserve">; NAL/Acct No.: </w:t>
      </w:r>
      <w:r w:rsidRPr="4DB29413" w:rsidR="0084789F">
        <w:rPr>
          <w:b/>
          <w:bCs/>
          <w:color w:val="222222"/>
        </w:rPr>
        <w:t>202232080039</w:t>
      </w:r>
      <w:r w:rsidRPr="00F90AFB">
        <w:t xml:space="preserve">. </w:t>
      </w:r>
      <w:r w:rsidR="35BB35BE">
        <w:t xml:space="preserve"> </w:t>
      </w:r>
      <w:r w:rsidRPr="00F90AFB">
        <w:t>Guernsey is an Ohio electric cooperative located in New Concord, Ohio.</w:t>
      </w:r>
      <w:r>
        <w:rPr>
          <w:rStyle w:val="FootnoteReference"/>
        </w:rPr>
        <w:footnoteReference w:id="238"/>
      </w:r>
      <w:r w:rsidRPr="00F90AFB">
        <w:t xml:space="preserve">  Guernsey was </w:t>
      </w:r>
      <w:r w:rsidR="5D95A40C">
        <w:t xml:space="preserve">a member </w:t>
      </w:r>
      <w:r w:rsidRPr="00F90AFB">
        <w:t>of RECC</w:t>
      </w:r>
      <w:r w:rsidR="06FF0B3D">
        <w:t>.</w:t>
      </w:r>
      <w:r>
        <w:rPr>
          <w:rStyle w:val="FootnoteReference"/>
        </w:rPr>
        <w:footnoteReference w:id="239"/>
      </w:r>
      <w:r w:rsidRPr="00F90AFB">
        <w:t xml:space="preserve">  RECC timely submitted its Short-Form Application to participate in Auction 904 and was a successful bidder.</w:t>
      </w:r>
      <w:r>
        <w:rPr>
          <w:rStyle w:val="FootnoteReference"/>
        </w:rPr>
        <w:footnoteReference w:id="240"/>
      </w:r>
      <w:r w:rsidRPr="00F90AFB">
        <w:t xml:space="preserve">  </w:t>
      </w:r>
      <w:r w:rsidR="00BA11C8">
        <w:t xml:space="preserve">In turn, </w:t>
      </w:r>
      <w:r w:rsidRPr="00F90AFB">
        <w:t xml:space="preserve">RECC then assigned </w:t>
      </w:r>
      <w:r w:rsidRPr="001F53AE">
        <w:t>Guernsey two of its</w:t>
      </w:r>
      <w:r w:rsidRPr="00F90AFB">
        <w:t xml:space="preserve"> CBGs in Ohio.</w:t>
      </w:r>
      <w:r>
        <w:rPr>
          <w:rStyle w:val="FootnoteReference"/>
        </w:rPr>
        <w:footnoteReference w:id="241"/>
      </w:r>
      <w:r w:rsidRPr="00F90AFB">
        <w:t xml:space="preserve">  </w:t>
      </w:r>
      <w:r w:rsidRPr="00F90AFB" w:rsidR="0B4A25FB">
        <w:t>Guernsey failed to timely submit a Long-Form Application on or before the January 29, 2021</w:t>
      </w:r>
      <w:r w:rsidR="0042C0D8">
        <w:t>,</w:t>
      </w:r>
      <w:r w:rsidRPr="00F90AFB" w:rsidR="0B4A25FB">
        <w:t xml:space="preserve"> deadline.</w:t>
      </w:r>
      <w:r>
        <w:rPr>
          <w:rStyle w:val="FootnoteReference"/>
        </w:rPr>
        <w:footnoteReference w:id="242"/>
      </w:r>
      <w:r w:rsidRPr="00F90AFB" w:rsidR="0B4A25FB">
        <w:t xml:space="preserve">  </w:t>
      </w:r>
      <w:r w:rsidRPr="00F90AFB">
        <w:t>On January 29, 2021, Guernsey notified the Commission of its intent to default on both of its CBGs subject to forfeiture in Ohio.</w:t>
      </w:r>
      <w:r>
        <w:rPr>
          <w:rStyle w:val="FootnoteReference"/>
        </w:rPr>
        <w:footnoteReference w:id="243"/>
      </w:r>
      <w:r w:rsidRPr="00F90AFB">
        <w:t xml:space="preserve">  </w:t>
      </w:r>
      <w:r w:rsidR="35BB35BE">
        <w:t>WCB</w:t>
      </w:r>
      <w:r w:rsidRPr="00F90AFB">
        <w:t xml:space="preserve"> declared Guernsey to be in default on July 26, 2021, and referred the company to </w:t>
      </w:r>
      <w:r w:rsidR="35BB35BE">
        <w:t>EB</w:t>
      </w:r>
      <w:r w:rsidRPr="00F90AFB">
        <w:t xml:space="preserve"> for enforcement action.</w:t>
      </w:r>
      <w:r>
        <w:rPr>
          <w:rStyle w:val="FootnoteReference"/>
        </w:rPr>
        <w:footnoteReference w:id="244"/>
      </w:r>
      <w:r w:rsidRPr="00F90AFB">
        <w:t xml:space="preserve">  The Commission finds that Guernsey apparently committed two violations by defaulting on two CBGs subject to forfeiture, which places the company’s base forfeiture at</w:t>
      </w:r>
      <w:r w:rsidR="00110AB2">
        <w:t xml:space="preserve"> </w:t>
      </w:r>
      <w:r w:rsidRPr="00F90AFB">
        <w:t>$6,000.</w:t>
      </w:r>
      <w:r w:rsidR="113873D9">
        <w:t>00</w:t>
      </w:r>
      <w:r w:rsidR="6A9FB498">
        <w:t>.</w:t>
      </w:r>
      <w:r>
        <w:rPr>
          <w:rStyle w:val="FootnoteReference"/>
        </w:rPr>
        <w:footnoteReference w:id="245"/>
      </w:r>
      <w:r w:rsidRPr="00F90AFB">
        <w:t xml:space="preserve">  Guernsey’s CBGs in default subject to forfeiture amounted to $24,924.00, thereby capping the maximum possible forfeiture at $3,738.60, which is 15% of Guernsey’s defaulted support subject to forfeiture in Auction 904.</w:t>
      </w:r>
      <w:r>
        <w:rPr>
          <w:rStyle w:val="FootnoteReference"/>
        </w:rPr>
        <w:footnoteReference w:id="246"/>
      </w:r>
      <w:r w:rsidRPr="4DB29413">
        <w:rPr>
          <w:sz w:val="20"/>
        </w:rPr>
        <w:t xml:space="preserve">  </w:t>
      </w:r>
      <w:r w:rsidRPr="00F90AFB">
        <w:t xml:space="preserve">Because the base forfeiture exceeds the 15% cap established in the </w:t>
      </w:r>
      <w:r w:rsidRPr="4DB29413">
        <w:rPr>
          <w:i/>
          <w:iCs/>
        </w:rPr>
        <w:t>Rural Digital Opportunity Fund Order</w:t>
      </w:r>
      <w:r w:rsidRPr="00F90AFB">
        <w:t>, the Commission finds that the forfeiture amount of $3,738.60 against Guernsey is appropriate here.</w:t>
      </w:r>
      <w:r>
        <w:rPr>
          <w:rStyle w:val="FootnoteReference"/>
        </w:rPr>
        <w:footnoteReference w:id="247"/>
      </w:r>
    </w:p>
    <w:p w:rsidR="00ED2F9F" w:rsidRPr="00F90AFB" w:rsidP="00153918" w14:paraId="413515D1" w14:textId="437DEC59">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DB29413">
        <w:rPr>
          <w:b/>
          <w:bCs/>
        </w:rPr>
        <w:t>HolstonConnect LLC (HolstonConnect); FRN: 0026995332</w:t>
      </w:r>
      <w:r w:rsidRPr="4DB29413" w:rsidR="122C4C2C">
        <w:rPr>
          <w:b/>
          <w:bCs/>
        </w:rPr>
        <w:t xml:space="preserve">; File No.: </w:t>
      </w:r>
      <w:r w:rsidRPr="4DB29413" w:rsidR="00022233">
        <w:rPr>
          <w:b/>
          <w:bCs/>
        </w:rPr>
        <w:t>EB-IHD-22-00033863</w:t>
      </w:r>
      <w:r w:rsidRPr="4DB29413" w:rsidR="122C4C2C">
        <w:rPr>
          <w:b/>
          <w:bCs/>
        </w:rPr>
        <w:t>; NAL/Acct No.:</w:t>
      </w:r>
      <w:r w:rsidRPr="4DB29413" w:rsidR="0084789F">
        <w:rPr>
          <w:b/>
          <w:bCs/>
        </w:rPr>
        <w:t xml:space="preserve"> </w:t>
      </w:r>
      <w:r w:rsidRPr="4DB29413" w:rsidR="0084789F">
        <w:rPr>
          <w:b/>
          <w:bCs/>
          <w:color w:val="222222"/>
        </w:rPr>
        <w:t>202232080040</w:t>
      </w:r>
      <w:r w:rsidRPr="00F90AFB">
        <w:t>.  HolstonConnect, a wholly owned subsidiary of Houston Electric Cooperative, has its headquarters in Tennessee</w:t>
      </w:r>
      <w:r w:rsidR="00FF530C">
        <w:t>,</w:t>
      </w:r>
      <w:r w:rsidRPr="00F90AFB">
        <w:t xml:space="preserve"> and provides telephone, TV, and internet services to customers, businesses and governmental entities located in rural areas.</w:t>
      </w:r>
      <w:r>
        <w:rPr>
          <w:rStyle w:val="FootnoteReference"/>
        </w:rPr>
        <w:footnoteReference w:id="248"/>
      </w:r>
      <w:r w:rsidRPr="00F90AFB">
        <w:t xml:space="preserve">  HolstonConnect was </w:t>
      </w:r>
      <w:r w:rsidR="5D95A40C">
        <w:t xml:space="preserve">a member </w:t>
      </w:r>
      <w:r w:rsidRPr="00F90AFB">
        <w:t>of RECC</w:t>
      </w:r>
      <w:r w:rsidR="06FF0B3D">
        <w:t>.</w:t>
      </w:r>
      <w:r>
        <w:rPr>
          <w:rStyle w:val="FootnoteReference"/>
        </w:rPr>
        <w:footnoteReference w:id="249"/>
      </w:r>
      <w:r w:rsidRPr="4DB29413" w:rsidR="06FF0B3D">
        <w:rPr>
          <w:sz w:val="20"/>
        </w:rPr>
        <w:t xml:space="preserve"> </w:t>
      </w:r>
      <w:r w:rsidRPr="00F90AFB">
        <w:t xml:space="preserve"> RECC</w:t>
      </w:r>
      <w:r w:rsidRPr="00F90AFB">
        <w:rPr>
          <w:color w:val="000000" w:themeColor="text1"/>
        </w:rPr>
        <w:t xml:space="preserve"> </w:t>
      </w:r>
      <w:r w:rsidRPr="00F90AFB">
        <w:t xml:space="preserve">timely submitted its Short-Form Application to participate in Auction 904 </w:t>
      </w:r>
      <w:r w:rsidRPr="00F90AFB">
        <w:t>and was a successful bidder.</w:t>
      </w:r>
      <w:r>
        <w:rPr>
          <w:rStyle w:val="FootnoteReference"/>
        </w:rPr>
        <w:footnoteReference w:id="250"/>
      </w:r>
      <w:r w:rsidRPr="4DB29413">
        <w:rPr>
          <w:sz w:val="20"/>
        </w:rPr>
        <w:t xml:space="preserve"> </w:t>
      </w:r>
      <w:r w:rsidRPr="00F90AFB">
        <w:t xml:space="preserve"> In turn, RECC assigned its winning bids for 12 CBGs to HolstonConnect, which timely submitted its Long-Form Application.</w:t>
      </w:r>
      <w:r>
        <w:rPr>
          <w:rStyle w:val="FootnoteReference"/>
        </w:rPr>
        <w:footnoteReference w:id="251"/>
      </w:r>
      <w:r w:rsidRPr="4DB29413">
        <w:rPr>
          <w:sz w:val="20"/>
        </w:rPr>
        <w:t xml:space="preserve"> </w:t>
      </w:r>
      <w:r w:rsidRPr="00F90AFB">
        <w:t xml:space="preserve"> On September 1, 2021, HolstonConnect notified the Commission of its intent to default on its assigned CBGs subject to forfeiture.</w:t>
      </w:r>
      <w:r>
        <w:rPr>
          <w:rStyle w:val="FootnoteReference"/>
        </w:rPr>
        <w:footnoteReference w:id="252"/>
      </w:r>
      <w:r w:rsidRPr="4DB29413">
        <w:rPr>
          <w:sz w:val="20"/>
        </w:rPr>
        <w:t xml:space="preserve"> </w:t>
      </w:r>
      <w:r w:rsidRPr="00F90AFB">
        <w:t xml:space="preserve"> </w:t>
      </w:r>
      <w:r>
        <w:t>WCB</w:t>
      </w:r>
      <w:r w:rsidRPr="00F90AFB">
        <w:t xml:space="preserve"> declared HolstonConnect to be in default on December 16, 2021, and referred the company to </w:t>
      </w:r>
      <w:r>
        <w:t>EB</w:t>
      </w:r>
      <w:r w:rsidRPr="00F90AFB">
        <w:t xml:space="preserve"> for enforcement action.</w:t>
      </w:r>
      <w:r>
        <w:rPr>
          <w:rStyle w:val="FootnoteReference"/>
        </w:rPr>
        <w:footnoteReference w:id="253"/>
      </w:r>
      <w:r w:rsidRPr="4DB29413">
        <w:rPr>
          <w:sz w:val="20"/>
        </w:rPr>
        <w:t xml:space="preserve"> </w:t>
      </w:r>
      <w:r w:rsidRPr="00F90AFB">
        <w:t xml:space="preserve"> The Commission finds that HolstonConnect apparently committed 12 violations by defaulting on 12 CBGs subject to forfeiture, which places the company’s base forfeiture at $36,000.00.</w:t>
      </w:r>
      <w:r>
        <w:rPr>
          <w:rStyle w:val="FootnoteReference"/>
        </w:rPr>
        <w:footnoteReference w:id="254"/>
      </w:r>
      <w:r w:rsidRPr="00F90AFB">
        <w:t xml:space="preserve">  HolstonConnect’s assigned CBGs in default subject to forfeiture amounted to $37,700.70, thereby capping the maximum possible forfeiture at $5,655.10.</w:t>
      </w:r>
      <w:r>
        <w:rPr>
          <w:rStyle w:val="FootnoteReference"/>
        </w:rPr>
        <w:footnoteReference w:id="255"/>
      </w:r>
      <w:r w:rsidRPr="4DB29413">
        <w:rPr>
          <w:sz w:val="20"/>
        </w:rPr>
        <w:t xml:space="preserve"> </w:t>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256"/>
      </w:r>
      <w:r w:rsidRPr="00F90AFB">
        <w:t xml:space="preserve"> the Commission finds that the forfeiture amount of $5,655.10 against HolstonConnect is appropriate here.</w:t>
      </w:r>
    </w:p>
    <w:p w:rsidR="00921A68" w:rsidRPr="00F90AFB" w:rsidP="00153918" w14:paraId="650D1451" w14:textId="742C0EB0">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DB29413">
        <w:rPr>
          <w:b/>
          <w:bCs/>
        </w:rPr>
        <w:t>HomeTown Broadband, Inc. (HomeTown); FRN: 0029677846</w:t>
      </w:r>
      <w:r w:rsidRPr="00F90AFB">
        <w:t xml:space="preserve">; </w:t>
      </w:r>
      <w:r w:rsidRPr="4DB29413" w:rsidR="1E28F183">
        <w:rPr>
          <w:b/>
          <w:bCs/>
        </w:rPr>
        <w:t xml:space="preserve">File No.: </w:t>
      </w:r>
      <w:r w:rsidRPr="4DB29413" w:rsidR="56FD62D6">
        <w:rPr>
          <w:b/>
          <w:bCs/>
        </w:rPr>
        <w:t>EB-IHD-22-0003386</w:t>
      </w:r>
      <w:r w:rsidRPr="4DB29413" w:rsidR="00FD1F50">
        <w:rPr>
          <w:b/>
          <w:bCs/>
        </w:rPr>
        <w:t>4</w:t>
      </w:r>
      <w:r w:rsidRPr="4DB29413" w:rsidR="56FD62D6">
        <w:rPr>
          <w:b/>
          <w:bCs/>
        </w:rPr>
        <w:t>; NAL/Acct No.:</w:t>
      </w:r>
      <w:r w:rsidRPr="4DB29413" w:rsidR="1E28F183">
        <w:rPr>
          <w:b/>
          <w:bCs/>
        </w:rPr>
        <w:t xml:space="preserve"> </w:t>
      </w:r>
      <w:r w:rsidRPr="4DB29413" w:rsidR="0084789F">
        <w:rPr>
          <w:b/>
          <w:bCs/>
          <w:color w:val="222222"/>
        </w:rPr>
        <w:t>202232080041</w:t>
      </w:r>
      <w:r w:rsidRPr="00F90AFB">
        <w:t>. HomeTown, an entity formed in Arkansas, filed its application as a consortium with its affiliate, Dunnell Telephone Company</w:t>
      </w:r>
      <w:r w:rsidRPr="00F90AFB">
        <w:rPr>
          <w:color w:val="000000"/>
          <w:shd w:val="clear" w:color="auto" w:fill="FFFFFF"/>
        </w:rPr>
        <w:t>.</w:t>
      </w:r>
      <w:r>
        <w:rPr>
          <w:rStyle w:val="FootnoteReference"/>
          <w:color w:val="000000"/>
          <w:shd w:val="clear" w:color="auto" w:fill="FFFFFF"/>
        </w:rPr>
        <w:footnoteReference w:id="257"/>
      </w:r>
      <w:r w:rsidRPr="000E59EB">
        <w:rPr>
          <w:color w:val="000000"/>
          <w:shd w:val="clear" w:color="auto" w:fill="FFFFFF"/>
        </w:rPr>
        <w:t xml:space="preserve"> </w:t>
      </w:r>
      <w:r w:rsidRPr="00F90AFB">
        <w:rPr>
          <w:color w:val="000000"/>
          <w:shd w:val="clear" w:color="auto" w:fill="FFFFFF"/>
        </w:rPr>
        <w:t xml:space="preserve"> </w:t>
      </w:r>
      <w:r w:rsidRPr="00F90AFB">
        <w:t>HomeTown timely submitted its Short-Form Application to participate in Auction 904 and was a successful bidder.</w:t>
      </w:r>
      <w:r>
        <w:rPr>
          <w:rStyle w:val="FootnoteReference"/>
        </w:rPr>
        <w:footnoteReference w:id="258"/>
      </w:r>
      <w:r w:rsidRPr="4DB29413">
        <w:rPr>
          <w:sz w:val="20"/>
        </w:rPr>
        <w:t xml:space="preserve"> </w:t>
      </w:r>
      <w:r w:rsidRPr="00F90AFB">
        <w:t xml:space="preserve"> On February 19, 2021, HomeTown notified the Commission of the company’s intent to default on its two CBGs subject to forfeiture in Arkansas.</w:t>
      </w:r>
      <w:r>
        <w:rPr>
          <w:rStyle w:val="FootnoteReference"/>
        </w:rPr>
        <w:footnoteReference w:id="259"/>
      </w:r>
      <w:r w:rsidRPr="4DB29413">
        <w:rPr>
          <w:sz w:val="20"/>
        </w:rPr>
        <w:t xml:space="preserve"> </w:t>
      </w:r>
      <w:r w:rsidRPr="00F90AFB">
        <w:t xml:space="preserve"> </w:t>
      </w:r>
      <w:r>
        <w:t>WCB</w:t>
      </w:r>
      <w:r w:rsidRPr="00F90AFB">
        <w:t xml:space="preserve"> declared HomeTown to be in default on July 26, 2021, and referred the company to </w:t>
      </w:r>
      <w:r>
        <w:t>EB</w:t>
      </w:r>
      <w:r w:rsidRPr="00F90AFB">
        <w:t xml:space="preserve"> for enforcement action.</w:t>
      </w:r>
      <w:r>
        <w:rPr>
          <w:rStyle w:val="FootnoteReference"/>
        </w:rPr>
        <w:footnoteReference w:id="260"/>
      </w:r>
      <w:r w:rsidRPr="4DB29413">
        <w:rPr>
          <w:sz w:val="20"/>
        </w:rPr>
        <w:t xml:space="preserve"> </w:t>
      </w:r>
      <w:r w:rsidRPr="00F90AFB">
        <w:t xml:space="preserve"> The Commission finds that HomeTown</w:t>
      </w:r>
      <w:r>
        <w:t xml:space="preserve"> apparently committed two violations by defaulting on two CBGs subject to forfeiture, which places the company’s base forfeiture at $6,000</w:t>
      </w:r>
      <w:r w:rsidR="00110AB2">
        <w:t>.</w:t>
      </w:r>
      <w:r>
        <w:t>00</w:t>
      </w:r>
      <w:r w:rsidR="000D1C6A">
        <w:t>.</w:t>
      </w:r>
      <w:r>
        <w:rPr>
          <w:rStyle w:val="FootnoteReference"/>
        </w:rPr>
        <w:footnoteReference w:id="261"/>
      </w:r>
      <w:r w:rsidRPr="4DB29413">
        <w:rPr>
          <w:sz w:val="20"/>
        </w:rPr>
        <w:t xml:space="preserve"> </w:t>
      </w:r>
      <w:r w:rsidRPr="00F90AFB">
        <w:t xml:space="preserve"> HomeTown’s winning bids in default subject to forfeiture amounted to $1,369,579</w:t>
      </w:r>
      <w:r w:rsidR="00FD1F50">
        <w:t>.00</w:t>
      </w:r>
      <w:r w:rsidRPr="00F90AFB">
        <w:t>, thereby capping the maximum possible forfeiture at $205,436.85, which is 15% of HomeTown’s</w:t>
      </w:r>
      <w:r w:rsidR="005D3B31">
        <w:t xml:space="preserve"> default support subject to forfeiture in Auction 904.</w:t>
      </w:r>
      <w:r>
        <w:rPr>
          <w:rStyle w:val="FootnoteReference"/>
        </w:rPr>
        <w:footnoteReference w:id="262"/>
      </w:r>
      <w:r w:rsidR="0016592C">
        <w:t xml:space="preserve"> </w:t>
      </w:r>
      <w:r>
        <w:t xml:space="preserve"> Because the base forfeiture </w:t>
      </w:r>
      <w:r w:rsidR="60D069FE">
        <w:t>is less than</w:t>
      </w:r>
      <w:r w:rsidRPr="1ADE2076">
        <w:t xml:space="preserve"> the 15% cap established in the </w:t>
      </w:r>
      <w:r w:rsidRPr="4DB29413">
        <w:rPr>
          <w:i/>
          <w:iCs/>
        </w:rPr>
        <w:t>Rural Digital Opportunity Fund Order</w:t>
      </w:r>
      <w:r w:rsidRPr="00360AB4">
        <w:t>,</w:t>
      </w:r>
      <w:r>
        <w:rPr>
          <w:rStyle w:val="FootnoteReference"/>
        </w:rPr>
        <w:footnoteReference w:id="263"/>
      </w:r>
      <w:r>
        <w:t xml:space="preserve"> the Commission finds that the forfeiture amount of $6,000.00</w:t>
      </w:r>
      <w:r w:rsidR="0016592C">
        <w:t xml:space="preserve"> </w:t>
      </w:r>
      <w:r w:rsidRPr="00F90AFB">
        <w:t>against HomeTown</w:t>
      </w:r>
      <w:r>
        <w:t xml:space="preserve"> is appropriate here.</w:t>
      </w:r>
    </w:p>
    <w:p w:rsidR="00921A68" w:rsidRPr="00F90AFB" w:rsidP="00153918" w14:paraId="4757E73F" w14:textId="1F3F3322">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DB29413">
        <w:rPr>
          <w:b/>
          <w:bCs/>
        </w:rPr>
        <w:t>Horry Telephone Cooperative, Inc. (HTC); FRN: 0001886944</w:t>
      </w:r>
      <w:r w:rsidRPr="4DB29413" w:rsidR="1E28F183">
        <w:rPr>
          <w:b/>
          <w:bCs/>
        </w:rPr>
        <w:t xml:space="preserve">; File No.: </w:t>
      </w:r>
      <w:r w:rsidRPr="4DB29413" w:rsidR="56FD62D6">
        <w:rPr>
          <w:b/>
          <w:bCs/>
        </w:rPr>
        <w:t>EB-IHD-22-0003386</w:t>
      </w:r>
      <w:r w:rsidRPr="4DB29413" w:rsidR="00FD1F50">
        <w:rPr>
          <w:b/>
          <w:bCs/>
        </w:rPr>
        <w:t>5</w:t>
      </w:r>
      <w:r w:rsidRPr="4DB29413" w:rsidR="1E28F183">
        <w:rPr>
          <w:b/>
          <w:bCs/>
        </w:rPr>
        <w:t xml:space="preserve">; NAL/Acct No.: </w:t>
      </w:r>
      <w:r w:rsidRPr="4DB29413" w:rsidR="0016592C">
        <w:rPr>
          <w:b/>
          <w:bCs/>
          <w:color w:val="222222"/>
          <w:shd w:val="clear" w:color="auto" w:fill="FFFFFF"/>
        </w:rPr>
        <w:t>20223208004</w:t>
      </w:r>
      <w:r w:rsidRPr="4DB29413" w:rsidR="004D652F">
        <w:rPr>
          <w:b/>
          <w:bCs/>
          <w:color w:val="222222"/>
          <w:shd w:val="clear" w:color="auto" w:fill="FFFFFF"/>
        </w:rPr>
        <w:t>2</w:t>
      </w:r>
      <w:r w:rsidRPr="00F90AFB">
        <w:t>.  HTC is a cooperative in South Carolina that provides telecommunications services in Horry, Georgetown, and Marion counties.</w:t>
      </w:r>
      <w:r>
        <w:rPr>
          <w:rStyle w:val="FootnoteReference"/>
        </w:rPr>
        <w:footnoteReference w:id="264"/>
      </w:r>
      <w:r w:rsidRPr="00F90AFB">
        <w:t xml:space="preserve">  HTC timely submitted its Short-Form Application to participate in Auction 904 and was a successful bidder.</w:t>
      </w:r>
      <w:r>
        <w:rPr>
          <w:rStyle w:val="FootnoteReference"/>
        </w:rPr>
        <w:footnoteReference w:id="265"/>
      </w:r>
      <w:r w:rsidRPr="00F90AFB">
        <w:t xml:space="preserve">  On April 7, 2021, HTC notified the Commission of its intent to default on 10 CBGs subject to forfeiture in South Carolina.</w:t>
      </w:r>
      <w:r>
        <w:rPr>
          <w:rStyle w:val="FootnoteReference"/>
        </w:rPr>
        <w:footnoteReference w:id="266"/>
      </w:r>
      <w:r w:rsidRPr="00F90AFB">
        <w:t xml:space="preserve">  </w:t>
      </w:r>
      <w:r w:rsidR="0A17823A">
        <w:t>WCB</w:t>
      </w:r>
      <w:r w:rsidRPr="00F90AFB">
        <w:t xml:space="preserve"> declared HTC to be in default on July 26, 2021, and referred the company to </w:t>
      </w:r>
      <w:r w:rsidR="0A17823A">
        <w:t>EB</w:t>
      </w:r>
      <w:r w:rsidRPr="00F90AFB">
        <w:t xml:space="preserve"> for enforcement action.</w:t>
      </w:r>
      <w:r>
        <w:rPr>
          <w:rStyle w:val="FootnoteReference"/>
        </w:rPr>
        <w:footnoteReference w:id="267"/>
      </w:r>
      <w:r w:rsidRPr="00F90AFB">
        <w:t xml:space="preserve">  The Commission finds that HTC apparently committed 10 violations by defaulting on 10 CBGs subject to forfeiture, which places the company’s base forfeiture at $30,000</w:t>
      </w:r>
      <w:r>
        <w:t>.00</w:t>
      </w:r>
      <w:r w:rsidRPr="00F90AFB">
        <w:t>.</w:t>
      </w:r>
      <w:r>
        <w:rPr>
          <w:rStyle w:val="FootnoteReference"/>
        </w:rPr>
        <w:footnoteReference w:id="268"/>
      </w:r>
      <w:r w:rsidRPr="00F90AFB">
        <w:t xml:space="preserve">  HTC’s CBGs in default amounted to $117,884.40, thereby capping the maximum possible forfeiture at $17,682.66, which is 15% of HTC’s defaulted support subject to forfeiture in Auction 904.</w:t>
      </w:r>
      <w:r>
        <w:rPr>
          <w:rStyle w:val="FootnoteReference"/>
        </w:rPr>
        <w:footnoteReference w:id="269"/>
      </w:r>
      <w:r w:rsidRPr="00F90AFB">
        <w:t xml:space="preserve">  Because the base forfeiture exceeds the 15% cap established in the </w:t>
      </w:r>
      <w:r w:rsidRPr="4DB29413">
        <w:rPr>
          <w:i/>
          <w:iCs/>
        </w:rPr>
        <w:t>Rural Digital Opportunity Fund Order</w:t>
      </w:r>
      <w:r w:rsidRPr="00F90AFB">
        <w:t>, the Commission finds that the forfeiture amount of $17,682.66 against HTC is appropriate</w:t>
      </w:r>
      <w:r w:rsidR="00E47E94">
        <w:t xml:space="preserve"> here</w:t>
      </w:r>
      <w:r w:rsidRPr="00F90AFB">
        <w:t>.</w:t>
      </w:r>
      <w:r>
        <w:rPr>
          <w:rStyle w:val="FootnoteReference"/>
        </w:rPr>
        <w:footnoteReference w:id="270"/>
      </w:r>
    </w:p>
    <w:p w:rsidR="00110AB2" w:rsidRPr="00F90AFB" w:rsidP="00153918" w14:paraId="5EBFB821" w14:textId="27511EC8">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DB29413">
        <w:rPr>
          <w:b/>
          <w:bCs/>
        </w:rPr>
        <w:t xml:space="preserve">Hotwire Communications, Ltd. (Hotwire); FRN: 0009846494; File No.: EB-IHD-22-00033866; NAL/Acct No.: </w:t>
      </w:r>
      <w:r w:rsidRPr="4DB29413" w:rsidR="004D652F">
        <w:rPr>
          <w:b/>
          <w:bCs/>
          <w:color w:val="222222"/>
          <w:shd w:val="clear" w:color="auto" w:fill="FFFFFF"/>
        </w:rPr>
        <w:t>202232080043</w:t>
      </w:r>
      <w:r w:rsidRPr="00F90AFB">
        <w:t>.  Hotwire is a Pennsylvania Limited Partnership headquartered in Bala Cynwyd, Pennsylvania.</w:t>
      </w:r>
      <w:r>
        <w:rPr>
          <w:rStyle w:val="FootnoteReference"/>
        </w:rPr>
        <w:footnoteReference w:id="271"/>
      </w:r>
      <w:r w:rsidRPr="00F90AFB">
        <w:t xml:space="preserve">  Hotwire provides fiber optic services to communities in Florida, South Carolina, Maryland, Pennsylvania, New Jersey and New York.</w:t>
      </w:r>
      <w:r>
        <w:rPr>
          <w:rStyle w:val="FootnoteReference"/>
        </w:rPr>
        <w:footnoteReference w:id="272"/>
      </w:r>
      <w:r w:rsidRPr="00F90AFB">
        <w:t xml:space="preserve">  Hotwire timely submitted its Short-Form Application to participate in Auction 904 and was a successful bidder.</w:t>
      </w:r>
      <w:r>
        <w:rPr>
          <w:rStyle w:val="FootnoteReference"/>
        </w:rPr>
        <w:footnoteReference w:id="273"/>
      </w:r>
      <w:r w:rsidRPr="00F90AFB">
        <w:t xml:space="preserve">  On January 29, 2021, Hotwire notified the Commission of its intent to default on 13 of its 34 CBGs.</w:t>
      </w:r>
      <w:r>
        <w:rPr>
          <w:rStyle w:val="FootnoteReference"/>
        </w:rPr>
        <w:footnoteReference w:id="274"/>
      </w:r>
      <w:r w:rsidRPr="00F90AFB">
        <w:t xml:space="preserve">  </w:t>
      </w:r>
      <w:r>
        <w:t>WCB</w:t>
      </w:r>
      <w:r w:rsidRPr="00F90AFB">
        <w:t xml:space="preserve"> declared Hotwire to be in default for those 13 CBGs on July 26, 2021, and referred the company to </w:t>
      </w:r>
      <w:r>
        <w:t>EB</w:t>
      </w:r>
      <w:r w:rsidRPr="00F90AFB">
        <w:t xml:space="preserve"> for enforcement action.</w:t>
      </w:r>
      <w:r>
        <w:rPr>
          <w:rStyle w:val="FootnoteReference"/>
        </w:rPr>
        <w:footnoteReference w:id="275"/>
      </w:r>
      <w:r w:rsidRPr="00F90AFB">
        <w:t xml:space="preserve">  </w:t>
      </w:r>
      <w:bookmarkStart w:id="11" w:name="_Hlk102483629"/>
      <w:r>
        <w:t>WCB</w:t>
      </w:r>
      <w:r w:rsidRPr="00F90AFB">
        <w:t xml:space="preserve"> declared Hotwire to be in further default for an additional 21 CBGs on December 16, 2021, after Hotwire made a major modification to its pending Long-Form Application and its request for a waiver of the prohibition on major modifications was denied, and again referred the </w:t>
      </w:r>
      <w:r w:rsidRPr="00F90AFB">
        <w:t xml:space="preserve">company to </w:t>
      </w:r>
      <w:r>
        <w:t>EB</w:t>
      </w:r>
      <w:r w:rsidRPr="00F90AFB">
        <w:t xml:space="preserve"> for enforcement action.</w:t>
      </w:r>
      <w:r>
        <w:rPr>
          <w:rStyle w:val="FootnoteReference"/>
        </w:rPr>
        <w:footnoteReference w:id="276"/>
      </w:r>
      <w:r w:rsidRPr="00F90AFB">
        <w:t xml:space="preserve">  </w:t>
      </w:r>
      <w:bookmarkEnd w:id="11"/>
      <w:r w:rsidRPr="00F90AFB">
        <w:t>The Commission finds that Hotwire apparently committed 28 violations by defaulting on 28 CBGs subject to forfeiture, which places the company’s base forfeiture at $84,000</w:t>
      </w:r>
      <w:r>
        <w:t>.00</w:t>
      </w:r>
      <w:r w:rsidRPr="00F90AFB">
        <w:t>.</w:t>
      </w:r>
      <w:r>
        <w:rPr>
          <w:rStyle w:val="FootnoteReference"/>
        </w:rPr>
        <w:footnoteReference w:id="277"/>
      </w:r>
      <w:r w:rsidRPr="4DB29413">
        <w:rPr>
          <w:sz w:val="20"/>
        </w:rPr>
        <w:t xml:space="preserve"> </w:t>
      </w:r>
      <w:r w:rsidRPr="00F90AFB">
        <w:t xml:space="preserve"> Hotwire’s CBGs in default subject to forfeiture amounted to $4,008,371.00 thereby capping the maximum possible forfeiture at $601,255.65, which is 15% of Hotwire’s defaulted support subject to forfeiture in Auction 904.</w:t>
      </w:r>
      <w:r>
        <w:rPr>
          <w:rStyle w:val="FootnoteReference"/>
        </w:rPr>
        <w:footnoteReference w:id="278"/>
      </w:r>
      <w:r w:rsidRPr="00F90AFB">
        <w:t xml:space="preserve">  Because the base forfeiture </w:t>
      </w:r>
      <w:r>
        <w:t>is less than</w:t>
      </w:r>
      <w:r w:rsidRPr="00F90AFB">
        <w:t xml:space="preserve"> the 15% cap established in the </w:t>
      </w:r>
      <w:r w:rsidRPr="4DB29413">
        <w:rPr>
          <w:i/>
          <w:iCs/>
        </w:rPr>
        <w:t>Rural Digital Opportunity Fund Order</w:t>
      </w:r>
      <w:r w:rsidRPr="00F90AFB">
        <w:t>,</w:t>
      </w:r>
      <w:r>
        <w:rPr>
          <w:rStyle w:val="FootnoteReference"/>
        </w:rPr>
        <w:footnoteReference w:id="279"/>
      </w:r>
      <w:r w:rsidRPr="4DB29413">
        <w:rPr>
          <w:sz w:val="20"/>
        </w:rPr>
        <w:t xml:space="preserve"> </w:t>
      </w:r>
      <w:r w:rsidRPr="00F90AFB">
        <w:t xml:space="preserve">the Commission finds that the forfeiture amount of $84,000.00 against Hotwire is appropriate here. </w:t>
      </w:r>
    </w:p>
    <w:p w:rsidR="00921A68" w:rsidRPr="00F90AFB" w:rsidP="00153918" w14:paraId="713B3783" w14:textId="4B17AA4F">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4DB29413">
        <w:rPr>
          <w:b/>
          <w:bCs/>
        </w:rPr>
        <w:t>iZone Broadband LLC. (iZone);  FRN: 0026899971</w:t>
      </w:r>
      <w:r w:rsidRPr="4DB29413" w:rsidR="1E28F183">
        <w:rPr>
          <w:b/>
          <w:bCs/>
        </w:rPr>
        <w:t xml:space="preserve">; File No.: </w:t>
      </w:r>
      <w:r w:rsidRPr="4DB29413" w:rsidR="56FD62D6">
        <w:rPr>
          <w:b/>
          <w:bCs/>
        </w:rPr>
        <w:t>EB-IHD-22-00033867</w:t>
      </w:r>
      <w:r w:rsidRPr="4DB29413" w:rsidR="1E28F183">
        <w:rPr>
          <w:b/>
          <w:bCs/>
        </w:rPr>
        <w:t xml:space="preserve">; NAL/Acct No.: </w:t>
      </w:r>
      <w:r w:rsidRPr="4DB29413" w:rsidR="004D652F">
        <w:rPr>
          <w:b/>
          <w:bCs/>
          <w:color w:val="222222"/>
          <w:shd w:val="clear" w:color="auto" w:fill="FFFFFF"/>
        </w:rPr>
        <w:t>202232080044</w:t>
      </w:r>
      <w:r w:rsidRPr="00F90AFB">
        <w:t>.  iZone is an Ohio company providing high speed internet to rural homes or offices in Central Ohio.</w:t>
      </w:r>
      <w:r>
        <w:rPr>
          <w:rStyle w:val="FootnoteReference"/>
        </w:rPr>
        <w:footnoteReference w:id="280"/>
      </w:r>
      <w:r w:rsidRPr="00F90AFB">
        <w:t xml:space="preserve">  iZone was </w:t>
      </w:r>
      <w:r>
        <w:t xml:space="preserve">a member </w:t>
      </w:r>
      <w:r w:rsidRPr="00F90AFB">
        <w:t>of NexTier.</w:t>
      </w:r>
      <w:r>
        <w:rPr>
          <w:rStyle w:val="FootnoteReference"/>
        </w:rPr>
        <w:footnoteReference w:id="281"/>
      </w:r>
      <w:r w:rsidRPr="00F90AFB">
        <w:t xml:space="preserve">  NexTier timely submitted its Short-Form Application to participate in Auction 904 and was a successful bidder.</w:t>
      </w:r>
      <w:r>
        <w:rPr>
          <w:rStyle w:val="FootnoteReference"/>
        </w:rPr>
        <w:footnoteReference w:id="282"/>
      </w:r>
      <w:r w:rsidRPr="00F90AFB">
        <w:t xml:space="preserve">  </w:t>
      </w:r>
      <w:r w:rsidR="005D3B31">
        <w:t xml:space="preserve">In turn, </w:t>
      </w:r>
      <w:r w:rsidRPr="00F90AFB">
        <w:t>NexTier assigned iZone four CBGs in Ohio.</w:t>
      </w:r>
      <w:r>
        <w:rPr>
          <w:rStyle w:val="FootnoteReference"/>
        </w:rPr>
        <w:footnoteReference w:id="283"/>
      </w:r>
      <w:r w:rsidRPr="00F90AFB">
        <w:t xml:space="preserve">  </w:t>
      </w:r>
      <w:r>
        <w:t>iZone failed to timely submit a Long-Form Application on or before the January 29, 2021, deadline.</w:t>
      </w:r>
      <w:r>
        <w:rPr>
          <w:rStyle w:val="FootnoteReference"/>
        </w:rPr>
        <w:footnoteReference w:id="284"/>
      </w:r>
      <w:r w:rsidR="00E23C50">
        <w:t xml:space="preserve">  </w:t>
      </w:r>
      <w:r w:rsidRPr="00F90AFB">
        <w:t>On January 27, 2021, iZone notified the Commission of its intent to default on four of its C</w:t>
      </w:r>
      <w:r w:rsidRPr="00F90AFB" w:rsidR="55BA1B29">
        <w:t>BG</w:t>
      </w:r>
      <w:r w:rsidRPr="00F90AFB">
        <w:t>s subject to forfeiture</w:t>
      </w:r>
      <w:r w:rsidRPr="00F90AFB" w:rsidR="53796B7A">
        <w:t xml:space="preserve"> in Ohio</w:t>
      </w:r>
      <w:r w:rsidRPr="00F90AFB">
        <w:t>.</w:t>
      </w:r>
      <w:r>
        <w:rPr>
          <w:rStyle w:val="FootnoteReference"/>
        </w:rPr>
        <w:footnoteReference w:id="285"/>
      </w:r>
      <w:r w:rsidRPr="00F90AFB">
        <w:t xml:space="preserve">  </w:t>
      </w:r>
      <w:r w:rsidR="6F89AA2F">
        <w:t>WCB</w:t>
      </w:r>
      <w:r w:rsidRPr="00F90AFB">
        <w:t xml:space="preserve"> declared iZone to be in default on July 26, 2021, and referred the company to </w:t>
      </w:r>
      <w:r w:rsidR="6F89AA2F">
        <w:t>EB</w:t>
      </w:r>
      <w:r w:rsidRPr="00F90AFB">
        <w:t xml:space="preserve"> for enforcement action.</w:t>
      </w:r>
      <w:r>
        <w:rPr>
          <w:rStyle w:val="FootnoteReference"/>
        </w:rPr>
        <w:footnoteReference w:id="286"/>
      </w:r>
      <w:r w:rsidRPr="00F90AFB">
        <w:t xml:space="preserve">  The Commission finds that iZone apparently committed four violations by defaulting on four CBGs subject to forfeiture, which places the company’s base forfeiture at $12,000</w:t>
      </w:r>
      <w:r w:rsidR="113873D9">
        <w:t>.00</w:t>
      </w:r>
      <w:r w:rsidRPr="00F90AFB">
        <w:t>.</w:t>
      </w:r>
      <w:r>
        <w:rPr>
          <w:rStyle w:val="FootnoteReference"/>
        </w:rPr>
        <w:footnoteReference w:id="287"/>
      </w:r>
      <w:r w:rsidRPr="00F90AFB">
        <w:t xml:space="preserve">  iZone’s CBGs in default subject to forfeiture amounted to $156,450.50, thereby capping the maximum possible forfeiture at $23,467.58</w:t>
      </w:r>
      <w:r w:rsidR="00010315">
        <w:t>,</w:t>
      </w:r>
      <w:r w:rsidRPr="00F90AFB">
        <w:t xml:space="preserve"> which is 15% of iZone’s defaulted support subject to forfeiture in Auction 904.</w:t>
      </w:r>
      <w:r>
        <w:rPr>
          <w:rStyle w:val="FootnoteReference"/>
        </w:rPr>
        <w:footnoteReference w:id="288"/>
      </w:r>
      <w:r w:rsidRPr="00F90AFB">
        <w:t xml:space="preserve">  Because the $</w:t>
      </w:r>
      <w:r w:rsidR="53E30935">
        <w:t>12</w:t>
      </w:r>
      <w:r w:rsidRPr="00F90AFB">
        <w:t>,000</w:t>
      </w:r>
      <w:r>
        <w:t>.00</w:t>
      </w:r>
      <w:r w:rsidRPr="00F90AFB">
        <w:t xml:space="preserve"> base forfeiture </w:t>
      </w:r>
      <w:r w:rsidR="332663D6">
        <w:t>is less than</w:t>
      </w:r>
      <w:r w:rsidRPr="00F90AFB">
        <w:t xml:space="preserve"> the 15% cap established in the </w:t>
      </w:r>
      <w:r w:rsidRPr="4DB29413">
        <w:rPr>
          <w:i/>
          <w:iCs/>
        </w:rPr>
        <w:t>Rural Digital Opportunity Fund Order</w:t>
      </w:r>
      <w:r w:rsidRPr="00F90AFB">
        <w:t>, the Commission finds that the forfeiture amount of $12,000</w:t>
      </w:r>
      <w:r w:rsidR="59EB2CF9">
        <w:t>.00</w:t>
      </w:r>
      <w:r w:rsidR="00441B26">
        <w:t xml:space="preserve"> </w:t>
      </w:r>
      <w:r w:rsidRPr="00F90AFB">
        <w:t>against iZone is appropriate here.</w:t>
      </w:r>
      <w:r>
        <w:rPr>
          <w:rStyle w:val="FootnoteReference"/>
        </w:rPr>
        <w:footnoteReference w:id="289"/>
      </w:r>
    </w:p>
    <w:p w:rsidR="008854AE" w:rsidRPr="00F90AFB" w:rsidP="00153918" w14:paraId="6799C7D5" w14:textId="0DB01364">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KanOkla Telephone Association (KanOkla); FRN: 0004362364</w:t>
      </w:r>
      <w:r w:rsidR="2F0D292B">
        <w:rPr>
          <w:b/>
          <w:bCs/>
        </w:rPr>
        <w:t xml:space="preserve">; </w:t>
      </w:r>
      <w:r w:rsidRPr="00F90AFB" w:rsidR="2F0D292B">
        <w:rPr>
          <w:b/>
          <w:bCs/>
        </w:rPr>
        <w:t xml:space="preserve">File No.: </w:t>
      </w:r>
      <w:r w:rsidRPr="4740F7A9" w:rsidR="56FD62D6">
        <w:rPr>
          <w:b/>
          <w:bCs/>
        </w:rPr>
        <w:t>EB-IHD-22-00033868</w:t>
      </w:r>
      <w:r w:rsidRPr="00F90AFB" w:rsidR="2F0D292B">
        <w:rPr>
          <w:b/>
          <w:bCs/>
        </w:rPr>
        <w:t xml:space="preserve">; NAL/Acct No.: </w:t>
      </w:r>
      <w:r w:rsidRPr="4DB29413" w:rsidR="0098472D">
        <w:rPr>
          <w:b/>
          <w:bCs/>
          <w:color w:val="222222"/>
          <w:shd w:val="clear" w:color="auto" w:fill="FFFFFF"/>
        </w:rPr>
        <w:t>202232080045</w:t>
      </w:r>
      <w:r w:rsidRPr="00F90AFB">
        <w:t xml:space="preserve">.  KanOkla is a Kansas cooperative headquartered in </w:t>
      </w:r>
      <w:r w:rsidRPr="00F90AFB">
        <w:t>Calwell, Kansas.</w:t>
      </w:r>
      <w:r>
        <w:rPr>
          <w:rStyle w:val="FootnoteReference"/>
        </w:rPr>
        <w:footnoteReference w:id="290"/>
      </w:r>
      <w:r w:rsidRPr="00F90AFB">
        <w:t xml:space="preserve">  KanOkla offers high speed internet service to rural locations in Kansas and Oklahoma through its network of fixed tower sites and fiber routes.</w:t>
      </w:r>
      <w:r>
        <w:rPr>
          <w:rStyle w:val="FootnoteReference"/>
        </w:rPr>
        <w:footnoteReference w:id="291"/>
      </w:r>
      <w:r w:rsidRPr="00F90AFB">
        <w:t xml:space="preserve">  KanOkla timely submitted its Short-Form Application to participate in Auction 904 and was a successful bidder.</w:t>
      </w:r>
      <w:r>
        <w:rPr>
          <w:rStyle w:val="FootnoteReference"/>
        </w:rPr>
        <w:footnoteReference w:id="292"/>
      </w:r>
      <w:r w:rsidRPr="00F90AFB">
        <w:t xml:space="preserve">  On February 4, 2021, KanOkla notified the Commission of its intent to default on both of its CBGs.</w:t>
      </w:r>
      <w:r>
        <w:rPr>
          <w:rStyle w:val="FootnoteReference"/>
        </w:rPr>
        <w:footnoteReference w:id="293"/>
      </w:r>
      <w:r w:rsidRPr="00F90AFB">
        <w:t xml:space="preserve">  </w:t>
      </w:r>
      <w:r w:rsidR="6C4DBEC6">
        <w:t>WCB</w:t>
      </w:r>
      <w:r w:rsidRPr="00F90AFB">
        <w:t xml:space="preserve"> declared KanOkla to be in default on July 26, 2021, and referred the company to </w:t>
      </w:r>
      <w:r w:rsidR="6C4DBEC6">
        <w:t>EB</w:t>
      </w:r>
      <w:r w:rsidRPr="00F90AFB">
        <w:t xml:space="preserve"> for enforcement action.</w:t>
      </w:r>
      <w:r>
        <w:rPr>
          <w:rStyle w:val="FootnoteReference"/>
        </w:rPr>
        <w:footnoteReference w:id="294"/>
      </w:r>
      <w:r w:rsidRPr="00F90AFB">
        <w:t xml:space="preserve">  The Commission finds that KanOkla apparently committed two violations by defaulting on two CBGs subject to forfeiture, which places the company’s base forfeiture at $6,000</w:t>
      </w:r>
      <w:r>
        <w:t>.00</w:t>
      </w:r>
      <w:r w:rsidRPr="00F90AFB">
        <w:t>.</w:t>
      </w:r>
      <w:r>
        <w:rPr>
          <w:rStyle w:val="FootnoteReference"/>
        </w:rPr>
        <w:footnoteReference w:id="295"/>
      </w:r>
      <w:r w:rsidRPr="00F90AFB">
        <w:t xml:space="preserve">  KanOkla’s CBGs in default subject to forfeiture amounted to $25,855.90, thereby capping the maximum possible forfeiture at $3,878.38, which is 15% of KanOkla’s defaulted support subject to forfeiture in Auction 904.</w:t>
      </w:r>
      <w:r>
        <w:rPr>
          <w:rStyle w:val="FootnoteReference"/>
        </w:rPr>
        <w:footnoteReference w:id="296"/>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297"/>
      </w:r>
      <w:r w:rsidRPr="00F90AFB">
        <w:t xml:space="preserve"> the Commission finds that the forfeiture amount of $3,878.38 against KanOkla is appropriate here.</w:t>
      </w:r>
    </w:p>
    <w:p w:rsidR="008854AE" w:rsidRPr="00F90AFB" w:rsidP="00153918" w14:paraId="79666BF6" w14:textId="3F34896C">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Licking Rural Electrification (Licking); FRN: 0023704042</w:t>
      </w:r>
      <w:r w:rsidR="2F0D292B">
        <w:rPr>
          <w:b/>
          <w:bCs/>
        </w:rPr>
        <w:t xml:space="preserve">; </w:t>
      </w:r>
      <w:r w:rsidRPr="00F90AFB" w:rsidR="2F0D292B">
        <w:rPr>
          <w:b/>
          <w:bCs/>
        </w:rPr>
        <w:t xml:space="preserve">File No.: </w:t>
      </w:r>
      <w:r w:rsidRPr="4740F7A9" w:rsidR="56FD62D6">
        <w:rPr>
          <w:b/>
          <w:bCs/>
        </w:rPr>
        <w:t>EB-IHD-22-00033869</w:t>
      </w:r>
      <w:r w:rsidRPr="00F90AFB" w:rsidR="2F0D292B">
        <w:rPr>
          <w:b/>
          <w:bCs/>
        </w:rPr>
        <w:t xml:space="preserve">; NAL/Acct No.: </w:t>
      </w:r>
      <w:r w:rsidRPr="4DB29413" w:rsidR="0098472D">
        <w:rPr>
          <w:b/>
          <w:bCs/>
          <w:color w:val="222222"/>
          <w:shd w:val="clear" w:color="auto" w:fill="FFFFFF"/>
        </w:rPr>
        <w:t>202232080046</w:t>
      </w:r>
      <w:r w:rsidRPr="00F90AFB">
        <w:t>.  Licking is an Ohio company located in Newark, Ohio.</w:t>
      </w:r>
      <w:r>
        <w:rPr>
          <w:rStyle w:val="FootnoteReference"/>
        </w:rPr>
        <w:footnoteReference w:id="298"/>
      </w:r>
      <w:r w:rsidRPr="00F90AFB">
        <w:t xml:space="preserve">  Licking </w:t>
      </w:r>
      <w:r w:rsidR="5D95A40C">
        <w:t>was a member</w:t>
      </w:r>
      <w:r w:rsidRPr="00F90AFB">
        <w:t xml:space="preserve"> of RECC</w:t>
      </w:r>
      <w:r>
        <w:t>.</w:t>
      </w:r>
      <w:r>
        <w:rPr>
          <w:rStyle w:val="FootnoteReference"/>
        </w:rPr>
        <w:footnoteReference w:id="299"/>
      </w:r>
      <w:r w:rsidRPr="00F90AFB">
        <w:t xml:space="preserve">  RECC timely submitted its Short-Form Application to participate in Auction 904 and was a successful bidder.</w:t>
      </w:r>
      <w:r>
        <w:rPr>
          <w:rStyle w:val="FootnoteReference"/>
        </w:rPr>
        <w:footnoteReference w:id="300"/>
      </w:r>
      <w:r w:rsidRPr="00F90AFB">
        <w:t xml:space="preserve">   </w:t>
      </w:r>
      <w:r w:rsidR="00E23C50">
        <w:t xml:space="preserve">In turn, </w:t>
      </w:r>
      <w:r w:rsidRPr="00F90AFB">
        <w:t xml:space="preserve">RECC assigned </w:t>
      </w:r>
      <w:r w:rsidRPr="005668C0">
        <w:t>Licking six CBGs</w:t>
      </w:r>
      <w:r w:rsidRPr="00F90AFB">
        <w:t xml:space="preserve"> in Ohio.</w:t>
      </w:r>
      <w:r>
        <w:rPr>
          <w:rStyle w:val="FootnoteReference"/>
        </w:rPr>
        <w:footnoteReference w:id="301"/>
      </w:r>
      <w:r w:rsidRPr="00F90AFB">
        <w:t xml:space="preserve">  </w:t>
      </w:r>
      <w:r w:rsidRPr="00F90AFB" w:rsidR="0B4A25FB">
        <w:t>Licking failed to timely submit a Long-Form Application on or before the January 29, 2021</w:t>
      </w:r>
      <w:r w:rsidR="0042C0D8">
        <w:t>,</w:t>
      </w:r>
      <w:r w:rsidRPr="00F90AFB" w:rsidR="0B4A25FB">
        <w:t xml:space="preserve"> deadline.</w:t>
      </w:r>
      <w:r>
        <w:rPr>
          <w:rStyle w:val="FootnoteReference"/>
        </w:rPr>
        <w:footnoteReference w:id="302"/>
      </w:r>
      <w:r w:rsidRPr="00F90AFB" w:rsidR="0B4A25FB">
        <w:t xml:space="preserve">  </w:t>
      </w:r>
      <w:r w:rsidRPr="00F90AFB">
        <w:t>On February 2, 2021, Licking notified the Commission of its intent to default on all of its assigned CBGs in Ohio, of which five are subject to forfeiture.</w:t>
      </w:r>
      <w:r>
        <w:rPr>
          <w:rStyle w:val="FootnoteReference"/>
        </w:rPr>
        <w:footnoteReference w:id="303"/>
      </w:r>
      <w:r w:rsidRPr="00F90AFB">
        <w:t xml:space="preserve">  </w:t>
      </w:r>
      <w:r w:rsidR="16BB9F77">
        <w:t xml:space="preserve">WCB </w:t>
      </w:r>
      <w:r w:rsidRPr="00F90AFB">
        <w:t xml:space="preserve">declared Licking to be in default on July 26, 2021, and referred the company to </w:t>
      </w:r>
      <w:r w:rsidR="16BB9F77">
        <w:t>EB</w:t>
      </w:r>
      <w:r w:rsidRPr="00F90AFB">
        <w:t xml:space="preserve"> for enforcement action.</w:t>
      </w:r>
      <w:r>
        <w:rPr>
          <w:rStyle w:val="FootnoteReference"/>
        </w:rPr>
        <w:footnoteReference w:id="304"/>
      </w:r>
      <w:r w:rsidRPr="00F90AFB">
        <w:t xml:space="preserve">  The Commission finds that Licking apparently committed five violations by defaulting on five CBGs subject to forfeiture, which places the company’s base forfeiture at $15,000</w:t>
      </w:r>
      <w:r w:rsidR="74556FB2">
        <w:t>.00</w:t>
      </w:r>
      <w:r w:rsidRPr="00F90AFB">
        <w:t>.</w:t>
      </w:r>
      <w:r>
        <w:rPr>
          <w:rStyle w:val="FootnoteReference"/>
        </w:rPr>
        <w:footnoteReference w:id="305"/>
      </w:r>
      <w:r w:rsidRPr="00F90AFB">
        <w:t xml:space="preserve">  Licking’s assigned CBGs subject to forfeiture amounted to $67,112.80, thereby capping the maximum possible forfeiture at $10,066.92, which is 15% of Licking’s </w:t>
      </w:r>
      <w:r w:rsidRPr="00F90AFB">
        <w:t>defaulted support subject to forfeiture in Auction 904.</w:t>
      </w:r>
      <w:r>
        <w:rPr>
          <w:rStyle w:val="FootnoteReference"/>
        </w:rPr>
        <w:footnoteReference w:id="306"/>
      </w:r>
      <w:r w:rsidRPr="00F90AFB">
        <w:t xml:space="preserve">  Because the base forfeiture exceeds the 15% cap established in the </w:t>
      </w:r>
      <w:r w:rsidRPr="4DB29413">
        <w:rPr>
          <w:i/>
          <w:iCs/>
        </w:rPr>
        <w:t>Rural Digital Opportunity Fund Order</w:t>
      </w:r>
      <w:r w:rsidRPr="00F90AFB">
        <w:t>, the Commission finds that the forfeiture amount of $10,066.92 against Licking is appropriate here.</w:t>
      </w:r>
      <w:r>
        <w:rPr>
          <w:rStyle w:val="FootnoteReference"/>
        </w:rPr>
        <w:footnoteReference w:id="307"/>
      </w:r>
    </w:p>
    <w:p w:rsidR="008854AE" w:rsidRPr="00F90AFB" w:rsidP="00153918" w14:paraId="28079E8D" w14:textId="3580E51D">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LTD Broadband LLC (LTD Broadband); FRN: 0020926788</w:t>
      </w:r>
      <w:r w:rsidR="2F0D292B">
        <w:rPr>
          <w:b/>
          <w:bCs/>
        </w:rPr>
        <w:t xml:space="preserve">; </w:t>
      </w:r>
      <w:r w:rsidRPr="00F90AFB" w:rsidR="2F0D292B">
        <w:rPr>
          <w:b/>
          <w:bCs/>
        </w:rPr>
        <w:t xml:space="preserve">File No.:  </w:t>
      </w:r>
      <w:r w:rsidRPr="4740F7A9" w:rsidR="00E82F94">
        <w:rPr>
          <w:b/>
          <w:bCs/>
        </w:rPr>
        <w:t>EB-IHD-22-00033870</w:t>
      </w:r>
      <w:r w:rsidRPr="00F90AFB" w:rsidR="2F0D292B">
        <w:rPr>
          <w:b/>
          <w:bCs/>
        </w:rPr>
        <w:t>; NAL/Acct No.:</w:t>
      </w:r>
      <w:r w:rsidR="0098472D">
        <w:rPr>
          <w:b/>
          <w:bCs/>
        </w:rPr>
        <w:t xml:space="preserve"> </w:t>
      </w:r>
      <w:r w:rsidRPr="4DB29413" w:rsidR="0098472D">
        <w:rPr>
          <w:b/>
          <w:bCs/>
          <w:color w:val="222222"/>
          <w:shd w:val="clear" w:color="auto" w:fill="FFFFFF"/>
        </w:rPr>
        <w:t>202232080047</w:t>
      </w:r>
      <w:r w:rsidRPr="00F90AFB">
        <w:t>.  LTD Broadband is a Nevada company that provides fiber and fixed wireless service to customers, businesses and governmental entities located in rural areas.</w:t>
      </w:r>
      <w:r>
        <w:rPr>
          <w:rStyle w:val="FootnoteReference"/>
        </w:rPr>
        <w:footnoteReference w:id="308"/>
      </w:r>
      <w:r w:rsidRPr="00F90AFB">
        <w:t xml:space="preserve">  LTD Broadband</w:t>
      </w:r>
      <w:r w:rsidRPr="00F90AFB">
        <w:rPr>
          <w:color w:val="000000" w:themeColor="text1"/>
        </w:rPr>
        <w:t xml:space="preserve"> </w:t>
      </w:r>
      <w:r w:rsidRPr="00F90AFB">
        <w:t>timely submitted its Short-Form Application to participate in Auction 904 and was a successful bidder.</w:t>
      </w:r>
      <w:r>
        <w:rPr>
          <w:rStyle w:val="FootnoteReference"/>
        </w:rPr>
        <w:footnoteReference w:id="309"/>
      </w:r>
      <w:r w:rsidRPr="00F90AFB">
        <w:t xml:space="preserve">  On August 16, 2021, LTD Broadband notified the Commission of its intent to default on </w:t>
      </w:r>
      <w:r w:rsidRPr="00F90AFB" w:rsidR="0D3A31C1">
        <w:t>certain census blocks</w:t>
      </w:r>
      <w:r w:rsidRPr="00F90AFB">
        <w:t>.</w:t>
      </w:r>
      <w:r>
        <w:rPr>
          <w:rStyle w:val="FootnoteReference"/>
        </w:rPr>
        <w:footnoteReference w:id="310"/>
      </w:r>
      <w:r w:rsidRPr="00F90AFB">
        <w:t xml:space="preserve">  </w:t>
      </w:r>
      <w:r w:rsidRPr="00F90AFB" w:rsidR="7D417483">
        <w:t xml:space="preserve">On August 25, 2021, </w:t>
      </w:r>
      <w:r w:rsidRPr="00F90AFB" w:rsidR="077DA5A9">
        <w:t xml:space="preserve">LTD </w:t>
      </w:r>
      <w:r w:rsidR="003B2771">
        <w:t xml:space="preserve">Broadband </w:t>
      </w:r>
      <w:r w:rsidRPr="00F90AFB" w:rsidR="077DA5A9">
        <w:t xml:space="preserve">also notified the Commission that it would not seek reconsideration </w:t>
      </w:r>
      <w:r w:rsidRPr="00F90AFB" w:rsidR="14EF402A">
        <w:t xml:space="preserve">of </w:t>
      </w:r>
      <w:r w:rsidR="18BC3D16">
        <w:t xml:space="preserve">WCB’s </w:t>
      </w:r>
      <w:r w:rsidRPr="00F90AFB" w:rsidR="18BC3D16">
        <w:t xml:space="preserve">denial </w:t>
      </w:r>
      <w:r w:rsidRPr="00F90AFB" w:rsidR="4C97FCCF">
        <w:t xml:space="preserve">of </w:t>
      </w:r>
      <w:r w:rsidR="005D7570">
        <w:t>the company’s</w:t>
      </w:r>
      <w:r w:rsidRPr="00F90AFB" w:rsidR="005D7570">
        <w:t xml:space="preserve"> </w:t>
      </w:r>
      <w:r w:rsidRPr="00F90AFB" w:rsidR="4B19D3B8">
        <w:t xml:space="preserve">deadline waiver request for its </w:t>
      </w:r>
      <w:r w:rsidRPr="00F90AFB" w:rsidR="23FF75CD">
        <w:t>Kansas and Oklahoma bids.</w:t>
      </w:r>
      <w:r>
        <w:rPr>
          <w:rStyle w:val="FootnoteReference"/>
        </w:rPr>
        <w:footnoteReference w:id="311"/>
      </w:r>
      <w:r w:rsidRPr="00F90AFB" w:rsidR="23FF75CD">
        <w:t xml:space="preserve">  </w:t>
      </w:r>
      <w:r w:rsidRPr="00F90AFB" w:rsidR="58FA3E1C">
        <w:t xml:space="preserve">The areas where LTD </w:t>
      </w:r>
      <w:r w:rsidR="003B2771">
        <w:t xml:space="preserve">Broadband </w:t>
      </w:r>
      <w:r w:rsidRPr="00F90AFB" w:rsidR="58FA3E1C">
        <w:t xml:space="preserve">intended to default cover </w:t>
      </w:r>
      <w:r w:rsidRPr="00F90AFB" w:rsidR="4F72F84F">
        <w:t xml:space="preserve">768 CBGs subject to forfeiture.  </w:t>
      </w:r>
      <w:r w:rsidRPr="00F90AFB">
        <w:t xml:space="preserve"> </w:t>
      </w:r>
      <w:r>
        <w:t xml:space="preserve">WCB </w:t>
      </w:r>
      <w:r w:rsidRPr="00F90AFB">
        <w:t>declared LTD Broadband to be in default on December 16, 2021,</w:t>
      </w:r>
      <w:r>
        <w:rPr>
          <w:rStyle w:val="FootnoteReference"/>
        </w:rPr>
        <w:footnoteReference w:id="312"/>
      </w:r>
      <w:r w:rsidRPr="00F90AFB">
        <w:t xml:space="preserve"> and on January 28, 2022,</w:t>
      </w:r>
      <w:r>
        <w:rPr>
          <w:rStyle w:val="FootnoteReference"/>
        </w:rPr>
        <w:footnoteReference w:id="313"/>
      </w:r>
      <w:r w:rsidRPr="00F90AFB">
        <w:t xml:space="preserve"> and referred the company to</w:t>
      </w:r>
      <w:r>
        <w:t xml:space="preserve"> EB</w:t>
      </w:r>
      <w:r w:rsidRPr="00F90AFB">
        <w:t xml:space="preserve"> for enforcement action.  The Commission finds that LTD Broadband apparently committed violations by defaulting on 768 CBGs subject to forfeiture, which places the company’s base forfeiture at $2,304,000</w:t>
      </w:r>
      <w:r w:rsidR="000E21A2">
        <w:t>.00</w:t>
      </w:r>
      <w:r w:rsidRPr="00F90AFB">
        <w:t>.</w:t>
      </w:r>
      <w:r>
        <w:rPr>
          <w:rStyle w:val="FootnoteReference"/>
        </w:rPr>
        <w:footnoteReference w:id="314"/>
      </w:r>
      <w:r w:rsidRPr="00F90AFB">
        <w:t xml:space="preserve">  LTD Broadband’s CBGs in default subject to forfeiture amounted to $78,496,778.40, thereby capping the maximum possible forfeiture at $11,774,516.76</w:t>
      </w:r>
      <w:r w:rsidR="00CD36D0">
        <w:t>,</w:t>
      </w:r>
      <w:r w:rsidRPr="00F90AFB" w:rsidR="3AEE61DA">
        <w:t xml:space="preserve"> which is 15% of LTD</w:t>
      </w:r>
      <w:r w:rsidR="003B2771">
        <w:t xml:space="preserve"> Broadband</w:t>
      </w:r>
      <w:r w:rsidRPr="00F90AFB" w:rsidR="3AEE61DA">
        <w:t>’s defaulted support subject to forfeiture in Auction 904</w:t>
      </w:r>
      <w:r w:rsidRPr="00F90AFB">
        <w:t>.</w:t>
      </w:r>
      <w:r>
        <w:rPr>
          <w:rStyle w:val="FootnoteReference"/>
        </w:rPr>
        <w:footnoteReference w:id="315"/>
      </w:r>
      <w:r w:rsidRPr="00F90AFB">
        <w:t xml:space="preserve">  Because the base forfeiture is less than the 15% cap established in the </w:t>
      </w:r>
      <w:r w:rsidRPr="4DB29413">
        <w:rPr>
          <w:i/>
          <w:iCs/>
        </w:rPr>
        <w:t>Rural Digital Opportunity Fund Order</w:t>
      </w:r>
      <w:r w:rsidRPr="00F90AFB">
        <w:t>,</w:t>
      </w:r>
      <w:r>
        <w:rPr>
          <w:rStyle w:val="FootnoteReference"/>
        </w:rPr>
        <w:footnoteReference w:id="316"/>
      </w:r>
      <w:r w:rsidRPr="00F90AFB">
        <w:t xml:space="preserve"> the Commission finds that the forfeiture amount of $2,304,000.00 against LTD Broadband is appropriate here.</w:t>
      </w:r>
    </w:p>
    <w:p w:rsidR="00BB28D1" w:rsidRPr="00F90AFB" w:rsidP="00153918" w14:paraId="56C15C92" w14:textId="77FCEAB6">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Lynches River Communications, Inc. (Lynches)</w:t>
      </w:r>
      <w:r w:rsidR="0037785C">
        <w:rPr>
          <w:b/>
          <w:bCs/>
        </w:rPr>
        <w:t>;</w:t>
      </w:r>
      <w:r w:rsidRPr="00F90AFB">
        <w:rPr>
          <w:b/>
          <w:bCs/>
        </w:rPr>
        <w:t xml:space="preserve"> FRN: 0029688389</w:t>
      </w:r>
      <w:r w:rsidR="2F0D292B">
        <w:rPr>
          <w:b/>
          <w:bCs/>
        </w:rPr>
        <w:t xml:space="preserve">; </w:t>
      </w:r>
      <w:r w:rsidRPr="00F90AFB" w:rsidR="2F0D292B">
        <w:rPr>
          <w:b/>
          <w:bCs/>
        </w:rPr>
        <w:t xml:space="preserve">File No.: </w:t>
      </w:r>
      <w:r w:rsidRPr="4740F7A9" w:rsidR="56FD62D6">
        <w:rPr>
          <w:b/>
          <w:bCs/>
        </w:rPr>
        <w:t>EB-IHD-22-00033871</w:t>
      </w:r>
      <w:r w:rsidRPr="00F90AFB" w:rsidR="2F0D292B">
        <w:rPr>
          <w:b/>
          <w:bCs/>
        </w:rPr>
        <w:t xml:space="preserve">; NAL/Acct No.: </w:t>
      </w:r>
      <w:r w:rsidRPr="4DB29413" w:rsidR="00740E69">
        <w:rPr>
          <w:b/>
          <w:bCs/>
          <w:color w:val="222222"/>
          <w:shd w:val="clear" w:color="auto" w:fill="FFFFFF"/>
        </w:rPr>
        <w:t>202232080048</w:t>
      </w:r>
      <w:r w:rsidRPr="00F90AFB">
        <w:t>.  Lynches is a South Carolina company located in Pageland, South Carolina.</w:t>
      </w:r>
      <w:r>
        <w:rPr>
          <w:rStyle w:val="FootnoteReference"/>
        </w:rPr>
        <w:footnoteReference w:id="317"/>
      </w:r>
      <w:r w:rsidRPr="00F90AFB">
        <w:t xml:space="preserve">  Lynches was </w:t>
      </w:r>
      <w:r w:rsidR="0CCA091D">
        <w:t xml:space="preserve">a member </w:t>
      </w:r>
      <w:r w:rsidRPr="00F90AFB">
        <w:t xml:space="preserve">of </w:t>
      </w:r>
      <w:bookmarkStart w:id="14" w:name="_Hlk102563301"/>
      <w:r w:rsidRPr="00F90AFB">
        <w:t>RECC</w:t>
      </w:r>
      <w:bookmarkEnd w:id="14"/>
      <w:r w:rsidR="095A3699">
        <w:t>.</w:t>
      </w:r>
      <w:r>
        <w:rPr>
          <w:rStyle w:val="FootnoteReference"/>
        </w:rPr>
        <w:footnoteReference w:id="318"/>
      </w:r>
      <w:r w:rsidRPr="00F90AFB">
        <w:t xml:space="preserve"> </w:t>
      </w:r>
      <w:r w:rsidR="095A3699">
        <w:t xml:space="preserve"> </w:t>
      </w:r>
      <w:r w:rsidRPr="00F90AFB">
        <w:t>RECC timely submitted its Short-</w:t>
      </w:r>
      <w:r w:rsidRPr="00F90AFB">
        <w:t>Form Application to participate in Auction 904 and was a successful bidder.</w:t>
      </w:r>
      <w:r>
        <w:rPr>
          <w:rStyle w:val="FootnoteReference"/>
        </w:rPr>
        <w:footnoteReference w:id="319"/>
      </w:r>
      <w:r w:rsidRPr="00F90AFB">
        <w:t xml:space="preserve">  In turn, RECC assigned Lynches four CBGs in Ohio.</w:t>
      </w:r>
      <w:r>
        <w:rPr>
          <w:rStyle w:val="FootnoteReference"/>
        </w:rPr>
        <w:footnoteReference w:id="320"/>
      </w:r>
      <w:r w:rsidRPr="00F90AFB">
        <w:t xml:space="preserve">  </w:t>
      </w:r>
      <w:r w:rsidRPr="00F90AFB" w:rsidR="0B4A25FB">
        <w:t>Lynches failed to timely submit a Long-Form Application on or before the January 29, 2021</w:t>
      </w:r>
      <w:r w:rsidR="0042C0D8">
        <w:t>,</w:t>
      </w:r>
      <w:r w:rsidRPr="00F90AFB" w:rsidR="0B4A25FB">
        <w:t xml:space="preserve"> deadline.</w:t>
      </w:r>
      <w:r>
        <w:rPr>
          <w:rStyle w:val="FootnoteReference"/>
        </w:rPr>
        <w:footnoteReference w:id="321"/>
      </w:r>
      <w:r w:rsidRPr="00F90AFB" w:rsidR="0B4A25FB">
        <w:t xml:space="preserve">  </w:t>
      </w:r>
      <w:r w:rsidRPr="00F90AFB">
        <w:t>On January 29, 2021, Lynches notified the Commission of its intent to default on its assigned CBGs subject to forfeiture.</w:t>
      </w:r>
      <w:r>
        <w:rPr>
          <w:rStyle w:val="FootnoteReference"/>
        </w:rPr>
        <w:footnoteReference w:id="322"/>
      </w:r>
      <w:r w:rsidRPr="00F90AFB">
        <w:t xml:space="preserve">  </w:t>
      </w:r>
      <w:r w:rsidR="5031BD70">
        <w:t xml:space="preserve">WCB </w:t>
      </w:r>
      <w:r w:rsidRPr="00F90AFB">
        <w:t>declared Lynches to be in default on July 26, 2021, and referred the company to</w:t>
      </w:r>
      <w:r w:rsidR="5031BD70">
        <w:t xml:space="preserve"> EB</w:t>
      </w:r>
      <w:r w:rsidRPr="00F90AFB">
        <w:t xml:space="preserve"> for</w:t>
      </w:r>
      <w:r w:rsidR="5031BD70">
        <w:t xml:space="preserve"> </w:t>
      </w:r>
      <w:r w:rsidR="48A14103">
        <w:t>ac</w:t>
      </w:r>
      <w:r w:rsidRPr="00F90AFB">
        <w:t>tion.</w:t>
      </w:r>
      <w:r>
        <w:rPr>
          <w:rStyle w:val="FootnoteReference"/>
        </w:rPr>
        <w:footnoteReference w:id="323"/>
      </w:r>
      <w:r w:rsidRPr="00F90AFB">
        <w:t xml:space="preserve">  The Commission finds that Lynches apparently committed four violations by defaulting on four CBGs subject to forfeiture</w:t>
      </w:r>
      <w:r w:rsidR="00052C3E">
        <w:t>,</w:t>
      </w:r>
      <w:r w:rsidRPr="00F90AFB">
        <w:t xml:space="preserve"> which places the company’s base forfeiture at $12,000</w:t>
      </w:r>
      <w:r>
        <w:t>.00.</w:t>
      </w:r>
      <w:r>
        <w:rPr>
          <w:rStyle w:val="FootnoteReference"/>
        </w:rPr>
        <w:footnoteReference w:id="324"/>
      </w:r>
      <w:r w:rsidRPr="00F90AFB">
        <w:t xml:space="preserve">  Lynches’ assigned CBGs in default subject to forfeiture amounted to $155,242.50, thereby capping the maximum possible forfeiture at $23,286.38, which is 15% of Lynches’ defaulted support subject to forfeiture in Auction 904.</w:t>
      </w:r>
      <w:r>
        <w:rPr>
          <w:rStyle w:val="FootnoteReference"/>
        </w:rPr>
        <w:footnoteReference w:id="325"/>
      </w:r>
      <w:r w:rsidRPr="00F90AFB">
        <w:t xml:space="preserve">  Because the base forfeiture</w:t>
      </w:r>
      <w:r>
        <w:t xml:space="preserve"> </w:t>
      </w:r>
      <w:r w:rsidR="32B22B8B">
        <w:t>is less than</w:t>
      </w:r>
      <w:r w:rsidRPr="00F90AFB" w:rsidR="32B22B8B">
        <w:t xml:space="preserve"> </w:t>
      </w:r>
      <w:r w:rsidRPr="00F90AFB">
        <w:t xml:space="preserve">the 15% cap established in the </w:t>
      </w:r>
      <w:r w:rsidRPr="4DB29413">
        <w:rPr>
          <w:i/>
          <w:iCs/>
        </w:rPr>
        <w:t>Rural Digital Opportunity Fund Order</w:t>
      </w:r>
      <w:r w:rsidRPr="00F90AFB">
        <w:t>,</w:t>
      </w:r>
      <w:r>
        <w:rPr>
          <w:rStyle w:val="FootnoteReference"/>
        </w:rPr>
        <w:footnoteReference w:id="326"/>
      </w:r>
      <w:r w:rsidRPr="00F90AFB">
        <w:t xml:space="preserve"> the Commission finds that the forfeiture amount of $12,000</w:t>
      </w:r>
      <w:r>
        <w:t>.00</w:t>
      </w:r>
      <w:r w:rsidRPr="00F90AFB">
        <w:t xml:space="preserve"> against Lynches is appropriate here.</w:t>
      </w:r>
      <w:r w:rsidRPr="00F90AFB" w:rsidR="6B578B62">
        <w:t xml:space="preserve"> </w:t>
      </w:r>
    </w:p>
    <w:p w:rsidR="00F94A60" w:rsidRPr="00F90AFB" w:rsidP="00153918" w14:paraId="1F4ACBCF" w14:textId="6F914439">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1F2D59">
        <w:rPr>
          <w:b/>
          <w:bCs/>
        </w:rPr>
        <w:t>MCC Network Services, LLC (MCC); FRN: 0025942202; File No.: EB-IHD-22-00033872;</w:t>
      </w:r>
      <w:r w:rsidRPr="001F2D59" w:rsidR="001F2D59">
        <w:rPr>
          <w:b/>
          <w:bCs/>
        </w:rPr>
        <w:t xml:space="preserve"> NAL/Acct No.: </w:t>
      </w:r>
      <w:r w:rsidRPr="4DB29413" w:rsidR="001F2D59">
        <w:rPr>
          <w:b/>
          <w:bCs/>
          <w:color w:val="222222"/>
          <w:shd w:val="clear" w:color="auto" w:fill="FFFFFF"/>
        </w:rPr>
        <w:t>202232080049</w:t>
      </w:r>
      <w:r w:rsidRPr="43B4D05F" w:rsidR="001F2D59">
        <w:rPr>
          <w:color w:val="222222"/>
          <w:shd w:val="clear" w:color="auto" w:fill="FFFFFF"/>
        </w:rPr>
        <w:t xml:space="preserve">.  </w:t>
      </w:r>
      <w:r w:rsidRPr="001F53AE">
        <w:rPr>
          <w:rStyle w:val="FootnoteReference"/>
        </w:rPr>
        <w:t xml:space="preserve"> </w:t>
      </w:r>
      <w:r w:rsidRPr="00B957D2" w:rsidR="5634753B">
        <w:t>MCC</w:t>
      </w:r>
      <w:r w:rsidRPr="00B957D2">
        <w:t xml:space="preserve"> is an Illinois </w:t>
      </w:r>
      <w:r w:rsidR="00536BCC">
        <w:t>l</w:t>
      </w:r>
      <w:r w:rsidRPr="00B957D2">
        <w:t xml:space="preserve">imited </w:t>
      </w:r>
      <w:r w:rsidR="00536BCC">
        <w:t>l</w:t>
      </w:r>
      <w:r w:rsidRPr="00B957D2">
        <w:t xml:space="preserve">iability </w:t>
      </w:r>
      <w:r w:rsidR="00536BCC">
        <w:t>c</w:t>
      </w:r>
      <w:r w:rsidRPr="00B957D2">
        <w:t>ompany headquartered in Sullivan, Illinois.</w:t>
      </w:r>
      <w:r>
        <w:rPr>
          <w:sz w:val="20"/>
          <w:vertAlign w:val="superscript"/>
        </w:rPr>
        <w:footnoteReference w:id="327"/>
      </w:r>
      <w:r w:rsidRPr="4DB29413">
        <w:rPr>
          <w:sz w:val="20"/>
          <w:vertAlign w:val="superscript"/>
        </w:rPr>
        <w:t xml:space="preserve"> </w:t>
      </w:r>
      <w:r w:rsidRPr="00B957D2">
        <w:t xml:space="preserve"> MCC operates a fiber internet </w:t>
      </w:r>
      <w:r w:rsidRPr="00B957D2" w:rsidR="5634753B">
        <w:t>network</w:t>
      </w:r>
      <w:r w:rsidRPr="00B957D2">
        <w:t xml:space="preserve"> offering internet and voice services in multiple central Illinois counties.</w:t>
      </w:r>
      <w:r>
        <w:rPr>
          <w:sz w:val="20"/>
          <w:vertAlign w:val="superscript"/>
        </w:rPr>
        <w:footnoteReference w:id="328"/>
      </w:r>
      <w:r w:rsidRPr="4DB29413">
        <w:rPr>
          <w:sz w:val="20"/>
          <w:vertAlign w:val="superscript"/>
        </w:rPr>
        <w:t xml:space="preserve"> </w:t>
      </w:r>
      <w:r w:rsidRPr="00B957D2">
        <w:t xml:space="preserve"> </w:t>
      </w:r>
      <w:r>
        <w:t>MCC timely submitted its Short-Form Application to participate in Auction 904 and was a successful bidder.</w:t>
      </w:r>
      <w:r>
        <w:rPr>
          <w:rStyle w:val="FootnoteReference"/>
        </w:rPr>
        <w:footnoteReference w:id="329"/>
      </w:r>
      <w:r w:rsidRPr="00F90AFB">
        <w:t xml:space="preserve">  </w:t>
      </w:r>
      <w:r w:rsidRPr="00210980">
        <w:t>MCC notified the Commission of its intent to default on its winning bids, including 22 CBGs subject to forfeiture.</w:t>
      </w:r>
      <w:r>
        <w:rPr>
          <w:sz w:val="20"/>
          <w:vertAlign w:val="superscript"/>
        </w:rPr>
        <w:footnoteReference w:id="330"/>
      </w:r>
      <w:r w:rsidRPr="4DB29413">
        <w:rPr>
          <w:sz w:val="20"/>
        </w:rPr>
        <w:t xml:space="preserve"> </w:t>
      </w:r>
      <w:r w:rsidRPr="00210980">
        <w:t xml:space="preserve"> </w:t>
      </w:r>
      <w:r>
        <w:t xml:space="preserve">WCB </w:t>
      </w:r>
      <w:r w:rsidRPr="00F90AFB">
        <w:t xml:space="preserve">declared MCC to be in default on July 26, 2021, and referred the company to </w:t>
      </w:r>
      <w:r>
        <w:t>EB for enforcement action.</w:t>
      </w:r>
      <w:r>
        <w:rPr>
          <w:rStyle w:val="FootnoteReference"/>
        </w:rPr>
        <w:footnoteReference w:id="331"/>
      </w:r>
      <w:r w:rsidRPr="001F53AE">
        <w:rPr>
          <w:rStyle w:val="FootnoteReference"/>
        </w:rPr>
        <w:t xml:space="preserve"> </w:t>
      </w:r>
      <w:r w:rsidRPr="00F90AFB">
        <w:t xml:space="preserve"> The Commission finds that MCC apparently committed 22 violations by defaulting on 22 CBGs subject to forfeiture, which places the company’s base forfeiture at $66,000</w:t>
      </w:r>
      <w:r>
        <w:t>.00.</w:t>
      </w:r>
      <w:r>
        <w:rPr>
          <w:rStyle w:val="FootnoteReference"/>
        </w:rPr>
        <w:footnoteReference w:id="332"/>
      </w:r>
      <w:r w:rsidRPr="001F53AE">
        <w:rPr>
          <w:rStyle w:val="FootnoteReference"/>
        </w:rPr>
        <w:t xml:space="preserve"> </w:t>
      </w:r>
      <w:r>
        <w:t xml:space="preserve">  </w:t>
      </w:r>
      <w:r w:rsidRPr="00210980">
        <w:t xml:space="preserve">MCC’s winning bids in default subject to forfeiture amounted to $29,684.40, thereby capping the maximum possible forfeiture at $4,452.66, which is 15% of </w:t>
      </w:r>
      <w:r w:rsidRPr="00210980">
        <w:t>MCC’s defaulted support subject to forfeiture in Auction 904.</w:t>
      </w:r>
      <w:r>
        <w:rPr>
          <w:sz w:val="20"/>
          <w:vertAlign w:val="superscript"/>
        </w:rPr>
        <w:footnoteReference w:id="333"/>
      </w:r>
      <w:r w:rsidRPr="00210980">
        <w:t xml:space="preserve">  </w:t>
      </w:r>
      <w:r>
        <w:t xml:space="preserve">Because the $66,000.00 base forfeiture exceeds the 15% cap established in the </w:t>
      </w:r>
      <w:r w:rsidRPr="4DB29413">
        <w:rPr>
          <w:i/>
          <w:iCs/>
        </w:rPr>
        <w:t>Rural Digital Opportunity Fund Order</w:t>
      </w:r>
      <w:r>
        <w:t>,</w:t>
      </w:r>
      <w:r>
        <w:rPr>
          <w:rStyle w:val="FootnoteReference"/>
        </w:rPr>
        <w:footnoteReference w:id="334"/>
      </w:r>
      <w:r>
        <w:t xml:space="preserve"> the Commission finds that the forfeiture amount of $4,452.66 against MCC is appropriate here.</w:t>
      </w:r>
    </w:p>
    <w:p w:rsidR="00BB28D1" w:rsidRPr="00F90AFB" w:rsidP="00153918" w14:paraId="3B107F4B" w14:textId="7FEF909A">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color w:val="000000"/>
        </w:rPr>
        <w:t>Mountain West Technologies Corporation (Mountain West); FRN: 0015643182</w:t>
      </w:r>
      <w:r w:rsidR="4C212F31">
        <w:rPr>
          <w:b/>
          <w:bCs/>
          <w:color w:val="000000"/>
        </w:rPr>
        <w:t xml:space="preserve">; </w:t>
      </w:r>
      <w:r w:rsidRPr="00F90AFB" w:rsidR="4C212F31">
        <w:rPr>
          <w:b/>
          <w:bCs/>
        </w:rPr>
        <w:t xml:space="preserve">File No.: </w:t>
      </w:r>
      <w:r w:rsidRPr="4740F7A9" w:rsidR="56FD62D6">
        <w:rPr>
          <w:b/>
          <w:bCs/>
        </w:rPr>
        <w:t>EB-IHD-22-00033873</w:t>
      </w:r>
      <w:r w:rsidRPr="00F90AFB" w:rsidR="4C212F31">
        <w:rPr>
          <w:b/>
          <w:bCs/>
        </w:rPr>
        <w:t xml:space="preserve">; NAL/Acct No.: </w:t>
      </w:r>
      <w:r w:rsidRPr="4DB29413" w:rsidR="00740E69">
        <w:rPr>
          <w:b/>
          <w:bCs/>
          <w:color w:val="222222"/>
          <w:shd w:val="clear" w:color="auto" w:fill="FFFFFF"/>
        </w:rPr>
        <w:t>2022320800</w:t>
      </w:r>
      <w:r w:rsidRPr="4DB29413" w:rsidR="001F2D59">
        <w:rPr>
          <w:b/>
          <w:bCs/>
          <w:color w:val="222222"/>
          <w:shd w:val="clear" w:color="auto" w:fill="FFFFFF"/>
        </w:rPr>
        <w:t>50</w:t>
      </w:r>
      <w:r w:rsidRPr="00F90AFB">
        <w:rPr>
          <w:color w:val="000000"/>
        </w:rPr>
        <w:t>.  Mountain West is a wireless internet service provider headquartered in Casper, Wyoming.</w:t>
      </w:r>
      <w:r>
        <w:rPr>
          <w:rStyle w:val="FootnoteReference"/>
          <w:color w:val="000000"/>
        </w:rPr>
        <w:footnoteReference w:id="335"/>
      </w:r>
      <w:r w:rsidRPr="00F90AFB">
        <w:rPr>
          <w:color w:val="000000"/>
        </w:rPr>
        <w:t xml:space="preserve">  </w:t>
      </w:r>
      <w:r w:rsidRPr="00F90AFB">
        <w:t>Mountain West timely submitted its Short-Form Application to participate in Auction 904 and was a successful bidder.</w:t>
      </w:r>
      <w:r>
        <w:rPr>
          <w:rStyle w:val="FootnoteReference"/>
        </w:rPr>
        <w:footnoteReference w:id="336"/>
      </w:r>
      <w:r w:rsidRPr="00F90AFB">
        <w:t xml:space="preserve">  On June 22, 2021, Mountain West notified the Commission of its intent to default on its CBGs subject to forfeiture.</w:t>
      </w:r>
      <w:r>
        <w:rPr>
          <w:rStyle w:val="FootnoteReference"/>
        </w:rPr>
        <w:footnoteReference w:id="337"/>
      </w:r>
      <w:r w:rsidRPr="00F90AFB">
        <w:t xml:space="preserve">  </w:t>
      </w:r>
      <w:r w:rsidR="22DFDC8D">
        <w:t>WCB</w:t>
      </w:r>
      <w:r w:rsidR="52AAF001">
        <w:t xml:space="preserve"> </w:t>
      </w:r>
      <w:r w:rsidRPr="00F90AFB">
        <w:t xml:space="preserve">declared Mountain West to be in default on July 26, 2021, and referred the company to </w:t>
      </w:r>
      <w:r w:rsidR="22DFDC8D">
        <w:t>EB</w:t>
      </w:r>
      <w:r w:rsidRPr="00F90AFB">
        <w:t xml:space="preserve"> for enforcement action.</w:t>
      </w:r>
      <w:r>
        <w:rPr>
          <w:rStyle w:val="FootnoteReference"/>
        </w:rPr>
        <w:footnoteReference w:id="338"/>
      </w:r>
      <w:r w:rsidRPr="00F90AFB">
        <w:t xml:space="preserve">  The Commission finds that Mountain West apparently committed 15 violations by defaulting on 15 CBGs subject to forfeiture, which places the company’s base forfeiture at $45,000</w:t>
      </w:r>
      <w:r>
        <w:t>.</w:t>
      </w:r>
      <w:r w:rsidR="55942FCC">
        <w:t>00</w:t>
      </w:r>
      <w:r w:rsidRPr="00F90AFB">
        <w:t>.</w:t>
      </w:r>
      <w:r>
        <w:rPr>
          <w:rStyle w:val="FootnoteReference"/>
        </w:rPr>
        <w:footnoteReference w:id="339"/>
      </w:r>
      <w:r w:rsidRPr="00F90AFB">
        <w:t xml:space="preserve">  Mountain West’s CBGs in default subject to forfeiture amounted to $112,413.80, thereby capping the maximum possible forfeiture at $16,862.07, which is 15% of Mountain West’s defaulted support subject to forfeiture in Auction 904.</w:t>
      </w:r>
      <w:r>
        <w:rPr>
          <w:rStyle w:val="FootnoteReference"/>
        </w:rPr>
        <w:footnoteReference w:id="340"/>
      </w:r>
      <w:r w:rsidRPr="00F90AFB">
        <w:t xml:space="preserve">  Because the base forfeiture exceeds the 15% cap established in the </w:t>
      </w:r>
      <w:r w:rsidRPr="4DB29413">
        <w:rPr>
          <w:i/>
          <w:iCs/>
        </w:rPr>
        <w:t>Rural Digital Opportunity Fund Order</w:t>
      </w:r>
      <w:r w:rsidRPr="00F90AFB">
        <w:t>,</w:t>
      </w:r>
      <w:r>
        <w:rPr>
          <w:rStyle w:val="FootnoteReference"/>
        </w:rPr>
        <w:footnoteReference w:id="341"/>
      </w:r>
      <w:r w:rsidRPr="00F90AFB">
        <w:t xml:space="preserve"> the Commission finds that the forfeiture amount of $16,862.07 against Mountain West is appropriate here.</w:t>
      </w:r>
    </w:p>
    <w:p w:rsidR="00A343A9" w:rsidRPr="00F90AFB" w:rsidP="00153918" w14:paraId="1C47A38B" w14:textId="5693E7F9">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NEXT, Powered by NAEC, LLC (NEXT); FRN: 0026157230</w:t>
      </w:r>
      <w:r w:rsidR="4C212F31">
        <w:rPr>
          <w:b/>
          <w:bCs/>
        </w:rPr>
        <w:t xml:space="preserve">; </w:t>
      </w:r>
      <w:r w:rsidRPr="00F90AFB" w:rsidR="4C212F31">
        <w:rPr>
          <w:b/>
          <w:bCs/>
        </w:rPr>
        <w:t xml:space="preserve">File No.: </w:t>
      </w:r>
      <w:r w:rsidRPr="4740F7A9" w:rsidR="56FD62D6">
        <w:rPr>
          <w:b/>
          <w:bCs/>
        </w:rPr>
        <w:t>EB-IHD-22-00033874</w:t>
      </w:r>
      <w:r w:rsidRPr="00F90AFB" w:rsidR="4C212F31">
        <w:rPr>
          <w:b/>
          <w:bCs/>
        </w:rPr>
        <w:t xml:space="preserve">; NAL/Acct No.: </w:t>
      </w:r>
      <w:r w:rsidRPr="4DB29413" w:rsidR="00CB3419">
        <w:rPr>
          <w:b/>
          <w:bCs/>
          <w:color w:val="222222"/>
          <w:shd w:val="clear" w:color="auto" w:fill="FFFFFF"/>
        </w:rPr>
        <w:t>20223208005</w:t>
      </w:r>
      <w:r w:rsidRPr="4DB29413" w:rsidR="001F2D59">
        <w:rPr>
          <w:b/>
          <w:bCs/>
          <w:color w:val="222222"/>
          <w:shd w:val="clear" w:color="auto" w:fill="FFFFFF"/>
        </w:rPr>
        <w:t>1</w:t>
      </w:r>
      <w:r w:rsidRPr="00F90AFB">
        <w:t>.  NEXT is a member of the North Arkansas Electric Cooperative located in Salem, Arkansas,</w:t>
      </w:r>
      <w:r>
        <w:rPr>
          <w:sz w:val="20"/>
          <w:vertAlign w:val="superscript"/>
        </w:rPr>
        <w:footnoteReference w:id="342"/>
      </w:r>
      <w:r w:rsidRPr="00F90AFB">
        <w:t xml:space="preserve"> and offers broadband internet, telephone, and television services.</w:t>
      </w:r>
      <w:r>
        <w:rPr>
          <w:sz w:val="20"/>
          <w:vertAlign w:val="superscript"/>
        </w:rPr>
        <w:footnoteReference w:id="343"/>
      </w:r>
      <w:r w:rsidRPr="00F90AFB">
        <w:t xml:space="preserve">  NEXT was </w:t>
      </w:r>
      <w:r w:rsidR="0CCA091D">
        <w:t xml:space="preserve">a member </w:t>
      </w:r>
      <w:r w:rsidRPr="00F90AFB">
        <w:t>of RECC</w:t>
      </w:r>
      <w:r w:rsidR="095A3699">
        <w:t>.</w:t>
      </w:r>
      <w:r>
        <w:rPr>
          <w:rStyle w:val="FootnoteReference"/>
        </w:rPr>
        <w:footnoteReference w:id="344"/>
      </w:r>
      <w:r w:rsidRPr="00F90AFB">
        <w:t xml:space="preserve"> </w:t>
      </w:r>
      <w:r w:rsidR="00D11F89">
        <w:t xml:space="preserve"> </w:t>
      </w:r>
      <w:r w:rsidRPr="00F90AFB">
        <w:t>RECC timely submitted its Short-Form Application to participate in Auction 904 and was a successful bidder.</w:t>
      </w:r>
      <w:r>
        <w:rPr>
          <w:sz w:val="20"/>
          <w:vertAlign w:val="superscript"/>
        </w:rPr>
        <w:footnoteReference w:id="345"/>
      </w:r>
      <w:r w:rsidRPr="4DB29413">
        <w:rPr>
          <w:sz w:val="20"/>
        </w:rPr>
        <w:t xml:space="preserve"> </w:t>
      </w:r>
      <w:r w:rsidRPr="00F90AFB">
        <w:t xml:space="preserve"> In turn, RECC assigned NEXT 47 CBGs in Arkansas.</w:t>
      </w:r>
      <w:r>
        <w:rPr>
          <w:sz w:val="20"/>
          <w:vertAlign w:val="superscript"/>
        </w:rPr>
        <w:footnoteReference w:id="346"/>
      </w:r>
      <w:r w:rsidRPr="4DB29413">
        <w:rPr>
          <w:sz w:val="20"/>
        </w:rPr>
        <w:t xml:space="preserve"> </w:t>
      </w:r>
      <w:r w:rsidRPr="00F90AFB">
        <w:t xml:space="preserve"> On August 16, 2021, NEXT notified the Commission of its intent to default on one assigned </w:t>
      </w:r>
      <w:r w:rsidRPr="00F90AFB">
        <w:t>CBG subject to forfeiture in Arkansas.</w:t>
      </w:r>
      <w:r>
        <w:rPr>
          <w:sz w:val="20"/>
          <w:vertAlign w:val="superscript"/>
        </w:rPr>
        <w:footnoteReference w:id="347"/>
      </w:r>
      <w:r w:rsidRPr="4DB29413">
        <w:rPr>
          <w:sz w:val="20"/>
        </w:rPr>
        <w:t xml:space="preserve"> </w:t>
      </w:r>
      <w:r w:rsidRPr="00F90AFB">
        <w:t xml:space="preserve"> On September 3, 2021, NEXT notified the Commission of its intent to default on three additional assigned CBGs subject to </w:t>
      </w:r>
      <w:r w:rsidR="001B2DFC">
        <w:t xml:space="preserve">forfeiture </w:t>
      </w:r>
      <w:r w:rsidRPr="00F90AFB">
        <w:t>in Arkansas.</w:t>
      </w:r>
      <w:r>
        <w:rPr>
          <w:rStyle w:val="FootnoteReference"/>
        </w:rPr>
        <w:footnoteReference w:id="348"/>
      </w:r>
      <w:r w:rsidRPr="00F90AFB">
        <w:t xml:space="preserve">  </w:t>
      </w:r>
      <w:r w:rsidR="61D82C88">
        <w:t>WCB</w:t>
      </w:r>
      <w:r w:rsidRPr="00F90AFB">
        <w:t xml:space="preserve"> declared NEXT to be in default on January 28, 2022, and referred the company to </w:t>
      </w:r>
      <w:r w:rsidR="61D82C88">
        <w:t>EB</w:t>
      </w:r>
      <w:r w:rsidRPr="00F90AFB">
        <w:t xml:space="preserve"> for enforcement action.</w:t>
      </w:r>
      <w:r>
        <w:rPr>
          <w:sz w:val="20"/>
          <w:vertAlign w:val="superscript"/>
        </w:rPr>
        <w:footnoteReference w:id="349"/>
      </w:r>
      <w:r w:rsidRPr="4DB29413">
        <w:rPr>
          <w:sz w:val="20"/>
        </w:rPr>
        <w:t xml:space="preserve">  </w:t>
      </w:r>
      <w:r w:rsidRPr="00F90AFB">
        <w:t>The Commission finds that NEXT apparently committed four violations by defaulting on four CBGs subject to forfeiture</w:t>
      </w:r>
      <w:r w:rsidR="00052C3E">
        <w:t>,</w:t>
      </w:r>
      <w:r w:rsidRPr="00F90AFB">
        <w:t xml:space="preserve"> which places the company’s base forfeiture at $12,000</w:t>
      </w:r>
      <w:r>
        <w:t>.00.</w:t>
      </w:r>
      <w:r>
        <w:rPr>
          <w:sz w:val="20"/>
          <w:vertAlign w:val="superscript"/>
        </w:rPr>
        <w:footnoteReference w:id="350"/>
      </w:r>
      <w:r w:rsidRPr="00F90AFB">
        <w:t xml:space="preserve">  NEXT’s assigned CBGs in default subject to forfeiture amounted to $4,533,654.70</w:t>
      </w:r>
      <w:r w:rsidR="00D11F89">
        <w:t>,</w:t>
      </w:r>
      <w:r w:rsidRPr="00F90AFB">
        <w:t xml:space="preserve"> thereby capping the maximum possible forfeiture at $680,048.20, which is 15% of NEXT’s defaulted support subject to forfeiture in Auction 904.</w:t>
      </w:r>
      <w:r>
        <w:rPr>
          <w:sz w:val="20"/>
          <w:vertAlign w:val="superscript"/>
        </w:rPr>
        <w:footnoteReference w:id="351"/>
      </w:r>
      <w:r w:rsidRPr="00F90AFB">
        <w:t xml:space="preserve">  Because the $12,000</w:t>
      </w:r>
      <w:r>
        <w:t>.00</w:t>
      </w:r>
      <w:r w:rsidRPr="00F90AFB">
        <w:t xml:space="preserve"> base forfeiture</w:t>
      </w:r>
      <w:r>
        <w:t xml:space="preserve"> </w:t>
      </w:r>
      <w:r w:rsidR="5ED4740B">
        <w:t>is less than</w:t>
      </w:r>
      <w:r w:rsidRPr="00F90AFB" w:rsidR="5ED4740B">
        <w:t xml:space="preserve"> </w:t>
      </w:r>
      <w:r w:rsidRPr="00F90AFB">
        <w:t xml:space="preserve">the 15% cap established in the </w:t>
      </w:r>
      <w:r w:rsidRPr="4DB29413">
        <w:rPr>
          <w:i/>
          <w:iCs/>
        </w:rPr>
        <w:t>Rural Digital Opportunity Fund Order</w:t>
      </w:r>
      <w:r w:rsidRPr="00F90AFB">
        <w:t>,</w:t>
      </w:r>
      <w:r>
        <w:rPr>
          <w:sz w:val="20"/>
          <w:vertAlign w:val="superscript"/>
        </w:rPr>
        <w:footnoteReference w:id="352"/>
      </w:r>
      <w:r w:rsidRPr="4DB29413">
        <w:rPr>
          <w:sz w:val="20"/>
        </w:rPr>
        <w:t xml:space="preserve"> </w:t>
      </w:r>
      <w:r w:rsidRPr="00F90AFB">
        <w:t>the Commission finds that the forfeiture amount of $12,000</w:t>
      </w:r>
      <w:r>
        <w:t>.00</w:t>
      </w:r>
      <w:r w:rsidRPr="00F90AFB">
        <w:t xml:space="preserve"> against NEXT is appropriate here.</w:t>
      </w:r>
    </w:p>
    <w:p w:rsidR="00F94A60" w:rsidRPr="001F53AE" w:rsidP="00153918" w14:paraId="5103BE58" w14:textId="6AF20582">
      <w:pPr>
        <w:pStyle w:val="ListParagraph"/>
        <w:widowControl/>
        <w:numPr>
          <w:ilvl w:val="0"/>
          <w:numId w:val="8"/>
        </w:numPr>
        <w:spacing w:after="120"/>
        <w:ind w:left="0" w:firstLine="720"/>
        <w:contextualSpacing w:val="0"/>
        <w:rPr>
          <w:b/>
          <w:bCs/>
          <w:sz w:val="20"/>
          <w:vertAlign w:val="superscript"/>
        </w:rPr>
      </w:pPr>
      <w:r w:rsidRPr="4740F7A9">
        <w:rPr>
          <w:b/>
          <w:bCs/>
        </w:rPr>
        <w:t xml:space="preserve">Northwest Fiber, LLC d/b/a Ziply Fiber (NW Fiber); FRN: 0028765642; File No.: EB-IHD-22-00033875; NAL/Acct No.: </w:t>
      </w:r>
      <w:r w:rsidRPr="4DB29413" w:rsidR="00FA20A1">
        <w:rPr>
          <w:b/>
          <w:bCs/>
          <w:color w:val="222222"/>
          <w:shd w:val="clear" w:color="auto" w:fill="FFFFFF"/>
        </w:rPr>
        <w:t>202232080052</w:t>
      </w:r>
      <w:r w:rsidRPr="4740F7A9">
        <w:t>.  NW Fiber is a Delaware corporation located in Kirkland, Washington.</w:t>
      </w:r>
      <w:r>
        <w:rPr>
          <w:rStyle w:val="FootnoteReference"/>
        </w:rPr>
        <w:footnoteReference w:id="353"/>
      </w:r>
      <w:r w:rsidRPr="4740F7A9">
        <w:t xml:space="preserve">  NW Fiber provides residential and business options for internet, phone, and streaming television, voice, and business services.</w:t>
      </w:r>
      <w:r>
        <w:rPr>
          <w:rStyle w:val="FootnoteReference"/>
        </w:rPr>
        <w:footnoteReference w:id="354"/>
      </w:r>
      <w:r w:rsidRPr="4740F7A9">
        <w:t xml:space="preserve">  NW Fiber is affiliated with St. John Telephone Company, Inc. (St. John Telco),</w:t>
      </w:r>
      <w:r>
        <w:rPr>
          <w:rStyle w:val="FootnoteReference"/>
        </w:rPr>
        <w:footnoteReference w:id="355"/>
      </w:r>
      <w:r w:rsidRPr="4740F7A9">
        <w:t xml:space="preserve"> which timely submitted its Short-Form Application to participate in Auction 904 and was a successful </w:t>
      </w:r>
      <w:r w:rsidRPr="4740F7A9">
        <w:t>bidder.</w:t>
      </w:r>
      <w:r>
        <w:rPr>
          <w:rStyle w:val="FootnoteReference"/>
        </w:rPr>
        <w:footnoteReference w:id="356"/>
      </w:r>
      <w:r>
        <w:t xml:space="preserve">  </w:t>
      </w:r>
      <w:r w:rsidRPr="4740F7A9">
        <w:t>WCB</w:t>
      </w:r>
      <w:r>
        <w:t xml:space="preserve"> </w:t>
      </w:r>
      <w:r w:rsidRPr="4740F7A9">
        <w:t>declared NW Fiber to be in default on December 16, 2021</w:t>
      </w:r>
      <w:r w:rsidR="000351AD">
        <w:t>,</w:t>
      </w:r>
      <w:r w:rsidRPr="4740F7A9">
        <w:t xml:space="preserve"> after </w:t>
      </w:r>
      <w:r w:rsidR="008E3043">
        <w:t>NW Fiber filed its long-form application past the January 29, 2021 deadline and WCB</w:t>
      </w:r>
      <w:r w:rsidRPr="4740F7A9" w:rsidR="008E3043">
        <w:t xml:space="preserve"> </w:t>
      </w:r>
      <w:r w:rsidR="008E3043">
        <w:t>denied</w:t>
      </w:r>
      <w:r w:rsidRPr="4740F7A9">
        <w:t xml:space="preserve"> </w:t>
      </w:r>
      <w:r>
        <w:t xml:space="preserve">the company’s </w:t>
      </w:r>
      <w:r w:rsidRPr="4740F7A9">
        <w:t>deadline waiver request</w:t>
      </w:r>
      <w:r w:rsidRPr="4740F7A9">
        <w:t>,</w:t>
      </w:r>
      <w:r>
        <w:rPr>
          <w:rStyle w:val="FootnoteReference"/>
        </w:rPr>
        <w:footnoteReference w:id="357"/>
      </w:r>
      <w:r w:rsidRPr="4740F7A9">
        <w:t xml:space="preserve"> and referred the company to </w:t>
      </w:r>
      <w:r w:rsidRPr="4740F7A9">
        <w:t>EB for enforcement action.</w:t>
      </w:r>
      <w:r>
        <w:rPr>
          <w:rStyle w:val="FootnoteReference"/>
        </w:rPr>
        <w:footnoteReference w:id="358"/>
      </w:r>
      <w:r w:rsidRPr="4740F7A9">
        <w:t xml:space="preserve">  The Commission finds that NW Fiber apparently committed 14 violations by defaulting on l4 CBGs subject to forfeiture, which places the company’s base forfeiture at $42,000.00.</w:t>
      </w:r>
      <w:r>
        <w:rPr>
          <w:rStyle w:val="FootnoteReference"/>
        </w:rPr>
        <w:footnoteReference w:id="359"/>
      </w:r>
      <w:r w:rsidRPr="4740F7A9" w:rsidR="009E4A7A">
        <w:t xml:space="preserve"> </w:t>
      </w:r>
      <w:r w:rsidR="009E4A7A">
        <w:t xml:space="preserve">  </w:t>
      </w:r>
      <w:r w:rsidRPr="4740F7A9">
        <w:t>NW Fiber’s winning CBGs in def</w:t>
      </w:r>
      <w:r>
        <w:t xml:space="preserve">ault </w:t>
      </w:r>
      <w:r w:rsidRPr="4740F7A9">
        <w:t>amounted</w:t>
      </w:r>
      <w:r w:rsidRPr="3A7351B9">
        <w:t xml:space="preserve"> to $6,893,419.20, </w:t>
      </w:r>
      <w:r w:rsidRPr="4740F7A9">
        <w:t xml:space="preserve">thereby capping the maximum possible forfeiture at $1,034,012.88, </w:t>
      </w:r>
      <w:r w:rsidRPr="4740F7A9">
        <w:t>which is 15% of NW Fiber’s defaulted support subject to forfeiture in Auction 904.</w:t>
      </w:r>
      <w:r>
        <w:rPr>
          <w:rStyle w:val="FootnoteReference"/>
        </w:rPr>
        <w:footnoteReference w:id="360"/>
      </w:r>
      <w:r>
        <w:t xml:space="preserve">  Because the $42,000.00 base forfeiture </w:t>
      </w:r>
      <w:r w:rsidRPr="4740F7A9">
        <w:t xml:space="preserve">is less than the 15% cap established in the </w:t>
      </w:r>
      <w:r w:rsidRPr="4DB29413">
        <w:rPr>
          <w:i/>
          <w:iCs/>
        </w:rPr>
        <w:t>Rural Digital Opportunity Fund Order</w:t>
      </w:r>
      <w:r w:rsidRPr="009E4A7A">
        <w:t>,</w:t>
      </w:r>
      <w:r w:rsidRPr="4740F7A9">
        <w:t xml:space="preserve"> the Commission finds that the forfeiture amount of $42,000.00 against NW Fiber is appropriate here.</w:t>
      </w:r>
      <w:r>
        <w:rPr>
          <w:rStyle w:val="FootnoteReference"/>
        </w:rPr>
        <w:footnoteReference w:id="361"/>
      </w:r>
    </w:p>
    <w:p w:rsidR="00F94A60" w:rsidRPr="00F90AFB" w:rsidP="00153918" w14:paraId="17AA1102" w14:textId="3006DE0C">
      <w:pPr>
        <w:pStyle w:val="ListParagraph"/>
        <w:widowControl/>
        <w:numPr>
          <w:ilvl w:val="0"/>
          <w:numId w:val="8"/>
        </w:numPr>
        <w:spacing w:after="120"/>
        <w:ind w:left="0" w:firstLine="720"/>
        <w:contextualSpacing w:val="0"/>
        <w:rPr>
          <w:b/>
          <w:bCs/>
        </w:rPr>
      </w:pPr>
      <w:r w:rsidRPr="4740F7A9">
        <w:rPr>
          <w:b/>
          <w:bCs/>
        </w:rPr>
        <w:t xml:space="preserve">OEConnect, LLC (OEConnect); FRN: 0027468826; File No.: EB-IHD-22-00033876; NAL/Acct No.: </w:t>
      </w:r>
      <w:r w:rsidRPr="4DB29413" w:rsidR="00F3656C">
        <w:rPr>
          <w:b/>
          <w:bCs/>
          <w:color w:val="222222"/>
          <w:shd w:val="clear" w:color="auto" w:fill="FFFFFF"/>
        </w:rPr>
        <w:t>202232080053</w:t>
      </w:r>
      <w:r w:rsidRPr="4740F7A9">
        <w:t>.  OEConnect is owned by Ostego Electric Cooperative Inc., and located in Hartwick, New York.</w:t>
      </w:r>
      <w:r>
        <w:rPr>
          <w:rStyle w:val="FootnoteReference"/>
        </w:rPr>
        <w:footnoteReference w:id="362"/>
      </w:r>
      <w:r w:rsidRPr="4740F7A9">
        <w:t xml:space="preserve">  OEConnect offers fiber-to-home internet and V</w:t>
      </w:r>
      <w:r w:rsidR="00AC218D">
        <w:t>o</w:t>
      </w:r>
      <w:r w:rsidRPr="4740F7A9">
        <w:t>IP phone services to residents and businesses.</w:t>
      </w:r>
      <w:r>
        <w:rPr>
          <w:sz w:val="20"/>
          <w:vertAlign w:val="superscript"/>
        </w:rPr>
        <w:footnoteReference w:id="363"/>
      </w:r>
      <w:r w:rsidRPr="4740F7A9">
        <w:t xml:space="preserve">  OEConnect was </w:t>
      </w:r>
      <w:r>
        <w:t xml:space="preserve">a member </w:t>
      </w:r>
      <w:r w:rsidRPr="00F90AFB">
        <w:t>of RECC</w:t>
      </w:r>
      <w:r>
        <w:t>.</w:t>
      </w:r>
      <w:r>
        <w:rPr>
          <w:rStyle w:val="FootnoteReference"/>
        </w:rPr>
        <w:footnoteReference w:id="364"/>
      </w:r>
      <w:r w:rsidRPr="00F90AFB">
        <w:t xml:space="preserve"> </w:t>
      </w:r>
      <w:r>
        <w:t xml:space="preserve"> </w:t>
      </w:r>
      <w:r w:rsidRPr="00F90AFB">
        <w:t>RECC timely submitted its Short-Form Application to participate in Auction 904 and was a successful bidder.</w:t>
      </w:r>
      <w:r>
        <w:rPr>
          <w:sz w:val="20"/>
          <w:vertAlign w:val="superscript"/>
        </w:rPr>
        <w:footnoteReference w:id="365"/>
      </w:r>
      <w:r w:rsidRPr="4DB29413">
        <w:rPr>
          <w:sz w:val="20"/>
        </w:rPr>
        <w:t xml:space="preserve"> </w:t>
      </w:r>
      <w:r w:rsidRPr="00F90AFB">
        <w:t xml:space="preserve"> In turn, RECC assigned OEConnect</w:t>
      </w:r>
      <w:r>
        <w:t xml:space="preserve"> 26 CBGs</w:t>
      </w:r>
      <w:r w:rsidRPr="00F90AFB">
        <w:t xml:space="preserve"> in </w:t>
      </w:r>
      <w:r>
        <w:t>New York.</w:t>
      </w:r>
      <w:r>
        <w:rPr>
          <w:rStyle w:val="FootnoteReference"/>
        </w:rPr>
        <w:footnoteReference w:id="366"/>
      </w:r>
      <w:r>
        <w:t xml:space="preserve">  On January 26, </w:t>
      </w:r>
      <w:r w:rsidRPr="4DB29413">
        <w:rPr>
          <w:rFonts w:eastAsiaTheme="minorEastAsia"/>
          <w:snapToGrid/>
          <w:kern w:val="0"/>
        </w:rPr>
        <w:t>OEConnect notified the Commission of its intent to default on three of its assigned CBGs subject forfeiture.</w:t>
      </w:r>
      <w:r>
        <w:rPr>
          <w:rStyle w:val="FootnoteReference"/>
          <w:rFonts w:eastAsiaTheme="minorEastAsia"/>
          <w:snapToGrid/>
          <w:kern w:val="0"/>
        </w:rPr>
        <w:footnoteReference w:id="367"/>
      </w:r>
      <w:r w:rsidRPr="4DB29413">
        <w:rPr>
          <w:rFonts w:eastAsiaTheme="minorEastAsia"/>
          <w:snapToGrid/>
          <w:kern w:val="0"/>
        </w:rPr>
        <w:t xml:space="preserve">  </w:t>
      </w:r>
      <w:r>
        <w:t>WCB d</w:t>
      </w:r>
      <w:r w:rsidRPr="00F90AFB">
        <w:t>eclared OEConnect to be in default on</w:t>
      </w:r>
      <w:r>
        <w:t xml:space="preserve"> </w:t>
      </w:r>
      <w:r w:rsidRPr="00F94A60">
        <w:t>July 26, 2021</w:t>
      </w:r>
      <w:r w:rsidRPr="00F94A60" w:rsidR="5248B638">
        <w:t>,</w:t>
      </w:r>
      <w:r w:rsidRPr="00F94A60">
        <w:t xml:space="preserve"> </w:t>
      </w:r>
      <w:r>
        <w:t>and referred the company to EB for enforcement action</w:t>
      </w:r>
      <w:r w:rsidR="009E4A7A">
        <w:t>.</w:t>
      </w:r>
      <w:r>
        <w:rPr>
          <w:sz w:val="20"/>
          <w:vertAlign w:val="superscript"/>
        </w:rPr>
        <w:footnoteReference w:id="368"/>
      </w:r>
      <w:r w:rsidRPr="00F90AFB">
        <w:t xml:space="preserve">  The Commission finds that OEConnect apparently committed three violations by defaulting on three CBGs subject to forfeiture</w:t>
      </w:r>
      <w:r w:rsidR="00052C3E">
        <w:t>,</w:t>
      </w:r>
      <w:r w:rsidRPr="00F90AFB">
        <w:t xml:space="preserve"> which places the company’s base forfeiture at </w:t>
      </w:r>
      <w:r>
        <w:t>$9,000.00</w:t>
      </w:r>
      <w:r w:rsidR="009E4A7A">
        <w:t>.</w:t>
      </w:r>
      <w:r>
        <w:rPr>
          <w:sz w:val="20"/>
          <w:vertAlign w:val="superscript"/>
        </w:rPr>
        <w:footnoteReference w:id="369"/>
      </w:r>
      <w:r w:rsidRPr="00F90AFB">
        <w:t xml:space="preserve">  OEConnect’s assigned CBGs in default subject to forfeiture amounted to $1,458,348.70</w:t>
      </w:r>
      <w:r>
        <w:t>,</w:t>
      </w:r>
      <w:r w:rsidRPr="00F90AFB">
        <w:t xml:space="preserve"> thereby capping the maximum possible forfeiture at $218,752.30, which is 15% of </w:t>
      </w:r>
      <w:r>
        <w:t>OEConnect’s defaulted support subject to forfeiture in Auction 904.</w:t>
      </w:r>
      <w:r>
        <w:rPr>
          <w:rStyle w:val="FootnoteReference"/>
        </w:rPr>
        <w:footnoteReference w:id="370"/>
      </w:r>
      <w:r w:rsidRPr="00F90AFB">
        <w:t xml:space="preserve">  Because the </w:t>
      </w:r>
      <w:r>
        <w:t xml:space="preserve">$9,000.00 base forfeiture is less than </w:t>
      </w:r>
      <w:r w:rsidRPr="1ADE2076">
        <w:t>the 15% cap established in the</w:t>
      </w:r>
      <w:r w:rsidRPr="4DB29413">
        <w:rPr>
          <w:i/>
          <w:iCs/>
        </w:rPr>
        <w:t xml:space="preserve"> Rural Digital Opportunity Fund Order</w:t>
      </w:r>
      <w:r w:rsidRPr="00196A57">
        <w:t>,</w:t>
      </w:r>
      <w:r>
        <w:t xml:space="preserve"> the Commission finds that the $9,000.00</w:t>
      </w:r>
      <w:r w:rsidRPr="00F90AFB">
        <w:t xml:space="preserve"> forfeiture amount against OEConnect</w:t>
      </w:r>
      <w:r>
        <w:t xml:space="preserve"> is appropriate here.</w:t>
      </w:r>
      <w:r>
        <w:rPr>
          <w:rStyle w:val="FootnoteReference"/>
        </w:rPr>
        <w:footnoteReference w:id="371"/>
      </w:r>
    </w:p>
    <w:p w:rsidR="00F94A60" w:rsidRPr="00F90AFB" w:rsidP="00153918" w14:paraId="725B47CD" w14:textId="12262C46">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One Ring Networks, Inc. (One Ring); FRN: 0027986132</w:t>
      </w:r>
      <w:r>
        <w:rPr>
          <w:b/>
          <w:bCs/>
        </w:rPr>
        <w:t xml:space="preserve">; </w:t>
      </w:r>
      <w:r w:rsidRPr="00F90AFB">
        <w:rPr>
          <w:b/>
          <w:bCs/>
        </w:rPr>
        <w:t xml:space="preserve">File No.: </w:t>
      </w:r>
      <w:r w:rsidRPr="4740F7A9">
        <w:rPr>
          <w:b/>
          <w:bCs/>
        </w:rPr>
        <w:t>EB-IHD-22-00033877</w:t>
      </w:r>
      <w:r w:rsidRPr="00F90AFB">
        <w:rPr>
          <w:b/>
          <w:bCs/>
        </w:rPr>
        <w:t xml:space="preserve">; NAL/Acct No.: </w:t>
      </w:r>
      <w:r w:rsidRPr="4DB29413" w:rsidR="00F3656C">
        <w:rPr>
          <w:b/>
          <w:bCs/>
          <w:color w:val="222222"/>
          <w:shd w:val="clear" w:color="auto" w:fill="FFFFFF"/>
        </w:rPr>
        <w:t>202232080054</w:t>
      </w:r>
      <w:r w:rsidRPr="00F90AFB">
        <w:t>.  One Ring is located in Athens, Texas.</w:t>
      </w:r>
      <w:r>
        <w:rPr>
          <w:sz w:val="20"/>
          <w:vertAlign w:val="superscript"/>
        </w:rPr>
        <w:footnoteReference w:id="372"/>
      </w:r>
      <w:r w:rsidRPr="00F90AFB">
        <w:t xml:space="preserve">  One Ring offers business broadband services including fixed wireless, fiber and hosted voice in Georgia, Texas, California, Arizona, and Maryland.</w:t>
      </w:r>
      <w:r>
        <w:rPr>
          <w:rStyle w:val="FootnoteReference"/>
        </w:rPr>
        <w:footnoteReference w:id="373"/>
      </w:r>
      <w:r w:rsidRPr="00F90AFB">
        <w:t>  One Ring also offers residential internet services.</w:t>
      </w:r>
      <w:r>
        <w:rPr>
          <w:rStyle w:val="FootnoteReference"/>
        </w:rPr>
        <w:footnoteReference w:id="374"/>
      </w:r>
      <w:r w:rsidRPr="00F90AFB">
        <w:t xml:space="preserve">  One Ring </w:t>
      </w:r>
      <w:r w:rsidRPr="00F90AFB">
        <w:t>timely submitted its Short-Form Application to participate in Auction 904 and was a successful bidder.</w:t>
      </w:r>
      <w:r>
        <w:rPr>
          <w:sz w:val="20"/>
          <w:vertAlign w:val="superscript"/>
        </w:rPr>
        <w:footnoteReference w:id="375"/>
      </w:r>
      <w:r w:rsidRPr="00F90AFB">
        <w:t xml:space="preserve">  </w:t>
      </w:r>
      <w:bookmarkStart w:id="26" w:name="_Hlk102481551"/>
      <w:r w:rsidRPr="00F90AFB">
        <w:t>On June 7, 2021, One Ring notified the Commission of its intent to default on two CBGs in Maryland.</w:t>
      </w:r>
      <w:r>
        <w:rPr>
          <w:rStyle w:val="FootnoteReference"/>
        </w:rPr>
        <w:footnoteReference w:id="376"/>
      </w:r>
      <w:r w:rsidRPr="00F90AFB">
        <w:t xml:space="preserve">  </w:t>
      </w:r>
      <w:r>
        <w:t>WCB</w:t>
      </w:r>
      <w:r w:rsidRPr="00F90AFB">
        <w:t xml:space="preserve"> declared One Ring to be in default on July 26, 2021, and referred the company to </w:t>
      </w:r>
      <w:r>
        <w:t>EB</w:t>
      </w:r>
      <w:r w:rsidRPr="00F90AFB">
        <w:t xml:space="preserve"> for enforcement action.</w:t>
      </w:r>
      <w:r>
        <w:rPr>
          <w:sz w:val="20"/>
          <w:vertAlign w:val="superscript"/>
        </w:rPr>
        <w:footnoteReference w:id="377"/>
      </w:r>
      <w:r w:rsidRPr="00F90AFB">
        <w:t xml:space="preserve">  On August 17, 2021, One Ring informed the Commission of its intent to default on its remaining CBGs.</w:t>
      </w:r>
      <w:r>
        <w:rPr>
          <w:rStyle w:val="FootnoteReference"/>
        </w:rPr>
        <w:footnoteReference w:id="378"/>
      </w:r>
      <w:r w:rsidRPr="00F90AFB">
        <w:t xml:space="preserve">  </w:t>
      </w:r>
      <w:r>
        <w:t>WCB</w:t>
      </w:r>
      <w:r w:rsidRPr="00F90AFB">
        <w:t xml:space="preserve"> declared One Ring to be in further default on December 16, 2021, and again referred the company to</w:t>
      </w:r>
      <w:r>
        <w:t xml:space="preserve"> EB </w:t>
      </w:r>
      <w:r w:rsidRPr="00F90AFB">
        <w:t>for enforcement action.</w:t>
      </w:r>
      <w:r>
        <w:rPr>
          <w:rStyle w:val="FootnoteReference"/>
        </w:rPr>
        <w:footnoteReference w:id="379"/>
      </w:r>
      <w:r w:rsidRPr="00F90AFB">
        <w:t xml:space="preserve">  The Commission finds that One Ring apparently committed 52 violations by defaulting on 52 CBGs subject to forfeiture, which places the company’s base forfeiture at $156,000</w:t>
      </w:r>
      <w:r>
        <w:t>.00</w:t>
      </w:r>
      <w:r w:rsidRPr="00F90AFB">
        <w:t>.</w:t>
      </w:r>
      <w:r>
        <w:rPr>
          <w:rStyle w:val="FootnoteReference"/>
        </w:rPr>
        <w:footnoteReference w:id="380"/>
      </w:r>
      <w:r w:rsidRPr="00F90AFB">
        <w:t xml:space="preserve"> </w:t>
      </w:r>
      <w:r w:rsidR="007409DF">
        <w:t xml:space="preserve"> </w:t>
      </w:r>
      <w:r>
        <w:t xml:space="preserve">One Ring’s </w:t>
      </w:r>
      <w:r w:rsidRPr="00F90AFB">
        <w:t>CBGs in default subject to forfeiture amounted to $</w:t>
      </w:r>
      <w:r>
        <w:t>49</w:t>
      </w:r>
      <w:r w:rsidRPr="00F90AFB">
        <w:t>,</w:t>
      </w:r>
      <w:r>
        <w:t>557.80,</w:t>
      </w:r>
      <w:r w:rsidRPr="00F90AFB">
        <w:t xml:space="preserve"> thereby capping the maximum possible forfeiture at $</w:t>
      </w:r>
      <w:r>
        <w:t>7,433</w:t>
      </w:r>
      <w:r w:rsidRPr="00F90AFB">
        <w:t>.</w:t>
      </w:r>
      <w:r>
        <w:t>67</w:t>
      </w:r>
      <w:r w:rsidRPr="00F90AFB">
        <w:t xml:space="preserve">, which is 15% of </w:t>
      </w:r>
      <w:r>
        <w:t>One Ring</w:t>
      </w:r>
      <w:r w:rsidRPr="00F90AFB">
        <w:t>’s defaulted support subject to forfeiture in Auction 904.</w:t>
      </w:r>
      <w:r>
        <w:rPr>
          <w:rStyle w:val="FootnoteReference"/>
        </w:rPr>
        <w:footnoteReference w:id="381"/>
      </w:r>
      <w:r w:rsidRPr="00F90AFB">
        <w:t xml:space="preserve">  </w:t>
      </w:r>
      <w:bookmarkEnd w:id="26"/>
      <w:r w:rsidRPr="00F90AFB">
        <w:t xml:space="preserve">Because the </w:t>
      </w:r>
      <w:r>
        <w:t>$156,000.00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w:t>
      </w:r>
      <w:r>
        <w:t>$7,433.67</w:t>
      </w:r>
      <w:r w:rsidRPr="00F90AFB">
        <w:t xml:space="preserve"> against </w:t>
      </w:r>
      <w:r>
        <w:t xml:space="preserve">One Ring is </w:t>
      </w:r>
      <w:r w:rsidRPr="00F90AFB">
        <w:t>appropriate here.</w:t>
      </w:r>
      <w:r w:rsidRPr="001F53AE" w:rsidR="009E4A7A">
        <w:rPr>
          <w:rStyle w:val="FootnoteReference"/>
        </w:rPr>
        <w:t xml:space="preserve"> </w:t>
      </w:r>
      <w:r>
        <w:rPr>
          <w:rStyle w:val="FootnoteReference"/>
        </w:rPr>
        <w:footnoteReference w:id="382"/>
      </w:r>
    </w:p>
    <w:p w:rsidR="00F94A60" w:rsidRPr="00F90AFB" w:rsidP="00153918" w14:paraId="32DE67A7" w14:textId="4ED17BB4">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Palmetto Link, LLC (Palmetto); FRN: 0029732948</w:t>
      </w:r>
      <w:r>
        <w:rPr>
          <w:b/>
          <w:bCs/>
        </w:rPr>
        <w:t xml:space="preserve">; </w:t>
      </w:r>
      <w:r w:rsidRPr="00F90AFB">
        <w:rPr>
          <w:b/>
          <w:bCs/>
        </w:rPr>
        <w:t xml:space="preserve">File No.: </w:t>
      </w:r>
      <w:r w:rsidRPr="4740F7A9">
        <w:rPr>
          <w:b/>
          <w:bCs/>
        </w:rPr>
        <w:t>EB-IHD-22-0003387</w:t>
      </w:r>
      <w:r w:rsidRPr="00F90AFB">
        <w:rPr>
          <w:b/>
          <w:bCs/>
        </w:rPr>
        <w:t xml:space="preserve">8; NAL/Acct No.: </w:t>
      </w:r>
      <w:r w:rsidRPr="4DB29413" w:rsidR="00F3656C">
        <w:rPr>
          <w:b/>
          <w:bCs/>
          <w:color w:val="222222"/>
          <w:shd w:val="clear" w:color="auto" w:fill="FFFFFF"/>
        </w:rPr>
        <w:t>202232080055</w:t>
      </w:r>
      <w:r w:rsidRPr="00F90AFB">
        <w:t>.  Palmetto is a South Carolina company located in Varnville, South Carolina.</w:t>
      </w:r>
      <w:r>
        <w:rPr>
          <w:rStyle w:val="FootnoteReference"/>
        </w:rPr>
        <w:footnoteReference w:id="383"/>
      </w:r>
      <w:r w:rsidRPr="00F90AFB">
        <w:t xml:space="preserve">  Palmetto provides residential and business options for internet, video, and phone.</w:t>
      </w:r>
      <w:r>
        <w:rPr>
          <w:rStyle w:val="FootnoteReference"/>
        </w:rPr>
        <w:footnoteReference w:id="384"/>
      </w:r>
      <w:r w:rsidRPr="00F90AFB">
        <w:t xml:space="preserve">  Palmetto was </w:t>
      </w:r>
      <w:r>
        <w:t xml:space="preserve">a member </w:t>
      </w:r>
      <w:r w:rsidRPr="00F90AFB">
        <w:t>of RECC</w:t>
      </w:r>
      <w:r>
        <w:t>.</w:t>
      </w:r>
      <w:r>
        <w:rPr>
          <w:rStyle w:val="FootnoteReference"/>
        </w:rPr>
        <w:footnoteReference w:id="385"/>
      </w:r>
      <w:r w:rsidRPr="00F90AFB">
        <w:t xml:space="preserve"> </w:t>
      </w:r>
      <w:r>
        <w:t xml:space="preserve"> </w:t>
      </w:r>
      <w:r w:rsidRPr="00F90AFB">
        <w:t>RECC timely submitted its Short-Form Application to participate in Auction 904 and was a successful bidder.</w:t>
      </w:r>
      <w:r>
        <w:rPr>
          <w:rStyle w:val="FootnoteReference"/>
        </w:rPr>
        <w:footnoteReference w:id="386"/>
      </w:r>
      <w:r w:rsidRPr="00F90AFB">
        <w:t xml:space="preserve">  In turn, RECC assigned Palmetto two CBGs in South Carolina</w:t>
      </w:r>
      <w:bookmarkStart w:id="28" w:name="_Hlk102387856"/>
      <w:r w:rsidRPr="00F90AFB">
        <w:t>.</w:t>
      </w:r>
      <w:r>
        <w:rPr>
          <w:rStyle w:val="FootnoteReference"/>
        </w:rPr>
        <w:footnoteReference w:id="387"/>
      </w:r>
      <w:r w:rsidRPr="00F90AFB">
        <w:t xml:space="preserve">  </w:t>
      </w:r>
      <w:bookmarkStart w:id="29" w:name="_Hlk102474834"/>
      <w:r w:rsidRPr="00F90AFB">
        <w:t>Palmetto failed to timely submit a Long-Form Application on or before the January 29, 2021</w:t>
      </w:r>
      <w:r>
        <w:t>,</w:t>
      </w:r>
      <w:r w:rsidRPr="00F90AFB">
        <w:t xml:space="preserve"> deadline.</w:t>
      </w:r>
      <w:r>
        <w:rPr>
          <w:rStyle w:val="FootnoteReference"/>
        </w:rPr>
        <w:footnoteReference w:id="388"/>
      </w:r>
      <w:r w:rsidRPr="00F90AFB">
        <w:t xml:space="preserve">  On January 29, 2021, Palmetto notified the Commission of its intent to default on both of its assigned CBGs subject to forfeiture in South Carolina.</w:t>
      </w:r>
      <w:r>
        <w:rPr>
          <w:rStyle w:val="FootnoteReference"/>
        </w:rPr>
        <w:footnoteReference w:id="389"/>
      </w:r>
      <w:bookmarkEnd w:id="28"/>
      <w:bookmarkEnd w:id="29"/>
      <w:r w:rsidRPr="00F90AFB">
        <w:t xml:space="preserve">  </w:t>
      </w:r>
      <w:r>
        <w:t>WCB</w:t>
      </w:r>
      <w:r w:rsidRPr="00F90AFB">
        <w:t xml:space="preserve"> declared Palmetto to be in default on July 26, 2021, and referred the company to </w:t>
      </w:r>
      <w:r>
        <w:t xml:space="preserve">EB </w:t>
      </w:r>
      <w:r w:rsidRPr="00F90AFB">
        <w:t>for enforcement action.</w:t>
      </w:r>
      <w:r>
        <w:rPr>
          <w:rStyle w:val="FootnoteReference"/>
        </w:rPr>
        <w:footnoteReference w:id="390"/>
      </w:r>
      <w:r w:rsidRPr="00F90AFB">
        <w:t xml:space="preserve">  The Commission finds that Palmetto apparently committed two violations by defaulting on two of its assigned CBGs subject to forfeiture</w:t>
      </w:r>
      <w:r w:rsidR="00052C3E">
        <w:t>,</w:t>
      </w:r>
      <w:r w:rsidRPr="00F90AFB">
        <w:t xml:space="preserve"> </w:t>
      </w:r>
      <w:r w:rsidRPr="00F90AFB">
        <w:t>which places the company’s base forfeiture at $6,000</w:t>
      </w:r>
      <w:r>
        <w:t>.00.</w:t>
      </w:r>
      <w:r>
        <w:rPr>
          <w:rStyle w:val="FootnoteReference"/>
        </w:rPr>
        <w:footnoteReference w:id="391"/>
      </w:r>
      <w:r w:rsidRPr="00F90AFB">
        <w:t xml:space="preserve">  Palmetto’s assigned CBGs in default subject to forfeiture amounted to $33,941.70</w:t>
      </w:r>
      <w:r w:rsidR="000218EB">
        <w:t>,</w:t>
      </w:r>
      <w:r w:rsidRPr="00F90AFB">
        <w:t xml:space="preserve"> thereby capping the maximum possible forfeiture at $5,091.25, </w:t>
      </w:r>
      <w:bookmarkStart w:id="30" w:name="_Hlk102511316"/>
      <w:bookmarkStart w:id="31" w:name="_Hlk102511342"/>
      <w:r>
        <w:t>which is 15% of Palmetto’s defaulted support subject to forfeiture in Auction 904.</w:t>
      </w:r>
      <w:r>
        <w:rPr>
          <w:rStyle w:val="FootnoteReference"/>
        </w:rPr>
        <w:footnoteReference w:id="392"/>
      </w:r>
      <w:r w:rsidRPr="00F90AFB">
        <w:t xml:space="preserve">  Because the </w:t>
      </w:r>
      <w:r>
        <w:t>$6,000.</w:t>
      </w:r>
      <w:r w:rsidRPr="00F90AFB">
        <w:t>00</w:t>
      </w:r>
      <w:r w:rsidRPr="1ADE2076">
        <w:t xml:space="preserve"> base forfeiture exceeds the 15% cap established in the </w:t>
      </w:r>
      <w:r w:rsidRPr="4DB29413">
        <w:rPr>
          <w:i/>
          <w:iCs/>
        </w:rPr>
        <w:t>Rural Digital Opportunity Fund Orde</w:t>
      </w:r>
      <w:bookmarkEnd w:id="30"/>
      <w:bookmarkEnd w:id="31"/>
      <w:r w:rsidRPr="4DB29413" w:rsidR="000218EB">
        <w:rPr>
          <w:i/>
          <w:iCs/>
        </w:rPr>
        <w:t>r</w:t>
      </w:r>
      <w:r w:rsidRPr="00F90AFB">
        <w:t xml:space="preserve">, the Commission finds that the forfeiture amount of </w:t>
      </w:r>
      <w:r>
        <w:t>$5,091.25</w:t>
      </w:r>
      <w:r w:rsidRPr="00F90AFB">
        <w:t xml:space="preserve"> against </w:t>
      </w:r>
      <w:r>
        <w:t xml:space="preserve">Palmetto is </w:t>
      </w:r>
      <w:r w:rsidRPr="00F90AFB">
        <w:t>appropriate here.</w:t>
      </w:r>
      <w:r>
        <w:rPr>
          <w:rStyle w:val="FootnoteReference"/>
        </w:rPr>
        <w:footnoteReference w:id="393"/>
      </w:r>
    </w:p>
    <w:p w:rsidR="00F94A60" w:rsidRPr="00F90AFB" w:rsidP="00153918" w14:paraId="193B45F7" w14:textId="3C8E84B3">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Pierce Pepin Cooperative Services (Pierce Pepin); FRN: 0005235056</w:t>
      </w:r>
      <w:r>
        <w:rPr>
          <w:b/>
          <w:bCs/>
        </w:rPr>
        <w:t xml:space="preserve">; </w:t>
      </w:r>
      <w:r w:rsidRPr="00F90AFB">
        <w:rPr>
          <w:b/>
          <w:bCs/>
        </w:rPr>
        <w:t xml:space="preserve">File No.: </w:t>
      </w:r>
      <w:r w:rsidRPr="4740F7A9">
        <w:rPr>
          <w:b/>
          <w:bCs/>
        </w:rPr>
        <w:t>EB-IHD-22-00033879</w:t>
      </w:r>
      <w:r w:rsidRPr="00F90AFB">
        <w:rPr>
          <w:b/>
          <w:bCs/>
        </w:rPr>
        <w:t xml:space="preserve">; NAL/Acct No.: </w:t>
      </w:r>
      <w:r w:rsidRPr="4DB29413" w:rsidR="00F3656C">
        <w:rPr>
          <w:b/>
          <w:bCs/>
          <w:color w:val="222222"/>
          <w:shd w:val="clear" w:color="auto" w:fill="FFFFFF"/>
        </w:rPr>
        <w:t>202232080056</w:t>
      </w:r>
      <w:r w:rsidRPr="00F90AFB">
        <w:t xml:space="preserve">.  Pierce </w:t>
      </w:r>
      <w:bookmarkStart w:id="33" w:name="_Hlk102386467"/>
      <w:r w:rsidRPr="00F90AFB">
        <w:t>Pepin is a Wisconsin cooperative located in Ellsworth, Wisconsin.</w:t>
      </w:r>
      <w:r>
        <w:rPr>
          <w:rStyle w:val="FootnoteReference"/>
        </w:rPr>
        <w:footnoteReference w:id="394"/>
      </w:r>
      <w:r w:rsidRPr="00F90AFB">
        <w:t xml:space="preserve">  Pierce Pepin provides high speed broadband internet for Western Wisconsin through its subsidiary SwiftCurrent Connect.</w:t>
      </w:r>
      <w:r>
        <w:rPr>
          <w:rStyle w:val="FootnoteReference"/>
        </w:rPr>
        <w:footnoteReference w:id="395"/>
      </w:r>
      <w:r w:rsidRPr="00F90AFB">
        <w:t xml:space="preserve">  </w:t>
      </w:r>
      <w:bookmarkStart w:id="34" w:name="_Hlk102386501"/>
      <w:r w:rsidRPr="00F90AFB">
        <w:t xml:space="preserve">Pierce Pepin was </w:t>
      </w:r>
      <w:r>
        <w:t>a member</w:t>
      </w:r>
      <w:r w:rsidRPr="00F90AFB">
        <w:t xml:space="preserve"> of RECC</w:t>
      </w:r>
      <w:r>
        <w:t>.</w:t>
      </w:r>
      <w:r>
        <w:rPr>
          <w:rStyle w:val="FootnoteReference"/>
        </w:rPr>
        <w:footnoteReference w:id="396"/>
      </w:r>
      <w:r w:rsidRPr="00F90AFB">
        <w:t xml:space="preserve"> </w:t>
      </w:r>
      <w:r w:rsidR="00C11445">
        <w:t xml:space="preserve"> </w:t>
      </w:r>
      <w:r w:rsidRPr="00F90AFB">
        <w:t>RECC timely submitted its Short-Form Application to participate in Auction 904 and was a successful bidder.</w:t>
      </w:r>
      <w:bookmarkStart w:id="36" w:name="_Hlk102474707"/>
      <w:r>
        <w:rPr>
          <w:rStyle w:val="FootnoteReference"/>
        </w:rPr>
        <w:footnoteReference w:id="397"/>
      </w:r>
      <w:r w:rsidRPr="00F90AFB">
        <w:t xml:space="preserve">  In turn, RECC assigned Pierce Pepin three CBGs in Wisconsin.</w:t>
      </w:r>
      <w:r>
        <w:rPr>
          <w:rStyle w:val="FootnoteReference"/>
        </w:rPr>
        <w:footnoteReference w:id="398"/>
      </w:r>
      <w:bookmarkEnd w:id="36"/>
      <w:r w:rsidRPr="00F90AFB">
        <w:t xml:space="preserve">  P</w:t>
      </w:r>
      <w:r>
        <w:t>ierce Pepin</w:t>
      </w:r>
      <w:r w:rsidRPr="00F90AFB">
        <w:t xml:space="preserve"> failed to timely submit a Long-Form Application on or before the January 29, 2021</w:t>
      </w:r>
      <w:r>
        <w:t>,</w:t>
      </w:r>
      <w:r w:rsidRPr="00F90AFB">
        <w:t xml:space="preserve"> deadline.</w:t>
      </w:r>
      <w:r>
        <w:rPr>
          <w:rStyle w:val="FootnoteReference"/>
        </w:rPr>
        <w:footnoteReference w:id="399"/>
      </w:r>
      <w:r w:rsidRPr="00F90AFB">
        <w:t xml:space="preserve">  On February 1, 2021, Pierce Pepin notified the Commission of its intent to default on three of its assigned CBGs subject to forfeiture in Wisconsin.</w:t>
      </w:r>
      <w:r>
        <w:rPr>
          <w:rStyle w:val="FootnoteReference"/>
        </w:rPr>
        <w:footnoteReference w:id="400"/>
      </w:r>
      <w:r w:rsidRPr="00F90AFB">
        <w:t xml:space="preserve">  </w:t>
      </w:r>
      <w:r>
        <w:t xml:space="preserve">WCB </w:t>
      </w:r>
      <w:r w:rsidRPr="00F90AFB">
        <w:t xml:space="preserve">declared Pierce Pepin to be in default on July 26, 2021, and referred the company to </w:t>
      </w:r>
      <w:r>
        <w:t>EB</w:t>
      </w:r>
      <w:r w:rsidRPr="00F90AFB">
        <w:t xml:space="preserve"> for enforcement action.</w:t>
      </w:r>
      <w:r>
        <w:rPr>
          <w:rStyle w:val="FootnoteReference"/>
        </w:rPr>
        <w:footnoteReference w:id="401"/>
      </w:r>
      <w:r w:rsidRPr="00F90AFB">
        <w:t xml:space="preserve">  The Commission finds that Pierce Pepin apparently committed three violations by defaulting on three CBGs subject to forfeiture, which places the company’s base forfeiture at $9,000</w:t>
      </w:r>
      <w:r>
        <w:t>.00</w:t>
      </w:r>
      <w:r w:rsidRPr="00F90AFB">
        <w:t>.</w:t>
      </w:r>
      <w:r>
        <w:rPr>
          <w:rStyle w:val="FootnoteReference"/>
        </w:rPr>
        <w:footnoteReference w:id="402"/>
      </w:r>
      <w:r w:rsidRPr="00F90AFB">
        <w:t xml:space="preserve">  Pierce Pepin’s assigned CBGs in default subject to forfeiture amounted to $17,034</w:t>
      </w:r>
      <w:r>
        <w:t>.00</w:t>
      </w:r>
      <w:r w:rsidR="000218EB">
        <w:t>,</w:t>
      </w:r>
      <w:r w:rsidRPr="00F90AFB">
        <w:t xml:space="preserve"> thereby capping the maximum possible forfeiture at $2,555.10, which is 15% of Pierce Pepin’s defaulted support subject to forfeiture in Auction 904.</w:t>
      </w:r>
      <w:r>
        <w:rPr>
          <w:rStyle w:val="FootnoteReference"/>
        </w:rPr>
        <w:footnoteReference w:id="403"/>
      </w:r>
      <w:r w:rsidRPr="00F90AFB">
        <w:t xml:space="preserve">  </w:t>
      </w:r>
      <w:bookmarkStart w:id="41" w:name="_Hlk102388169"/>
      <w:r w:rsidRPr="00F90AFB">
        <w:t>Because the $9,000</w:t>
      </w:r>
      <w:r>
        <w:t>.00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$2,555.10 against Pierce Pepin </w:t>
      </w:r>
      <w:r>
        <w:t xml:space="preserve">is </w:t>
      </w:r>
      <w:r w:rsidRPr="00F90AFB">
        <w:t>appropriate here</w:t>
      </w:r>
      <w:bookmarkEnd w:id="33"/>
      <w:bookmarkEnd w:id="34"/>
      <w:bookmarkEnd w:id="41"/>
      <w:r w:rsidRPr="00F90AFB">
        <w:t>.</w:t>
      </w:r>
      <w:r>
        <w:rPr>
          <w:rStyle w:val="FootnoteReference"/>
        </w:rPr>
        <w:footnoteReference w:id="404"/>
      </w:r>
    </w:p>
    <w:p w:rsidR="00B04DAF" w:rsidRPr="00F90AFB" w:rsidP="00153918" w14:paraId="3C7321A0" w14:textId="7EDE5173">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QCOL, Inc. (QCOL); FRN: 0019663095</w:t>
      </w:r>
      <w:r w:rsidR="36E4108D">
        <w:rPr>
          <w:b/>
          <w:bCs/>
        </w:rPr>
        <w:t xml:space="preserve">; </w:t>
      </w:r>
      <w:r w:rsidRPr="00F90AFB" w:rsidR="36E4108D">
        <w:rPr>
          <w:b/>
          <w:bCs/>
        </w:rPr>
        <w:t xml:space="preserve">File No.: </w:t>
      </w:r>
      <w:r w:rsidRPr="4740F7A9" w:rsidR="56FD62D6">
        <w:rPr>
          <w:b/>
          <w:bCs/>
        </w:rPr>
        <w:t>EB-IHD-22-00033880</w:t>
      </w:r>
      <w:r w:rsidRPr="00F90AFB" w:rsidR="36E4108D">
        <w:rPr>
          <w:b/>
          <w:bCs/>
        </w:rPr>
        <w:t xml:space="preserve">; NAL/Acct No.: </w:t>
      </w:r>
      <w:r w:rsidRPr="4DB29413" w:rsidR="00F3656C">
        <w:rPr>
          <w:b/>
          <w:bCs/>
          <w:color w:val="222222"/>
          <w:shd w:val="clear" w:color="auto" w:fill="FFFFFF"/>
        </w:rPr>
        <w:t>202232080057</w:t>
      </w:r>
      <w:r w:rsidRPr="00F90AFB">
        <w:t xml:space="preserve">.  QCOL is a Pennsylvania company that offers high speed internet, TV and </w:t>
      </w:r>
      <w:r w:rsidRPr="00F90AFB">
        <w:t>streaming options, and VoIP services.</w:t>
      </w:r>
      <w:r>
        <w:rPr>
          <w:rStyle w:val="FootnoteReference"/>
        </w:rPr>
        <w:footnoteReference w:id="405"/>
      </w:r>
      <w:r w:rsidRPr="00F90AFB">
        <w:t xml:space="preserve">  QCOL timely submitted its Short-Form Application to participate in Auction 904 and was a successful bidder.</w:t>
      </w:r>
      <w:r>
        <w:rPr>
          <w:sz w:val="20"/>
          <w:vertAlign w:val="superscript"/>
        </w:rPr>
        <w:footnoteReference w:id="406"/>
      </w:r>
      <w:r w:rsidRPr="4DB29413">
        <w:rPr>
          <w:sz w:val="20"/>
        </w:rPr>
        <w:t xml:space="preserve"> </w:t>
      </w:r>
      <w:r w:rsidRPr="00F90AFB">
        <w:t xml:space="preserve"> On March 23, 2021, QCOL notified the Commission of its intent to default on three </w:t>
      </w:r>
      <w:r w:rsidRPr="00F90AFB" w:rsidR="6DC388C3">
        <w:t xml:space="preserve">of its </w:t>
      </w:r>
      <w:r w:rsidRPr="00F90AFB">
        <w:t>CBGs subject to forfeiture</w:t>
      </w:r>
      <w:r w:rsidRPr="00F90AFB" w:rsidR="6DC388C3">
        <w:t xml:space="preserve"> in Pennsylvania</w:t>
      </w:r>
      <w:r w:rsidRPr="00F90AFB">
        <w:t>.</w:t>
      </w:r>
      <w:r>
        <w:rPr>
          <w:rStyle w:val="FootnoteReference"/>
        </w:rPr>
        <w:footnoteReference w:id="407"/>
      </w:r>
      <w:r w:rsidRPr="00F90AFB">
        <w:t xml:space="preserve">  </w:t>
      </w:r>
      <w:r>
        <w:t>WCB</w:t>
      </w:r>
      <w:r w:rsidRPr="00F90AFB">
        <w:t xml:space="preserve"> declared QCOL to be in default on July 26, 2021, and referred the company to </w:t>
      </w:r>
      <w:r>
        <w:t>EB</w:t>
      </w:r>
      <w:r w:rsidRPr="00F90AFB">
        <w:t xml:space="preserve"> for enforcement action.</w:t>
      </w:r>
      <w:r>
        <w:rPr>
          <w:sz w:val="20"/>
          <w:vertAlign w:val="superscript"/>
        </w:rPr>
        <w:footnoteReference w:id="408"/>
      </w:r>
      <w:r w:rsidRPr="00F90AFB">
        <w:t xml:space="preserve">  The Commission finds that QCOL apparently committed three violations by defaulting on three CBGs subject to forfeiture, which places the company’s base forfeiture at $9,000</w:t>
      </w:r>
      <w:r>
        <w:t>.</w:t>
      </w:r>
      <w:r w:rsidR="0716BF45">
        <w:t>00</w:t>
      </w:r>
      <w:r w:rsidRPr="00F90AFB" w:rsidR="0716BF45">
        <w:t>.</w:t>
      </w:r>
      <w:r>
        <w:rPr>
          <w:sz w:val="20"/>
          <w:vertAlign w:val="superscript"/>
        </w:rPr>
        <w:footnoteReference w:id="409"/>
      </w:r>
      <w:r w:rsidRPr="00F90AFB">
        <w:t xml:space="preserve">  QCOL’s CBGs in default subject to forfeiture amounted to $231,322</w:t>
      </w:r>
      <w:r w:rsidR="0716BF45">
        <w:t>.00</w:t>
      </w:r>
      <w:r w:rsidRPr="00F90AFB">
        <w:t>, thereby capping the maximum possible forfeiture at $34,698.30, which is 15% of QCOL’s defaulted support subject to forfeiture in Auction 904.</w:t>
      </w:r>
      <w:r>
        <w:rPr>
          <w:sz w:val="20"/>
          <w:vertAlign w:val="superscript"/>
        </w:rPr>
        <w:footnoteReference w:id="410"/>
      </w:r>
      <w:r w:rsidRPr="4DB29413">
        <w:rPr>
          <w:sz w:val="20"/>
        </w:rPr>
        <w:t xml:space="preserve"> </w:t>
      </w:r>
      <w:r w:rsidRPr="00F90AFB">
        <w:t xml:space="preserve"> Because the $9,000</w:t>
      </w:r>
      <w:r w:rsidR="0716BF45">
        <w:t>.00</w:t>
      </w:r>
      <w:r w:rsidRPr="00F90AFB">
        <w:t xml:space="preserve"> base forfeiture </w:t>
      </w:r>
      <w:r>
        <w:t>is less than</w:t>
      </w:r>
      <w:r w:rsidRPr="00F90AFB">
        <w:t xml:space="preserve"> the 15% cap established in the </w:t>
      </w:r>
      <w:r w:rsidRPr="4DB29413">
        <w:rPr>
          <w:i/>
          <w:iCs/>
        </w:rPr>
        <w:t>Rural Digital Opportunity Fund Order</w:t>
      </w:r>
      <w:r w:rsidRPr="00F90AFB">
        <w:t>, the Commission finds that the forfeiture amount of $9,000</w:t>
      </w:r>
      <w:r w:rsidR="0716BF45">
        <w:t>.00</w:t>
      </w:r>
      <w:r w:rsidRPr="00F90AFB">
        <w:t xml:space="preserve"> against QCOL </w:t>
      </w:r>
      <w:r w:rsidR="00582C90">
        <w:t xml:space="preserve">is </w:t>
      </w:r>
      <w:r w:rsidRPr="00F90AFB">
        <w:t>appropriate here.</w:t>
      </w:r>
      <w:r>
        <w:rPr>
          <w:sz w:val="20"/>
          <w:vertAlign w:val="superscript"/>
        </w:rPr>
        <w:footnoteReference w:id="411"/>
      </w:r>
    </w:p>
    <w:p w:rsidR="00611040" w:rsidRPr="00F90AFB" w:rsidP="00153918" w14:paraId="755848E0" w14:textId="311608A9">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color w:val="000000" w:themeColor="text1"/>
        </w:rPr>
        <w:t>Redzone Wireless, LLC (Redzone); FRN: 0026369231</w:t>
      </w:r>
      <w:r w:rsidR="36E4108D">
        <w:rPr>
          <w:b/>
          <w:bCs/>
          <w:color w:val="000000" w:themeColor="text1"/>
        </w:rPr>
        <w:t xml:space="preserve">; </w:t>
      </w:r>
      <w:r w:rsidRPr="00F90AFB" w:rsidR="36E4108D">
        <w:rPr>
          <w:b/>
          <w:bCs/>
        </w:rPr>
        <w:t xml:space="preserve">File No.: </w:t>
      </w:r>
      <w:r w:rsidRPr="4740F7A9" w:rsidR="56FD62D6">
        <w:rPr>
          <w:b/>
          <w:bCs/>
        </w:rPr>
        <w:t>EB-IHD-22-00033881</w:t>
      </w:r>
      <w:r w:rsidRPr="00F90AFB" w:rsidR="36E4108D">
        <w:rPr>
          <w:b/>
          <w:bCs/>
        </w:rPr>
        <w:t xml:space="preserve">; NAL/Acct No.: </w:t>
      </w:r>
      <w:r w:rsidRPr="4DB29413" w:rsidR="00F3656C">
        <w:rPr>
          <w:b/>
          <w:bCs/>
          <w:color w:val="222222"/>
          <w:shd w:val="clear" w:color="auto" w:fill="FFFFFF"/>
        </w:rPr>
        <w:t>202232080058</w:t>
      </w:r>
      <w:r w:rsidRPr="00F90AFB">
        <w:rPr>
          <w:color w:val="000000" w:themeColor="text1"/>
        </w:rPr>
        <w:t xml:space="preserve">.  Redzone is located in Rockland, Maine and provides wireless </w:t>
      </w:r>
      <w:r w:rsidRPr="00F90AFB">
        <w:t>broadband services to Maine communities and businesses.</w:t>
      </w:r>
      <w:r>
        <w:rPr>
          <w:rStyle w:val="FootnoteReference"/>
        </w:rPr>
        <w:footnoteReference w:id="412"/>
      </w:r>
      <w:r w:rsidRPr="00F90AFB">
        <w:t xml:space="preserve">  Redzone timely submitted its Short-Form Application to participate in Auction 904 and was a successful bidder.</w:t>
      </w:r>
      <w:r>
        <w:rPr>
          <w:rStyle w:val="FootnoteReference"/>
        </w:rPr>
        <w:footnoteReference w:id="413"/>
      </w:r>
      <w:r w:rsidRPr="00F90AFB">
        <w:t xml:space="preserve">  On </w:t>
      </w:r>
      <w:r w:rsidRPr="00F90AFB" w:rsidR="4C0D93BB">
        <w:t>May 20, 2021</w:t>
      </w:r>
      <w:r w:rsidRPr="00F90AFB">
        <w:t>, Redzone notified the Commission of its intent to default on one CBG subject to forfeiture in Maine.</w:t>
      </w:r>
      <w:r>
        <w:rPr>
          <w:rStyle w:val="FootnoteReference"/>
        </w:rPr>
        <w:footnoteReference w:id="414"/>
      </w:r>
      <w:r w:rsidRPr="00F90AFB">
        <w:t xml:space="preserve">  </w:t>
      </w:r>
      <w:r>
        <w:t>WCB</w:t>
      </w:r>
      <w:r w:rsidRPr="00F90AFB">
        <w:t xml:space="preserve"> declared Redzone to be in default on July 26, 2021, and referred the company to </w:t>
      </w:r>
      <w:r>
        <w:t>EB</w:t>
      </w:r>
      <w:r w:rsidRPr="00F90AFB">
        <w:t xml:space="preserve"> for enforcement action.</w:t>
      </w:r>
      <w:r>
        <w:rPr>
          <w:rStyle w:val="FootnoteReference"/>
        </w:rPr>
        <w:footnoteReference w:id="415"/>
      </w:r>
      <w:r w:rsidRPr="00F90AFB">
        <w:t xml:space="preserve">  The Commission finds that Redzone apparently committed one violation by defaulting on one CBG subject to forfeiture, which places the</w:t>
      </w:r>
      <w:r w:rsidR="5121027D">
        <w:t xml:space="preserve"> </w:t>
      </w:r>
      <w:r w:rsidR="23FAB4B0">
        <w:t>c</w:t>
      </w:r>
      <w:r w:rsidR="113873D9">
        <w:t>ompan</w:t>
      </w:r>
      <w:r w:rsidRPr="00F90AFB">
        <w:t>y’s base forfeiture at $3,000</w:t>
      </w:r>
      <w:r>
        <w:t>.00</w:t>
      </w:r>
      <w:r w:rsidRPr="00F90AFB">
        <w:t>.</w:t>
      </w:r>
      <w:r>
        <w:rPr>
          <w:rStyle w:val="FootnoteReference"/>
        </w:rPr>
        <w:footnoteReference w:id="416"/>
      </w:r>
      <w:r w:rsidRPr="00F90AFB">
        <w:t xml:space="preserve">  Redzone’s CBG in default subject to forfeiture amounted </w:t>
      </w:r>
      <w:r w:rsidRPr="00B4390E">
        <w:t>to $63,216.80, thereby capping the maximum possible forfeiture at $9,482.52, which is 15% of Redzone’s defaulted support</w:t>
      </w:r>
      <w:r w:rsidRPr="00F90AFB">
        <w:t xml:space="preserve"> subject to forfeiture in Auction 904.</w:t>
      </w:r>
      <w:r>
        <w:rPr>
          <w:rStyle w:val="FootnoteReference"/>
        </w:rPr>
        <w:footnoteReference w:id="417"/>
      </w:r>
      <w:r w:rsidRPr="00F90AFB">
        <w:t xml:space="preserve">  Because the base forfeiture is less than the 15% cap established in the </w:t>
      </w:r>
      <w:r w:rsidRPr="4DB29413">
        <w:rPr>
          <w:i/>
          <w:iCs/>
        </w:rPr>
        <w:t>Rural Digital Opportunity Fund Order</w:t>
      </w:r>
      <w:r w:rsidRPr="00F90AFB">
        <w:t>, the Commission finds that the forfeiture amount of $3,000</w:t>
      </w:r>
      <w:r>
        <w:t>.00</w:t>
      </w:r>
      <w:r w:rsidRPr="00F90AFB">
        <w:t xml:space="preserve"> against Redzone is appropriate here.</w:t>
      </w:r>
      <w:r w:rsidRPr="001F53AE" w:rsidR="00C11445">
        <w:rPr>
          <w:rStyle w:val="FootnoteReference"/>
        </w:rPr>
        <w:t xml:space="preserve"> </w:t>
      </w:r>
      <w:r>
        <w:rPr>
          <w:rStyle w:val="FootnoteReference"/>
        </w:rPr>
        <w:footnoteReference w:id="418"/>
      </w:r>
    </w:p>
    <w:p w:rsidR="00461701" w:rsidRPr="00F90AFB" w:rsidP="00153918" w14:paraId="7209E15F" w14:textId="3E3C111C">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RiverStreet Communications of North Carolina, Inc. (</w:t>
      </w:r>
      <w:bookmarkStart w:id="42" w:name="_Hlk101959078"/>
      <w:r w:rsidRPr="00F90AFB">
        <w:rPr>
          <w:b/>
          <w:bCs/>
        </w:rPr>
        <w:t>RiverStreet North Carolina</w:t>
      </w:r>
      <w:bookmarkEnd w:id="42"/>
      <w:r w:rsidRPr="00F90AFB">
        <w:rPr>
          <w:b/>
          <w:bCs/>
        </w:rPr>
        <w:t>); FRN: 0025165895</w:t>
      </w:r>
      <w:r w:rsidR="36E4108D">
        <w:rPr>
          <w:b/>
          <w:bCs/>
        </w:rPr>
        <w:t xml:space="preserve">; </w:t>
      </w:r>
      <w:r w:rsidRPr="00F90AFB" w:rsidR="36E4108D">
        <w:rPr>
          <w:b/>
          <w:bCs/>
        </w:rPr>
        <w:t xml:space="preserve">File No.: </w:t>
      </w:r>
      <w:r w:rsidRPr="4740F7A9" w:rsidR="56FD62D6">
        <w:rPr>
          <w:b/>
          <w:bCs/>
        </w:rPr>
        <w:t>EB-IHD-22-00033882</w:t>
      </w:r>
      <w:r w:rsidRPr="00F90AFB" w:rsidR="36E4108D">
        <w:rPr>
          <w:b/>
          <w:bCs/>
        </w:rPr>
        <w:t xml:space="preserve">; NAL/Acct No.: </w:t>
      </w:r>
      <w:r w:rsidRPr="4DB29413" w:rsidR="00F3656C">
        <w:rPr>
          <w:b/>
          <w:bCs/>
          <w:color w:val="222222"/>
          <w:shd w:val="clear" w:color="auto" w:fill="FFFFFF"/>
        </w:rPr>
        <w:t>202232080059</w:t>
      </w:r>
      <w:r w:rsidRPr="00F90AFB">
        <w:t xml:space="preserve">.  </w:t>
      </w:r>
      <w:bookmarkStart w:id="43" w:name="_Hlk102392420"/>
      <w:r w:rsidRPr="00F90AFB">
        <w:t>RiverStreet North Carolina provides voice, broadband, and entertainment services,</w:t>
      </w:r>
      <w:r>
        <w:rPr>
          <w:rStyle w:val="FootnoteReference"/>
        </w:rPr>
        <w:footnoteReference w:id="419"/>
      </w:r>
      <w:r w:rsidRPr="00F90AFB">
        <w:t xml:space="preserve"> and is an extension of Wilkes Telephone Membership Corporation (Wilkes)</w:t>
      </w:r>
      <w:bookmarkEnd w:id="43"/>
      <w:r w:rsidRPr="00F90AFB">
        <w:t>,</w:t>
      </w:r>
      <w:r>
        <w:rPr>
          <w:rStyle w:val="FootnoteReference"/>
        </w:rPr>
        <w:footnoteReference w:id="420"/>
      </w:r>
      <w:r w:rsidRPr="00F90AFB">
        <w:t xml:space="preserve"> a North Carolina cooperative headquartered in Wilkesboro, North Carolina.</w:t>
      </w:r>
      <w:r>
        <w:rPr>
          <w:rStyle w:val="FootnoteReference"/>
        </w:rPr>
        <w:footnoteReference w:id="421"/>
      </w:r>
      <w:r w:rsidRPr="00F90AFB">
        <w:t xml:space="preserve">  Wilkes timely submitted its Short-Form Application to participate in Auction 904 and was a successful bidder.</w:t>
      </w:r>
      <w:r>
        <w:rPr>
          <w:rStyle w:val="FootnoteReference"/>
        </w:rPr>
        <w:footnoteReference w:id="422"/>
      </w:r>
      <w:r w:rsidRPr="00F90AFB">
        <w:t xml:space="preserve">  In turn, Wilkes assigned RiverStreet North Carolina 10 CBGs.</w:t>
      </w:r>
      <w:r>
        <w:rPr>
          <w:rStyle w:val="FootnoteReference"/>
        </w:rPr>
        <w:footnoteReference w:id="423"/>
      </w:r>
      <w:r w:rsidRPr="00F90AFB">
        <w:t xml:space="preserve">  On January 29, 2021, RiverStreet North Carolina notified the Commission of its intent to default on five of its assigned CBGs subject to forfeiture.</w:t>
      </w:r>
      <w:r>
        <w:rPr>
          <w:rStyle w:val="FootnoteReference"/>
        </w:rPr>
        <w:footnoteReference w:id="424"/>
      </w:r>
      <w:r w:rsidRPr="00F90AFB">
        <w:t xml:space="preserve">  </w:t>
      </w:r>
      <w:r>
        <w:t>WCB</w:t>
      </w:r>
      <w:r w:rsidRPr="00F90AFB">
        <w:t xml:space="preserve"> declared RiverStreet North Carolina to be in default on July 26, 2021, and referred the company to </w:t>
      </w:r>
      <w:r>
        <w:t>EB</w:t>
      </w:r>
      <w:r w:rsidRPr="00F90AFB">
        <w:t xml:space="preserve"> for enforcement action.</w:t>
      </w:r>
      <w:r>
        <w:rPr>
          <w:rStyle w:val="FootnoteReference"/>
        </w:rPr>
        <w:footnoteReference w:id="425"/>
      </w:r>
      <w:r w:rsidRPr="00F90AFB">
        <w:t xml:space="preserve">  The Commission finds that RiverStreet North Carolina apparently committed </w:t>
      </w:r>
      <w:r w:rsidRPr="00F90AFB" w:rsidR="69F6EF13">
        <w:t>five</w:t>
      </w:r>
      <w:r w:rsidRPr="00F90AFB">
        <w:t xml:space="preserve"> violations by defaulting on five CBGs, which places the company’s base forfeiture at $15,000</w:t>
      </w:r>
      <w:r>
        <w:t>.00</w:t>
      </w:r>
      <w:r w:rsidRPr="00F90AFB">
        <w:t>.</w:t>
      </w:r>
      <w:r>
        <w:rPr>
          <w:rStyle w:val="FootnoteReference"/>
        </w:rPr>
        <w:footnoteReference w:id="426"/>
      </w:r>
      <w:r w:rsidRPr="00F90AFB">
        <w:t xml:space="preserve">  RiverStreet North Carolina’s assigned CBGs in default subject to forfeiture amounted to $42,313.80, thereby capping the maximum possible forfeiture at $6,</w:t>
      </w:r>
      <w:bookmarkStart w:id="46" w:name="_Hlk102058636"/>
      <w:r w:rsidRPr="00F90AFB">
        <w:t>347.07</w:t>
      </w:r>
      <w:bookmarkEnd w:id="46"/>
      <w:r w:rsidRPr="00F90AFB">
        <w:t>, which is 15% of RiverStreet North Carolina’s defaulted support subject to forfeiture in Auction 904.</w:t>
      </w:r>
      <w:r>
        <w:rPr>
          <w:rStyle w:val="FootnoteReference"/>
        </w:rPr>
        <w:footnoteReference w:id="427"/>
      </w:r>
      <w:r w:rsidRPr="00F90AFB">
        <w:t xml:space="preserve">  Because the $15,000</w:t>
      </w:r>
      <w:r>
        <w:t>.00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$6,347.07 against RiverStreet North Carolina </w:t>
      </w:r>
      <w:r w:rsidR="00C54BBC">
        <w:t xml:space="preserve">is </w:t>
      </w:r>
      <w:r w:rsidRPr="00F90AFB">
        <w:t>appropriate here.</w:t>
      </w:r>
      <w:r>
        <w:rPr>
          <w:rStyle w:val="FootnoteReference"/>
        </w:rPr>
        <w:footnoteReference w:id="428"/>
      </w:r>
    </w:p>
    <w:p w:rsidR="00461701" w:rsidRPr="00F90AFB" w:rsidP="00153918" w14:paraId="26A69EB7" w14:textId="60C1AFF8">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RiverStreet Communications of Virginia, Inc. (RiverStreet Virginia); FRN:</w:t>
      </w:r>
      <w:r w:rsidRPr="00F90AFB" w:rsidR="57C7B450">
        <w:rPr>
          <w:b/>
          <w:bCs/>
        </w:rPr>
        <w:t> </w:t>
      </w:r>
      <w:r w:rsidRPr="00F90AFB">
        <w:rPr>
          <w:b/>
          <w:bCs/>
        </w:rPr>
        <w:t>0025165903</w:t>
      </w:r>
      <w:r w:rsidR="36E4108D">
        <w:rPr>
          <w:b/>
          <w:bCs/>
        </w:rPr>
        <w:t xml:space="preserve">; </w:t>
      </w:r>
      <w:r w:rsidRPr="00F90AFB" w:rsidR="36E4108D">
        <w:rPr>
          <w:b/>
          <w:bCs/>
        </w:rPr>
        <w:t xml:space="preserve">File No.: </w:t>
      </w:r>
      <w:r w:rsidRPr="4740F7A9" w:rsidR="56FD62D6">
        <w:rPr>
          <w:b/>
          <w:bCs/>
        </w:rPr>
        <w:t>EB-IHD-22-00033883</w:t>
      </w:r>
      <w:r w:rsidRPr="00F90AFB" w:rsidR="36E4108D">
        <w:rPr>
          <w:b/>
          <w:bCs/>
        </w:rPr>
        <w:t xml:space="preserve">; NAL/Acct No.: </w:t>
      </w:r>
      <w:r w:rsidRPr="4DB29413" w:rsidR="00F3656C">
        <w:rPr>
          <w:b/>
          <w:bCs/>
          <w:color w:val="222222"/>
          <w:shd w:val="clear" w:color="auto" w:fill="FFFFFF"/>
        </w:rPr>
        <w:t>202232080060</w:t>
      </w:r>
      <w:r w:rsidRPr="00F90AFB">
        <w:t>.  RiverStreet Virginia provides voice, broadband, and entertainment services,</w:t>
      </w:r>
      <w:r>
        <w:rPr>
          <w:rStyle w:val="FootnoteReference"/>
        </w:rPr>
        <w:footnoteReference w:id="429"/>
      </w:r>
      <w:r w:rsidRPr="00F90AFB">
        <w:t xml:space="preserve"> and is an extension of Wilkes,</w:t>
      </w:r>
      <w:r>
        <w:rPr>
          <w:rStyle w:val="FootnoteReference"/>
        </w:rPr>
        <w:footnoteReference w:id="430"/>
      </w:r>
      <w:r w:rsidRPr="00F90AFB">
        <w:t xml:space="preserve"> a North Carolina cooperative headquartered in Wilkesboro, North Carolina.</w:t>
      </w:r>
      <w:r>
        <w:rPr>
          <w:rStyle w:val="FootnoteReference"/>
        </w:rPr>
        <w:footnoteReference w:id="431"/>
      </w:r>
      <w:r w:rsidRPr="00F90AFB">
        <w:t xml:space="preserve">  Wilkes timely submitted its Short-Form Application to participate in Auction 904 and was a successful bidder.</w:t>
      </w:r>
      <w:r>
        <w:rPr>
          <w:rStyle w:val="FootnoteReference"/>
        </w:rPr>
        <w:footnoteReference w:id="432"/>
      </w:r>
      <w:r w:rsidRPr="00F90AFB">
        <w:t xml:space="preserve">  In turn, Wilkes </w:t>
      </w:r>
      <w:r w:rsidRPr="00F90AFB">
        <w:t>assigned RiverStreet Virginia 136 CBGs.</w:t>
      </w:r>
      <w:r>
        <w:rPr>
          <w:rStyle w:val="FootnoteReference"/>
        </w:rPr>
        <w:footnoteReference w:id="433"/>
      </w:r>
      <w:r w:rsidRPr="00F90AFB">
        <w:t xml:space="preserve">  On January 29, 2021, RiverStreet Virginia notified the Commission of its intent to default on 39 of its assigned CBGs subject to forfeiture.</w:t>
      </w:r>
      <w:r>
        <w:rPr>
          <w:rStyle w:val="FootnoteReference"/>
        </w:rPr>
        <w:footnoteReference w:id="434"/>
      </w:r>
      <w:r w:rsidRPr="00F90AFB">
        <w:t xml:space="preserve">  </w:t>
      </w:r>
      <w:r>
        <w:t>WCB</w:t>
      </w:r>
      <w:r w:rsidRPr="00F90AFB">
        <w:t xml:space="preserve"> declared RiverStreet Virginia to be in default on July 26, 2021, and referred the company to </w:t>
      </w:r>
      <w:r>
        <w:t>EB</w:t>
      </w:r>
      <w:r w:rsidRPr="00F90AFB">
        <w:t xml:space="preserve"> for enforcement action.</w:t>
      </w:r>
      <w:r>
        <w:rPr>
          <w:rStyle w:val="FootnoteReference"/>
        </w:rPr>
        <w:footnoteReference w:id="435"/>
      </w:r>
      <w:r w:rsidRPr="00F90AFB">
        <w:t xml:space="preserve">  The Commission finds that RiverStreet Virginia apparently committed 39 violations by defaulting on 39 of its assigned CBGs subject to forfeiture, which places the company’s base forfeiture at $117,000</w:t>
      </w:r>
      <w:r>
        <w:t>.00</w:t>
      </w:r>
      <w:r w:rsidRPr="00F90AFB">
        <w:t>.</w:t>
      </w:r>
      <w:r>
        <w:rPr>
          <w:rStyle w:val="FootnoteReference"/>
        </w:rPr>
        <w:footnoteReference w:id="436"/>
      </w:r>
      <w:r w:rsidRPr="00F90AFB">
        <w:t xml:space="preserve">  RiverStreet Virginia’s assigned </w:t>
      </w:r>
      <w:r w:rsidRPr="00F90AFB" w:rsidR="665EA2B3">
        <w:t xml:space="preserve">CBGs </w:t>
      </w:r>
      <w:r w:rsidRPr="00F90AFB">
        <w:t>in default subject to forfeiture amounted to $3,365,125.50, thereby capping the maximum possible forfeiture at $504,768.82, which is 15% of RiverStreet Virginia’s defaulted support subject to forfeiture in Auction 904.</w:t>
      </w:r>
      <w:r>
        <w:rPr>
          <w:rStyle w:val="FootnoteReference"/>
        </w:rPr>
        <w:footnoteReference w:id="437"/>
      </w:r>
      <w:r w:rsidRPr="00F90AFB">
        <w:t xml:space="preserve">  Because the $117,000</w:t>
      </w:r>
      <w:r>
        <w:t>.00</w:t>
      </w:r>
      <w:r w:rsidRPr="00F90AFB">
        <w:t xml:space="preserve"> base forfeiture </w:t>
      </w:r>
      <w:r>
        <w:t>is less than</w:t>
      </w:r>
      <w:r w:rsidRPr="00F90AFB">
        <w:t xml:space="preserve"> the 15% cap established in the </w:t>
      </w:r>
      <w:r w:rsidRPr="4DB29413">
        <w:rPr>
          <w:i/>
          <w:iCs/>
        </w:rPr>
        <w:t>Rural Digital Opportunity Fund Order</w:t>
      </w:r>
      <w:r w:rsidRPr="00F90AFB">
        <w:t>, the Commission finds that the forfeiture amount of $117,000</w:t>
      </w:r>
      <w:r>
        <w:t>.00</w:t>
      </w:r>
      <w:r w:rsidRPr="00F90AFB">
        <w:t xml:space="preserve"> against RiverStreet Virginia is appropriate here.</w:t>
      </w:r>
      <w:r>
        <w:rPr>
          <w:rStyle w:val="FootnoteReference"/>
        </w:rPr>
        <w:footnoteReference w:id="438"/>
      </w:r>
    </w:p>
    <w:p w:rsidR="000C4D66" w:rsidRPr="00F90AFB" w:rsidP="00153918" w14:paraId="5EA2C227" w14:textId="20FE9C4C">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rPr>
        <w:t>The Seimitsu Corporation (Seimitsu); FRN: 0017360827</w:t>
      </w:r>
      <w:r w:rsidR="36E4108D">
        <w:rPr>
          <w:b/>
          <w:bCs/>
        </w:rPr>
        <w:t xml:space="preserve">; </w:t>
      </w:r>
      <w:r w:rsidRPr="00F90AFB" w:rsidR="36E4108D">
        <w:rPr>
          <w:b/>
          <w:bCs/>
        </w:rPr>
        <w:t xml:space="preserve">File No.: </w:t>
      </w:r>
      <w:r w:rsidRPr="4740F7A9" w:rsidR="56FD62D6">
        <w:rPr>
          <w:b/>
          <w:bCs/>
        </w:rPr>
        <w:t>EB-IHD-22-00033884</w:t>
      </w:r>
      <w:r w:rsidRPr="00F90AFB" w:rsidR="36E4108D">
        <w:rPr>
          <w:b/>
          <w:bCs/>
        </w:rPr>
        <w:t xml:space="preserve">; NAL/Acct No.: </w:t>
      </w:r>
      <w:r w:rsidRPr="303DE944" w:rsidR="00114732">
        <w:rPr>
          <w:b/>
          <w:color w:val="222222"/>
          <w:shd w:val="clear" w:color="auto" w:fill="FFFFFF"/>
        </w:rPr>
        <w:t>202232080061</w:t>
      </w:r>
      <w:r w:rsidRPr="00F90AFB">
        <w:t>.  Seimitsu is a corporation located in Savannah, Georgia.</w:t>
      </w:r>
      <w:r>
        <w:rPr>
          <w:rStyle w:val="FootnoteReference"/>
        </w:rPr>
        <w:footnoteReference w:id="439"/>
      </w:r>
      <w:r w:rsidRPr="00F90AFB">
        <w:t xml:space="preserve">  Seimitsu provides internet on a fiber network and telecommunications service.</w:t>
      </w:r>
      <w:r>
        <w:rPr>
          <w:rStyle w:val="FootnoteReference"/>
        </w:rPr>
        <w:footnoteReference w:id="440"/>
      </w:r>
      <w:r w:rsidRPr="00F90AFB">
        <w:t xml:space="preserve">  Seimitsu </w:t>
      </w:r>
      <w:r w:rsidRPr="00F90AFB" w:rsidR="1C2B34D6">
        <w:t>was</w:t>
      </w:r>
      <w:r w:rsidRPr="00F90AFB">
        <w:t xml:space="preserve"> </w:t>
      </w:r>
      <w:r>
        <w:t>a member</w:t>
      </w:r>
      <w:r w:rsidRPr="00F90AFB">
        <w:t xml:space="preserve"> of NexTier.</w:t>
      </w:r>
      <w:r>
        <w:rPr>
          <w:rStyle w:val="FootnoteReference"/>
        </w:rPr>
        <w:footnoteReference w:id="441"/>
      </w:r>
      <w:r w:rsidRPr="00F90AFB">
        <w:t xml:space="preserve">  NexTier timely submitted its Short-Form Application to participate in Auction 904 and was a successful bidder.</w:t>
      </w:r>
      <w:r>
        <w:rPr>
          <w:rStyle w:val="FootnoteReference"/>
        </w:rPr>
        <w:footnoteReference w:id="442"/>
      </w:r>
      <w:r w:rsidRPr="00F90AFB">
        <w:t xml:space="preserve">  In turn, NexTier assigned Seimitsu </w:t>
      </w:r>
      <w:r w:rsidRPr="00077BB9">
        <w:t>31 of its CBGs</w:t>
      </w:r>
      <w:r w:rsidRPr="00F90AFB">
        <w:t>.</w:t>
      </w:r>
      <w:r>
        <w:rPr>
          <w:rStyle w:val="FootnoteReference"/>
        </w:rPr>
        <w:footnoteReference w:id="443"/>
      </w:r>
      <w:r w:rsidRPr="00F90AFB">
        <w:t xml:space="preserve">  On January 21</w:t>
      </w:r>
      <w:r w:rsidRPr="00F90AFB" w:rsidR="2B95FC03">
        <w:t>,</w:t>
      </w:r>
      <w:r w:rsidRPr="00F90AFB">
        <w:t xml:space="preserve"> 2022, Seimitsu notified the Commission of its intent to default on all of its assigned CBGs, of which 27 are subject to forfeiture.</w:t>
      </w:r>
      <w:r>
        <w:rPr>
          <w:rStyle w:val="FootnoteReference"/>
        </w:rPr>
        <w:footnoteReference w:id="444"/>
      </w:r>
      <w:r w:rsidRPr="00F90AFB">
        <w:t xml:space="preserve">  </w:t>
      </w:r>
      <w:r w:rsidR="518DBCA1">
        <w:t>WCB</w:t>
      </w:r>
      <w:r w:rsidRPr="00F90AFB">
        <w:t xml:space="preserve"> declared Seimitsu to be in default on January 28, 2022, and referred the matter to </w:t>
      </w:r>
      <w:r w:rsidR="518DBCA1">
        <w:t>EB</w:t>
      </w:r>
      <w:r w:rsidRPr="00F90AFB">
        <w:t xml:space="preserve"> for enforcement action.</w:t>
      </w:r>
      <w:r>
        <w:rPr>
          <w:rStyle w:val="FootnoteReference"/>
        </w:rPr>
        <w:footnoteReference w:id="445"/>
      </w:r>
      <w:r w:rsidRPr="00F90AFB">
        <w:t xml:space="preserve">  The Commission finds that Seimitsu apparently </w:t>
      </w:r>
      <w:r w:rsidRPr="00367ACE">
        <w:t>committed</w:t>
      </w:r>
      <w:r w:rsidR="00367ACE">
        <w:t xml:space="preserve"> 27</w:t>
      </w:r>
      <w:r w:rsidRPr="303DE944" w:rsidR="00367ACE">
        <w:t xml:space="preserve"> </w:t>
      </w:r>
      <w:r w:rsidRPr="00F90AFB">
        <w:t>violations by defaulting on all of its assigned CBGs, of which 27 CBGs are subject to forfeiture, which places the company’s base forfeiture at $81,000</w:t>
      </w:r>
      <w:r w:rsidR="42AEADFA">
        <w:t>.00</w:t>
      </w:r>
      <w:r w:rsidRPr="00F90AFB">
        <w:t>.</w:t>
      </w:r>
      <w:r>
        <w:rPr>
          <w:rStyle w:val="FootnoteReference"/>
        </w:rPr>
        <w:footnoteReference w:id="446"/>
      </w:r>
      <w:r w:rsidRPr="00F90AFB">
        <w:t xml:space="preserve">  Seimitsu’s assigned CBGs in default subject to forfeiture amounted to $125,191.90, thereby capping the maximum possible forfeiture at $18,778.78, </w:t>
      </w:r>
      <w:r w:rsidRPr="00F90AFB">
        <w:t>which is 15% of Seimitsu’s defaulted support subject to forfeiture in Auction 904.</w:t>
      </w:r>
      <w:r>
        <w:rPr>
          <w:rStyle w:val="FootnoteReference"/>
        </w:rPr>
        <w:footnoteReference w:id="447"/>
      </w:r>
      <w:r w:rsidRPr="00F90AFB">
        <w:t xml:space="preserve">  Because the base forfeiture exceeds the 15% cap established in the </w:t>
      </w:r>
      <w:r w:rsidRPr="4740F7A9">
        <w:rPr>
          <w:i/>
          <w:iCs/>
        </w:rPr>
        <w:t>Rural Digital Opportunity Fund Order</w:t>
      </w:r>
      <w:r w:rsidRPr="00F90AFB">
        <w:t>, the Commission finds that the forfeiture amount of $18,778.78 against Seimitsu is appropriate</w:t>
      </w:r>
      <w:r w:rsidR="00C54BBC">
        <w:t xml:space="preserve"> here</w:t>
      </w:r>
      <w:r w:rsidRPr="00F90AFB">
        <w:t>.</w:t>
      </w:r>
      <w:r>
        <w:rPr>
          <w:rStyle w:val="FootnoteReference"/>
        </w:rPr>
        <w:footnoteReference w:id="448"/>
      </w:r>
    </w:p>
    <w:p w:rsidR="00567E09" w:rsidRPr="00F90AFB" w:rsidP="00153918" w14:paraId="4BFF760E" w14:textId="4FABBAE2">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Shelby Fiber, LLC (Shelby Fiber); FRN: 0029734407</w:t>
      </w:r>
      <w:r w:rsidR="2C8AE964">
        <w:rPr>
          <w:b/>
          <w:bCs/>
        </w:rPr>
        <w:t xml:space="preserve">; </w:t>
      </w:r>
      <w:r w:rsidRPr="00F90AFB" w:rsidR="2C8AE964">
        <w:rPr>
          <w:b/>
          <w:bCs/>
        </w:rPr>
        <w:t xml:space="preserve">File No.: </w:t>
      </w:r>
      <w:r w:rsidRPr="4740F7A9" w:rsidR="56FD62D6">
        <w:rPr>
          <w:b/>
          <w:bCs/>
        </w:rPr>
        <w:t>EB-IHD-22-00033885</w:t>
      </w:r>
      <w:r w:rsidRPr="00F90AFB" w:rsidR="2C8AE964">
        <w:rPr>
          <w:b/>
          <w:bCs/>
        </w:rPr>
        <w:t xml:space="preserve">; NAL/Acct No.: </w:t>
      </w:r>
      <w:r w:rsidRPr="4DB29413" w:rsidR="00114732">
        <w:rPr>
          <w:b/>
          <w:bCs/>
          <w:color w:val="222222"/>
          <w:shd w:val="clear" w:color="auto" w:fill="FFFFFF"/>
        </w:rPr>
        <w:t>202232080062</w:t>
      </w:r>
      <w:r w:rsidRPr="00F90AFB">
        <w:t>.  Shelby Fiber is a wholly owned member of Shelby Electric Cooperative, Inc. and is located in Shelbyville, Illinois.</w:t>
      </w:r>
      <w:r>
        <w:rPr>
          <w:rStyle w:val="FootnoteReference"/>
        </w:rPr>
        <w:footnoteReference w:id="449"/>
      </w:r>
      <w:r w:rsidRPr="00F90AFB">
        <w:t xml:space="preserve">  Shelby Fiber was </w:t>
      </w:r>
      <w:r>
        <w:t>a member</w:t>
      </w:r>
      <w:r w:rsidRPr="00F90AFB">
        <w:t xml:space="preserve"> of RECC</w:t>
      </w:r>
      <w:r>
        <w:t>.</w:t>
      </w:r>
      <w:r>
        <w:rPr>
          <w:rStyle w:val="FootnoteReference"/>
        </w:rPr>
        <w:footnoteReference w:id="450"/>
      </w:r>
      <w:r w:rsidR="350846CE">
        <w:t xml:space="preserve"> </w:t>
      </w:r>
      <w:r w:rsidRPr="00F90AFB">
        <w:t xml:space="preserve"> RECC timely submitted its Short-Form Application to participate in Auction 904 and was a successful bidder.</w:t>
      </w:r>
      <w:r>
        <w:rPr>
          <w:rStyle w:val="FootnoteReference"/>
        </w:rPr>
        <w:footnoteReference w:id="451"/>
      </w:r>
      <w:r w:rsidRPr="00F90AFB">
        <w:t xml:space="preserve">  In turn, RECC assigned Shelby Fiber one CBG in Illinois.</w:t>
      </w:r>
      <w:r>
        <w:rPr>
          <w:rStyle w:val="FootnoteReference"/>
        </w:rPr>
        <w:footnoteReference w:id="452"/>
      </w:r>
      <w:r w:rsidRPr="00F90AFB">
        <w:t xml:space="preserve">  </w:t>
      </w:r>
      <w:r w:rsidRPr="00F90AFB" w:rsidR="79F10789">
        <w:t>Shelby Fiber failed to timely submit a Long-Form Application on or before the January 29, 2021</w:t>
      </w:r>
      <w:r w:rsidR="5B96E471">
        <w:t>,</w:t>
      </w:r>
      <w:r w:rsidRPr="00F90AFB" w:rsidR="79F10789">
        <w:t xml:space="preserve"> deadline.</w:t>
      </w:r>
      <w:r>
        <w:rPr>
          <w:rStyle w:val="FootnoteReference"/>
        </w:rPr>
        <w:footnoteReference w:id="453"/>
      </w:r>
      <w:r w:rsidRPr="00F90AFB" w:rsidR="79F10789">
        <w:t xml:space="preserve">  </w:t>
      </w:r>
      <w:r w:rsidRPr="00F90AFB">
        <w:t>On January 29, 2021, Shelby Fiber notified the Commission of its intent to default on its one assigned CBG subject to forfeiture in Illinois.</w:t>
      </w:r>
      <w:r>
        <w:rPr>
          <w:rStyle w:val="FootnoteReference"/>
        </w:rPr>
        <w:footnoteReference w:id="454"/>
      </w:r>
      <w:r w:rsidRPr="00F90AFB">
        <w:t xml:space="preserve">  </w:t>
      </w:r>
      <w:r>
        <w:t xml:space="preserve">WCB </w:t>
      </w:r>
      <w:r w:rsidRPr="00F90AFB">
        <w:t xml:space="preserve">declared Shelby Fiber to be in default on July 26, 2021, and referred the company to </w:t>
      </w:r>
      <w:r>
        <w:t>EB</w:t>
      </w:r>
      <w:r w:rsidRPr="00F90AFB">
        <w:t xml:space="preserve"> for enforcement action.</w:t>
      </w:r>
      <w:r>
        <w:rPr>
          <w:rStyle w:val="FootnoteReference"/>
        </w:rPr>
        <w:footnoteReference w:id="455"/>
      </w:r>
      <w:r w:rsidRPr="00F90AFB">
        <w:t xml:space="preserve">  The Commission finds that Shelby Fiber apparently committed one violation by defaulting on one assigned CBG subject to forfeiture</w:t>
      </w:r>
      <w:r w:rsidR="00052C3E">
        <w:t>,</w:t>
      </w:r>
      <w:r w:rsidRPr="00F90AFB">
        <w:t xml:space="preserve"> which places the company’s base forfeiture at $3,000</w:t>
      </w:r>
      <w:r>
        <w:t>.</w:t>
      </w:r>
      <w:r w:rsidR="66298431">
        <w:t>00</w:t>
      </w:r>
      <w:r w:rsidRPr="00F90AFB">
        <w:t>.</w:t>
      </w:r>
      <w:r>
        <w:rPr>
          <w:rStyle w:val="FootnoteReference"/>
        </w:rPr>
        <w:footnoteReference w:id="456"/>
      </w:r>
      <w:r w:rsidRPr="00F90AFB">
        <w:t xml:space="preserve">  Shelby Fiber’s assigned CBG in default subject to forfeiture amounted to $12,408</w:t>
      </w:r>
      <w:r>
        <w:t>.00</w:t>
      </w:r>
      <w:r w:rsidR="00133AFD">
        <w:t>,</w:t>
      </w:r>
      <w:r w:rsidRPr="00F90AFB">
        <w:t xml:space="preserve"> thereby capping the maximum possible forfeiture at $1,861.20, which is 15% of Shelby Fiber’s defaulted support subject to forfeiture in Auction 904.</w:t>
      </w:r>
      <w:r>
        <w:rPr>
          <w:rStyle w:val="FootnoteReference"/>
        </w:rPr>
        <w:footnoteReference w:id="457"/>
      </w:r>
      <w:r w:rsidRPr="00F90AFB">
        <w:t xml:space="preserve">  Because the $3,000</w:t>
      </w:r>
      <w:r>
        <w:t>.00</w:t>
      </w:r>
      <w:r w:rsidRPr="00F90AFB">
        <w:t xml:space="preserve"> base forfeiture exceeds the 15% cap established in the </w:t>
      </w:r>
      <w:r w:rsidRPr="4DB29413">
        <w:rPr>
          <w:i/>
          <w:iCs/>
        </w:rPr>
        <w:t>Rural Digital Opportunity Fund Order</w:t>
      </w:r>
      <w:r w:rsidRPr="00F90AFB">
        <w:t xml:space="preserve">, the Commission finds that the forfeiture amount of $1,861.20 against Shelby Fiber </w:t>
      </w:r>
      <w:r w:rsidR="007C4A8A">
        <w:t>is</w:t>
      </w:r>
      <w:r w:rsidRPr="00F90AFB">
        <w:t xml:space="preserve"> appropriate here.</w:t>
      </w:r>
      <w:r>
        <w:rPr>
          <w:rStyle w:val="FootnoteReference"/>
        </w:rPr>
        <w:footnoteReference w:id="458"/>
      </w:r>
    </w:p>
    <w:p w:rsidR="00567E09" w:rsidRPr="00F90AFB" w:rsidP="00153918" w14:paraId="32909D05" w14:textId="56993353">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rPr>
        <w:t>Snake River Solutions, LLC (Snake River); FRN: 0025433442</w:t>
      </w:r>
      <w:r w:rsidR="2C8AE964">
        <w:rPr>
          <w:b/>
          <w:bCs/>
        </w:rPr>
        <w:t xml:space="preserve">; </w:t>
      </w:r>
      <w:r w:rsidRPr="00F90AFB" w:rsidR="2C8AE964">
        <w:rPr>
          <w:b/>
          <w:bCs/>
        </w:rPr>
        <w:t xml:space="preserve">File No.: </w:t>
      </w:r>
      <w:r w:rsidRPr="4740F7A9" w:rsidR="56FD62D6">
        <w:rPr>
          <w:b/>
          <w:bCs/>
        </w:rPr>
        <w:t>EB-IHD-22-00033886</w:t>
      </w:r>
      <w:r w:rsidRPr="00F90AFB" w:rsidR="2C8AE964">
        <w:rPr>
          <w:b/>
          <w:bCs/>
        </w:rPr>
        <w:t xml:space="preserve">; NAL/Acct No.: </w:t>
      </w:r>
      <w:r w:rsidRPr="303DE944" w:rsidR="00114732">
        <w:rPr>
          <w:b/>
          <w:color w:val="222222"/>
          <w:shd w:val="clear" w:color="auto" w:fill="FFFFFF"/>
        </w:rPr>
        <w:t>202232080063</w:t>
      </w:r>
      <w:r w:rsidRPr="00F90AFB">
        <w:t>.  Snake River is a limited liability company formed in Wyoming.</w:t>
      </w:r>
      <w:r>
        <w:rPr>
          <w:rStyle w:val="FootnoteReference"/>
        </w:rPr>
        <w:footnoteReference w:id="459"/>
      </w:r>
      <w:r w:rsidRPr="00F90AFB">
        <w:t xml:space="preserve">  Snake River was </w:t>
      </w:r>
      <w:r>
        <w:t>a member</w:t>
      </w:r>
      <w:r w:rsidRPr="00F90AFB">
        <w:t xml:space="preserve"> of NexTier.</w:t>
      </w:r>
      <w:r>
        <w:rPr>
          <w:rStyle w:val="FootnoteReference"/>
        </w:rPr>
        <w:footnoteReference w:id="460"/>
      </w:r>
      <w:r w:rsidRPr="00F90AFB">
        <w:t xml:space="preserve">  NexTier timely submitted its Short-Form Application to participate in Auction 904 and was a successful bidder.</w:t>
      </w:r>
      <w:r>
        <w:rPr>
          <w:rStyle w:val="FootnoteReference"/>
        </w:rPr>
        <w:footnoteReference w:id="461"/>
      </w:r>
      <w:r w:rsidRPr="00F90AFB">
        <w:t xml:space="preserve">  </w:t>
      </w:r>
      <w:r w:rsidRPr="00F90AFB" w:rsidR="08E24E92">
        <w:t xml:space="preserve">In turn, </w:t>
      </w:r>
      <w:r w:rsidRPr="00F90AFB">
        <w:t xml:space="preserve">NexTier assigned Snake </w:t>
      </w:r>
      <w:r w:rsidRPr="00F90AFB">
        <w:t>River four CBGs.</w:t>
      </w:r>
      <w:r>
        <w:rPr>
          <w:rStyle w:val="FootnoteReference"/>
        </w:rPr>
        <w:footnoteReference w:id="462"/>
      </w:r>
      <w:r w:rsidRPr="00F90AFB">
        <w:t xml:space="preserve">  On April 2, 2021, Snake River notified the Commission of its intent to default on two of its assigned CBGs subject to </w:t>
      </w:r>
      <w:r w:rsidRPr="00DC52A4">
        <w:t>forfeiture</w:t>
      </w:r>
      <w:r w:rsidRPr="00DC52A4" w:rsidR="08E24E92">
        <w:t xml:space="preserve"> in Oregon</w:t>
      </w:r>
      <w:r w:rsidRPr="00F90AFB">
        <w:t>.</w:t>
      </w:r>
      <w:r>
        <w:rPr>
          <w:rStyle w:val="FootnoteReference"/>
        </w:rPr>
        <w:footnoteReference w:id="463"/>
      </w:r>
      <w:r w:rsidRPr="00F90AFB">
        <w:t xml:space="preserve">  </w:t>
      </w:r>
      <w:r>
        <w:t>WCB</w:t>
      </w:r>
      <w:r w:rsidRPr="00F90AFB">
        <w:t xml:space="preserve"> declared Snake River to be in default on July 26, 2021, and referred the matter to </w:t>
      </w:r>
      <w:r>
        <w:t>EB</w:t>
      </w:r>
      <w:r w:rsidRPr="00F90AFB">
        <w:t xml:space="preserve"> for enforcement action.</w:t>
      </w:r>
      <w:r>
        <w:rPr>
          <w:rStyle w:val="FootnoteReference"/>
        </w:rPr>
        <w:footnoteReference w:id="464"/>
      </w:r>
      <w:r w:rsidRPr="00F90AFB">
        <w:t xml:space="preserve">  The Commission finds that Snake River </w:t>
      </w:r>
      <w:r w:rsidRPr="00F90AFB">
        <w:t xml:space="preserve">apparently </w:t>
      </w:r>
      <w:r w:rsidRPr="00F90AFB">
        <w:t>committed two violations by defaulting on two assigned CBGs subject to forfeiture, which places the company’s base forfeiture at $6,000</w:t>
      </w:r>
      <w:r w:rsidR="66298431">
        <w:t>.00</w:t>
      </w:r>
      <w:r w:rsidRPr="00F90AFB">
        <w:t>.</w:t>
      </w:r>
      <w:r>
        <w:rPr>
          <w:rStyle w:val="FootnoteReference"/>
        </w:rPr>
        <w:footnoteReference w:id="465"/>
      </w:r>
      <w:r w:rsidRPr="00F90AFB">
        <w:t xml:space="preserve">  Snake River</w:t>
      </w:r>
      <w:r w:rsidRPr="00F90AFB" w:rsidR="08E24E92">
        <w:t>’s</w:t>
      </w:r>
      <w:r w:rsidRPr="00F90AFB">
        <w:t xml:space="preserve"> assigned CBGs in default subject to forfeiture amounted to $141,983.50, thereby capping the maximum possible forfeiture at $21,297.52, which is 15% of Snake River</w:t>
      </w:r>
      <w:r w:rsidRPr="00F90AFB" w:rsidR="08E24E92">
        <w:t xml:space="preserve">’s </w:t>
      </w:r>
      <w:r w:rsidRPr="00F90AFB">
        <w:t>defaulted support</w:t>
      </w:r>
      <w:r w:rsidRPr="00F90AFB">
        <w:t xml:space="preserve"> </w:t>
      </w:r>
      <w:r w:rsidRPr="00F90AFB">
        <w:t>subject to forfeiture in Auction 904.</w:t>
      </w:r>
      <w:r>
        <w:rPr>
          <w:rStyle w:val="FootnoteReference"/>
        </w:rPr>
        <w:footnoteReference w:id="466"/>
      </w:r>
      <w:r w:rsidRPr="00F90AFB">
        <w:t xml:space="preserve">  Because the $6,000</w:t>
      </w:r>
      <w:r w:rsidR="66298431">
        <w:t>.00</w:t>
      </w:r>
      <w:r w:rsidRPr="00F90AFB">
        <w:t xml:space="preserve"> base forfeiture is less than the 15% cap established by the </w:t>
      </w:r>
      <w:r w:rsidRPr="4740F7A9">
        <w:rPr>
          <w:i/>
          <w:iCs/>
        </w:rPr>
        <w:t>Rural Digital Opportunity Fund Order</w:t>
      </w:r>
      <w:r w:rsidRPr="00F90AFB">
        <w:t>, the Commission finds that the forfeiture amount of $6,000</w:t>
      </w:r>
      <w:r w:rsidR="66298431">
        <w:t>.00</w:t>
      </w:r>
      <w:r w:rsidRPr="00F90AFB">
        <w:t xml:space="preserve"> is appropriate</w:t>
      </w:r>
      <w:r w:rsidR="00E008A3">
        <w:t xml:space="preserve"> here</w:t>
      </w:r>
      <w:r w:rsidRPr="00F90AFB">
        <w:t>.</w:t>
      </w:r>
      <w:r>
        <w:rPr>
          <w:rStyle w:val="FootnoteReference"/>
        </w:rPr>
        <w:footnoteReference w:id="467"/>
      </w:r>
    </w:p>
    <w:p w:rsidR="009223F0" w:rsidRPr="00F90AFB" w:rsidP="00153918" w14:paraId="5F1F6BCE" w14:textId="1F79A036">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Southwest Arkansas Telecommunications &amp; Technology, Inc. d/b/a Four States Fiber (</w:t>
      </w:r>
      <w:bookmarkStart w:id="50" w:name="_Hlk102392621"/>
      <w:r w:rsidRPr="00F90AFB">
        <w:rPr>
          <w:b/>
          <w:bCs/>
        </w:rPr>
        <w:t>Southwest Arkansas</w:t>
      </w:r>
      <w:bookmarkEnd w:id="50"/>
      <w:r w:rsidRPr="00F90AFB">
        <w:rPr>
          <w:b/>
          <w:bCs/>
        </w:rPr>
        <w:t>); FRN</w:t>
      </w:r>
      <w:r w:rsidRPr="00F90AFB" w:rsidR="431457B8">
        <w:rPr>
          <w:b/>
          <w:bCs/>
        </w:rPr>
        <w:t>:</w:t>
      </w:r>
      <w:r w:rsidRPr="00F90AFB">
        <w:rPr>
          <w:b/>
          <w:bCs/>
        </w:rPr>
        <w:t xml:space="preserve"> 0029663226</w:t>
      </w:r>
      <w:r w:rsidR="2C8AE964">
        <w:rPr>
          <w:b/>
          <w:bCs/>
        </w:rPr>
        <w:t xml:space="preserve">; </w:t>
      </w:r>
      <w:r w:rsidRPr="00F90AFB" w:rsidR="2C8AE964">
        <w:rPr>
          <w:b/>
          <w:bCs/>
        </w:rPr>
        <w:t xml:space="preserve">File No.: </w:t>
      </w:r>
      <w:r w:rsidRPr="4740F7A9" w:rsidR="56FD62D6">
        <w:rPr>
          <w:b/>
          <w:bCs/>
        </w:rPr>
        <w:t>EB-IHD-22-0003388</w:t>
      </w:r>
      <w:r w:rsidR="007D3451">
        <w:rPr>
          <w:b/>
          <w:bCs/>
        </w:rPr>
        <w:t>8</w:t>
      </w:r>
      <w:r w:rsidRPr="00F90AFB" w:rsidR="2C8AE964">
        <w:rPr>
          <w:b/>
          <w:bCs/>
        </w:rPr>
        <w:t xml:space="preserve">; NAL/Acct No.: </w:t>
      </w:r>
      <w:r w:rsidRPr="4DB29413" w:rsidR="00AA65AD">
        <w:rPr>
          <w:b/>
          <w:bCs/>
          <w:color w:val="222222"/>
          <w:shd w:val="clear" w:color="auto" w:fill="FFFFFF"/>
        </w:rPr>
        <w:t>202232080064</w:t>
      </w:r>
      <w:r w:rsidRPr="00F90AFB">
        <w:t>.  Southwest Arkansas is a member of the Southwest Arkansas Electric Cooperative located in Texarkana, Arkansas.</w:t>
      </w:r>
      <w:r>
        <w:rPr>
          <w:rStyle w:val="FootnoteReference"/>
        </w:rPr>
        <w:footnoteReference w:id="468"/>
      </w:r>
      <w:r w:rsidRPr="00F90AFB">
        <w:t xml:space="preserve">  Southwest Arkansas offers residential and business options for internet and phone.</w:t>
      </w:r>
      <w:r>
        <w:rPr>
          <w:rStyle w:val="FootnoteReference"/>
        </w:rPr>
        <w:footnoteReference w:id="469"/>
      </w:r>
      <w:r w:rsidRPr="00F90AFB">
        <w:t xml:space="preserve">  </w:t>
      </w:r>
      <w:bookmarkStart w:id="51" w:name="_Hlk102395167"/>
      <w:r w:rsidRPr="00F90AFB">
        <w:t xml:space="preserve">Southwest Arkansas was </w:t>
      </w:r>
      <w:r w:rsidR="7D4E5159">
        <w:t xml:space="preserve">a member </w:t>
      </w:r>
      <w:r w:rsidRPr="00F90AFB">
        <w:t>of RECC</w:t>
      </w:r>
      <w:r w:rsidR="350846CE">
        <w:t>.</w:t>
      </w:r>
      <w:r>
        <w:rPr>
          <w:sz w:val="20"/>
          <w:vertAlign w:val="superscript"/>
        </w:rPr>
        <w:footnoteReference w:id="470"/>
      </w:r>
      <w:r w:rsidRPr="00F90AFB">
        <w:t xml:space="preserve"> </w:t>
      </w:r>
      <w:bookmarkStart w:id="52" w:name="_Hlk102733720"/>
      <w:r w:rsidR="350846CE">
        <w:t xml:space="preserve"> </w:t>
      </w:r>
      <w:r w:rsidRPr="00F90AFB">
        <w:t>RECC timely submitted its Short-Form Application to participate in Auction 904 and was a successful bidder.</w:t>
      </w:r>
      <w:r>
        <w:rPr>
          <w:rStyle w:val="FootnoteReference"/>
        </w:rPr>
        <w:footnoteReference w:id="471"/>
      </w:r>
      <w:bookmarkStart w:id="53" w:name="_Hlk102473114"/>
      <w:r w:rsidRPr="00F90AFB">
        <w:t xml:space="preserve">  In turn, RECC assigned Southwest Arkansas 93 CBGs.</w:t>
      </w:r>
      <w:r>
        <w:rPr>
          <w:rStyle w:val="FootnoteReference"/>
        </w:rPr>
        <w:footnoteReference w:id="472"/>
      </w:r>
      <w:r w:rsidRPr="00F90AFB">
        <w:t xml:space="preserve">  </w:t>
      </w:r>
      <w:bookmarkEnd w:id="51"/>
      <w:bookmarkEnd w:id="52"/>
      <w:bookmarkEnd w:id="53"/>
      <w:r w:rsidRPr="00F90AFB">
        <w:t>On January 2</w:t>
      </w:r>
      <w:r w:rsidRPr="00F90AFB" w:rsidR="3A7EEED4">
        <w:t>5</w:t>
      </w:r>
      <w:r w:rsidRPr="00F90AFB">
        <w:t>, 2021, Southwest Arkansas notified the Commission of its intent to default on one of its assigned CBGs subject to forfeiture.</w:t>
      </w:r>
      <w:r>
        <w:rPr>
          <w:rStyle w:val="FootnoteReference"/>
        </w:rPr>
        <w:footnoteReference w:id="473"/>
      </w:r>
      <w:r w:rsidRPr="00F90AFB">
        <w:t xml:space="preserve">  </w:t>
      </w:r>
      <w:r>
        <w:t xml:space="preserve">WCB </w:t>
      </w:r>
      <w:r w:rsidRPr="00F90AFB">
        <w:t xml:space="preserve">declared Southwest Arkansas to be in default on July 26, 2021, and referred the company to </w:t>
      </w:r>
      <w:r>
        <w:t>EB</w:t>
      </w:r>
      <w:r w:rsidRPr="00F90AFB">
        <w:t xml:space="preserve"> for enforcement action.</w:t>
      </w:r>
      <w:r>
        <w:rPr>
          <w:rStyle w:val="FootnoteReference"/>
        </w:rPr>
        <w:footnoteReference w:id="474"/>
      </w:r>
      <w:r w:rsidRPr="00F90AFB">
        <w:t xml:space="preserve">  The Commission finds that Southwest Arkansas apparently committed one violation by defaulting on one of its assigned CBGs </w:t>
      </w:r>
      <w:r w:rsidR="0058113A">
        <w:t xml:space="preserve">subject to forfeiture, </w:t>
      </w:r>
      <w:r w:rsidRPr="00F90AFB">
        <w:t>which places the company’s base forfeiture at $3,000</w:t>
      </w:r>
      <w:r>
        <w:t>.</w:t>
      </w:r>
      <w:r w:rsidR="66298431">
        <w:t>00</w:t>
      </w:r>
      <w:r w:rsidRPr="00F90AFB">
        <w:t>.</w:t>
      </w:r>
      <w:r>
        <w:rPr>
          <w:rStyle w:val="FootnoteReference"/>
        </w:rPr>
        <w:footnoteReference w:id="475"/>
      </w:r>
      <w:r w:rsidRPr="00F90AFB">
        <w:t xml:space="preserve">  </w:t>
      </w:r>
      <w:bookmarkStart w:id="54" w:name="_Hlk102424782"/>
      <w:r w:rsidRPr="00F90AFB">
        <w:t xml:space="preserve">Southwest Arkansas’ assigned CBG in default subject to forfeiture amounted to $165,929.00, thereby capping the maximum possible forfeiture at $24,899.35, which is 15% of Southwest Arkansas’ defaulted </w:t>
      </w:r>
      <w:r w:rsidRPr="00F90AFB">
        <w:t>support subject to forfeiture in Auction 904.</w:t>
      </w:r>
      <w:r>
        <w:rPr>
          <w:rStyle w:val="FootnoteReference"/>
        </w:rPr>
        <w:footnoteReference w:id="476"/>
      </w:r>
      <w:r w:rsidRPr="00F90AFB">
        <w:t xml:space="preserve">  Because the $3,000</w:t>
      </w:r>
      <w:r w:rsidR="5D8A7955">
        <w:t>.00</w:t>
      </w:r>
      <w:r w:rsidRPr="00F90AFB">
        <w:t xml:space="preserve"> base forfeiture </w:t>
      </w:r>
      <w:r w:rsidR="5D8A7955">
        <w:t>is less than</w:t>
      </w:r>
      <w:r w:rsidRPr="00F90AFB">
        <w:t xml:space="preserve"> the 15% cap established in the </w:t>
      </w:r>
      <w:r w:rsidRPr="4DB29413">
        <w:rPr>
          <w:i/>
          <w:iCs/>
        </w:rPr>
        <w:t>Rural Digital Opportunity Fund Order</w:t>
      </w:r>
      <w:r w:rsidRPr="00F90AFB">
        <w:t>, the Commission finds that the forfeiture amount of $3,000</w:t>
      </w:r>
      <w:r w:rsidR="5D8A7955">
        <w:t>.00</w:t>
      </w:r>
      <w:r w:rsidRPr="00F90AFB">
        <w:t xml:space="preserve"> against Southwest Arkansas is appropriate here.</w:t>
      </w:r>
      <w:bookmarkEnd w:id="54"/>
      <w:r>
        <w:rPr>
          <w:rStyle w:val="FootnoteReference"/>
        </w:rPr>
        <w:footnoteReference w:id="477"/>
      </w:r>
    </w:p>
    <w:p w:rsidR="003A20FF" w:rsidRPr="00F90AFB" w:rsidP="00153918" w14:paraId="66A65DEF" w14:textId="229E95D3">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South Central Power, Inc.</w:t>
      </w:r>
      <w:r>
        <w:rPr>
          <w:rStyle w:val="FootnoteReference"/>
          <w:b/>
          <w:bCs/>
        </w:rPr>
        <w:footnoteReference w:id="478"/>
      </w:r>
      <w:r w:rsidRPr="00F90AFB">
        <w:rPr>
          <w:b/>
          <w:bCs/>
        </w:rPr>
        <w:t xml:space="preserve"> (South Central Power); FRN: 0027611383</w:t>
      </w:r>
      <w:r w:rsidR="2C8AE964">
        <w:rPr>
          <w:b/>
          <w:bCs/>
        </w:rPr>
        <w:t xml:space="preserve">; </w:t>
      </w:r>
      <w:r w:rsidRPr="00F90AFB" w:rsidR="2C8AE964">
        <w:rPr>
          <w:b/>
          <w:bCs/>
        </w:rPr>
        <w:t xml:space="preserve">File No.: </w:t>
      </w:r>
      <w:r w:rsidRPr="4740F7A9" w:rsidR="56FD62D6">
        <w:rPr>
          <w:b/>
          <w:bCs/>
        </w:rPr>
        <w:t>EB-IHD-22-0003388</w:t>
      </w:r>
      <w:r w:rsidR="007D3451">
        <w:rPr>
          <w:b/>
          <w:bCs/>
        </w:rPr>
        <w:t>7</w:t>
      </w:r>
      <w:r w:rsidRPr="00F90AFB" w:rsidR="2C8AE964">
        <w:rPr>
          <w:b/>
          <w:bCs/>
        </w:rPr>
        <w:t xml:space="preserve">; NAL/Acct No.: </w:t>
      </w:r>
      <w:r w:rsidRPr="4DB29413" w:rsidR="00B4757C">
        <w:rPr>
          <w:b/>
          <w:bCs/>
          <w:color w:val="222222"/>
          <w:shd w:val="clear" w:color="auto" w:fill="FFFFFF"/>
        </w:rPr>
        <w:t>202232080065</w:t>
      </w:r>
      <w:r w:rsidRPr="00F90AFB">
        <w:t>.  South Central Power is an Ohio cooperative headquartered in Lancaster, Ohio.</w:t>
      </w:r>
      <w:r>
        <w:rPr>
          <w:rStyle w:val="FootnoteReference"/>
        </w:rPr>
        <w:footnoteReference w:id="479"/>
      </w:r>
      <w:r w:rsidRPr="00F90AFB">
        <w:t xml:space="preserve">  South Central Power was </w:t>
      </w:r>
      <w:r w:rsidR="7D4E5159">
        <w:t xml:space="preserve">a member </w:t>
      </w:r>
      <w:r w:rsidRPr="00F90AFB">
        <w:t>of RECC</w:t>
      </w:r>
      <w:r w:rsidR="350846CE">
        <w:t>.</w:t>
      </w:r>
      <w:r>
        <w:rPr>
          <w:rStyle w:val="FootnoteReference"/>
        </w:rPr>
        <w:footnoteReference w:id="480"/>
      </w:r>
      <w:r w:rsidR="350846CE">
        <w:t xml:space="preserve"> </w:t>
      </w:r>
      <w:r w:rsidRPr="00F90AFB">
        <w:t xml:space="preserve"> RECC timely submitted its Short-Form Application to participate in Auction 904 and was a successful bidder.</w:t>
      </w:r>
      <w:r>
        <w:rPr>
          <w:rStyle w:val="FootnoteReference"/>
        </w:rPr>
        <w:footnoteReference w:id="481"/>
      </w:r>
      <w:r w:rsidRPr="00F90AFB">
        <w:t xml:space="preserve">  </w:t>
      </w:r>
      <w:r w:rsidRPr="00F90AFB" w:rsidR="5A381FA4">
        <w:t xml:space="preserve">In turn, </w:t>
      </w:r>
      <w:r w:rsidRPr="00F90AFB">
        <w:t xml:space="preserve">RECC assigned South Central Power </w:t>
      </w:r>
      <w:r w:rsidRPr="00DC52A4">
        <w:t>21 of its</w:t>
      </w:r>
      <w:r w:rsidRPr="00F90AFB">
        <w:t xml:space="preserve"> CBGs.</w:t>
      </w:r>
      <w:r>
        <w:rPr>
          <w:rStyle w:val="FootnoteReference"/>
        </w:rPr>
        <w:footnoteReference w:id="482"/>
      </w:r>
      <w:r w:rsidRPr="00F90AFB">
        <w:t xml:space="preserve">  </w:t>
      </w:r>
      <w:r w:rsidRPr="00F90AFB" w:rsidR="79F10789">
        <w:t>South Central Power failed to timely submit a Long-Form Application on or before the January 29, 2021</w:t>
      </w:r>
      <w:r w:rsidR="5B96E471">
        <w:t>,</w:t>
      </w:r>
      <w:r w:rsidRPr="00F90AFB" w:rsidR="79F10789">
        <w:t xml:space="preserve"> deadline.</w:t>
      </w:r>
      <w:r>
        <w:rPr>
          <w:rStyle w:val="FootnoteReference"/>
        </w:rPr>
        <w:footnoteReference w:id="483"/>
      </w:r>
      <w:r w:rsidRPr="00F90AFB" w:rsidR="79F10789">
        <w:t xml:space="preserve">  </w:t>
      </w:r>
      <w:r w:rsidRPr="00F90AFB">
        <w:t>On January 29, 2021, South Central Power notified the Commission of its intent to default on all of its assigned CBGs.</w:t>
      </w:r>
      <w:r>
        <w:rPr>
          <w:rStyle w:val="FootnoteReference"/>
        </w:rPr>
        <w:footnoteReference w:id="484"/>
      </w:r>
      <w:r w:rsidRPr="00F90AFB">
        <w:t xml:space="preserve">  </w:t>
      </w:r>
      <w:r w:rsidR="4E4739A0">
        <w:t>WCB</w:t>
      </w:r>
      <w:r w:rsidRPr="00F90AFB">
        <w:t xml:space="preserve"> declared South Central Power to be in default on July 26, 2021, and referred the company to </w:t>
      </w:r>
      <w:r w:rsidR="4E4739A0">
        <w:t>EB</w:t>
      </w:r>
      <w:r w:rsidRPr="00F90AFB">
        <w:t xml:space="preserve"> for enforcement action.</w:t>
      </w:r>
      <w:r>
        <w:rPr>
          <w:rStyle w:val="FootnoteReference"/>
        </w:rPr>
        <w:footnoteReference w:id="485"/>
      </w:r>
      <w:r w:rsidRPr="00F90AFB">
        <w:t xml:space="preserve">  The Commission finds that South Central Power apparently committed 20 violations by defaulting on 21 CBGs, of which 20 CBGs are subject to forfeiture, which places the company’s base forfeiture at $60,000</w:t>
      </w:r>
      <w:r w:rsidR="5D8A7955">
        <w:t>.00</w:t>
      </w:r>
      <w:r w:rsidRPr="00F90AFB">
        <w:t>.</w:t>
      </w:r>
      <w:r>
        <w:rPr>
          <w:rStyle w:val="FootnoteReference"/>
        </w:rPr>
        <w:footnoteReference w:id="486"/>
      </w:r>
      <w:r w:rsidRPr="00F90AFB">
        <w:t xml:space="preserve">  South Central Power’s assigned CBGs in default subject to forfeiture amounted to $870,351.50</w:t>
      </w:r>
      <w:r w:rsidR="00052C3E">
        <w:t>,</w:t>
      </w:r>
      <w:r w:rsidRPr="00F90AFB">
        <w:t xml:space="preserve"> thereby capping the maximum possible forfeiture at $130,552,72.00 which is 15% of South Central Power’s defaulted support subject to forfeiture in Auction 904.</w:t>
      </w:r>
      <w:r>
        <w:rPr>
          <w:rStyle w:val="FootnoteReference"/>
        </w:rPr>
        <w:footnoteReference w:id="487"/>
      </w:r>
      <w:r w:rsidRPr="00F90AFB">
        <w:t xml:space="preserve">  Because the $60,000</w:t>
      </w:r>
      <w:r w:rsidR="5D8A7955">
        <w:t>.00</w:t>
      </w:r>
      <w:r w:rsidRPr="00F90AFB">
        <w:t xml:space="preserve"> base forfeiture </w:t>
      </w:r>
      <w:r w:rsidR="5D8A7955">
        <w:t>is less than</w:t>
      </w:r>
      <w:r w:rsidRPr="00F90AFB">
        <w:t xml:space="preserve"> the 15% cap established in the </w:t>
      </w:r>
      <w:r w:rsidRPr="4DB29413">
        <w:rPr>
          <w:i/>
          <w:iCs/>
        </w:rPr>
        <w:t>Rural Digital Opportunity Fund Order</w:t>
      </w:r>
      <w:r w:rsidRPr="00F90AFB">
        <w:t>, the Commission finds that the forfeiture amount of $60,000</w:t>
      </w:r>
      <w:r w:rsidR="5D8A7955">
        <w:t>.00</w:t>
      </w:r>
      <w:r w:rsidRPr="00F90AFB">
        <w:t xml:space="preserve"> against South Central Power is appropriate</w:t>
      </w:r>
      <w:r w:rsidR="00CE31F2">
        <w:t xml:space="preserve"> here</w:t>
      </w:r>
      <w:r w:rsidRPr="00F90AFB">
        <w:t>.</w:t>
      </w:r>
      <w:r>
        <w:rPr>
          <w:rStyle w:val="FootnoteReference"/>
        </w:rPr>
        <w:footnoteReference w:id="488"/>
      </w:r>
    </w:p>
    <w:p w:rsidR="00A00361" w:rsidRPr="00F90AFB" w:rsidP="00153918" w14:paraId="399D2BC8" w14:textId="6E6ED161">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Steuben County Rural Electric Membership Corporation, Inc. (Steuben County); FRN: 0005273305</w:t>
      </w:r>
      <w:r w:rsidR="2C8AE964">
        <w:rPr>
          <w:b/>
          <w:bCs/>
        </w:rPr>
        <w:t xml:space="preserve">; </w:t>
      </w:r>
      <w:r w:rsidRPr="00F90AFB" w:rsidR="2C8AE964">
        <w:rPr>
          <w:b/>
          <w:bCs/>
        </w:rPr>
        <w:t xml:space="preserve">File No.: </w:t>
      </w:r>
      <w:r w:rsidRPr="4740F7A9" w:rsidR="56FD62D6">
        <w:rPr>
          <w:b/>
          <w:bCs/>
        </w:rPr>
        <w:t>EB-IHD-22-00033889</w:t>
      </w:r>
      <w:r w:rsidRPr="00F90AFB" w:rsidR="2C8AE964">
        <w:rPr>
          <w:b/>
          <w:bCs/>
        </w:rPr>
        <w:t xml:space="preserve">; NAL/Acct No.: </w:t>
      </w:r>
      <w:r w:rsidRPr="4DB29413" w:rsidR="00D5128F">
        <w:rPr>
          <w:b/>
          <w:bCs/>
          <w:color w:val="222222"/>
          <w:shd w:val="clear" w:color="auto" w:fill="FFFFFF"/>
        </w:rPr>
        <w:t>20223208006</w:t>
      </w:r>
      <w:r w:rsidRPr="4DB29413" w:rsidR="00E00DC6">
        <w:rPr>
          <w:b/>
          <w:bCs/>
          <w:color w:val="222222"/>
          <w:shd w:val="clear" w:color="auto" w:fill="FFFFFF"/>
        </w:rPr>
        <w:t>6</w:t>
      </w:r>
      <w:r w:rsidRPr="00F90AFB">
        <w:t xml:space="preserve">.  Steuben County </w:t>
      </w:r>
      <w:r w:rsidRPr="00F90AFB">
        <w:t>is an Indiana energy cooperative located in Angola, Indiana.</w:t>
      </w:r>
      <w:r>
        <w:rPr>
          <w:rStyle w:val="FootnoteReference"/>
        </w:rPr>
        <w:footnoteReference w:id="489"/>
      </w:r>
      <w:r w:rsidRPr="00F90AFB">
        <w:t xml:space="preserve">  Steuben County offers broadband internet options to residents and businesses.</w:t>
      </w:r>
      <w:r>
        <w:rPr>
          <w:sz w:val="20"/>
          <w:vertAlign w:val="superscript"/>
        </w:rPr>
        <w:footnoteReference w:id="490"/>
      </w:r>
      <w:r w:rsidRPr="00F90AFB">
        <w:t xml:space="preserve">  Steuben County was </w:t>
      </w:r>
      <w:r w:rsidR="29CAD544">
        <w:t xml:space="preserve">a member </w:t>
      </w:r>
      <w:r w:rsidRPr="00F90AFB">
        <w:t>of RECC</w:t>
      </w:r>
      <w:r w:rsidR="10A093A5">
        <w:t>.</w:t>
      </w:r>
      <w:r>
        <w:rPr>
          <w:rStyle w:val="FootnoteReference"/>
        </w:rPr>
        <w:footnoteReference w:id="491"/>
      </w:r>
      <w:r w:rsidRPr="00F90AFB">
        <w:t xml:space="preserve"> </w:t>
      </w:r>
      <w:r w:rsidR="00484613">
        <w:t xml:space="preserve"> </w:t>
      </w:r>
      <w:r w:rsidRPr="00F90AFB">
        <w:t>RECC timely submitted its Short-Form Application to participate in Auction 904 and was a successful bidder.</w:t>
      </w:r>
      <w:r>
        <w:rPr>
          <w:sz w:val="20"/>
          <w:vertAlign w:val="superscript"/>
        </w:rPr>
        <w:footnoteReference w:id="492"/>
      </w:r>
      <w:r w:rsidRPr="00F90AFB">
        <w:t xml:space="preserve">  </w:t>
      </w:r>
      <w:r w:rsidR="001A49CA">
        <w:t xml:space="preserve">In turn, </w:t>
      </w:r>
      <w:r w:rsidRPr="00F90AFB">
        <w:t>RECC assigned Steuben County five CBGs.</w:t>
      </w:r>
      <w:r>
        <w:rPr>
          <w:sz w:val="20"/>
          <w:vertAlign w:val="superscript"/>
        </w:rPr>
        <w:footnoteReference w:id="493"/>
      </w:r>
      <w:r w:rsidRPr="4DB29413">
        <w:rPr>
          <w:sz w:val="20"/>
        </w:rPr>
        <w:t xml:space="preserve"> </w:t>
      </w:r>
      <w:r w:rsidRPr="00F90AFB">
        <w:t xml:space="preserve"> </w:t>
      </w:r>
      <w:r w:rsidRPr="00F90AFB" w:rsidR="74B78EE3">
        <w:t>Steuben County failed to timely submit a Long-Form Application on or before the January 29, 2021</w:t>
      </w:r>
      <w:r w:rsidR="5FD188D6">
        <w:t>,</w:t>
      </w:r>
      <w:r w:rsidRPr="00F90AFB" w:rsidR="74B78EE3">
        <w:t xml:space="preserve"> deadline.</w:t>
      </w:r>
      <w:r>
        <w:rPr>
          <w:rStyle w:val="FootnoteReference"/>
        </w:rPr>
        <w:footnoteReference w:id="494"/>
      </w:r>
      <w:r w:rsidRPr="00F90AFB" w:rsidR="74B78EE3">
        <w:t xml:space="preserve">  </w:t>
      </w:r>
      <w:r w:rsidRPr="00F90AFB">
        <w:t>On January 29, 2021, Steuben County notified the Commission of its intent to default its five assigned CBGs</w:t>
      </w:r>
      <w:r w:rsidRPr="00F90AFB" w:rsidR="3FD53E29">
        <w:t xml:space="preserve"> subject to forfeiture in Indiana</w:t>
      </w:r>
      <w:r w:rsidRPr="00F90AFB">
        <w:t>.</w:t>
      </w:r>
      <w:r>
        <w:rPr>
          <w:sz w:val="20"/>
          <w:vertAlign w:val="superscript"/>
        </w:rPr>
        <w:footnoteReference w:id="495"/>
      </w:r>
      <w:r w:rsidRPr="4DB29413">
        <w:rPr>
          <w:sz w:val="20"/>
        </w:rPr>
        <w:t xml:space="preserve"> </w:t>
      </w:r>
      <w:r w:rsidRPr="00F90AFB">
        <w:t xml:space="preserve"> </w:t>
      </w:r>
      <w:r w:rsidR="3EBF7025">
        <w:t>WCB</w:t>
      </w:r>
      <w:r w:rsidRPr="00F90AFB">
        <w:t xml:space="preserve"> declared Steuben County to be in default on July 26, 2021, and referred the company to </w:t>
      </w:r>
      <w:r w:rsidR="3EBF7025">
        <w:t>EB</w:t>
      </w:r>
      <w:r w:rsidRPr="00F90AFB">
        <w:t xml:space="preserve"> for enforcement action.</w:t>
      </w:r>
      <w:r>
        <w:rPr>
          <w:sz w:val="20"/>
          <w:vertAlign w:val="superscript"/>
        </w:rPr>
        <w:footnoteReference w:id="496"/>
      </w:r>
      <w:r w:rsidRPr="00F90AFB">
        <w:t xml:space="preserve">  The Commission finds that Steuben County apparently committed five violations by defaulting on five assigned CBGs subject to forfeiture</w:t>
      </w:r>
      <w:r w:rsidR="00052C3E">
        <w:t>,</w:t>
      </w:r>
      <w:r w:rsidRPr="00F90AFB">
        <w:t xml:space="preserve"> which places the company’s base forfeiture at $15,000</w:t>
      </w:r>
      <w:r>
        <w:t>.</w:t>
      </w:r>
      <w:r w:rsidR="5D8A7955">
        <w:t>00</w:t>
      </w:r>
      <w:r w:rsidRPr="00F90AFB">
        <w:t>.</w:t>
      </w:r>
      <w:r>
        <w:rPr>
          <w:sz w:val="20"/>
          <w:vertAlign w:val="superscript"/>
        </w:rPr>
        <w:footnoteReference w:id="497"/>
      </w:r>
      <w:r w:rsidRPr="00F90AFB">
        <w:t xml:space="preserve">  Steuben County’s assigned CBGs in default subject to forfeiture amounted to $179,552.70</w:t>
      </w:r>
      <w:r w:rsidR="00484613">
        <w:t>,</w:t>
      </w:r>
      <w:r w:rsidRPr="00F90AFB">
        <w:t xml:space="preserve"> thereby capping the maximum possible forfeiture at $26,932.91, which is 15% of Steuben County’s defaulted support subject to forfeiture in Auction 904.</w:t>
      </w:r>
      <w:r>
        <w:rPr>
          <w:rStyle w:val="FootnoteReference"/>
        </w:rPr>
        <w:footnoteReference w:id="498"/>
      </w:r>
      <w:r w:rsidRPr="00F90AFB">
        <w:t xml:space="preserve">  Because the $15,000</w:t>
      </w:r>
      <w:r w:rsidR="5D8A7955">
        <w:t>.00</w:t>
      </w:r>
      <w:r w:rsidRPr="00F90AFB">
        <w:t xml:space="preserve"> base forfeiture </w:t>
      </w:r>
      <w:r w:rsidR="5D8A7955">
        <w:t>is less than</w:t>
      </w:r>
      <w:r w:rsidRPr="00F90AFB">
        <w:t xml:space="preserve"> the 15% cap established in the </w:t>
      </w:r>
      <w:r w:rsidRPr="4DB29413">
        <w:rPr>
          <w:i/>
          <w:iCs/>
        </w:rPr>
        <w:t>Rural Digital Opportunity Fund Order</w:t>
      </w:r>
      <w:r w:rsidRPr="00F90AFB">
        <w:t>, the Commission finds that the forfeiture amount of $15,000</w:t>
      </w:r>
      <w:r w:rsidR="5D8A7955">
        <w:t>.00</w:t>
      </w:r>
      <w:r w:rsidRPr="00F90AFB">
        <w:t xml:space="preserve"> against Steuben County is appropriate here.</w:t>
      </w:r>
      <w:r>
        <w:rPr>
          <w:rStyle w:val="FootnoteReference"/>
        </w:rPr>
        <w:footnoteReference w:id="499"/>
      </w:r>
    </w:p>
    <w:p w:rsidR="004444DB" w:rsidRPr="00F90AFB" w:rsidP="00153918" w14:paraId="1D8C984E" w14:textId="6EB2AC57">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Talkie Communications, Inc. (Talkie Communications); FRN: 0024272841</w:t>
      </w:r>
      <w:r w:rsidR="2C8AE964">
        <w:rPr>
          <w:b/>
          <w:bCs/>
        </w:rPr>
        <w:t xml:space="preserve">; </w:t>
      </w:r>
      <w:r w:rsidRPr="00F90AFB" w:rsidR="2C8AE964">
        <w:rPr>
          <w:b/>
          <w:bCs/>
        </w:rPr>
        <w:t xml:space="preserve">File No.: </w:t>
      </w:r>
      <w:r w:rsidRPr="4740F7A9" w:rsidR="56FD62D6">
        <w:rPr>
          <w:b/>
          <w:bCs/>
        </w:rPr>
        <w:t>EB-IHD-22-00033890</w:t>
      </w:r>
      <w:r w:rsidRPr="00F90AFB" w:rsidR="2C8AE964">
        <w:rPr>
          <w:b/>
          <w:bCs/>
        </w:rPr>
        <w:t xml:space="preserve">; NAL/Acct No.: </w:t>
      </w:r>
      <w:r w:rsidRPr="4DB29413" w:rsidR="00E00DC6">
        <w:rPr>
          <w:b/>
          <w:bCs/>
          <w:color w:val="222222"/>
          <w:shd w:val="clear" w:color="auto" w:fill="FFFFFF"/>
        </w:rPr>
        <w:t>202232080067</w:t>
      </w:r>
      <w:r w:rsidRPr="00F90AFB">
        <w:t>.  Talkie Communications is a corporation located in Chestertown, Maryland.</w:t>
      </w:r>
      <w:r>
        <w:rPr>
          <w:rStyle w:val="FootnoteReference"/>
        </w:rPr>
        <w:footnoteReference w:id="500"/>
      </w:r>
      <w:r w:rsidRPr="00F90AFB">
        <w:t xml:space="preserve">  Talkie Communications offers a 100% fiber optic network in rural Kent County, Maryland.</w:t>
      </w:r>
      <w:r>
        <w:rPr>
          <w:rStyle w:val="FootnoteReference"/>
        </w:rPr>
        <w:footnoteReference w:id="501"/>
      </w:r>
      <w:r w:rsidRPr="00F90AFB">
        <w:t xml:space="preserve">  Talkie Communications timely submitted its Short-Form Application to participate in Auction 904 and was a successful bidder.</w:t>
      </w:r>
      <w:r>
        <w:rPr>
          <w:rStyle w:val="FootnoteReference"/>
        </w:rPr>
        <w:footnoteReference w:id="502"/>
      </w:r>
      <w:r w:rsidRPr="00F90AFB">
        <w:t xml:space="preserve">  On </w:t>
      </w:r>
      <w:r w:rsidRPr="00F90AFB" w:rsidR="2493494F">
        <w:t>November 4</w:t>
      </w:r>
      <w:r w:rsidRPr="00F90AFB">
        <w:t xml:space="preserve">, 2021, Talkie Communications notified the </w:t>
      </w:r>
      <w:r w:rsidR="001C006D">
        <w:t>C</w:t>
      </w:r>
      <w:r w:rsidRPr="00F90AFB">
        <w:t>ommission of its intent to default on one CBG subject to forfeiture.</w:t>
      </w:r>
      <w:r>
        <w:rPr>
          <w:rStyle w:val="FootnoteReference"/>
        </w:rPr>
        <w:footnoteReference w:id="503"/>
      </w:r>
      <w:r w:rsidRPr="00F90AFB">
        <w:t xml:space="preserve">  </w:t>
      </w:r>
      <w:r w:rsidR="0F11048C">
        <w:t xml:space="preserve">WCB </w:t>
      </w:r>
      <w:r w:rsidRPr="00F90AFB">
        <w:t xml:space="preserve">declared Talkie Communications to be in default on January 28, 2022, and referred the company to </w:t>
      </w:r>
      <w:r w:rsidR="0F11048C">
        <w:t>EB</w:t>
      </w:r>
      <w:r w:rsidRPr="00F90AFB">
        <w:t xml:space="preserve"> for enforcement action.</w:t>
      </w:r>
      <w:r>
        <w:rPr>
          <w:rStyle w:val="FootnoteReference"/>
        </w:rPr>
        <w:footnoteReference w:id="504"/>
      </w:r>
      <w:r w:rsidRPr="00F90AFB">
        <w:t xml:space="preserve">  The Commission finds that Talkie Communications apparently committed one violation by </w:t>
      </w:r>
      <w:r w:rsidRPr="00F90AFB">
        <w:t>defaulting on one CBG subject to forfeiture</w:t>
      </w:r>
      <w:r w:rsidR="00052C3E">
        <w:t>,</w:t>
      </w:r>
      <w:r w:rsidRPr="00F90AFB">
        <w:t xml:space="preserve"> which places the company’s base forfeiture at $3,000</w:t>
      </w:r>
      <w:r w:rsidR="5D8A7955">
        <w:t>.00</w:t>
      </w:r>
      <w:r w:rsidR="0044561F">
        <w:t>.</w:t>
      </w:r>
      <w:r>
        <w:rPr>
          <w:rStyle w:val="FootnoteReference"/>
        </w:rPr>
        <w:footnoteReference w:id="505"/>
      </w:r>
      <w:r w:rsidR="0044561F">
        <w:t xml:space="preserve"> </w:t>
      </w:r>
      <w:r w:rsidRPr="00F90AFB">
        <w:t>Talkie Communications’ CBG subject to forfeiture amounted to $121,710</w:t>
      </w:r>
      <w:r w:rsidR="5D8A7955">
        <w:t>.00</w:t>
      </w:r>
      <w:r w:rsidRPr="00F90AFB">
        <w:t>, thereby capping the maximum possible forfeiture at $18,256.50, which is 15% of Talkie Communications’ defaulted support subject to forfeiture in Auction 904.</w:t>
      </w:r>
      <w:r>
        <w:rPr>
          <w:rStyle w:val="FootnoteReference"/>
        </w:rPr>
        <w:footnoteReference w:id="506"/>
      </w:r>
      <w:r>
        <w:t xml:space="preserve">  Because the </w:t>
      </w:r>
      <w:r w:rsidRPr="00F90AFB" w:rsidR="2BBC0CD0">
        <w:t>$</w:t>
      </w:r>
      <w:r>
        <w:t>3,000</w:t>
      </w:r>
      <w:r w:rsidR="5D8A7955">
        <w:t>.00</w:t>
      </w:r>
      <w:r>
        <w:t xml:space="preserve"> base forfeiture </w:t>
      </w:r>
      <w:r w:rsidR="5D8A7955">
        <w:t>is less than</w:t>
      </w:r>
      <w:r w:rsidRPr="1ADE2076">
        <w:t xml:space="preserve"> the 15% cap established in the </w:t>
      </w:r>
      <w:r w:rsidRPr="4DB29413">
        <w:rPr>
          <w:i/>
          <w:iCs/>
        </w:rPr>
        <w:t>Rural Digital Opportunity Fund Order</w:t>
      </w:r>
      <w:r w:rsidRPr="00F90AFB">
        <w:t xml:space="preserve">, the Commission finds that the forfeiture amount of </w:t>
      </w:r>
      <w:r>
        <w:t>$3,000</w:t>
      </w:r>
      <w:r w:rsidR="5D8A7955">
        <w:t>.00</w:t>
      </w:r>
      <w:r w:rsidR="000A4E11">
        <w:t xml:space="preserve"> against Talk</w:t>
      </w:r>
      <w:r w:rsidR="00E60EAD">
        <w:t>i</w:t>
      </w:r>
      <w:r w:rsidR="000A4E11">
        <w:t>e Communications is appropriate here.</w:t>
      </w:r>
      <w:r>
        <w:rPr>
          <w:rStyle w:val="FootnoteReference"/>
        </w:rPr>
        <w:footnoteReference w:id="507"/>
      </w:r>
    </w:p>
    <w:p w:rsidR="00A77FE8" w:rsidRPr="00F90AFB" w:rsidP="00153918" w14:paraId="61DFD208" w14:textId="475B1343">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Tennessee Valley Electric Cooperative (TVEC); FRN: 0029706207</w:t>
      </w:r>
      <w:r>
        <w:rPr>
          <w:b/>
          <w:bCs/>
        </w:rPr>
        <w:t xml:space="preserve">; </w:t>
      </w:r>
      <w:r w:rsidRPr="00F90AFB">
        <w:rPr>
          <w:b/>
          <w:bCs/>
        </w:rPr>
        <w:t xml:space="preserve">File No.: </w:t>
      </w:r>
      <w:r w:rsidRPr="4740F7A9">
        <w:rPr>
          <w:b/>
          <w:bCs/>
        </w:rPr>
        <w:t>EB-IHD-22-00033891</w:t>
      </w:r>
      <w:r w:rsidRPr="00F90AFB">
        <w:rPr>
          <w:b/>
          <w:bCs/>
        </w:rPr>
        <w:t xml:space="preserve">; NAL/Acct No.: </w:t>
      </w:r>
      <w:r w:rsidRPr="4DB29413" w:rsidR="00E00DC6">
        <w:rPr>
          <w:b/>
          <w:bCs/>
          <w:color w:val="222222"/>
          <w:shd w:val="clear" w:color="auto" w:fill="FFFFFF"/>
        </w:rPr>
        <w:t>202232080068</w:t>
      </w:r>
      <w:r w:rsidRPr="00F90AFB">
        <w:t>.  TVEC is an electric utility cooperative with headquarters in Savannah, Tennessee.</w:t>
      </w:r>
      <w:r>
        <w:rPr>
          <w:rStyle w:val="FootnoteReference"/>
        </w:rPr>
        <w:footnoteReference w:id="508"/>
      </w:r>
      <w:r w:rsidRPr="00F90AFB">
        <w:t xml:space="preserve">  TVEC </w:t>
      </w:r>
      <w:r>
        <w:t>was a member</w:t>
      </w:r>
      <w:r w:rsidRPr="00F90AFB">
        <w:t xml:space="preserve"> of RECC</w:t>
      </w:r>
      <w:r>
        <w:t>.</w:t>
      </w:r>
      <w:r>
        <w:rPr>
          <w:rStyle w:val="FootnoteReference"/>
        </w:rPr>
        <w:footnoteReference w:id="509"/>
      </w:r>
      <w:r w:rsidRPr="00F90AFB">
        <w:t xml:space="preserve">  </w:t>
      </w:r>
      <w:bookmarkStart w:id="57" w:name="_Hlk103158097"/>
      <w:r w:rsidRPr="00F90AFB">
        <w:t>RECC timely submitted its Short-Form Application to participate in Auction 904 and was a successful bidder.</w:t>
      </w:r>
      <w:r>
        <w:rPr>
          <w:rStyle w:val="FootnoteReference"/>
        </w:rPr>
        <w:footnoteReference w:id="510"/>
      </w:r>
      <w:r>
        <w:t xml:space="preserve">  </w:t>
      </w:r>
      <w:bookmarkEnd w:id="57"/>
      <w:r w:rsidRPr="00F90AFB">
        <w:t xml:space="preserve">In turn, </w:t>
      </w:r>
      <w:r>
        <w:t xml:space="preserve">RECC assigned TVEC </w:t>
      </w:r>
      <w:r w:rsidRPr="00DC52A4">
        <w:t>two of its CBGs</w:t>
      </w:r>
      <w:r>
        <w:t>.</w:t>
      </w:r>
      <w:r>
        <w:rPr>
          <w:rStyle w:val="FootnoteReference"/>
        </w:rPr>
        <w:footnoteReference w:id="511"/>
      </w:r>
      <w:r w:rsidRPr="00F90AFB">
        <w:t xml:space="preserve">  </w:t>
      </w:r>
      <w:r>
        <w:t>TVEC failed to timely submit a Long-Form Application on or before the January 29, 2021</w:t>
      </w:r>
      <w:r w:rsidR="00A91581">
        <w:t>, deadline</w:t>
      </w:r>
      <w:r>
        <w:t>.</w:t>
      </w:r>
      <w:r>
        <w:rPr>
          <w:rStyle w:val="FootnoteReference"/>
        </w:rPr>
        <w:footnoteReference w:id="512"/>
      </w:r>
      <w:r w:rsidRPr="00F90AFB">
        <w:t xml:space="preserve">  </w:t>
      </w:r>
      <w:r>
        <w:t>On February 1, 2021, TVEC notified the Commission of its intent to default on both of its CBGs.</w:t>
      </w:r>
      <w:r>
        <w:rPr>
          <w:rStyle w:val="FootnoteReference"/>
        </w:rPr>
        <w:footnoteReference w:id="513"/>
      </w:r>
      <w:r>
        <w:t xml:space="preserve">  </w:t>
      </w:r>
      <w:r>
        <w:t xml:space="preserve">WCB declared TVEC to be in default on July 26, 2021, and </w:t>
      </w:r>
      <w:r>
        <w:t xml:space="preserve">referred the company to </w:t>
      </w:r>
      <w:r>
        <w:t>EB for enforcement action.</w:t>
      </w:r>
      <w:r>
        <w:rPr>
          <w:rStyle w:val="FootnoteReference"/>
        </w:rPr>
        <w:footnoteReference w:id="514"/>
      </w:r>
      <w:r>
        <w:t xml:space="preserve"> </w:t>
      </w:r>
      <w:r w:rsidR="009E4A7A">
        <w:t xml:space="preserve"> </w:t>
      </w:r>
      <w:r>
        <w:t>The Commission finds that TVEC committed two violations by defaulting on two CBGs subject to forfeiture, which places the company’s base forfeiture at $6,000.00</w:t>
      </w:r>
      <w:r w:rsidR="009E4A7A">
        <w:t>.</w:t>
      </w:r>
      <w:r>
        <w:rPr>
          <w:rStyle w:val="FootnoteReference"/>
        </w:rPr>
        <w:footnoteReference w:id="515"/>
      </w:r>
      <w:r w:rsidR="009E4A7A">
        <w:t xml:space="preserve">  </w:t>
      </w:r>
      <w:r w:rsidRPr="00F90AFB">
        <w:t>TVEC’s assigned CBGs in default subject to forfeiture amounted to $215,862.00</w:t>
      </w:r>
      <w:r>
        <w:t>, thereby capping the maximum possible forfeiture at $32,379.30, which is 15% of TVEC’s defaulted support subject to forfeiture in Auction 904.</w:t>
      </w:r>
      <w:r>
        <w:rPr>
          <w:rStyle w:val="FootnoteReference"/>
        </w:rPr>
        <w:footnoteReference w:id="516"/>
      </w:r>
      <w:r>
        <w:t xml:space="preserve">  Because the $6,000.00</w:t>
      </w:r>
      <w:r>
        <w:t xml:space="preserve"> base forfeiture </w:t>
      </w:r>
      <w:r>
        <w:t>is less than</w:t>
      </w:r>
      <w:r w:rsidRPr="1ADE2076">
        <w:t xml:space="preserve"> the 15% cap established in the </w:t>
      </w:r>
      <w:r w:rsidRPr="4DB29413">
        <w:rPr>
          <w:i/>
          <w:iCs/>
        </w:rPr>
        <w:t>Rural Digital Opportunity Fund Order</w:t>
      </w:r>
      <w:r>
        <w:t>, the Commission finds that the forfeiture amount of $6,000.00 against TVEC is appropriate here.</w:t>
      </w:r>
      <w:r>
        <w:rPr>
          <w:rStyle w:val="FootnoteReference"/>
        </w:rPr>
        <w:footnoteReference w:id="517"/>
      </w:r>
    </w:p>
    <w:p w:rsidR="000255D6" w:rsidRPr="00F90AFB" w:rsidP="00153918" w14:paraId="5C7070E2" w14:textId="715FDFF0">
      <w:pPr>
        <w:pStyle w:val="ListParagraph"/>
        <w:widowControl/>
        <w:numPr>
          <w:ilvl w:val="0"/>
          <w:numId w:val="8"/>
        </w:numPr>
        <w:spacing w:after="120"/>
        <w:ind w:left="0" w:firstLine="720"/>
        <w:contextualSpacing w:val="0"/>
        <w:rPr>
          <w:rFonts w:asciiTheme="minorHAnsi" w:eastAsiaTheme="minorEastAsia" w:hAnsiTheme="minorHAnsi" w:cstheme="minorBidi"/>
          <w:b/>
          <w:bCs/>
        </w:rPr>
      </w:pPr>
      <w:bookmarkStart w:id="58" w:name="_Hlk103355206"/>
      <w:r w:rsidRPr="00F90AFB">
        <w:rPr>
          <w:b/>
          <w:bCs/>
        </w:rPr>
        <w:t>Time Warner Cable Information Services (California), LLC (TWC California); FRN: 0011752953</w:t>
      </w:r>
      <w:r w:rsidR="2C8AE964">
        <w:rPr>
          <w:b/>
          <w:bCs/>
        </w:rPr>
        <w:t xml:space="preserve">; </w:t>
      </w:r>
      <w:r w:rsidRPr="00F90AFB" w:rsidR="2C8AE964">
        <w:rPr>
          <w:b/>
          <w:bCs/>
        </w:rPr>
        <w:t xml:space="preserve">File No.: </w:t>
      </w:r>
      <w:r w:rsidRPr="4740F7A9" w:rsidR="56FD62D6">
        <w:rPr>
          <w:b/>
          <w:bCs/>
        </w:rPr>
        <w:t>EB-IHD-22-00033892</w:t>
      </w:r>
      <w:r w:rsidRPr="00F90AFB" w:rsidR="2C8AE964">
        <w:rPr>
          <w:b/>
          <w:bCs/>
        </w:rPr>
        <w:t xml:space="preserve">; NAL/Acct No.: </w:t>
      </w:r>
      <w:r w:rsidRPr="4DB29413" w:rsidR="00E00DC6">
        <w:rPr>
          <w:b/>
          <w:bCs/>
          <w:color w:val="222222"/>
          <w:shd w:val="clear" w:color="auto" w:fill="FFFFFF"/>
        </w:rPr>
        <w:t>202232080069</w:t>
      </w:r>
      <w:r w:rsidRPr="00F90AFB">
        <w:t>.  TWC California is a limited liability company formed in Delaware and a subsidiary of Charter.</w:t>
      </w:r>
      <w:r>
        <w:rPr>
          <w:rStyle w:val="FootnoteReference"/>
        </w:rPr>
        <w:footnoteReference w:id="518"/>
      </w:r>
      <w:r w:rsidRPr="00F90AFB">
        <w:t xml:space="preserve">  Charter participated in </w:t>
      </w:r>
      <w:r w:rsidRPr="00F90AFB">
        <w:t>Auction 904 through another subsidiary called CCO.</w:t>
      </w:r>
      <w:r>
        <w:rPr>
          <w:rStyle w:val="FootnoteReference"/>
        </w:rPr>
        <w:footnoteReference w:id="519"/>
      </w:r>
      <w:r w:rsidRPr="00F90AFB">
        <w:t xml:space="preserve">  CCO timely submitted its Short-Form Application to participate in Auction 904 and was a successful bidder.</w:t>
      </w:r>
      <w:r>
        <w:rPr>
          <w:rStyle w:val="FootnoteReference"/>
        </w:rPr>
        <w:footnoteReference w:id="520"/>
      </w:r>
      <w:r w:rsidRPr="00F90AFB">
        <w:t xml:space="preserve">  In turn, CCO </w:t>
      </w:r>
      <w:bookmarkEnd w:id="58"/>
      <w:r w:rsidRPr="00F90AFB">
        <w:t>assigned to TWC California, 15 of its CBGs.</w:t>
      </w:r>
      <w:r>
        <w:rPr>
          <w:rStyle w:val="FootnoteReference"/>
        </w:rPr>
        <w:footnoteReference w:id="521"/>
      </w:r>
      <w:r w:rsidRPr="00F90AFB">
        <w:t xml:space="preserve">  In a series of </w:t>
      </w:r>
      <w:r w:rsidRPr="00F90AFB" w:rsidR="1C24E41D">
        <w:t>e-mail</w:t>
      </w:r>
      <w:r w:rsidRPr="00F90AFB">
        <w:t>s, Charter notified the Commission on behalf of its subsidiaries of its intent to default on CBGs, including eight of TWC California’s assigned CBGs subject to forfeiture.</w:t>
      </w:r>
      <w:r>
        <w:rPr>
          <w:rStyle w:val="FootnoteReference"/>
        </w:rPr>
        <w:footnoteReference w:id="522"/>
      </w:r>
      <w:r w:rsidRPr="00F90AFB">
        <w:t xml:space="preserve">  </w:t>
      </w:r>
      <w:r>
        <w:t>WCB</w:t>
      </w:r>
      <w:r w:rsidRPr="00F90AFB">
        <w:t xml:space="preserve"> declared TWC California to be in default on January 28, 2022</w:t>
      </w:r>
      <w:r w:rsidRPr="00F90AFB" w:rsidR="38BB41F5">
        <w:t>,</w:t>
      </w:r>
      <w:r w:rsidRPr="00F90AFB">
        <w:t xml:space="preserve"> and March 10, 2022, and referred the company to </w:t>
      </w:r>
      <w:r>
        <w:t>EB</w:t>
      </w:r>
      <w:r w:rsidRPr="00F90AFB">
        <w:t xml:space="preserve"> for enforcement action.</w:t>
      </w:r>
      <w:r>
        <w:rPr>
          <w:rStyle w:val="FootnoteReference"/>
        </w:rPr>
        <w:footnoteReference w:id="523"/>
      </w:r>
      <w:r w:rsidRPr="00F90AFB">
        <w:t xml:space="preserve">  The Commission finds that TWC California apparently committed eight violations by defaulting on eight CBGs subject to forfeiture, which places the company’s base forfeiture at $24,000</w:t>
      </w:r>
      <w:r w:rsidR="561F8815">
        <w:t>.00</w:t>
      </w:r>
      <w:r w:rsidRPr="00F90AFB">
        <w:t>.</w:t>
      </w:r>
      <w:r>
        <w:rPr>
          <w:rStyle w:val="FootnoteReference"/>
        </w:rPr>
        <w:footnoteReference w:id="524"/>
      </w:r>
      <w:r w:rsidRPr="00F90AFB">
        <w:t xml:space="preserve">  TWC California’s CBGs in default subject to forfeiture amounted to $29,854.20, thereby capping the maximum possible forfeiture at $4,478.13, which is 15% of TWC California’s defaulted support subject to forfeiture in Auction 904.</w:t>
      </w:r>
      <w:r>
        <w:rPr>
          <w:rStyle w:val="FootnoteReference"/>
        </w:rPr>
        <w:footnoteReference w:id="525"/>
      </w:r>
      <w:r w:rsidRPr="00F90AFB">
        <w:t xml:space="preserve">  Because the base forfeiture exceeds the 15% cap established by the </w:t>
      </w:r>
      <w:r w:rsidRPr="4DB29413">
        <w:rPr>
          <w:i/>
          <w:iCs/>
        </w:rPr>
        <w:t>Rural Digital Opportunity Fund Order</w:t>
      </w:r>
      <w:r w:rsidRPr="00F90AFB">
        <w:t xml:space="preserve">, the Commission finds the forfeiture amount of $4,478.13 against TWC California </w:t>
      </w:r>
      <w:r w:rsidR="0057799E">
        <w:t xml:space="preserve">is </w:t>
      </w:r>
      <w:r w:rsidRPr="00F90AFB">
        <w:t>appropriate</w:t>
      </w:r>
      <w:r w:rsidR="0057799E">
        <w:t xml:space="preserve"> here</w:t>
      </w:r>
      <w:r w:rsidRPr="00F90AFB">
        <w:t>.</w:t>
      </w:r>
      <w:r>
        <w:rPr>
          <w:rStyle w:val="FootnoteReference"/>
        </w:rPr>
        <w:footnoteReference w:id="526"/>
      </w:r>
    </w:p>
    <w:bookmarkEnd w:id="0"/>
    <w:bookmarkEnd w:id="1"/>
    <w:p w:rsidR="000255D6" w:rsidRPr="00F90AFB" w:rsidP="00153918" w14:paraId="3B4D3C85" w14:textId="65920E4E">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Time Warner Cable Information Services (Indiana), LLC (TWC Indiana); FRN:</w:t>
      </w:r>
      <w:r w:rsidRPr="00F90AFB" w:rsidR="6CCB8396">
        <w:rPr>
          <w:b/>
          <w:bCs/>
        </w:rPr>
        <w:t> </w:t>
      </w:r>
      <w:r w:rsidRPr="00F90AFB">
        <w:rPr>
          <w:b/>
          <w:bCs/>
        </w:rPr>
        <w:t>0012538229</w:t>
      </w:r>
      <w:r w:rsidR="2C8AE964">
        <w:rPr>
          <w:b/>
          <w:bCs/>
        </w:rPr>
        <w:t xml:space="preserve">; </w:t>
      </w:r>
      <w:r w:rsidRPr="00F90AFB" w:rsidR="2C8AE964">
        <w:rPr>
          <w:b/>
          <w:bCs/>
        </w:rPr>
        <w:t xml:space="preserve">File No.:  </w:t>
      </w:r>
      <w:r w:rsidRPr="4740F7A9" w:rsidR="56FD62D6">
        <w:rPr>
          <w:b/>
          <w:bCs/>
        </w:rPr>
        <w:t>EB-IHD-22-0003389</w:t>
      </w:r>
      <w:r w:rsidRPr="00F90AFB" w:rsidR="2C8AE964">
        <w:rPr>
          <w:b/>
          <w:bCs/>
        </w:rPr>
        <w:t xml:space="preserve">3; NAL/Acct No.: </w:t>
      </w:r>
      <w:r w:rsidRPr="3721C44E" w:rsidR="00E00DC6">
        <w:rPr>
          <w:b/>
          <w:bCs/>
          <w:color w:val="222222"/>
          <w:shd w:val="clear" w:color="auto" w:fill="FFFFFF"/>
        </w:rPr>
        <w:t>202232080070</w:t>
      </w:r>
      <w:r w:rsidRPr="00F90AFB">
        <w:t>.  TWC Indiana is a limited liability company formed in Delaware and a subsidiary of Charter.</w:t>
      </w:r>
      <w:r>
        <w:rPr>
          <w:rStyle w:val="FootnoteReference"/>
        </w:rPr>
        <w:footnoteReference w:id="527"/>
      </w:r>
      <w:r w:rsidRPr="00F90AFB">
        <w:t xml:space="preserve">  Charter participated in Auction 904 through another subsidiary called CCO.</w:t>
      </w:r>
      <w:r>
        <w:rPr>
          <w:rStyle w:val="FootnoteReference"/>
        </w:rPr>
        <w:footnoteReference w:id="528"/>
      </w:r>
      <w:r w:rsidRPr="00F90AFB">
        <w:t xml:space="preserve">  CCO timely submitted its Short-Form Application to participate in Auction 904 and was a successful bidder.</w:t>
      </w:r>
      <w:r>
        <w:rPr>
          <w:rStyle w:val="FootnoteReference"/>
        </w:rPr>
        <w:footnoteReference w:id="529"/>
      </w:r>
      <w:r w:rsidRPr="00F90AFB">
        <w:t xml:space="preserve">  In turn, CCO assigned TWC Indiana 320 of its CBGs.</w:t>
      </w:r>
      <w:r>
        <w:rPr>
          <w:rStyle w:val="FootnoteReference"/>
        </w:rPr>
        <w:footnoteReference w:id="530"/>
      </w:r>
      <w:r w:rsidRPr="00F90AFB">
        <w:t xml:space="preserve">  In a series of </w:t>
      </w:r>
      <w:r w:rsidRPr="00F90AFB" w:rsidR="1C24E41D">
        <w:t>e-mail</w:t>
      </w:r>
      <w:r w:rsidRPr="00F90AFB">
        <w:t>s, Charter notified the Commission on behalf of its subsidiaries of its intent to default on CBGs, including 92 of TWC Indiana’s assigned CBGs subject to forfeiture.</w:t>
      </w:r>
      <w:r>
        <w:rPr>
          <w:rStyle w:val="FootnoteReference"/>
        </w:rPr>
        <w:footnoteReference w:id="531"/>
      </w:r>
      <w:r w:rsidRPr="00F90AFB">
        <w:t xml:space="preserve">  </w:t>
      </w:r>
      <w:r>
        <w:t>WCB</w:t>
      </w:r>
      <w:r w:rsidRPr="00F90AFB">
        <w:t xml:space="preserve"> declared TWC Indiana to be in default on July 26, 2021, January 28, 2022</w:t>
      </w:r>
      <w:r w:rsidR="561F8815">
        <w:t>,</w:t>
      </w:r>
      <w:r w:rsidRPr="00F90AFB">
        <w:t xml:space="preserve"> and March 10, 2022, and referred the company to </w:t>
      </w:r>
      <w:r>
        <w:t>EB</w:t>
      </w:r>
      <w:r w:rsidRPr="00F90AFB">
        <w:t xml:space="preserve"> for enforcement action.</w:t>
      </w:r>
      <w:r>
        <w:rPr>
          <w:rStyle w:val="FootnoteReference"/>
        </w:rPr>
        <w:footnoteReference w:id="532"/>
      </w:r>
      <w:r w:rsidRPr="00F90AFB">
        <w:t xml:space="preserve">  The Commission finds that TWC Indiana apparently committed 92 violations by defaulting on 92 CBGs subject to forfeiture, which places </w:t>
      </w:r>
      <w:r w:rsidRPr="00F90AFB">
        <w:t>the company’s base forfeiture at $276,000</w:t>
      </w:r>
      <w:r w:rsidR="561F8815">
        <w:t>.00</w:t>
      </w:r>
      <w:r w:rsidRPr="00F90AFB">
        <w:t>.</w:t>
      </w:r>
      <w:r>
        <w:rPr>
          <w:rStyle w:val="FootnoteReference"/>
        </w:rPr>
        <w:footnoteReference w:id="533"/>
      </w:r>
      <w:r w:rsidRPr="00F90AFB">
        <w:t xml:space="preserve">  TWC Indiana’s assigned CBGs in default subject to forfeiture amounted to $10,703,926.70, thereby capping the maximum possible forfeiture at $1,605,589</w:t>
      </w:r>
      <w:r w:rsidR="561F8815">
        <w:t>.00</w:t>
      </w:r>
      <w:r w:rsidRPr="00F90AFB">
        <w:t>, which is 15% of TWC Indiana’s defaulted support subject to forfeiture in Auction 904.</w:t>
      </w:r>
      <w:r>
        <w:rPr>
          <w:rStyle w:val="FootnoteReference"/>
        </w:rPr>
        <w:footnoteReference w:id="534"/>
      </w:r>
      <w:r w:rsidRPr="00F90AFB">
        <w:t xml:space="preserve">  Because the base forfeiture </w:t>
      </w:r>
      <w:r w:rsidR="561F8815">
        <w:t>is less than</w:t>
      </w:r>
      <w:r>
        <w:t xml:space="preserve"> </w:t>
      </w:r>
      <w:r w:rsidR="483EB3EB">
        <w:t>the</w:t>
      </w:r>
      <w:r w:rsidRPr="00F90AFB" w:rsidR="60E65CF7">
        <w:t xml:space="preserve"> </w:t>
      </w:r>
      <w:r w:rsidRPr="00F90AFB">
        <w:t xml:space="preserve">15% cap established by the </w:t>
      </w:r>
      <w:r w:rsidRPr="3721C44E">
        <w:rPr>
          <w:i/>
          <w:iCs/>
        </w:rPr>
        <w:t>Rural Digital Opportunity Fund Order</w:t>
      </w:r>
      <w:r w:rsidRPr="00F90AFB">
        <w:t>, the Commission finds the forfeiture amount of $276,000</w:t>
      </w:r>
      <w:r w:rsidR="561F8815">
        <w:t>.00</w:t>
      </w:r>
      <w:r w:rsidRPr="00F90AFB">
        <w:t xml:space="preserve"> against TWC Indiana </w:t>
      </w:r>
      <w:r w:rsidR="00AA077E">
        <w:t xml:space="preserve">is </w:t>
      </w:r>
      <w:r w:rsidRPr="00F90AFB">
        <w:t>appropriate</w:t>
      </w:r>
      <w:r w:rsidR="00AA077E">
        <w:t xml:space="preserve"> here</w:t>
      </w:r>
      <w:r w:rsidRPr="00F90AFB">
        <w:t>.</w:t>
      </w:r>
      <w:r>
        <w:rPr>
          <w:rStyle w:val="FootnoteReference"/>
        </w:rPr>
        <w:footnoteReference w:id="535"/>
      </w:r>
    </w:p>
    <w:p w:rsidR="000255D6" w:rsidRPr="00F90AFB" w:rsidP="00153918" w14:paraId="7AA83420" w14:textId="195C51EE">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rPr>
        <w:t>Time Warner Cable Information Services (Kentucky), LLC (TWC Kentucky); FRN: 0014766604</w:t>
      </w:r>
      <w:r w:rsidR="2C8AE964">
        <w:rPr>
          <w:b/>
          <w:bCs/>
        </w:rPr>
        <w:t xml:space="preserve">; </w:t>
      </w:r>
      <w:r w:rsidRPr="00F90AFB" w:rsidR="2C8AE964">
        <w:rPr>
          <w:b/>
          <w:bCs/>
        </w:rPr>
        <w:t xml:space="preserve">File No.: </w:t>
      </w:r>
      <w:r w:rsidRPr="4740F7A9" w:rsidR="56FD62D6">
        <w:rPr>
          <w:b/>
          <w:bCs/>
        </w:rPr>
        <w:t>EB-IHD-22-00033894</w:t>
      </w:r>
      <w:r w:rsidRPr="00F90AFB" w:rsidR="2C8AE964">
        <w:rPr>
          <w:b/>
          <w:bCs/>
        </w:rPr>
        <w:t xml:space="preserve">; NAL/Acct No.: </w:t>
      </w:r>
      <w:r w:rsidRPr="303DE944" w:rsidR="00E00DC6">
        <w:rPr>
          <w:b/>
          <w:color w:val="222222"/>
          <w:shd w:val="clear" w:color="auto" w:fill="FFFFFF"/>
        </w:rPr>
        <w:t>202232080071</w:t>
      </w:r>
      <w:r w:rsidRPr="00F90AFB">
        <w:t>.  TWC Kentucky is a limited liability company formed in Delaware and a subsidiary of Charter.</w:t>
      </w:r>
      <w:r>
        <w:rPr>
          <w:rStyle w:val="FootnoteReference"/>
        </w:rPr>
        <w:footnoteReference w:id="536"/>
      </w:r>
      <w:r w:rsidRPr="00F90AFB">
        <w:t xml:space="preserve">  Charter participated in Auction 904 through another subsidiary called CCO.</w:t>
      </w:r>
      <w:r>
        <w:rPr>
          <w:rStyle w:val="FootnoteReference"/>
        </w:rPr>
        <w:footnoteReference w:id="537"/>
      </w:r>
      <w:r w:rsidRPr="00F90AFB">
        <w:t xml:space="preserve">  CCO timely submitted its Short-Form Application to participate in Auction 904 and was a successful bidder.</w:t>
      </w:r>
      <w:r>
        <w:rPr>
          <w:rStyle w:val="FootnoteReference"/>
        </w:rPr>
        <w:footnoteReference w:id="538"/>
      </w:r>
      <w:r w:rsidRPr="00F90AFB">
        <w:t xml:space="preserve">  In turn, CCO assigned TWC Kentucky 185 of its CBGs.</w:t>
      </w:r>
      <w:r>
        <w:rPr>
          <w:rStyle w:val="FootnoteReference"/>
        </w:rPr>
        <w:footnoteReference w:id="539"/>
      </w:r>
      <w:r w:rsidRPr="00F90AFB">
        <w:t xml:space="preserve">  In a series of </w:t>
      </w:r>
      <w:r w:rsidRPr="00F90AFB" w:rsidR="1C24E41D">
        <w:t>e-mail</w:t>
      </w:r>
      <w:r w:rsidRPr="00F90AFB">
        <w:t>s, Charter notified the Commission on behalf of its subsidiaries of its intent to default on CBGs, including 11 of TWC Kentucky’s assigned CBGs subject to forfeiture.</w:t>
      </w:r>
      <w:r>
        <w:rPr>
          <w:rStyle w:val="FootnoteReference"/>
        </w:rPr>
        <w:footnoteReference w:id="540"/>
      </w:r>
      <w:r w:rsidRPr="00F90AFB">
        <w:t xml:space="preserve">  </w:t>
      </w:r>
      <w:r>
        <w:t>WCB</w:t>
      </w:r>
      <w:r w:rsidRPr="00F90AFB">
        <w:t xml:space="preserve"> declared TWC Kentucky to be in default on July 26, 2021</w:t>
      </w:r>
      <w:r w:rsidRPr="00F90AFB" w:rsidR="4839D456">
        <w:t>;</w:t>
      </w:r>
      <w:r w:rsidRPr="00F90AFB">
        <w:t xml:space="preserve"> January 28, 2022</w:t>
      </w:r>
      <w:r w:rsidRPr="00F90AFB" w:rsidR="4839D456">
        <w:t>;</w:t>
      </w:r>
      <w:r w:rsidRPr="00F90AFB">
        <w:t xml:space="preserve"> and March 10, 2022, and referred the company to </w:t>
      </w:r>
      <w:r>
        <w:t>EB</w:t>
      </w:r>
      <w:r w:rsidRPr="00F90AFB">
        <w:t xml:space="preserve"> for enforcement action.</w:t>
      </w:r>
      <w:r>
        <w:rPr>
          <w:rStyle w:val="FootnoteReference"/>
        </w:rPr>
        <w:footnoteReference w:id="541"/>
      </w:r>
      <w:r w:rsidRPr="00F90AFB">
        <w:t xml:space="preserve">  The Commission finds that TWC Kentucky apparently committed 11 violations by defaulting on the 11 CBGs subject to forfeiture, which places the company’s base forfeiture at $33,000</w:t>
      </w:r>
      <w:r w:rsidR="561F8815">
        <w:t>.00</w:t>
      </w:r>
      <w:r w:rsidRPr="00F90AFB">
        <w:t>.</w:t>
      </w:r>
      <w:r>
        <w:rPr>
          <w:rStyle w:val="FootnoteReference"/>
        </w:rPr>
        <w:footnoteReference w:id="542"/>
      </w:r>
      <w:r w:rsidRPr="00F90AFB">
        <w:t xml:space="preserve">  TWC Kentucky’s assigned CBGs in default subject to forfeiture amounted to $887,878.60, thereby capping the maximum possible forfeiture at $133,181.79, which is 15% of TWC Kentucky’s defaulted support subject to forfeiture in Auction 904.</w:t>
      </w:r>
      <w:r>
        <w:rPr>
          <w:rStyle w:val="FootnoteReference"/>
        </w:rPr>
        <w:footnoteReference w:id="543"/>
      </w:r>
      <w:r w:rsidRPr="00F90AFB">
        <w:t xml:space="preserve">  Because the base forfeiture </w:t>
      </w:r>
      <w:r w:rsidR="69F925E7">
        <w:t>is less than</w:t>
      </w:r>
      <w:r w:rsidRPr="00F90AFB">
        <w:t xml:space="preserve"> the 15% cap established by the </w:t>
      </w:r>
      <w:r w:rsidRPr="4740F7A9">
        <w:rPr>
          <w:i/>
          <w:iCs/>
        </w:rPr>
        <w:t>Rural Digital Opportunity Fund Order</w:t>
      </w:r>
      <w:r w:rsidRPr="00F90AFB">
        <w:t>, the Commission finds the forfeiture amount of $33,000</w:t>
      </w:r>
      <w:r w:rsidR="69F925E7">
        <w:t>.00</w:t>
      </w:r>
      <w:r w:rsidRPr="00F90AFB">
        <w:t xml:space="preserve"> against TWC Kentucky </w:t>
      </w:r>
      <w:r w:rsidR="00765B93">
        <w:t xml:space="preserve">is </w:t>
      </w:r>
      <w:r w:rsidRPr="00F90AFB">
        <w:t>appropriate</w:t>
      </w:r>
      <w:r w:rsidR="00765B93">
        <w:t xml:space="preserve"> here</w:t>
      </w:r>
      <w:r w:rsidRPr="00F90AFB">
        <w:t>.</w:t>
      </w:r>
      <w:r>
        <w:rPr>
          <w:rStyle w:val="FootnoteReference"/>
        </w:rPr>
        <w:footnoteReference w:id="544"/>
      </w:r>
    </w:p>
    <w:p w:rsidR="000255D6" w:rsidRPr="00F90AFB" w:rsidP="00153918" w14:paraId="6D0430B9" w14:textId="5AE8175A">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rPr>
        <w:t xml:space="preserve">Time Warner Cable Information Services </w:t>
      </w:r>
      <w:bookmarkStart w:id="59" w:name="_Hlk102402385"/>
      <w:r w:rsidRPr="00F90AFB">
        <w:rPr>
          <w:b/>
          <w:bCs/>
        </w:rPr>
        <w:t>(Massachusetts), LLC (TWC Massachusetts); FRN: 0013182712</w:t>
      </w:r>
      <w:r w:rsidR="2C8AE964">
        <w:rPr>
          <w:b/>
          <w:bCs/>
        </w:rPr>
        <w:t xml:space="preserve">; </w:t>
      </w:r>
      <w:r w:rsidRPr="00F90AFB" w:rsidR="2C8AE964">
        <w:rPr>
          <w:b/>
          <w:bCs/>
        </w:rPr>
        <w:t xml:space="preserve">File No.: </w:t>
      </w:r>
      <w:r w:rsidRPr="4740F7A9" w:rsidR="56FD62D6">
        <w:rPr>
          <w:b/>
          <w:bCs/>
        </w:rPr>
        <w:t>EB-IHD-22-00033895</w:t>
      </w:r>
      <w:r w:rsidRPr="00F90AFB" w:rsidR="2C8AE964">
        <w:rPr>
          <w:b/>
          <w:bCs/>
        </w:rPr>
        <w:t xml:space="preserve">; NAL/Acct No.: </w:t>
      </w:r>
      <w:r w:rsidRPr="303DE944" w:rsidR="00E00DC6">
        <w:rPr>
          <w:b/>
          <w:color w:val="222222"/>
          <w:shd w:val="clear" w:color="auto" w:fill="FFFFFF"/>
        </w:rPr>
        <w:t>202232080072</w:t>
      </w:r>
      <w:r w:rsidRPr="00F90AFB">
        <w:t xml:space="preserve">.  </w:t>
      </w:r>
      <w:r w:rsidRPr="00F90AFB">
        <w:t>TWC Massachusetts is a limited liability company formed in Delaware and a subsidiary of Charter.</w:t>
      </w:r>
      <w:r>
        <w:rPr>
          <w:rStyle w:val="FootnoteReference"/>
        </w:rPr>
        <w:footnoteReference w:id="545"/>
      </w:r>
      <w:r w:rsidRPr="00F90AFB">
        <w:t xml:space="preserve">  Charter participated in Auction 904 through another subsidiary called CCO.</w:t>
      </w:r>
      <w:r>
        <w:rPr>
          <w:rStyle w:val="FootnoteReference"/>
        </w:rPr>
        <w:footnoteReference w:id="546"/>
      </w:r>
      <w:r w:rsidRPr="00F90AFB">
        <w:t xml:space="preserve">  CCO timely submitted its Short-Form Application to participate in Auction 904 and was a successful bidder.</w:t>
      </w:r>
      <w:r>
        <w:rPr>
          <w:rStyle w:val="FootnoteReference"/>
        </w:rPr>
        <w:footnoteReference w:id="547"/>
      </w:r>
      <w:r w:rsidRPr="00F90AFB">
        <w:t xml:space="preserve">  In turn, CCO assigned TWC Massachusetts 42 of its CBGs.</w:t>
      </w:r>
      <w:r>
        <w:rPr>
          <w:rStyle w:val="FootnoteReference"/>
        </w:rPr>
        <w:footnoteReference w:id="548"/>
      </w:r>
      <w:r w:rsidRPr="00F90AFB">
        <w:t xml:space="preserve">  In a series of </w:t>
      </w:r>
      <w:r w:rsidRPr="00F90AFB" w:rsidR="1C24E41D">
        <w:t>e-mail</w:t>
      </w:r>
      <w:r w:rsidRPr="00F90AFB">
        <w:t xml:space="preserve">s, Charter notified the Commission on behalf of its subsidiaries of its intent to default on CBGs, including </w:t>
      </w:r>
      <w:r w:rsidRPr="00F90AFB" w:rsidR="2F78003F">
        <w:t>33</w:t>
      </w:r>
      <w:r w:rsidRPr="00F90AFB">
        <w:t xml:space="preserve"> of TWC Massachusetts’ assigned CBGs subject to forfeiture.</w:t>
      </w:r>
      <w:r>
        <w:rPr>
          <w:rStyle w:val="FootnoteReference"/>
        </w:rPr>
        <w:footnoteReference w:id="549"/>
      </w:r>
      <w:r w:rsidRPr="00F90AFB">
        <w:t xml:space="preserve">  </w:t>
      </w:r>
      <w:r>
        <w:t>WCB</w:t>
      </w:r>
      <w:r w:rsidRPr="00F90AFB">
        <w:t xml:space="preserve"> declared TWC Massachusetts to be in default on July 26, 2021</w:t>
      </w:r>
      <w:r w:rsidRPr="00F90AFB" w:rsidR="4D85015E">
        <w:t>,</w:t>
      </w:r>
      <w:r w:rsidRPr="00F90AFB">
        <w:t xml:space="preserve"> and referred the company to</w:t>
      </w:r>
      <w:r>
        <w:t xml:space="preserve"> EB</w:t>
      </w:r>
      <w:r w:rsidRPr="00F90AFB">
        <w:t xml:space="preserve"> for enforcement action.</w:t>
      </w:r>
      <w:r>
        <w:rPr>
          <w:rStyle w:val="FootnoteReference"/>
        </w:rPr>
        <w:footnoteReference w:id="550"/>
      </w:r>
      <w:r w:rsidRPr="00F90AFB">
        <w:t xml:space="preserve">  The Commission finds that TWC Massachusetts apparently committed </w:t>
      </w:r>
      <w:r w:rsidRPr="00F90AFB" w:rsidR="2F78003F">
        <w:t>33</w:t>
      </w:r>
      <w:r w:rsidRPr="00F90AFB">
        <w:t xml:space="preserve"> violations by defaulting on </w:t>
      </w:r>
      <w:r w:rsidRPr="00F90AFB" w:rsidR="2F78003F">
        <w:t>33</w:t>
      </w:r>
      <w:r w:rsidRPr="00F90AFB">
        <w:t xml:space="preserve"> CBGs subject to forfeiture, which places the company’s base forfeiture at $</w:t>
      </w:r>
      <w:r w:rsidRPr="00F90AFB" w:rsidR="2F78003F">
        <w:t>99</w:t>
      </w:r>
      <w:r w:rsidRPr="00F90AFB">
        <w:t>,000</w:t>
      </w:r>
      <w:r w:rsidR="69F925E7">
        <w:t>.00</w:t>
      </w:r>
      <w:r w:rsidRPr="00F90AFB">
        <w:t>.</w:t>
      </w:r>
      <w:r>
        <w:rPr>
          <w:rStyle w:val="FootnoteReference"/>
        </w:rPr>
        <w:footnoteReference w:id="551"/>
      </w:r>
      <w:r w:rsidRPr="00F90AFB">
        <w:t xml:space="preserve">  TWC Massachusetts’ assigned CBGs in default subject to forfeiture amounted to $</w:t>
      </w:r>
      <w:r w:rsidRPr="00F90AFB" w:rsidR="2F78003F">
        <w:t>12,564,766.40</w:t>
      </w:r>
      <w:r w:rsidRPr="00F90AFB">
        <w:t>, thereby capping the maximum possible forfeiture at $</w:t>
      </w:r>
      <w:r w:rsidRPr="00F90AFB" w:rsidR="2F78003F">
        <w:t>1,884,714.96</w:t>
      </w:r>
      <w:r w:rsidRPr="00F90AFB">
        <w:t>, which is 15% of TWC Massachusetts’ defaulted support subject to forfeiture in Auction 904.</w:t>
      </w:r>
      <w:r>
        <w:rPr>
          <w:rStyle w:val="FootnoteReference"/>
        </w:rPr>
        <w:footnoteReference w:id="552"/>
      </w:r>
      <w:r w:rsidRPr="00F90AFB">
        <w:t xml:space="preserve">  Because the base forfeiture </w:t>
      </w:r>
      <w:r w:rsidR="69F925E7">
        <w:t>is less than</w:t>
      </w:r>
      <w:r>
        <w:t xml:space="preserve"> </w:t>
      </w:r>
      <w:r w:rsidR="6D6F860D">
        <w:t>the</w:t>
      </w:r>
      <w:r w:rsidRPr="00F90AFB" w:rsidR="60E65CF7">
        <w:t xml:space="preserve"> </w:t>
      </w:r>
      <w:r w:rsidRPr="00F90AFB">
        <w:t xml:space="preserve">15% cap established by the </w:t>
      </w:r>
      <w:r w:rsidRPr="4740F7A9">
        <w:rPr>
          <w:i/>
          <w:iCs/>
        </w:rPr>
        <w:t>Rural Digital Opportunity Fund Order</w:t>
      </w:r>
      <w:r w:rsidRPr="00F90AFB">
        <w:t>, the Commission finds the forfeiture amount of $</w:t>
      </w:r>
      <w:r w:rsidRPr="00F90AFB" w:rsidR="2F78003F">
        <w:t>99,000</w:t>
      </w:r>
      <w:r w:rsidR="69F925E7">
        <w:t>.00</w:t>
      </w:r>
      <w:r w:rsidRPr="00F90AFB" w:rsidR="4D85015E">
        <w:t xml:space="preserve"> </w:t>
      </w:r>
      <w:r w:rsidRPr="00F90AFB">
        <w:t xml:space="preserve">against TWC Massachusetts </w:t>
      </w:r>
      <w:r w:rsidR="00765B93">
        <w:t xml:space="preserve">is </w:t>
      </w:r>
      <w:r w:rsidRPr="00F90AFB">
        <w:t>appropriate</w:t>
      </w:r>
      <w:r w:rsidR="00765B93">
        <w:t xml:space="preserve"> here</w:t>
      </w:r>
      <w:r w:rsidRPr="00F90AFB">
        <w:t>.</w:t>
      </w:r>
      <w:r>
        <w:rPr>
          <w:rStyle w:val="FootnoteReference"/>
        </w:rPr>
        <w:footnoteReference w:id="553"/>
      </w:r>
      <w:bookmarkEnd w:id="59"/>
    </w:p>
    <w:p w:rsidR="000255D6" w:rsidRPr="00F90AFB" w:rsidP="00153918" w14:paraId="3BEBC470" w14:textId="1B681814">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rPr>
        <w:t>Time Warner Cable Information Services (New Hampshire), LLC (TWC New Hampshire); FRN: 0012220422</w:t>
      </w:r>
      <w:r w:rsidR="2C8AE964">
        <w:rPr>
          <w:b/>
          <w:bCs/>
        </w:rPr>
        <w:t xml:space="preserve">; </w:t>
      </w:r>
      <w:r w:rsidRPr="00F90AFB" w:rsidR="2C8AE964">
        <w:rPr>
          <w:b/>
          <w:bCs/>
        </w:rPr>
        <w:t xml:space="preserve">File No.: </w:t>
      </w:r>
      <w:r w:rsidRPr="4740F7A9" w:rsidR="56FD62D6">
        <w:rPr>
          <w:b/>
          <w:bCs/>
        </w:rPr>
        <w:t>EB-IHD-22-00033896</w:t>
      </w:r>
      <w:r w:rsidRPr="00F90AFB" w:rsidR="2C8AE964">
        <w:rPr>
          <w:b/>
          <w:bCs/>
        </w:rPr>
        <w:t xml:space="preserve">; NAL/Acct No.: </w:t>
      </w:r>
      <w:r w:rsidRPr="303DE944" w:rsidR="00E00DC6">
        <w:rPr>
          <w:b/>
          <w:color w:val="222222"/>
          <w:shd w:val="clear" w:color="auto" w:fill="FFFFFF"/>
        </w:rPr>
        <w:t>202232080073</w:t>
      </w:r>
      <w:r w:rsidRPr="00F90AFB">
        <w:t>.  TWC New Hampshire is a limited liability company formed in Delaware and a subsidiary of Charter.</w:t>
      </w:r>
      <w:r>
        <w:rPr>
          <w:rStyle w:val="FootnoteReference"/>
        </w:rPr>
        <w:footnoteReference w:id="554"/>
      </w:r>
      <w:r w:rsidRPr="00F90AFB">
        <w:t xml:space="preserve">  Charter participated in Auction 904 through another subsidiary called CCO.</w:t>
      </w:r>
      <w:r>
        <w:rPr>
          <w:rStyle w:val="FootnoteReference"/>
        </w:rPr>
        <w:footnoteReference w:id="555"/>
      </w:r>
      <w:r w:rsidRPr="00F90AFB">
        <w:t xml:space="preserve">  CCO timely submitted its Short-Form Application to participate in Auction 904 and was a successful bidder.</w:t>
      </w:r>
      <w:r>
        <w:rPr>
          <w:rStyle w:val="FootnoteReference"/>
        </w:rPr>
        <w:footnoteReference w:id="556"/>
      </w:r>
      <w:r w:rsidRPr="00F90AFB">
        <w:t xml:space="preserve">  In turn, CCO assigned TWC New Hampshire seven of its CBGs.</w:t>
      </w:r>
      <w:r>
        <w:rPr>
          <w:rStyle w:val="FootnoteReference"/>
        </w:rPr>
        <w:footnoteReference w:id="557"/>
      </w:r>
      <w:r w:rsidRPr="00F90AFB">
        <w:t xml:space="preserve">  In a series of </w:t>
      </w:r>
      <w:r w:rsidRPr="00F90AFB" w:rsidR="1C24E41D">
        <w:t>e-mail</w:t>
      </w:r>
      <w:r w:rsidRPr="00F90AFB">
        <w:t>s, Charter notified the Commission on behalf of its subsidiaries of its intent to default on CBGs, including two of TWC New Hampshire’s assigned CBGs subject to forfeiture.</w:t>
      </w:r>
      <w:r>
        <w:rPr>
          <w:rStyle w:val="FootnoteReference"/>
        </w:rPr>
        <w:footnoteReference w:id="558"/>
      </w:r>
      <w:r w:rsidRPr="00F90AFB">
        <w:t xml:space="preserve">  </w:t>
      </w:r>
      <w:r>
        <w:t>WCB</w:t>
      </w:r>
      <w:r w:rsidRPr="00F90AFB">
        <w:t xml:space="preserve"> declared TWC New Hampshire to be in </w:t>
      </w:r>
      <w:r w:rsidRPr="00F90AFB">
        <w:t xml:space="preserve">default on March 10, 2022, and referred the company to </w:t>
      </w:r>
      <w:r>
        <w:t>EB</w:t>
      </w:r>
      <w:r w:rsidRPr="00F90AFB">
        <w:t xml:space="preserve"> for enforcement action.</w:t>
      </w:r>
      <w:r>
        <w:rPr>
          <w:rStyle w:val="FootnoteReference"/>
        </w:rPr>
        <w:footnoteReference w:id="559"/>
      </w:r>
      <w:r w:rsidRPr="00F90AFB">
        <w:t xml:space="preserve">  The Commission finds that TWC New Hampshire apparently committed two violations by defaulting on two CBGs subject to forfeiture, which places the company’s base forfeiture at $6,000</w:t>
      </w:r>
      <w:r w:rsidR="69F925E7">
        <w:t>.00</w:t>
      </w:r>
      <w:r w:rsidRPr="00F90AFB">
        <w:t>.</w:t>
      </w:r>
      <w:r>
        <w:rPr>
          <w:rStyle w:val="FootnoteReference"/>
        </w:rPr>
        <w:footnoteReference w:id="560"/>
      </w:r>
      <w:r w:rsidRPr="00F90AFB">
        <w:t xml:space="preserve">  TWC New Hampshire’s assigned CBGs in default subject to forfeiture amounted to $776,215.60, thereby capping the maximum possible forfeiture at $116,432.34, which is 15% of TWC New Hampshire’s defaulted support subject to forfeiture in Auction 904.</w:t>
      </w:r>
      <w:r>
        <w:rPr>
          <w:rStyle w:val="FootnoteReference"/>
        </w:rPr>
        <w:footnoteReference w:id="561"/>
      </w:r>
      <w:r w:rsidRPr="00F90AFB">
        <w:t xml:space="preserve">  Because the base forfeiture </w:t>
      </w:r>
      <w:r w:rsidR="69F925E7">
        <w:t>is less than</w:t>
      </w:r>
      <w:r w:rsidRPr="00F90AFB">
        <w:t xml:space="preserve"> the 15% cap established by the </w:t>
      </w:r>
      <w:r w:rsidRPr="4740F7A9">
        <w:rPr>
          <w:i/>
          <w:iCs/>
        </w:rPr>
        <w:t>Rural Digital Opportunity Fund Order</w:t>
      </w:r>
      <w:r w:rsidRPr="00F90AFB">
        <w:t>, the Commission finds the forfeiture amount of $6,000</w:t>
      </w:r>
      <w:r w:rsidR="69F925E7">
        <w:t>.00</w:t>
      </w:r>
      <w:r w:rsidRPr="00F90AFB">
        <w:t xml:space="preserve"> against TWC New Hampshire </w:t>
      </w:r>
      <w:r w:rsidR="004020D9">
        <w:t xml:space="preserve">is </w:t>
      </w:r>
      <w:r w:rsidRPr="00F90AFB">
        <w:t>appropriate</w:t>
      </w:r>
      <w:r w:rsidR="004020D9">
        <w:t xml:space="preserve"> here</w:t>
      </w:r>
      <w:r w:rsidRPr="00F90AFB">
        <w:t>.</w:t>
      </w:r>
      <w:r>
        <w:rPr>
          <w:rStyle w:val="FootnoteReference"/>
        </w:rPr>
        <w:footnoteReference w:id="562"/>
      </w:r>
    </w:p>
    <w:p w:rsidR="000255D6" w:rsidRPr="00F90AFB" w:rsidP="00153918" w14:paraId="781BD182" w14:textId="7AC3CCC0">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Time Warner Cable Information Services (North Carolina), LLC (TWC North Carolina); FRN: 0010669430</w:t>
      </w:r>
      <w:r w:rsidR="2C8AE964">
        <w:rPr>
          <w:b/>
          <w:bCs/>
        </w:rPr>
        <w:t xml:space="preserve">; </w:t>
      </w:r>
      <w:r w:rsidRPr="00F90AFB" w:rsidR="2C8AE964">
        <w:rPr>
          <w:b/>
          <w:bCs/>
        </w:rPr>
        <w:t xml:space="preserve">File No.: </w:t>
      </w:r>
      <w:r w:rsidRPr="4740F7A9" w:rsidR="56FD62D6">
        <w:rPr>
          <w:b/>
          <w:bCs/>
        </w:rPr>
        <w:t>EB-IHD-22-00033897</w:t>
      </w:r>
      <w:r w:rsidRPr="00F90AFB" w:rsidR="2C8AE964">
        <w:rPr>
          <w:b/>
          <w:bCs/>
        </w:rPr>
        <w:t xml:space="preserve">; NAL/Acct No.: </w:t>
      </w:r>
      <w:r w:rsidRPr="4DB29413" w:rsidR="00E00DC6">
        <w:rPr>
          <w:b/>
          <w:bCs/>
          <w:color w:val="222222"/>
          <w:shd w:val="clear" w:color="auto" w:fill="FFFFFF"/>
        </w:rPr>
        <w:t>202232080074</w:t>
      </w:r>
      <w:r w:rsidRPr="00F90AFB">
        <w:t>.  TWC North Carolina is a limited liability company formed in Delaware and a subsidiary of Charter.</w:t>
      </w:r>
      <w:r>
        <w:rPr>
          <w:rStyle w:val="FootnoteReference"/>
        </w:rPr>
        <w:footnoteReference w:id="563"/>
      </w:r>
      <w:r w:rsidRPr="00F90AFB">
        <w:t xml:space="preserve">  Charter participated in Auction 904 through another subsidiary called </w:t>
      </w:r>
      <w:r>
        <w:t>CCO</w:t>
      </w:r>
      <w:r w:rsidRPr="00F90AFB">
        <w:t>.</w:t>
      </w:r>
      <w:r>
        <w:rPr>
          <w:rStyle w:val="FootnoteReference"/>
        </w:rPr>
        <w:footnoteReference w:id="564"/>
      </w:r>
      <w:r w:rsidRPr="00F90AFB">
        <w:t xml:space="preserve">  CCO timely submitted its Short-Form Application to participate in Auction 904 and was a successful bidder.</w:t>
      </w:r>
      <w:r>
        <w:rPr>
          <w:rStyle w:val="FootnoteReference"/>
        </w:rPr>
        <w:footnoteReference w:id="565"/>
      </w:r>
      <w:r w:rsidRPr="00F90AFB">
        <w:t xml:space="preserve">  In turn, CCO assigned TWC North Carolina 716 of its CBGs.</w:t>
      </w:r>
      <w:r>
        <w:rPr>
          <w:rStyle w:val="FootnoteReference"/>
        </w:rPr>
        <w:footnoteReference w:id="566"/>
      </w:r>
      <w:r w:rsidRPr="00F90AFB">
        <w:t xml:space="preserve">  </w:t>
      </w:r>
      <w:bookmarkStart w:id="60" w:name="_Hlk103157553"/>
      <w:r w:rsidRPr="00F90AFB">
        <w:t xml:space="preserve">In a series of </w:t>
      </w:r>
      <w:r w:rsidRPr="00F90AFB" w:rsidR="1C24E41D">
        <w:t>e-mail</w:t>
      </w:r>
      <w:r w:rsidRPr="00F90AFB">
        <w:t>s, Charter notified the Commission on behalf of its subsidiaries of its intent to default on CBGs, including seven of TWC North Carolina’s assigned CBGs subject to forfeiture.</w:t>
      </w:r>
      <w:r>
        <w:rPr>
          <w:rStyle w:val="FootnoteReference"/>
        </w:rPr>
        <w:footnoteReference w:id="567"/>
      </w:r>
      <w:r w:rsidRPr="00F90AFB">
        <w:t xml:space="preserve">  </w:t>
      </w:r>
      <w:r>
        <w:t>WCB</w:t>
      </w:r>
      <w:r w:rsidRPr="00F90AFB">
        <w:t xml:space="preserve"> declared TWC North Carolina to be in default on July 26, 2021; January 28, 2022; and March 10, 2022, and referred the company to </w:t>
      </w:r>
      <w:r>
        <w:t>EB</w:t>
      </w:r>
      <w:r w:rsidRPr="00F90AFB">
        <w:t xml:space="preserve"> for enforcement action.</w:t>
      </w:r>
      <w:r>
        <w:rPr>
          <w:rStyle w:val="FootnoteReference"/>
        </w:rPr>
        <w:footnoteReference w:id="568"/>
      </w:r>
      <w:r w:rsidRPr="00F90AFB">
        <w:t xml:space="preserve">  The Commission finds that TWC North Carolina apparently committed seven violations by defaulting on seven CBGs subject to forfeiture, which places the company’s base forfeiture at $21,000</w:t>
      </w:r>
      <w:r w:rsidR="69F925E7">
        <w:t>.00</w:t>
      </w:r>
      <w:r w:rsidRPr="00F90AFB">
        <w:t>.</w:t>
      </w:r>
      <w:r>
        <w:rPr>
          <w:rStyle w:val="FootnoteReference"/>
        </w:rPr>
        <w:footnoteReference w:id="569"/>
      </w:r>
      <w:r w:rsidRPr="00F90AFB">
        <w:t xml:space="preserve">  TWC North Carolina’s assigned CBGs in default subject to forfeiture amounted to $454,019.80, thereby capping the maximum possible forfeiture at $68,102.97, which is 15% of TWC North Carolina’s defaulted support subject to forfeiture in Auction 904.</w:t>
      </w:r>
      <w:r>
        <w:rPr>
          <w:rStyle w:val="FootnoteReference"/>
        </w:rPr>
        <w:footnoteReference w:id="570"/>
      </w:r>
      <w:r w:rsidRPr="00F90AFB">
        <w:t xml:space="preserve">  Because the base forfeiture </w:t>
      </w:r>
      <w:r w:rsidR="69F925E7">
        <w:t>is less than</w:t>
      </w:r>
      <w:r w:rsidRPr="00F90AFB">
        <w:t xml:space="preserve"> the 15% </w:t>
      </w:r>
      <w:r w:rsidRPr="00F90AFB">
        <w:t xml:space="preserve">cap established by the </w:t>
      </w:r>
      <w:r w:rsidRPr="4DB29413">
        <w:rPr>
          <w:i/>
          <w:iCs/>
        </w:rPr>
        <w:t>Rural Digital Opportunity Fund Order</w:t>
      </w:r>
      <w:r w:rsidRPr="00F90AFB">
        <w:t>, the Commission finds the forfeiture amount of $21,000</w:t>
      </w:r>
      <w:r w:rsidR="69F925E7">
        <w:t>.00</w:t>
      </w:r>
      <w:r w:rsidRPr="00F90AFB">
        <w:t xml:space="preserve"> against TWC North Carolina </w:t>
      </w:r>
      <w:r w:rsidR="007803D2">
        <w:t xml:space="preserve">is </w:t>
      </w:r>
      <w:r w:rsidRPr="00F90AFB">
        <w:t>appropriate</w:t>
      </w:r>
      <w:r w:rsidR="007803D2">
        <w:t xml:space="preserve"> here</w:t>
      </w:r>
      <w:r w:rsidRPr="00F90AFB">
        <w:t>.</w:t>
      </w:r>
      <w:bookmarkEnd w:id="60"/>
      <w:r>
        <w:rPr>
          <w:rStyle w:val="FootnoteReference"/>
        </w:rPr>
        <w:footnoteReference w:id="571"/>
      </w:r>
    </w:p>
    <w:p w:rsidR="000255D6" w:rsidRPr="00F90AFB" w:rsidP="00153918" w14:paraId="00045D2A" w14:textId="136FC164">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rPr>
        <w:t>Time Warner Cable Information Services (Ohio), LLC (TWC Ohio); FRN:</w:t>
      </w:r>
      <w:r w:rsidRPr="00F90AFB" w:rsidR="6CCB8396">
        <w:rPr>
          <w:b/>
          <w:bCs/>
        </w:rPr>
        <w:t> </w:t>
      </w:r>
      <w:r w:rsidRPr="00F90AFB">
        <w:rPr>
          <w:b/>
          <w:bCs/>
        </w:rPr>
        <w:t>0011753092</w:t>
      </w:r>
      <w:r w:rsidR="0D10EC6F">
        <w:rPr>
          <w:b/>
          <w:bCs/>
        </w:rPr>
        <w:t xml:space="preserve">; </w:t>
      </w:r>
      <w:r w:rsidRPr="00F90AFB" w:rsidR="0D10EC6F">
        <w:rPr>
          <w:b/>
          <w:bCs/>
        </w:rPr>
        <w:t xml:space="preserve">File No.: </w:t>
      </w:r>
      <w:r w:rsidRPr="4740F7A9" w:rsidR="56FD62D6">
        <w:rPr>
          <w:b/>
          <w:bCs/>
        </w:rPr>
        <w:t>EB-IHD-22-00033898</w:t>
      </w:r>
      <w:r w:rsidRPr="00F90AFB" w:rsidR="0D10EC6F">
        <w:rPr>
          <w:b/>
          <w:bCs/>
        </w:rPr>
        <w:t xml:space="preserve">; NAL/Acct No.: </w:t>
      </w:r>
      <w:r w:rsidRPr="43B4D05F" w:rsidR="00E00DC6">
        <w:rPr>
          <w:b/>
          <w:color w:val="222222"/>
          <w:shd w:val="clear" w:color="auto" w:fill="FFFFFF"/>
        </w:rPr>
        <w:t>202232080075</w:t>
      </w:r>
      <w:r w:rsidRPr="00F90AFB">
        <w:t>.  TWC Ohio is a limited liability company formed in Delaware and a subsidiary of Charter.</w:t>
      </w:r>
      <w:r>
        <w:rPr>
          <w:rStyle w:val="FootnoteReference"/>
        </w:rPr>
        <w:footnoteReference w:id="572"/>
      </w:r>
      <w:r w:rsidRPr="00F90AFB">
        <w:t xml:space="preserve">  Charter participated in Auction 904 through another subsidiary called CCO.</w:t>
      </w:r>
      <w:r>
        <w:rPr>
          <w:rStyle w:val="FootnoteReference"/>
        </w:rPr>
        <w:footnoteReference w:id="573"/>
      </w:r>
      <w:r w:rsidRPr="00F90AFB">
        <w:t xml:space="preserve">  CCO timely submitted its Short-Form Application to participate in Auction 904 and was a successful bidder.</w:t>
      </w:r>
      <w:r>
        <w:rPr>
          <w:rStyle w:val="FootnoteReference"/>
        </w:rPr>
        <w:footnoteReference w:id="574"/>
      </w:r>
      <w:r w:rsidRPr="00F90AFB">
        <w:t xml:space="preserve">  In turn, CCO assigned TWC Ohio 621 of its CBGs.</w:t>
      </w:r>
      <w:r>
        <w:rPr>
          <w:rStyle w:val="FootnoteReference"/>
        </w:rPr>
        <w:footnoteReference w:id="575"/>
      </w:r>
      <w:r w:rsidRPr="00F90AFB">
        <w:t xml:space="preserve">  In a series of </w:t>
      </w:r>
      <w:r w:rsidRPr="00F90AFB" w:rsidR="1C24E41D">
        <w:t>e-mail</w:t>
      </w:r>
      <w:r w:rsidRPr="00F90AFB">
        <w:t>s, Charter notified the Commission on behalf its subsidiaries of its intent to default on CBGs, including 11 of TWC Ohio’s assigned CBGs subject to forfeiture.</w:t>
      </w:r>
      <w:r>
        <w:rPr>
          <w:rStyle w:val="FootnoteReference"/>
        </w:rPr>
        <w:footnoteReference w:id="576"/>
      </w:r>
      <w:r w:rsidRPr="00F90AFB">
        <w:t xml:space="preserve">  </w:t>
      </w:r>
      <w:r>
        <w:t>WCB</w:t>
      </w:r>
      <w:r w:rsidRPr="00F90AFB">
        <w:t xml:space="preserve"> declared TWC Ohio to be in default on January 28, 2022, and March 10, 2022, and referred the company to </w:t>
      </w:r>
      <w:r>
        <w:t>EB</w:t>
      </w:r>
      <w:r w:rsidRPr="00F90AFB">
        <w:t xml:space="preserve"> for enforcement action.</w:t>
      </w:r>
      <w:r>
        <w:rPr>
          <w:rStyle w:val="FootnoteReference"/>
        </w:rPr>
        <w:footnoteReference w:id="577"/>
      </w:r>
      <w:r w:rsidRPr="00F90AFB">
        <w:t xml:space="preserve">  The Commission finds that TWC Ohio apparently committed 11 violations by defaulting on 11 CBGs subject to forfeiture, which places the company’s base forfeiture at $33,000</w:t>
      </w:r>
      <w:r w:rsidR="69F925E7">
        <w:t>.00</w:t>
      </w:r>
      <w:r w:rsidRPr="00F90AFB">
        <w:t>.</w:t>
      </w:r>
      <w:r>
        <w:rPr>
          <w:rStyle w:val="FootnoteReference"/>
        </w:rPr>
        <w:footnoteReference w:id="578"/>
      </w:r>
      <w:r w:rsidRPr="00F90AFB">
        <w:t xml:space="preserve">  TWC Ohio’s assigned CBGs in default subject to forfeiture amounted to $119,845</w:t>
      </w:r>
      <w:r w:rsidR="69F925E7">
        <w:t>.00</w:t>
      </w:r>
      <w:r w:rsidRPr="00F90AFB">
        <w:t>, thereby capping the maximum possible forfeiture at $17,976.75, which is 15% of TWC Ohio’s defaulted support subject to forfeiture in Auction 904.</w:t>
      </w:r>
      <w:r>
        <w:rPr>
          <w:rStyle w:val="FootnoteReference"/>
        </w:rPr>
        <w:footnoteReference w:id="579"/>
      </w:r>
      <w:r w:rsidRPr="00F90AFB">
        <w:t xml:space="preserve">  Because the base forfeiture exceeds the 15% cap established by the </w:t>
      </w:r>
      <w:r w:rsidRPr="4740F7A9">
        <w:rPr>
          <w:i/>
          <w:iCs/>
        </w:rPr>
        <w:t>Rural Digital Opportunity Fund Order</w:t>
      </w:r>
      <w:r w:rsidRPr="00F90AFB">
        <w:t xml:space="preserve">, the Commission finds the forfeiture amount of $17,976.75 against TWC Ohio </w:t>
      </w:r>
      <w:r w:rsidR="00CA6DFF">
        <w:t xml:space="preserve">is </w:t>
      </w:r>
      <w:r w:rsidRPr="00F90AFB">
        <w:t>appropriate</w:t>
      </w:r>
      <w:r w:rsidR="00CA6DFF">
        <w:t xml:space="preserve"> here</w:t>
      </w:r>
      <w:r w:rsidRPr="00F90AFB">
        <w:t>.</w:t>
      </w:r>
      <w:r>
        <w:rPr>
          <w:rStyle w:val="FootnoteReference"/>
        </w:rPr>
        <w:footnoteReference w:id="580"/>
      </w:r>
    </w:p>
    <w:p w:rsidR="000255D6" w:rsidRPr="00F90AFB" w:rsidP="00153918" w14:paraId="797AF748" w14:textId="76FD9FE8">
      <w:pPr>
        <w:pStyle w:val="ListParagraph"/>
        <w:widowControl/>
        <w:numPr>
          <w:ilvl w:val="0"/>
          <w:numId w:val="8"/>
        </w:numPr>
        <w:spacing w:after="120"/>
        <w:ind w:left="0" w:firstLine="720"/>
        <w:contextualSpacing w:val="0"/>
        <w:rPr>
          <w:rFonts w:asciiTheme="minorHAnsi" w:eastAsiaTheme="minorEastAsia" w:hAnsiTheme="minorHAnsi" w:cstheme="minorBidi"/>
        </w:rPr>
      </w:pPr>
      <w:r w:rsidRPr="00F90AFB">
        <w:rPr>
          <w:b/>
          <w:bCs/>
        </w:rPr>
        <w:t xml:space="preserve">Time Warner Cable Information Services (Pennsylvania), LLC (TWC Pennsylvania); FRN: 0013182803; </w:t>
      </w:r>
      <w:r w:rsidRPr="4740F7A9" w:rsidR="0D10EC6F">
        <w:rPr>
          <w:b/>
          <w:bCs/>
        </w:rPr>
        <w:t xml:space="preserve">File No.: </w:t>
      </w:r>
      <w:r w:rsidRPr="4740F7A9" w:rsidR="56FD62D6">
        <w:rPr>
          <w:b/>
          <w:bCs/>
        </w:rPr>
        <w:t>EB-IHD-22-00033899</w:t>
      </w:r>
      <w:r w:rsidRPr="4740F7A9" w:rsidR="0D10EC6F">
        <w:rPr>
          <w:b/>
          <w:bCs/>
        </w:rPr>
        <w:t xml:space="preserve">; NAL/Acct No.: </w:t>
      </w:r>
      <w:r w:rsidRPr="303DE944" w:rsidR="00831868">
        <w:rPr>
          <w:b/>
          <w:color w:val="222222"/>
          <w:shd w:val="clear" w:color="auto" w:fill="FFFFFF"/>
        </w:rPr>
        <w:t>202232080076</w:t>
      </w:r>
      <w:r w:rsidRPr="00F90AFB">
        <w:t>.  TWC Pennsylvania is a limited liability company formed in Delaware and a subsidiary of Charter.</w:t>
      </w:r>
      <w:r>
        <w:rPr>
          <w:rStyle w:val="FootnoteReference"/>
        </w:rPr>
        <w:footnoteReference w:id="581"/>
      </w:r>
      <w:r w:rsidRPr="00F90AFB">
        <w:t xml:space="preserve">  Charter participated in Auction 904 through another subsidiary called CCO.</w:t>
      </w:r>
      <w:r>
        <w:rPr>
          <w:rStyle w:val="FootnoteReference"/>
        </w:rPr>
        <w:footnoteReference w:id="582"/>
      </w:r>
      <w:r w:rsidRPr="00F90AFB">
        <w:t xml:space="preserve">  CCO timely submitted its Short-Form Application to participate in Auction 904 and was a successful bidder.</w:t>
      </w:r>
      <w:r>
        <w:rPr>
          <w:rStyle w:val="FootnoteReference"/>
        </w:rPr>
        <w:footnoteReference w:id="583"/>
      </w:r>
      <w:r w:rsidRPr="00F90AFB">
        <w:t xml:space="preserve">  In turn, CCO </w:t>
      </w:r>
      <w:r w:rsidRPr="00F90AFB">
        <w:t>assigned TWC Pennsylvania 35 of its CBGs.</w:t>
      </w:r>
      <w:r>
        <w:rPr>
          <w:rStyle w:val="FootnoteReference"/>
        </w:rPr>
        <w:footnoteReference w:id="584"/>
      </w:r>
      <w:r w:rsidRPr="00F90AFB">
        <w:t xml:space="preserve">  In a series of </w:t>
      </w:r>
      <w:r w:rsidRPr="00F90AFB" w:rsidR="1C24E41D">
        <w:t>e-mail</w:t>
      </w:r>
      <w:r w:rsidRPr="00F90AFB">
        <w:t>s, Charter notified the Commission on behalf of its subsidiaries of its intent to default on CBGs, including six of TWC Pennsylvania’s assigned CBGs subject to forfeiture.</w:t>
      </w:r>
      <w:r>
        <w:rPr>
          <w:rStyle w:val="FootnoteReference"/>
        </w:rPr>
        <w:footnoteReference w:id="585"/>
      </w:r>
      <w:r w:rsidRPr="00F90AFB">
        <w:t xml:space="preserve">  </w:t>
      </w:r>
      <w:r>
        <w:t>WCB</w:t>
      </w:r>
      <w:r w:rsidRPr="00F90AFB">
        <w:t xml:space="preserve"> declared TWC Pennsylvania to be in default on March 10, 2022, and referred the company to </w:t>
      </w:r>
      <w:r>
        <w:t>EB</w:t>
      </w:r>
      <w:r w:rsidRPr="00F90AFB">
        <w:t xml:space="preserve"> for enforcement action.</w:t>
      </w:r>
      <w:r>
        <w:rPr>
          <w:rStyle w:val="FootnoteReference"/>
        </w:rPr>
        <w:footnoteReference w:id="586"/>
      </w:r>
      <w:r w:rsidRPr="00F90AFB">
        <w:t xml:space="preserve">  The Commission finds that TWC Pennsylvania apparently committed six violations by defaulting on six CBGs subject to forfeiture, which places the company’s base forfeiture at $18,000</w:t>
      </w:r>
      <w:r w:rsidR="69F925E7">
        <w:t>.00</w:t>
      </w:r>
      <w:r w:rsidRPr="00F90AFB">
        <w:t>.</w:t>
      </w:r>
      <w:r>
        <w:rPr>
          <w:rStyle w:val="FootnoteReference"/>
        </w:rPr>
        <w:footnoteReference w:id="587"/>
      </w:r>
      <w:r w:rsidRPr="00F90AFB">
        <w:t xml:space="preserve">  TWC Pennsylvania’s assigned CBGs in default subject to forfeiture amounted to $1,003,068.20, thereby capping the maximum possible forfeiture at $150,460.23, which is 15% of TWC Pennsylvania’s defaulted support subject to forfeiture in Auction 904.</w:t>
      </w:r>
      <w:r>
        <w:rPr>
          <w:rStyle w:val="FootnoteReference"/>
        </w:rPr>
        <w:footnoteReference w:id="588"/>
      </w:r>
      <w:r w:rsidRPr="00F90AFB">
        <w:t xml:space="preserve">  Because the base forfeiture </w:t>
      </w:r>
      <w:r w:rsidR="16BB9F77">
        <w:t>is less than</w:t>
      </w:r>
      <w:r w:rsidRPr="00F90AFB">
        <w:t xml:space="preserve"> the 15% cap established by the </w:t>
      </w:r>
      <w:r w:rsidRPr="4740F7A9">
        <w:rPr>
          <w:i/>
          <w:iCs/>
        </w:rPr>
        <w:t>Rural Digital Opportunity Fund Order</w:t>
      </w:r>
      <w:r w:rsidRPr="00F90AFB">
        <w:t>, the Commission finds the forfeiture amount of $18,000</w:t>
      </w:r>
      <w:r w:rsidR="69F925E7">
        <w:t>.00</w:t>
      </w:r>
      <w:r w:rsidRPr="00F90AFB">
        <w:t xml:space="preserve"> against TWC Pennsylvania </w:t>
      </w:r>
      <w:r w:rsidR="00026783">
        <w:t xml:space="preserve">is </w:t>
      </w:r>
      <w:r w:rsidRPr="00F90AFB">
        <w:t>appropriate</w:t>
      </w:r>
      <w:r w:rsidR="00026783">
        <w:t xml:space="preserve"> here</w:t>
      </w:r>
      <w:r w:rsidRPr="00F90AFB">
        <w:t>.</w:t>
      </w:r>
      <w:r>
        <w:rPr>
          <w:rStyle w:val="FootnoteReference"/>
        </w:rPr>
        <w:footnoteReference w:id="589"/>
      </w:r>
    </w:p>
    <w:p w:rsidR="000255D6" w:rsidRPr="00F90AFB" w:rsidP="00153918" w14:paraId="647AC244" w14:textId="27A8D2A1">
      <w:pPr>
        <w:pStyle w:val="ListParagraph"/>
        <w:widowControl/>
        <w:numPr>
          <w:ilvl w:val="0"/>
          <w:numId w:val="8"/>
        </w:numPr>
        <w:spacing w:after="120"/>
        <w:ind w:left="0" w:firstLine="720"/>
        <w:contextualSpacing w:val="0"/>
        <w:rPr>
          <w:rFonts w:asciiTheme="minorHAnsi" w:eastAsiaTheme="minorEastAsia" w:hAnsiTheme="minorHAnsi" w:cstheme="minorBidi"/>
          <w:b/>
        </w:rPr>
      </w:pPr>
      <w:r w:rsidRPr="00F90AFB">
        <w:rPr>
          <w:b/>
          <w:bCs/>
        </w:rPr>
        <w:t>Time Warner Cable Information Services (South Carolina), LLC (TWC South Carolina); FRN: 0011010055</w:t>
      </w:r>
      <w:r w:rsidR="0D10EC6F">
        <w:rPr>
          <w:b/>
          <w:bCs/>
        </w:rPr>
        <w:t xml:space="preserve">; </w:t>
      </w:r>
      <w:r w:rsidRPr="00F90AFB" w:rsidR="0D10EC6F">
        <w:rPr>
          <w:b/>
          <w:bCs/>
        </w:rPr>
        <w:t xml:space="preserve">File No.: </w:t>
      </w:r>
      <w:r w:rsidRPr="4740F7A9" w:rsidR="56FD62D6">
        <w:rPr>
          <w:b/>
          <w:bCs/>
        </w:rPr>
        <w:t>EB-IHD-22-000339</w:t>
      </w:r>
      <w:r w:rsidRPr="00F90AFB" w:rsidR="0D10EC6F">
        <w:rPr>
          <w:b/>
          <w:bCs/>
        </w:rPr>
        <w:t xml:space="preserve">00; NAL/Acct No.: </w:t>
      </w:r>
      <w:r w:rsidRPr="303DE944" w:rsidR="00831868">
        <w:rPr>
          <w:b/>
          <w:color w:val="222222"/>
          <w:shd w:val="clear" w:color="auto" w:fill="FFFFFF"/>
        </w:rPr>
        <w:t>202232080077</w:t>
      </w:r>
      <w:r w:rsidRPr="00F90AFB">
        <w:t>.  TWC South Carolina is a limited liability company formed in Delaware and a subsidiary of Charter.</w:t>
      </w:r>
      <w:r>
        <w:rPr>
          <w:rStyle w:val="FootnoteReference"/>
        </w:rPr>
        <w:footnoteReference w:id="590"/>
      </w:r>
      <w:r w:rsidRPr="00F90AFB">
        <w:t xml:space="preserve">  Charter participated in Auction 904 through another subsidiary called CCO.</w:t>
      </w:r>
      <w:r>
        <w:rPr>
          <w:rStyle w:val="FootnoteReference"/>
        </w:rPr>
        <w:footnoteReference w:id="591"/>
      </w:r>
      <w:r w:rsidRPr="00F90AFB">
        <w:t xml:space="preserve">  CCO timely submitted its Short-Form Application to participate in Auction 904 and was a successful bidder.</w:t>
      </w:r>
      <w:r>
        <w:rPr>
          <w:rStyle w:val="FootnoteReference"/>
        </w:rPr>
        <w:footnoteReference w:id="592"/>
      </w:r>
      <w:r w:rsidRPr="00F90AFB">
        <w:t xml:space="preserve">  In turn, CCO assigned TWC South Carolina 597 of its CBGs.</w:t>
      </w:r>
      <w:r>
        <w:rPr>
          <w:rStyle w:val="FootnoteReference"/>
        </w:rPr>
        <w:footnoteReference w:id="593"/>
      </w:r>
      <w:r w:rsidRPr="00F90AFB">
        <w:t xml:space="preserve">  In a series of </w:t>
      </w:r>
      <w:r w:rsidRPr="00F90AFB" w:rsidR="1C24E41D">
        <w:t>e-mail</w:t>
      </w:r>
      <w:r w:rsidRPr="00F90AFB">
        <w:t>s, Charter notified the Commission on behalf of its subsidiaries of its intent to default on CBGs, including 92 of TWC South Carolina’s winning CBGs subject to forfeiture.</w:t>
      </w:r>
      <w:r>
        <w:rPr>
          <w:rStyle w:val="FootnoteReference"/>
        </w:rPr>
        <w:footnoteReference w:id="594"/>
      </w:r>
      <w:r w:rsidRPr="00F90AFB">
        <w:t xml:space="preserve">  </w:t>
      </w:r>
      <w:r>
        <w:t>WCB</w:t>
      </w:r>
      <w:r w:rsidRPr="00F90AFB">
        <w:t xml:space="preserve"> declared TWC South Carolina to be in default on July 26, 2021; January 28, 2022; and March 10, 2022, and referred the company to </w:t>
      </w:r>
      <w:r>
        <w:t>EB</w:t>
      </w:r>
      <w:r w:rsidRPr="00F90AFB">
        <w:t xml:space="preserve"> for enforcement action.</w:t>
      </w:r>
      <w:r>
        <w:rPr>
          <w:rStyle w:val="FootnoteReference"/>
        </w:rPr>
        <w:footnoteReference w:id="595"/>
      </w:r>
      <w:r w:rsidRPr="00F90AFB">
        <w:t xml:space="preserve">  The Commission finds that TWC South Carolina apparently committed 92 violations by defaulting on 92 CBGs subject to forfeiture, which places the company’s base forfeiture at $276,000</w:t>
      </w:r>
      <w:r w:rsidR="16BB9F77">
        <w:t>.00</w:t>
      </w:r>
      <w:r w:rsidRPr="00F90AFB">
        <w:t>.</w:t>
      </w:r>
      <w:r>
        <w:rPr>
          <w:rStyle w:val="FootnoteReference"/>
        </w:rPr>
        <w:footnoteReference w:id="596"/>
      </w:r>
      <w:r w:rsidRPr="00F90AFB">
        <w:t xml:space="preserve">  TWC South Carolina’s assigned CBGs in default subject to forfeiture amounted to $8,333,353.00, thereby capping the maximum possible forfeiture at $1,250,002.95, which is 15% of TWC South Carolina’s defaulted support </w:t>
      </w:r>
      <w:r w:rsidRPr="00F90AFB">
        <w:t>subject to forfeiture in Auction 904.</w:t>
      </w:r>
      <w:r>
        <w:rPr>
          <w:rStyle w:val="FootnoteReference"/>
        </w:rPr>
        <w:footnoteReference w:id="597"/>
      </w:r>
      <w:r w:rsidRPr="00F90AFB">
        <w:t xml:space="preserve">  Because the base forfeiture </w:t>
      </w:r>
      <w:r w:rsidR="16BB9F77">
        <w:t>is less than</w:t>
      </w:r>
      <w:r w:rsidRPr="00F90AFB">
        <w:t xml:space="preserve"> the 15% cap established by the </w:t>
      </w:r>
      <w:r w:rsidRPr="4740F7A9">
        <w:rPr>
          <w:i/>
          <w:iCs/>
        </w:rPr>
        <w:t>Rural Digital Opportunity Fund Order</w:t>
      </w:r>
      <w:r w:rsidRPr="00F90AFB">
        <w:t>, the Commission finds the forfeiture amount of $276,000</w:t>
      </w:r>
      <w:r w:rsidR="16BB9F77">
        <w:t>.00</w:t>
      </w:r>
      <w:r w:rsidRPr="00F90AFB">
        <w:t xml:space="preserve"> against TWC South Carolina </w:t>
      </w:r>
      <w:r w:rsidR="00DE6DF3">
        <w:t xml:space="preserve">is </w:t>
      </w:r>
      <w:r w:rsidRPr="00F90AFB">
        <w:t>appropriate</w:t>
      </w:r>
      <w:r w:rsidR="00DE6DF3">
        <w:t xml:space="preserve"> here</w:t>
      </w:r>
      <w:r w:rsidRPr="00F90AFB">
        <w:t>.</w:t>
      </w:r>
      <w:r>
        <w:rPr>
          <w:rStyle w:val="FootnoteReference"/>
        </w:rPr>
        <w:footnoteReference w:id="598"/>
      </w:r>
    </w:p>
    <w:p w:rsidR="000255D6" w:rsidRPr="00F90AFB" w:rsidP="00153918" w14:paraId="033F7936" w14:textId="3A503864">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Time Warner Cable Information Services (Texas), LLC (TWC Texas); FRN:</w:t>
      </w:r>
      <w:r w:rsidRPr="00F90AFB" w:rsidR="6CCB8396">
        <w:rPr>
          <w:b/>
          <w:bCs/>
        </w:rPr>
        <w:t> </w:t>
      </w:r>
      <w:r w:rsidRPr="00F90AFB">
        <w:rPr>
          <w:b/>
          <w:bCs/>
        </w:rPr>
        <w:t>0010669562</w:t>
      </w:r>
      <w:r w:rsidR="0D10EC6F">
        <w:rPr>
          <w:b/>
          <w:bCs/>
        </w:rPr>
        <w:t xml:space="preserve">; </w:t>
      </w:r>
      <w:r w:rsidRPr="00F90AFB" w:rsidR="0D10EC6F">
        <w:rPr>
          <w:b/>
          <w:bCs/>
        </w:rPr>
        <w:t xml:space="preserve">File No.: </w:t>
      </w:r>
      <w:r w:rsidRPr="4740F7A9" w:rsidR="56FD62D6">
        <w:rPr>
          <w:b/>
          <w:bCs/>
        </w:rPr>
        <w:t>EB-IHD-22-00033901</w:t>
      </w:r>
      <w:r w:rsidRPr="00F90AFB" w:rsidR="0D10EC6F">
        <w:rPr>
          <w:b/>
          <w:bCs/>
        </w:rPr>
        <w:t xml:space="preserve">; NAL/Acct No.: </w:t>
      </w:r>
      <w:r w:rsidRPr="0A92D2EC" w:rsidR="00831868">
        <w:rPr>
          <w:b/>
          <w:bCs/>
          <w:color w:val="222222"/>
          <w:shd w:val="clear" w:color="auto" w:fill="FFFFFF"/>
        </w:rPr>
        <w:t>202232080078</w:t>
      </w:r>
      <w:r w:rsidRPr="00F90AFB">
        <w:t>.  TWC Texas is a limited liability company formed in Delaware and a subsidiary of Charter.</w:t>
      </w:r>
      <w:r>
        <w:rPr>
          <w:rStyle w:val="FootnoteReference"/>
        </w:rPr>
        <w:footnoteReference w:id="599"/>
      </w:r>
      <w:r w:rsidRPr="00F90AFB">
        <w:t xml:space="preserve">  Charter participated in Auction 904 through another subsidiary called CCO.</w:t>
      </w:r>
      <w:r>
        <w:rPr>
          <w:rStyle w:val="FootnoteReference"/>
        </w:rPr>
        <w:footnoteReference w:id="600"/>
      </w:r>
      <w:r w:rsidRPr="00F90AFB">
        <w:t xml:space="preserve">  CCO timely submitted its Short-Form Application to participate in Auction 904 and was a successful bidder.</w:t>
      </w:r>
      <w:r>
        <w:rPr>
          <w:rStyle w:val="FootnoteReference"/>
        </w:rPr>
        <w:footnoteReference w:id="601"/>
      </w:r>
      <w:r w:rsidRPr="00F90AFB">
        <w:t xml:space="preserve">  In turn CCO assigned TWC Texas 605 of its CBGs.</w:t>
      </w:r>
      <w:r>
        <w:rPr>
          <w:rStyle w:val="FootnoteReference"/>
        </w:rPr>
        <w:footnoteReference w:id="602"/>
      </w:r>
      <w:r w:rsidRPr="00F90AFB">
        <w:t xml:space="preserve">  In a series of </w:t>
      </w:r>
      <w:r w:rsidRPr="00F90AFB" w:rsidR="1C24E41D">
        <w:t>e-mail</w:t>
      </w:r>
      <w:r w:rsidRPr="00F90AFB">
        <w:t>s, Charter notified the Commission on behalf of its subsidiaries of its intent to default on CBGs, including 35 of TWC Texas’ assigned CBGs subject to forfeiture.</w:t>
      </w:r>
      <w:r>
        <w:rPr>
          <w:rStyle w:val="FootnoteReference"/>
        </w:rPr>
        <w:footnoteReference w:id="603"/>
      </w:r>
      <w:r w:rsidRPr="00F90AFB">
        <w:t xml:space="preserve">  </w:t>
      </w:r>
      <w:r>
        <w:t>WCB</w:t>
      </w:r>
      <w:r w:rsidRPr="00F90AFB">
        <w:t xml:space="preserve"> declared TWC Texas to be in default on July 26, 2021</w:t>
      </w:r>
      <w:r>
        <w:t>;</w:t>
      </w:r>
      <w:r w:rsidRPr="00F90AFB">
        <w:t xml:space="preserve"> January 28, 2022</w:t>
      </w:r>
      <w:r>
        <w:t>;</w:t>
      </w:r>
      <w:r w:rsidRPr="00F90AFB">
        <w:t xml:space="preserve"> and March 10, 2022, and referred the company to </w:t>
      </w:r>
      <w:r w:rsidR="72766011">
        <w:t xml:space="preserve">EB </w:t>
      </w:r>
      <w:r w:rsidRPr="00F90AFB" w:rsidR="72766011">
        <w:t>for</w:t>
      </w:r>
      <w:r w:rsidRPr="00F90AFB">
        <w:t xml:space="preserve"> enforcement action.</w:t>
      </w:r>
      <w:r>
        <w:rPr>
          <w:rStyle w:val="FootnoteReference"/>
        </w:rPr>
        <w:footnoteReference w:id="604"/>
      </w:r>
      <w:r w:rsidRPr="00F90AFB">
        <w:t xml:space="preserve">  The Commission finds that TWC Texas apparently committed 35 violations by defaulting on 35 CBGs subject to forfeiture, which places the company’s base forfeiture at $105,000</w:t>
      </w:r>
      <w:r w:rsidR="16BB9F77">
        <w:t>.00</w:t>
      </w:r>
      <w:r w:rsidRPr="00F90AFB">
        <w:t>.</w:t>
      </w:r>
      <w:r>
        <w:rPr>
          <w:rStyle w:val="FootnoteReference"/>
        </w:rPr>
        <w:footnoteReference w:id="605"/>
      </w:r>
      <w:r w:rsidRPr="00F90AFB">
        <w:t xml:space="preserve">  TWC Texas’ CBGs in default subject to forfeiture amounted to $544,862</w:t>
      </w:r>
      <w:r w:rsidR="00341688">
        <w:t>.00</w:t>
      </w:r>
      <w:r w:rsidRPr="00F90AFB" w:rsidR="00341688">
        <w:t xml:space="preserve">, </w:t>
      </w:r>
      <w:r w:rsidRPr="00F90AFB">
        <w:t>thereby capping the maximum possible forfeiture at $81,729.30, which is 15% of TWC Texas’ defaulted support subject to forfeiture in Auction 904.</w:t>
      </w:r>
      <w:r>
        <w:rPr>
          <w:rStyle w:val="FootnoteReference"/>
        </w:rPr>
        <w:footnoteReference w:id="606"/>
      </w:r>
      <w:r w:rsidRPr="00F90AFB">
        <w:t xml:space="preserve">  Because the base forfeiture exceeds the 15% cap established by the </w:t>
      </w:r>
      <w:r w:rsidRPr="0A92D2EC">
        <w:rPr>
          <w:i/>
          <w:iCs/>
        </w:rPr>
        <w:t>Rural Digital Opportunity Fund Order</w:t>
      </w:r>
      <w:r w:rsidRPr="00F90AFB">
        <w:t xml:space="preserve">, the Commission finds the forfeiture amount of $81,729.30 against TWC Texas </w:t>
      </w:r>
      <w:r w:rsidR="00FA1BC9">
        <w:t xml:space="preserve">is </w:t>
      </w:r>
      <w:r w:rsidRPr="00F90AFB">
        <w:t>appropriate</w:t>
      </w:r>
      <w:r w:rsidR="00FA1BC9">
        <w:t xml:space="preserve"> here</w:t>
      </w:r>
      <w:r w:rsidRPr="00F90AFB">
        <w:t>.</w:t>
      </w:r>
      <w:r>
        <w:rPr>
          <w:rStyle w:val="FootnoteReference"/>
        </w:rPr>
        <w:footnoteReference w:id="607"/>
      </w:r>
    </w:p>
    <w:p w:rsidR="000255D6" w:rsidRPr="00F90AFB" w:rsidP="00153918" w14:paraId="5DA28372" w14:textId="4525BC14">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United Services, Inc. (United Services); FRN: 0016087876</w:t>
      </w:r>
      <w:r w:rsidR="0D10EC6F">
        <w:rPr>
          <w:b/>
          <w:bCs/>
        </w:rPr>
        <w:t xml:space="preserve">; </w:t>
      </w:r>
      <w:r w:rsidRPr="00F90AFB" w:rsidR="0D10EC6F">
        <w:rPr>
          <w:b/>
          <w:bCs/>
        </w:rPr>
        <w:t xml:space="preserve">File No.: </w:t>
      </w:r>
      <w:r w:rsidRPr="4740F7A9" w:rsidR="56FD62D6">
        <w:rPr>
          <w:b/>
          <w:bCs/>
        </w:rPr>
        <w:t>EB-IHD-22-00033902</w:t>
      </w:r>
      <w:r w:rsidRPr="00F90AFB" w:rsidR="0D10EC6F">
        <w:rPr>
          <w:b/>
          <w:bCs/>
        </w:rPr>
        <w:t xml:space="preserve">; NAL/Acct No.: </w:t>
      </w:r>
      <w:r w:rsidRPr="4DB29413" w:rsidR="00831868">
        <w:rPr>
          <w:b/>
          <w:bCs/>
          <w:color w:val="222222"/>
          <w:shd w:val="clear" w:color="auto" w:fill="FFFFFF"/>
        </w:rPr>
        <w:t>202232080079</w:t>
      </w:r>
      <w:r w:rsidRPr="00F90AFB">
        <w:t xml:space="preserve">.  </w:t>
      </w:r>
      <w:r w:rsidRPr="00F90AFB">
        <w:rPr>
          <w:color w:val="000000"/>
          <w:shd w:val="clear" w:color="auto" w:fill="FFFFFF"/>
        </w:rPr>
        <w:t>United Services is located in Missouri and is a subsidiary of United Electric.</w:t>
      </w:r>
      <w:r>
        <w:rPr>
          <w:rStyle w:val="FootnoteReference"/>
          <w:color w:val="000000"/>
          <w:shd w:val="clear" w:color="auto" w:fill="FFFFFF"/>
        </w:rPr>
        <w:footnoteReference w:id="608"/>
      </w:r>
      <w:r w:rsidRPr="00F90AFB">
        <w:rPr>
          <w:color w:val="000000"/>
          <w:shd w:val="clear" w:color="auto" w:fill="FFFFFF"/>
        </w:rPr>
        <w:t xml:space="preserve">  United Services provides DirecTV, United Sky, and Exede services in Missouri</w:t>
      </w:r>
      <w:r w:rsidRPr="00F90AFB">
        <w:t>.</w:t>
      </w:r>
      <w:r>
        <w:rPr>
          <w:rStyle w:val="FootnoteReference"/>
        </w:rPr>
        <w:footnoteReference w:id="609"/>
      </w:r>
      <w:r w:rsidRPr="00F90AFB">
        <w:t xml:space="preserve">  United Services was </w:t>
      </w:r>
      <w:r w:rsidR="78FB214C">
        <w:t xml:space="preserve">a member </w:t>
      </w:r>
      <w:r w:rsidRPr="00F90AFB">
        <w:t>of RECC</w:t>
      </w:r>
      <w:r w:rsidR="4DE3FB35">
        <w:t>.</w:t>
      </w:r>
      <w:r>
        <w:rPr>
          <w:rStyle w:val="FootnoteReference"/>
        </w:rPr>
        <w:footnoteReference w:id="610"/>
      </w:r>
      <w:r w:rsidRPr="00F90AFB">
        <w:t xml:space="preserve">  RECC timely submitted its Short-Form Application to </w:t>
      </w:r>
      <w:r w:rsidRPr="00F90AFB">
        <w:t>participate in Auction 904 and was a successful bidder.</w:t>
      </w:r>
      <w:r>
        <w:rPr>
          <w:rStyle w:val="FootnoteReference"/>
        </w:rPr>
        <w:footnoteReference w:id="611"/>
      </w:r>
      <w:r w:rsidRPr="00F90AFB">
        <w:t xml:space="preserve">  </w:t>
      </w:r>
      <w:r w:rsidR="00F817DA">
        <w:t xml:space="preserve">In turn, </w:t>
      </w:r>
      <w:r w:rsidRPr="00F90AFB">
        <w:t>RECC assigned United Services 45 CBGs.</w:t>
      </w:r>
      <w:r>
        <w:rPr>
          <w:rStyle w:val="FootnoteReference"/>
        </w:rPr>
        <w:footnoteReference w:id="612"/>
      </w:r>
      <w:r w:rsidRPr="00F90AFB">
        <w:t xml:space="preserve">  On August 16, 2021, United Services notified the Commission of its intent to default on one of its assigned CBG</w:t>
      </w:r>
      <w:r w:rsidR="00D5145A">
        <w:t>s</w:t>
      </w:r>
      <w:r w:rsidRPr="00F90AFB">
        <w:t xml:space="preserve"> subject to forfeiture.</w:t>
      </w:r>
      <w:r>
        <w:rPr>
          <w:rStyle w:val="FootnoteReference"/>
        </w:rPr>
        <w:footnoteReference w:id="613"/>
      </w:r>
      <w:r w:rsidRPr="00F90AFB">
        <w:t xml:space="preserve">  </w:t>
      </w:r>
      <w:r>
        <w:t>WCB</w:t>
      </w:r>
      <w:r w:rsidRPr="00F90AFB">
        <w:t xml:space="preserve"> declared United Services to be in default on December 16, 2021, and referred the company to </w:t>
      </w:r>
      <w:r>
        <w:t>EB</w:t>
      </w:r>
      <w:r w:rsidRPr="00F90AFB">
        <w:t xml:space="preserve"> for enforcement action.</w:t>
      </w:r>
      <w:r>
        <w:rPr>
          <w:rStyle w:val="FootnoteReference"/>
        </w:rPr>
        <w:footnoteReference w:id="614"/>
      </w:r>
      <w:r w:rsidRPr="00F90AFB">
        <w:t xml:space="preserve">  The Commission finds that United Services apparently committed one violation by defaulting on one CBG subject to forfeiture</w:t>
      </w:r>
      <w:r w:rsidR="00052C3E">
        <w:t>,</w:t>
      </w:r>
      <w:r w:rsidRPr="00F90AFB">
        <w:t xml:space="preserve"> which places the company’s base forfeiture at $3,000.</w:t>
      </w:r>
      <w:r w:rsidR="113873D9">
        <w:t>00.</w:t>
      </w:r>
      <w:r>
        <w:rPr>
          <w:rStyle w:val="FootnoteReference"/>
        </w:rPr>
        <w:footnoteReference w:id="615"/>
      </w:r>
      <w:r w:rsidRPr="00F90AFB">
        <w:t xml:space="preserve">  United Services’ assigned CBG in default subject to forfeiture amounted to $10,363.80</w:t>
      </w:r>
      <w:r w:rsidR="00010315">
        <w:t>,</w:t>
      </w:r>
      <w:r w:rsidRPr="00F90AFB">
        <w:t xml:space="preserve"> thereby capping the maximum possible forfeiture at $1,554.57, which is 15% of United Services’ defaulted support subject to forfeiture in Auction 904.</w:t>
      </w:r>
      <w:r>
        <w:rPr>
          <w:rStyle w:val="FootnoteReference"/>
        </w:rPr>
        <w:footnoteReference w:id="616"/>
      </w:r>
      <w:r w:rsidRPr="00F90AFB">
        <w:t xml:space="preserve">  Because the $3,000</w:t>
      </w:r>
      <w:r w:rsidR="113873D9">
        <w:t>.00</w:t>
      </w:r>
      <w:r w:rsidRPr="00F90AFB">
        <w:t xml:space="preserve"> base forfeiture exceeds the 15% cap established in the </w:t>
      </w:r>
      <w:r w:rsidRPr="4DB29413">
        <w:rPr>
          <w:i/>
          <w:iCs/>
        </w:rPr>
        <w:t>Rural Digital Opportunity Fund Order</w:t>
      </w:r>
      <w:r w:rsidRPr="00F90AFB">
        <w:t>, the Commission finds that the forfeiture amount of $1,554.57 against United Services is appropriate here.</w:t>
      </w:r>
      <w:r>
        <w:rPr>
          <w:rStyle w:val="FootnoteReference"/>
        </w:rPr>
        <w:footnoteReference w:id="617"/>
      </w:r>
    </w:p>
    <w:p w:rsidR="000255D6" w:rsidRPr="00F90AFB" w:rsidP="00153918" w14:paraId="4F462E2F" w14:textId="42F5C146">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WC Fiber, LLC (WC Fiber); FRN: 0024824443</w:t>
      </w:r>
      <w:r w:rsidR="1867C36F">
        <w:rPr>
          <w:b/>
          <w:bCs/>
        </w:rPr>
        <w:t xml:space="preserve">; </w:t>
      </w:r>
      <w:r w:rsidRPr="00F90AFB" w:rsidR="1867C36F">
        <w:rPr>
          <w:b/>
          <w:bCs/>
        </w:rPr>
        <w:t xml:space="preserve">File No.: </w:t>
      </w:r>
      <w:r w:rsidRPr="4740F7A9" w:rsidR="632C9AD6">
        <w:rPr>
          <w:b/>
          <w:bCs/>
        </w:rPr>
        <w:t>EB-IHD-22-00033903</w:t>
      </w:r>
      <w:r w:rsidRPr="00F90AFB" w:rsidR="1867C36F">
        <w:rPr>
          <w:b/>
          <w:bCs/>
        </w:rPr>
        <w:t xml:space="preserve">; NAL/Acct No.: </w:t>
      </w:r>
      <w:r w:rsidRPr="4DB29413" w:rsidR="346C3759">
        <w:rPr>
          <w:b/>
          <w:bCs/>
          <w:color w:val="222222"/>
          <w:shd w:val="clear" w:color="auto" w:fill="FFFFFF"/>
        </w:rPr>
        <w:t>202232080080</w:t>
      </w:r>
      <w:r w:rsidRPr="00F90AFB">
        <w:t>.  WC Fiber is a South Carolina cooperative located in Abbeville, South Carolina.</w:t>
      </w:r>
      <w:r>
        <w:rPr>
          <w:rStyle w:val="FootnoteReference"/>
        </w:rPr>
        <w:footnoteReference w:id="618"/>
      </w:r>
      <w:r w:rsidRPr="00F90AFB">
        <w:t xml:space="preserve">  WC Fiber offers high speed internet service, HD TV, voice, and business services in South Carolina and Georgia.</w:t>
      </w:r>
      <w:r>
        <w:rPr>
          <w:rStyle w:val="FootnoteReference"/>
        </w:rPr>
        <w:footnoteReference w:id="619"/>
      </w:r>
      <w:r w:rsidRPr="00F90AFB">
        <w:t xml:space="preserve">  WC Fiber timely submitted its Short-Form Application to participate in Auction 904 and was a successful bidder.</w:t>
      </w:r>
      <w:r>
        <w:rPr>
          <w:rStyle w:val="FootnoteReference"/>
        </w:rPr>
        <w:footnoteReference w:id="620"/>
      </w:r>
      <w:r w:rsidRPr="00F90AFB">
        <w:t xml:space="preserve">  On January 27, 2021, WC Fiber notified the Commission of its intent to default on all </w:t>
      </w:r>
      <w:r w:rsidRPr="00F90AFB" w:rsidR="6236F233">
        <w:t>20 of its CBGs, of which</w:t>
      </w:r>
      <w:r w:rsidRPr="00F90AFB">
        <w:t xml:space="preserve"> 18 CBGs </w:t>
      </w:r>
      <w:r w:rsidRPr="00F90AFB" w:rsidR="6236F233">
        <w:t xml:space="preserve">are </w:t>
      </w:r>
      <w:r w:rsidRPr="00F90AFB">
        <w:t>subject to forfeiture.</w:t>
      </w:r>
      <w:r>
        <w:rPr>
          <w:rStyle w:val="FootnoteReference"/>
        </w:rPr>
        <w:footnoteReference w:id="621"/>
      </w:r>
      <w:r w:rsidRPr="00F90AFB">
        <w:t xml:space="preserve">  </w:t>
      </w:r>
      <w:r>
        <w:t>WCB</w:t>
      </w:r>
      <w:r w:rsidRPr="00F90AFB">
        <w:t xml:space="preserve"> declared WC Fiber to be in default on July 26, 2021, and referred the company to </w:t>
      </w:r>
      <w:r>
        <w:t>EB</w:t>
      </w:r>
      <w:r w:rsidRPr="00F90AFB">
        <w:t xml:space="preserve"> for enforcement action.</w:t>
      </w:r>
      <w:r>
        <w:rPr>
          <w:rStyle w:val="FootnoteReference"/>
        </w:rPr>
        <w:footnoteReference w:id="622"/>
      </w:r>
      <w:r w:rsidRPr="00F90AFB">
        <w:t xml:space="preserve">  The Commission finds that WC Fiber apparently committed 18 violations by defaulting on 18 CBGs subject to forfeiture, which places the company’s base forfeiture at $54,000.</w:t>
      </w:r>
      <w:r w:rsidR="0BBCDB27">
        <w:t>00.</w:t>
      </w:r>
      <w:r>
        <w:rPr>
          <w:rStyle w:val="FootnoteReference"/>
        </w:rPr>
        <w:footnoteReference w:id="623"/>
      </w:r>
      <w:r w:rsidRPr="00F90AFB">
        <w:t xml:space="preserve">  WC Fiber’s CBGs </w:t>
      </w:r>
      <w:r w:rsidRPr="00F90AFB">
        <w:t>in default</w:t>
      </w:r>
      <w:r w:rsidRPr="00F90AFB">
        <w:t xml:space="preserve"> subject to forfeiture amounted to $72,352</w:t>
      </w:r>
      <w:r>
        <w:t>.00</w:t>
      </w:r>
      <w:r w:rsidRPr="00F90AFB">
        <w:t>, thereby capping the maximum possible forfeiture at $10,852.80, which is 15% of WC Fiber’s defaulted support subject to forfeiture in Auction 904.</w:t>
      </w:r>
      <w:r>
        <w:rPr>
          <w:rStyle w:val="FootnoteReference"/>
        </w:rPr>
        <w:footnoteReference w:id="624"/>
      </w:r>
      <w:r w:rsidRPr="00F90AFB">
        <w:t xml:space="preserve">  </w:t>
      </w:r>
      <w:r w:rsidRPr="00F90AFB">
        <w:t xml:space="preserve">Because the base forfeiture exceeds the 15% cap established in the </w:t>
      </w:r>
      <w:r w:rsidRPr="753952BC">
        <w:rPr>
          <w:i/>
          <w:iCs/>
        </w:rPr>
        <w:t>Rural Digital Opportunity Fund Order</w:t>
      </w:r>
      <w:r w:rsidRPr="00F90AFB">
        <w:t>, the Commission finds that the forfeiture amount of $10,852.80 against WC Fiber is appropriate here.</w:t>
      </w:r>
      <w:r w:rsidRPr="001F53AE">
        <w:rPr>
          <w:rStyle w:val="FootnoteReference"/>
        </w:rPr>
        <w:t xml:space="preserve"> </w:t>
      </w:r>
      <w:r>
        <w:rPr>
          <w:rStyle w:val="FootnoteReference"/>
        </w:rPr>
        <w:footnoteReference w:id="625"/>
      </w:r>
      <w:bookmarkStart w:id="65" w:name="_Hlk103172236"/>
    </w:p>
    <w:p w:rsidR="000255D6" w:rsidRPr="00F90AFB" w:rsidP="00153918" w14:paraId="4C074989" w14:textId="331F87E7">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Wilkes Telephone Membership Corporation (Wilkes); FRN: 0003718426</w:t>
      </w:r>
      <w:r w:rsidR="01CB26BF">
        <w:rPr>
          <w:b/>
          <w:bCs/>
        </w:rPr>
        <w:t xml:space="preserve">; </w:t>
      </w:r>
      <w:r w:rsidRPr="00F90AFB" w:rsidR="01CB26BF">
        <w:rPr>
          <w:b/>
          <w:bCs/>
        </w:rPr>
        <w:t xml:space="preserve">File No.: </w:t>
      </w:r>
      <w:r w:rsidRPr="4740F7A9" w:rsidR="56FD62D6">
        <w:rPr>
          <w:b/>
          <w:bCs/>
        </w:rPr>
        <w:t>EB-IHD-22-00033904</w:t>
      </w:r>
      <w:r w:rsidRPr="00F90AFB" w:rsidR="01CB26BF">
        <w:rPr>
          <w:b/>
          <w:bCs/>
        </w:rPr>
        <w:t xml:space="preserve">; NAL/Acct No.: </w:t>
      </w:r>
      <w:r w:rsidRPr="4DB29413" w:rsidR="00831868">
        <w:rPr>
          <w:b/>
          <w:bCs/>
          <w:color w:val="222222"/>
          <w:shd w:val="clear" w:color="auto" w:fill="FFFFFF"/>
        </w:rPr>
        <w:t>202232080081</w:t>
      </w:r>
      <w:r w:rsidRPr="00F90AFB">
        <w:t xml:space="preserve">. </w:t>
      </w:r>
      <w:r w:rsidR="00AA41B8">
        <w:t xml:space="preserve"> </w:t>
      </w:r>
      <w:r w:rsidRPr="00F90AFB">
        <w:t>Wilkes is a North Carolina cooperative headquartered in Wilkesboro, North Carolina.</w:t>
      </w:r>
      <w:r>
        <w:rPr>
          <w:rStyle w:val="FootnoteReference"/>
        </w:rPr>
        <w:footnoteReference w:id="626"/>
      </w:r>
      <w:r w:rsidRPr="00F90AFB">
        <w:t xml:space="preserve">  Wilkes currently operates a communications network that provides voice, broadband, and video services.</w:t>
      </w:r>
      <w:r>
        <w:rPr>
          <w:rStyle w:val="FootnoteReference"/>
        </w:rPr>
        <w:footnoteReference w:id="627"/>
      </w:r>
      <w:r w:rsidRPr="00F90AFB">
        <w:t xml:space="preserve">  Wilkes timely submitted its Short-Form Application to participate in Auction 904 and was a successful bidder</w:t>
      </w:r>
      <w:r w:rsidRPr="00F90AFB" w:rsidR="4BFEAA13">
        <w:t>.</w:t>
      </w:r>
      <w:r>
        <w:rPr>
          <w:rStyle w:val="FootnoteReference"/>
        </w:rPr>
        <w:footnoteReference w:id="628"/>
      </w:r>
      <w:r w:rsidRPr="00F90AFB">
        <w:t xml:space="preserve">  On January 29, 2021, Wilkes notified the Commission of its intent to default on two of its CBGs subject to forfeiture</w:t>
      </w:r>
      <w:r w:rsidRPr="00F90AFB" w:rsidR="4BFEAA13">
        <w:t xml:space="preserve"> in North Carolina</w:t>
      </w:r>
      <w:r w:rsidRPr="00F90AFB">
        <w:t>.</w:t>
      </w:r>
      <w:r>
        <w:rPr>
          <w:rStyle w:val="FootnoteReference"/>
        </w:rPr>
        <w:footnoteReference w:id="629"/>
      </w:r>
      <w:r w:rsidRPr="00F90AFB">
        <w:t xml:space="preserve">  </w:t>
      </w:r>
      <w:r>
        <w:t>WCB</w:t>
      </w:r>
      <w:r w:rsidRPr="00F90AFB">
        <w:t xml:space="preserve"> declared Wilkes to be in default on July 26, 2021, and referred the company to </w:t>
      </w:r>
      <w:r>
        <w:t>EB</w:t>
      </w:r>
      <w:r w:rsidRPr="00F90AFB">
        <w:t xml:space="preserve"> for enforcement action.</w:t>
      </w:r>
      <w:r>
        <w:rPr>
          <w:rStyle w:val="FootnoteReference"/>
        </w:rPr>
        <w:footnoteReference w:id="630"/>
      </w:r>
      <w:r w:rsidRPr="00F90AFB">
        <w:t xml:space="preserve">  The Commission finds that Wilkes apparently committed two violations by defaulting on two CBGs subject to forfeiture, which places the company’s base forfeiture at $6,000.</w:t>
      </w:r>
      <w:r w:rsidR="1EA84BF4">
        <w:t>00</w:t>
      </w:r>
      <w:r w:rsidR="00687819">
        <w:t>.</w:t>
      </w:r>
      <w:r>
        <w:rPr>
          <w:rStyle w:val="FootnoteReference"/>
        </w:rPr>
        <w:footnoteReference w:id="631"/>
      </w:r>
      <w:r w:rsidRPr="00F90AFB">
        <w:t xml:space="preserve">  Wilkes’ CBGs in default subject to forfeiture amounted to $273,502.50, thereby capping the maximum possible forfeiture at $41,025.38, which is 15% of Wilkes’ defaulted support subject to forfeiture in Auction 904.</w:t>
      </w:r>
      <w:r>
        <w:rPr>
          <w:rStyle w:val="FootnoteReference"/>
        </w:rPr>
        <w:footnoteReference w:id="632"/>
      </w:r>
      <w:r w:rsidRPr="00F90AFB">
        <w:t xml:space="preserve">  Because the $6,000.00 base forfeiture </w:t>
      </w:r>
      <w:r w:rsidR="332663D6">
        <w:t>is less than</w:t>
      </w:r>
      <w:r w:rsidRPr="00F90AFB">
        <w:t xml:space="preserve"> the 15% cap established in the </w:t>
      </w:r>
      <w:r w:rsidRPr="4DB29413">
        <w:rPr>
          <w:i/>
          <w:iCs/>
        </w:rPr>
        <w:t>Rural Digital Opportunity Fund Order</w:t>
      </w:r>
      <w:r w:rsidRPr="00F90AFB">
        <w:t>, the Commission finds that the forfeiture amount of $6,000</w:t>
      </w:r>
      <w:r w:rsidR="1EA84BF4">
        <w:t>.00</w:t>
      </w:r>
      <w:r w:rsidRPr="00F90AFB">
        <w:t xml:space="preserve"> against Wilkes is appropriate here.</w:t>
      </w:r>
      <w:r>
        <w:rPr>
          <w:rStyle w:val="FootnoteReference"/>
        </w:rPr>
        <w:footnoteReference w:id="633"/>
      </w:r>
      <w:bookmarkEnd w:id="65"/>
    </w:p>
    <w:p w:rsidR="000255D6" w:rsidRPr="00F90AFB" w:rsidP="00153918" w14:paraId="0746599E" w14:textId="03A2A760">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Wood County Telephone Company d/b/a Solarus (Solarus); FRN: 0003744141</w:t>
      </w:r>
      <w:r w:rsidR="01CB26BF">
        <w:rPr>
          <w:b/>
          <w:bCs/>
        </w:rPr>
        <w:t xml:space="preserve">; </w:t>
      </w:r>
      <w:r w:rsidRPr="00F90AFB" w:rsidR="01CB26BF">
        <w:rPr>
          <w:b/>
          <w:bCs/>
        </w:rPr>
        <w:t xml:space="preserve">File No.: </w:t>
      </w:r>
      <w:r w:rsidRPr="4740F7A9" w:rsidR="56FD62D6">
        <w:rPr>
          <w:b/>
          <w:bCs/>
        </w:rPr>
        <w:t>EB-IHD-22-0003390</w:t>
      </w:r>
      <w:r w:rsidRPr="00F90AFB" w:rsidR="01CB26BF">
        <w:rPr>
          <w:b/>
          <w:bCs/>
        </w:rPr>
        <w:t xml:space="preserve">5; NAL/Acct No.: </w:t>
      </w:r>
      <w:r w:rsidRPr="4DB29413" w:rsidR="00831868">
        <w:rPr>
          <w:b/>
          <w:bCs/>
          <w:color w:val="222222"/>
          <w:shd w:val="clear" w:color="auto" w:fill="FFFFFF"/>
        </w:rPr>
        <w:t>202232080082</w:t>
      </w:r>
      <w:r w:rsidRPr="00F90AFB">
        <w:t>.  Solarus is a Wisconsin company located in Wisconsin Rapids, Wisconsin.</w:t>
      </w:r>
      <w:r>
        <w:rPr>
          <w:rStyle w:val="FootnoteReference"/>
        </w:rPr>
        <w:footnoteReference w:id="634"/>
      </w:r>
      <w:r w:rsidRPr="00F90AFB">
        <w:t xml:space="preserve">  Solarus provides residential and business options for internet, phone and TV.</w:t>
      </w:r>
      <w:r>
        <w:rPr>
          <w:rStyle w:val="FootnoteReference"/>
        </w:rPr>
        <w:footnoteReference w:id="635"/>
      </w:r>
      <w:r w:rsidRPr="00F90AFB">
        <w:t xml:space="preserve">  Solarus timely submitted its Short-Form Application to participate in Auction 904 and was a successful bidder.</w:t>
      </w:r>
      <w:r>
        <w:rPr>
          <w:rStyle w:val="FootnoteReference"/>
        </w:rPr>
        <w:footnoteReference w:id="636"/>
      </w:r>
      <w:r w:rsidRPr="00F90AFB">
        <w:t xml:space="preserve">  On January 26, 2021, Solarus notified the Commission of its intent to default on both of its CBGs subject to forfeiture</w:t>
      </w:r>
      <w:r w:rsidRPr="00F90AFB" w:rsidR="4BFEAA13">
        <w:t xml:space="preserve"> in Wisconsin</w:t>
      </w:r>
      <w:r w:rsidRPr="00F90AFB">
        <w:t>.</w:t>
      </w:r>
      <w:r>
        <w:rPr>
          <w:rStyle w:val="FootnoteReference"/>
        </w:rPr>
        <w:footnoteReference w:id="637"/>
      </w:r>
      <w:r w:rsidRPr="00F90AFB">
        <w:t xml:space="preserve">  </w:t>
      </w:r>
      <w:r>
        <w:t>WCB</w:t>
      </w:r>
      <w:r w:rsidRPr="00F90AFB">
        <w:t xml:space="preserve"> declared Solarus to be in default on July 26, 2021, and referred the company to </w:t>
      </w:r>
      <w:r>
        <w:t>EB</w:t>
      </w:r>
      <w:r w:rsidRPr="00F90AFB">
        <w:t xml:space="preserve"> for enforcement action.</w:t>
      </w:r>
      <w:r>
        <w:rPr>
          <w:rStyle w:val="FootnoteReference"/>
        </w:rPr>
        <w:footnoteReference w:id="638"/>
      </w:r>
      <w:r w:rsidRPr="00F90AFB">
        <w:t xml:space="preserve">  The Commission finds that Solarus apparently committed two violations by defaulting on two CBGs subject to forfeiture, which places the </w:t>
      </w:r>
      <w:r w:rsidRPr="00F90AFB">
        <w:t>company’s base forfeiture at $6,000.</w:t>
      </w:r>
      <w:r w:rsidR="320E1A55">
        <w:t>00.</w:t>
      </w:r>
      <w:r>
        <w:rPr>
          <w:rStyle w:val="FootnoteReference"/>
        </w:rPr>
        <w:footnoteReference w:id="639"/>
      </w:r>
      <w:r w:rsidRPr="00F90AFB">
        <w:t xml:space="preserve">  Solarus’ CBGs in default subject to forfeiture amounted to $28,848</w:t>
      </w:r>
      <w:r w:rsidR="1EA84BF4">
        <w:t>.00</w:t>
      </w:r>
      <w:r w:rsidRPr="00F90AFB">
        <w:t>, thereby capping the maximum possible forfeiture at $4,327.20, which is 15% of Solarus’ defaulted support subject to forfeiture in Auction 904.</w:t>
      </w:r>
      <w:r>
        <w:rPr>
          <w:rStyle w:val="FootnoteReference"/>
        </w:rPr>
        <w:footnoteReference w:id="640"/>
      </w:r>
      <w:r w:rsidRPr="00F90AFB">
        <w:t xml:space="preserve">  Because the base forfeiture exceeds the 15% cap established in the </w:t>
      </w:r>
      <w:r w:rsidRPr="4DB29413">
        <w:rPr>
          <w:i/>
          <w:iCs/>
        </w:rPr>
        <w:t>Rural Digital Opportunity Fund Order</w:t>
      </w:r>
      <w:r w:rsidRPr="00F90AFB">
        <w:t>, the Commission finds that the forfeiture amount of $4,327.20 against Solarus is appropriate here.</w:t>
      </w:r>
      <w:r>
        <w:rPr>
          <w:rStyle w:val="FootnoteReference"/>
        </w:rPr>
        <w:footnoteReference w:id="641"/>
      </w:r>
    </w:p>
    <w:p w:rsidR="000255D6" w:rsidRPr="00F90AFB" w:rsidP="00153918" w14:paraId="5FCC0FD8" w14:textId="3ACE9A70">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Y</w:t>
      </w:r>
      <w:r w:rsidRPr="00F90AFB" w:rsidR="37D35A80">
        <w:rPr>
          <w:b/>
          <w:bCs/>
        </w:rPr>
        <w:t>azoo</w:t>
      </w:r>
      <w:r w:rsidRPr="00F90AFB">
        <w:rPr>
          <w:b/>
          <w:bCs/>
        </w:rPr>
        <w:t xml:space="preserve"> V</w:t>
      </w:r>
      <w:r w:rsidRPr="00F90AFB" w:rsidR="37D35A80">
        <w:rPr>
          <w:b/>
          <w:bCs/>
        </w:rPr>
        <w:t xml:space="preserve">alley </w:t>
      </w:r>
      <w:r w:rsidRPr="00F90AFB">
        <w:rPr>
          <w:b/>
          <w:bCs/>
        </w:rPr>
        <w:t>E</w:t>
      </w:r>
      <w:r w:rsidRPr="00F90AFB" w:rsidR="37D35A80">
        <w:rPr>
          <w:b/>
          <w:bCs/>
        </w:rPr>
        <w:t>lectric</w:t>
      </w:r>
      <w:r w:rsidRPr="00F90AFB">
        <w:rPr>
          <w:b/>
          <w:bCs/>
        </w:rPr>
        <w:t xml:space="preserve"> P</w:t>
      </w:r>
      <w:r w:rsidRPr="00F90AFB" w:rsidR="37D35A80">
        <w:rPr>
          <w:b/>
          <w:bCs/>
        </w:rPr>
        <w:t>ower</w:t>
      </w:r>
      <w:r w:rsidRPr="00F90AFB">
        <w:rPr>
          <w:b/>
          <w:bCs/>
        </w:rPr>
        <w:t xml:space="preserve"> A</w:t>
      </w:r>
      <w:r w:rsidRPr="00F90AFB" w:rsidR="37D35A80">
        <w:rPr>
          <w:b/>
          <w:bCs/>
        </w:rPr>
        <w:t>ssociation</w:t>
      </w:r>
      <w:r w:rsidRPr="00F90AFB">
        <w:rPr>
          <w:b/>
          <w:bCs/>
        </w:rPr>
        <w:t xml:space="preserve"> (Yazoo Valley); FRN: 0010288207</w:t>
      </w:r>
      <w:r w:rsidR="01CB26BF">
        <w:rPr>
          <w:b/>
          <w:bCs/>
        </w:rPr>
        <w:t xml:space="preserve">; </w:t>
      </w:r>
      <w:r w:rsidRPr="00F90AFB" w:rsidR="01CB26BF">
        <w:rPr>
          <w:b/>
          <w:bCs/>
        </w:rPr>
        <w:t xml:space="preserve">File No.: </w:t>
      </w:r>
      <w:r w:rsidRPr="4740F7A9" w:rsidR="56FD62D6">
        <w:rPr>
          <w:b/>
          <w:bCs/>
        </w:rPr>
        <w:t>EB-IHD-22-0003390</w:t>
      </w:r>
      <w:r w:rsidRPr="00F90AFB" w:rsidR="01CB26BF">
        <w:rPr>
          <w:b/>
          <w:bCs/>
        </w:rPr>
        <w:t xml:space="preserve">6; NAL/Acct No.: </w:t>
      </w:r>
      <w:r w:rsidRPr="4DB29413" w:rsidR="00831868">
        <w:rPr>
          <w:b/>
          <w:bCs/>
          <w:color w:val="222222"/>
          <w:shd w:val="clear" w:color="auto" w:fill="FFFFFF"/>
        </w:rPr>
        <w:t>202232080083</w:t>
      </w:r>
      <w:r w:rsidRPr="00F90AFB">
        <w:t xml:space="preserve">.  </w:t>
      </w:r>
      <w:r w:rsidRPr="00F90AFB">
        <w:rPr>
          <w:sz w:val="21"/>
          <w:szCs w:val="21"/>
          <w:shd w:val="clear" w:color="auto" w:fill="FFFFFF"/>
        </w:rPr>
        <w:t> </w:t>
      </w:r>
      <w:r w:rsidRPr="00F90AFB">
        <w:rPr>
          <w:shd w:val="clear" w:color="auto" w:fill="FFFFFF"/>
        </w:rPr>
        <w:t>Yazoo Valley is a rural electric power association serving parts of six counties in Mississippi</w:t>
      </w:r>
      <w:r w:rsidRPr="00F90AFB">
        <w:t>.</w:t>
      </w:r>
      <w:r>
        <w:rPr>
          <w:rStyle w:val="FootnoteReference"/>
        </w:rPr>
        <w:footnoteReference w:id="642"/>
      </w:r>
      <w:r w:rsidRPr="00F90AFB">
        <w:t xml:space="preserve">  Yazoo Valley was </w:t>
      </w:r>
      <w:r w:rsidR="3AEDA399">
        <w:t xml:space="preserve">a member </w:t>
      </w:r>
      <w:r w:rsidRPr="00F90AFB">
        <w:t>of RECC</w:t>
      </w:r>
      <w:r w:rsidR="753308A4">
        <w:t>.</w:t>
      </w:r>
      <w:r>
        <w:rPr>
          <w:rStyle w:val="FootnoteReference"/>
        </w:rPr>
        <w:footnoteReference w:id="643"/>
      </w:r>
      <w:r w:rsidRPr="00F90AFB">
        <w:t xml:space="preserve"> </w:t>
      </w:r>
      <w:r w:rsidR="3B319764">
        <w:t xml:space="preserve"> </w:t>
      </w:r>
      <w:bookmarkStart w:id="67" w:name="_Hlk103158723"/>
      <w:r w:rsidRPr="00F90AFB">
        <w:t>RECC timely submitted its Short-Form Application to participate in Auction 904 and was a successful bidder.</w:t>
      </w:r>
      <w:bookmarkEnd w:id="67"/>
      <w:r>
        <w:rPr>
          <w:rStyle w:val="FootnoteReference"/>
        </w:rPr>
        <w:footnoteReference w:id="644"/>
      </w:r>
      <w:r w:rsidRPr="00F90AFB">
        <w:t xml:space="preserve">  </w:t>
      </w:r>
      <w:r w:rsidR="005D5B82">
        <w:t xml:space="preserve">In turn, </w:t>
      </w:r>
      <w:r w:rsidRPr="00F90AFB">
        <w:t>RECC assigned Yazoo Valley five CBGs.</w:t>
      </w:r>
      <w:r>
        <w:rPr>
          <w:rStyle w:val="FootnoteReference"/>
        </w:rPr>
        <w:footnoteReference w:id="645"/>
      </w:r>
      <w:r w:rsidRPr="00F90AFB">
        <w:t xml:space="preserve">  </w:t>
      </w:r>
      <w:r w:rsidRPr="00F90AFB" w:rsidR="37039B22">
        <w:t>Yazoo Valley failed to timely submit a Long-Form Application on or before the January 29, 2021</w:t>
      </w:r>
      <w:r w:rsidR="31A96827">
        <w:t>,</w:t>
      </w:r>
      <w:r w:rsidRPr="00F90AFB" w:rsidR="37039B22">
        <w:t xml:space="preserve"> deadline.</w:t>
      </w:r>
      <w:r>
        <w:rPr>
          <w:rStyle w:val="FootnoteReference"/>
        </w:rPr>
        <w:footnoteReference w:id="646"/>
      </w:r>
      <w:r w:rsidRPr="00F90AFB" w:rsidR="37039B22">
        <w:t xml:space="preserve">  </w:t>
      </w:r>
      <w:r w:rsidRPr="00F90AFB">
        <w:t>On February 1, 2021, Yazoo Valley notified the Commission of its intent to default on all five of its C</w:t>
      </w:r>
      <w:r w:rsidRPr="00F90AFB" w:rsidR="79D14A05">
        <w:t>BG</w:t>
      </w:r>
      <w:r w:rsidRPr="00F90AFB">
        <w:t>s subject to forfeiture</w:t>
      </w:r>
      <w:r w:rsidRPr="00F90AFB" w:rsidR="37D35A80">
        <w:t xml:space="preserve"> in Ohio.</w:t>
      </w:r>
      <w:r>
        <w:rPr>
          <w:rStyle w:val="FootnoteReference"/>
        </w:rPr>
        <w:footnoteReference w:id="647"/>
      </w:r>
      <w:r w:rsidRPr="00F90AFB">
        <w:t xml:space="preserve">  </w:t>
      </w:r>
      <w:r>
        <w:t>WCB</w:t>
      </w:r>
      <w:r w:rsidRPr="00F90AFB">
        <w:t xml:space="preserve"> declared Yazoo Valley to be in default on July 26, 2021, and referred the company to </w:t>
      </w:r>
      <w:r>
        <w:t>EB</w:t>
      </w:r>
      <w:r w:rsidRPr="00F90AFB">
        <w:t xml:space="preserve"> for enforcement action.</w:t>
      </w:r>
      <w:r>
        <w:rPr>
          <w:rStyle w:val="FootnoteReference"/>
        </w:rPr>
        <w:footnoteReference w:id="648"/>
      </w:r>
      <w:r w:rsidRPr="00F90AFB">
        <w:t xml:space="preserve">  The Commission finds that Yazoo Valley apparently committed five violations by defaulting on its five CBGs subject to forfeiture, which places the company’s base forfeiture at $15,000.</w:t>
      </w:r>
      <w:r w:rsidR="53E30935">
        <w:t>00</w:t>
      </w:r>
      <w:r>
        <w:t>.</w:t>
      </w:r>
      <w:r>
        <w:rPr>
          <w:rStyle w:val="FootnoteReference"/>
        </w:rPr>
        <w:footnoteReference w:id="649"/>
      </w:r>
      <w:r w:rsidRPr="00F90AFB">
        <w:t xml:space="preserve">  Yazoo Valley’s CBGs in default subject to forfeiture amounted to $4,283,276.20, thereby capping the maximum possible forfeiture at $642,491.43</w:t>
      </w:r>
      <w:r w:rsidR="00010315">
        <w:t>,</w:t>
      </w:r>
      <w:r w:rsidRPr="00F90AFB">
        <w:t xml:space="preserve"> which is 15% of Yazoo Valley’s defaulted support subject to forfeiture in Auction 904.</w:t>
      </w:r>
      <w:r>
        <w:rPr>
          <w:rStyle w:val="FootnoteReference"/>
        </w:rPr>
        <w:footnoteReference w:id="650"/>
      </w:r>
      <w:r w:rsidRPr="00F90AFB">
        <w:t xml:space="preserve">  Because the $15,000.00 base forfeiture </w:t>
      </w:r>
      <w:r w:rsidR="332663D6">
        <w:t>is less than</w:t>
      </w:r>
      <w:r w:rsidRPr="00F90AFB">
        <w:t xml:space="preserve"> the 15% cap established in the </w:t>
      </w:r>
      <w:r w:rsidRPr="4DB29413">
        <w:rPr>
          <w:i/>
          <w:iCs/>
        </w:rPr>
        <w:t>Rural Digital Opportunity Fund Order</w:t>
      </w:r>
      <w:r w:rsidRPr="00F90AFB">
        <w:t>, the Commission finds that the forfeiture amount of $15,000</w:t>
      </w:r>
      <w:r w:rsidR="53E30935">
        <w:t>.00</w:t>
      </w:r>
      <w:r w:rsidRPr="00F90AFB">
        <w:t xml:space="preserve"> against Yazoo Valley is appropriate here.</w:t>
      </w:r>
      <w:r>
        <w:rPr>
          <w:rStyle w:val="FootnoteReference"/>
        </w:rPr>
        <w:footnoteReference w:id="651"/>
      </w:r>
    </w:p>
    <w:p w:rsidR="00D17172" w:rsidRPr="00F90AFB" w:rsidP="00153918" w14:paraId="70255A33" w14:textId="696640B6">
      <w:pPr>
        <w:pStyle w:val="ListParagraph"/>
        <w:widowControl/>
        <w:numPr>
          <w:ilvl w:val="0"/>
          <w:numId w:val="8"/>
        </w:numPr>
        <w:spacing w:after="120"/>
        <w:ind w:left="0" w:firstLine="720"/>
        <w:contextualSpacing w:val="0"/>
        <w:rPr>
          <w:rFonts w:asciiTheme="minorHAnsi" w:eastAsiaTheme="minorEastAsia" w:hAnsiTheme="minorHAnsi" w:cstheme="minorBidi"/>
          <w:b/>
          <w:bCs/>
        </w:rPr>
      </w:pPr>
      <w:r w:rsidRPr="00F90AFB">
        <w:rPr>
          <w:b/>
          <w:bCs/>
        </w:rPr>
        <w:t>yondoo Broadband LLC (yondoo); FRN: 0027576503</w:t>
      </w:r>
      <w:r w:rsidR="59E4DE2C">
        <w:rPr>
          <w:b/>
          <w:bCs/>
        </w:rPr>
        <w:t xml:space="preserve">; </w:t>
      </w:r>
      <w:r w:rsidRPr="00F90AFB" w:rsidR="59E4DE2C">
        <w:rPr>
          <w:b/>
          <w:bCs/>
        </w:rPr>
        <w:t xml:space="preserve">File No.: </w:t>
      </w:r>
      <w:r w:rsidRPr="4740F7A9" w:rsidR="56FD62D6">
        <w:rPr>
          <w:b/>
          <w:bCs/>
        </w:rPr>
        <w:t>EB-IHD-22-00033904907</w:t>
      </w:r>
      <w:r w:rsidRPr="00F90AFB" w:rsidR="59E4DE2C">
        <w:rPr>
          <w:b/>
          <w:bCs/>
        </w:rPr>
        <w:t xml:space="preserve">; NAL/Acct No.: </w:t>
      </w:r>
      <w:r w:rsidRPr="4DB29413" w:rsidR="00831868">
        <w:rPr>
          <w:b/>
          <w:bCs/>
          <w:color w:val="222222"/>
          <w:shd w:val="clear" w:color="auto" w:fill="FFFFFF"/>
        </w:rPr>
        <w:t>202232080084</w:t>
      </w:r>
      <w:r w:rsidRPr="00F90AFB">
        <w:t>.  yondoo provides internet, TV, and phone service on a 100% fiber optic network.</w:t>
      </w:r>
      <w:r>
        <w:rPr>
          <w:rStyle w:val="FootnoteReference"/>
        </w:rPr>
        <w:footnoteReference w:id="652"/>
      </w:r>
      <w:r w:rsidRPr="00F90AFB">
        <w:t xml:space="preserve">  yondoo timely submitted its Short-Form Application to participate in </w:t>
      </w:r>
      <w:r w:rsidRPr="00F90AFB">
        <w:t>Auction 904 and was a successful bidder.</w:t>
      </w:r>
      <w:r>
        <w:rPr>
          <w:rStyle w:val="FootnoteReference"/>
        </w:rPr>
        <w:footnoteReference w:id="653"/>
      </w:r>
      <w:r w:rsidRPr="00F90AFB">
        <w:t xml:space="preserve">  On March 17, 2021, yondoo notified the Commission of its intent to default on </w:t>
      </w:r>
      <w:r w:rsidRPr="00F90AFB" w:rsidR="3B23339D">
        <w:t xml:space="preserve">two </w:t>
      </w:r>
      <w:r w:rsidRPr="00F90AFB">
        <w:t>of its CBGs subject to forfeiture</w:t>
      </w:r>
      <w:r w:rsidRPr="00F90AFB" w:rsidR="3B23339D">
        <w:t xml:space="preserve"> in Missouri</w:t>
      </w:r>
      <w:r w:rsidRPr="00F90AFB">
        <w:t>.</w:t>
      </w:r>
      <w:r>
        <w:rPr>
          <w:rStyle w:val="FootnoteReference"/>
        </w:rPr>
        <w:footnoteReference w:id="654"/>
      </w:r>
      <w:r w:rsidRPr="00F90AFB">
        <w:t xml:space="preserve">  </w:t>
      </w:r>
      <w:r w:rsidR="076AF140">
        <w:t>WCB</w:t>
      </w:r>
      <w:r w:rsidRPr="00F90AFB">
        <w:t xml:space="preserve"> declared yondoo to be in default on July 26, 2021, and referred the company to </w:t>
      </w:r>
      <w:r w:rsidR="076AF140">
        <w:t>EB</w:t>
      </w:r>
      <w:r w:rsidRPr="00F90AFB">
        <w:t xml:space="preserve"> for enforcement action.</w:t>
      </w:r>
      <w:r>
        <w:rPr>
          <w:rStyle w:val="FootnoteReference"/>
        </w:rPr>
        <w:footnoteReference w:id="655"/>
      </w:r>
      <w:r w:rsidRPr="00F90AFB">
        <w:t xml:space="preserve">  </w:t>
      </w:r>
      <w:bookmarkStart w:id="68" w:name="_Hlk102486732"/>
      <w:r w:rsidRPr="00F90AFB">
        <w:t>The Commission finds that yondoo apparently committed two violations by defaulting on two CBGs subject to forfeiture, which places the company’s base forfeiture at $6,000</w:t>
      </w:r>
      <w:r w:rsidR="53E30935">
        <w:t>.00</w:t>
      </w:r>
      <w:r w:rsidRPr="00F90AFB">
        <w:t>.</w:t>
      </w:r>
      <w:r>
        <w:rPr>
          <w:rStyle w:val="FootnoteReference"/>
        </w:rPr>
        <w:footnoteReference w:id="656"/>
      </w:r>
      <w:r w:rsidRPr="00F90AFB">
        <w:t xml:space="preserve"> </w:t>
      </w:r>
      <w:bookmarkEnd w:id="68"/>
      <w:r w:rsidRPr="00F90AFB">
        <w:t xml:space="preserve"> yondoo’s CBGs in default subject to forfeiture amounted to $33,619</w:t>
      </w:r>
      <w:r w:rsidR="076AF140">
        <w:t>.00</w:t>
      </w:r>
      <w:r w:rsidR="00010315">
        <w:t>,</w:t>
      </w:r>
      <w:r w:rsidRPr="00F90AFB">
        <w:t xml:space="preserve"> thereby capping the maximum possible forfeiture at $5,042.85, which is 15% of yondoo’s defaulted subject to forfeiture in Auction 904.</w:t>
      </w:r>
      <w:r>
        <w:rPr>
          <w:rStyle w:val="FootnoteReference"/>
        </w:rPr>
        <w:footnoteReference w:id="657"/>
      </w:r>
      <w:r w:rsidRPr="00F90AFB">
        <w:t xml:space="preserve">  Because the $6,000</w:t>
      </w:r>
      <w:r w:rsidR="53E30935">
        <w:t>.00</w:t>
      </w:r>
      <w:r w:rsidRPr="00F90AFB">
        <w:t xml:space="preserve"> base forfeiture exceeds the 15% cap established in the </w:t>
      </w:r>
      <w:r w:rsidRPr="4DB29413">
        <w:rPr>
          <w:i/>
          <w:iCs/>
        </w:rPr>
        <w:t>Rural Digital Opportunity Fund Order</w:t>
      </w:r>
      <w:r w:rsidRPr="00F90AFB">
        <w:t>, the Commission finds that the forfeiture amount of $5,042.85 against yondoo is appropriate here.</w:t>
      </w:r>
      <w:r>
        <w:rPr>
          <w:rStyle w:val="FootnoteReference"/>
        </w:rPr>
        <w:footnoteReference w:id="658"/>
      </w:r>
    </w:p>
    <w:p w:rsidR="00D17172" w:rsidRPr="00F90AFB" w:rsidP="009464E8" w14:paraId="49728DEC" w14:textId="14E45759">
      <w:pPr>
        <w:widowControl/>
      </w:pPr>
    </w:p>
    <w:sectPr w:rsidSect="00BB2E0D">
      <w:headerReference w:type="default" r:id="rId5"/>
      <w:footerReference w:type="default" r:id="rId6"/>
      <w:footerReference w:type="first" r:id="rId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4E8" w14:paraId="15D3E1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519D096" w14:textId="77777777" w:rsidTr="00347C94">
      <w:tblPrEx>
        <w:tblW w:w="0" w:type="auto"/>
        <w:tblLayout w:type="fixed"/>
        <w:tblLook w:val="06A0"/>
      </w:tblPrEx>
      <w:tc>
        <w:tcPr>
          <w:tcW w:w="3120" w:type="dxa"/>
        </w:tcPr>
        <w:p w:rsidR="4DB29413" w:rsidP="00AC3551" w14:paraId="470C8006" w14:textId="52ADD0A1">
          <w:pPr>
            <w:pStyle w:val="Header"/>
          </w:pPr>
        </w:p>
      </w:tc>
      <w:tc>
        <w:tcPr>
          <w:tcW w:w="3120" w:type="dxa"/>
        </w:tcPr>
        <w:p w:rsidR="4DB29413" w:rsidP="00AC3551" w14:paraId="153E1D13" w14:textId="00BDDBB7">
          <w:pPr>
            <w:pStyle w:val="Header"/>
          </w:pPr>
        </w:p>
      </w:tc>
      <w:tc>
        <w:tcPr>
          <w:tcW w:w="3120" w:type="dxa"/>
        </w:tcPr>
        <w:p w:rsidR="4DB29413" w:rsidP="00AC3551" w14:paraId="6313624D" w14:textId="4201FFC9">
          <w:pPr>
            <w:pStyle w:val="Header"/>
          </w:pPr>
        </w:p>
      </w:tc>
    </w:tr>
  </w:tbl>
  <w:p w:rsidR="4DB29413" w:rsidP="4DB29413" w14:paraId="288E5CFE" w14:textId="3B0A9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1726" w:rsidP="001C5A95" w14:paraId="2F4C2099" w14:textId="77777777">
      <w:r>
        <w:separator/>
      </w:r>
    </w:p>
  </w:footnote>
  <w:footnote w:type="continuationSeparator" w:id="1">
    <w:p w:rsidR="00601726" w:rsidP="001C5A95" w14:paraId="7BD21A00" w14:textId="77777777">
      <w:r>
        <w:continuationSeparator/>
      </w:r>
    </w:p>
  </w:footnote>
  <w:footnote w:type="continuationNotice" w:id="2">
    <w:p w:rsidR="00601726" w14:paraId="16387A9C" w14:textId="77777777"/>
  </w:footnote>
  <w:footnote w:id="3">
    <w:p w:rsidR="008E3043" w:rsidRPr="00A807BE" w:rsidP="000B1815" w14:paraId="14B7BB4D" w14:textId="77777777">
      <w:pPr>
        <w:pStyle w:val="FootnoteText"/>
      </w:pPr>
      <w:r w:rsidRPr="001F53AE">
        <w:rPr>
          <w:rStyle w:val="FootnoteReference"/>
          <w:rFonts w:eastAsia="Calibri"/>
        </w:rPr>
        <w:footnoteRef/>
      </w:r>
      <w:r w:rsidRPr="00A807BE" w:rsidR="4DB29413">
        <w:t xml:space="preserve"> 47 CFR § 1.21004</w:t>
      </w:r>
      <w:r w:rsidR="4DB29413">
        <w:t>(a)</w:t>
      </w:r>
      <w:r w:rsidRPr="00A807BE" w:rsidR="4DB29413">
        <w:t xml:space="preserve">; </w:t>
      </w:r>
      <w:r w:rsidRPr="4DB29413" w:rsidR="4DB29413">
        <w:rPr>
          <w:i/>
          <w:iCs/>
        </w:rPr>
        <w:t>Rural Digital Opportunity Fund Order</w:t>
      </w:r>
      <w:r w:rsidR="4DB29413">
        <w:t>, 35 FCC Rcd at 735, paras. 114-15;</w:t>
      </w:r>
      <w:r w:rsidRPr="00A807BE" w:rsidR="4DB29413">
        <w:t xml:space="preserve"> </w:t>
      </w:r>
      <w:r w:rsidRPr="4DB29413" w:rsidR="4DB29413">
        <w:rPr>
          <w:i/>
          <w:iCs/>
        </w:rPr>
        <w:t>Auction 904 Procedures Public Notice</w:t>
      </w:r>
      <w:r w:rsidR="4DB29413">
        <w:t>, 35 FCC Rcd</w:t>
      </w:r>
      <w:r w:rsidRPr="00A807BE" w:rsidR="4DB29413">
        <w:t xml:space="preserve"> at 61</w:t>
      </w:r>
      <w:r w:rsidR="4DB29413">
        <w:t>78</w:t>
      </w:r>
      <w:r w:rsidRPr="00A807BE" w:rsidR="4DB29413">
        <w:t>,</w:t>
      </w:r>
      <w:r w:rsidRPr="4DB29413" w:rsidR="4DB29413">
        <w:t xml:space="preserve"> paras</w:t>
      </w:r>
      <w:r w:rsidRPr="00A807BE" w:rsidR="4DB29413">
        <w:rPr>
          <w:iCs/>
        </w:rPr>
        <w:t xml:space="preserve">. </w:t>
      </w:r>
      <w:r w:rsidRPr="4DB29413" w:rsidR="4DB29413">
        <w:t>321-22</w:t>
      </w:r>
      <w:r w:rsidRPr="00A807BE" w:rsidR="4DB29413">
        <w:t>.</w:t>
      </w:r>
    </w:p>
  </w:footnote>
  <w:footnote w:id="4">
    <w:p w:rsidR="00C0444E" w:rsidRPr="00A807BE" w:rsidP="000B1815" w14:paraId="39471C4F" w14:textId="44FD0772">
      <w:pPr>
        <w:pStyle w:val="FootnoteText"/>
      </w:pPr>
      <w:r w:rsidRPr="001F53AE">
        <w:rPr>
          <w:rStyle w:val="FootnoteReference"/>
        </w:rPr>
        <w:footnoteRef/>
      </w:r>
      <w:r w:rsidRPr="00A807BE" w:rsidR="1BBB8D2A">
        <w:t xml:space="preserve"> AMG Technology Investment Group, LLC d/b/a NextLink Internet, </w:t>
      </w:r>
      <w:r w:rsidRPr="1BBB8D2A" w:rsidR="1BBB8D2A">
        <w:rPr>
          <w:i/>
          <w:iCs/>
        </w:rPr>
        <w:t>About</w:t>
      </w:r>
      <w:r w:rsidRPr="00A807BE" w:rsidR="1BBB8D2A">
        <w:t xml:space="preserve">, </w:t>
      </w:r>
      <w:hyperlink r:id="rId1" w:history="1">
        <w:r w:rsidRPr="00A807BE" w:rsidR="1BBB8D2A">
          <w:rPr>
            <w:rStyle w:val="Hyperlink"/>
          </w:rPr>
          <w:t>https://www.nextlinkinternet.com</w:t>
        </w:r>
      </w:hyperlink>
      <w:r w:rsidRPr="00A807BE" w:rsidR="1BBB8D2A">
        <w:t xml:space="preserve"> (last visited May 10, 2022).  </w:t>
      </w:r>
    </w:p>
  </w:footnote>
  <w:footnote w:id="5">
    <w:p w:rsidR="00C0444E" w:rsidRPr="00A807BE" w:rsidP="000B1815" w14:paraId="7815E5D4" w14:textId="1D91D33E">
      <w:pPr>
        <w:pStyle w:val="FootnoteText"/>
      </w:pPr>
      <w:r w:rsidRPr="001F53AE">
        <w:rPr>
          <w:rStyle w:val="FootnoteReference"/>
        </w:rPr>
        <w:footnoteRef/>
      </w:r>
      <w:r w:rsidRPr="00A807BE" w:rsidR="0C6AFE22">
        <w:t xml:space="preserve"> </w:t>
      </w:r>
      <w:r w:rsidRPr="0C6AFE22" w:rsidR="0C6AFE22">
        <w:rPr>
          <w:i/>
          <w:iCs/>
        </w:rPr>
        <w:t>See Rural Digital Opportunity Fund Phase I Auction (Auction 904) Closes: Winning Bidders Announced</w:t>
      </w:r>
      <w:r w:rsidRPr="00A807BE" w:rsidR="0C6AFE22">
        <w:t xml:space="preserve">; </w:t>
      </w:r>
      <w:r w:rsidRPr="0C6AFE22" w:rsidR="0C6AFE22">
        <w:rPr>
          <w:i/>
          <w:iCs/>
        </w:rPr>
        <w:t>FCC Form 683 Due January 29, 2021</w:t>
      </w:r>
      <w:r w:rsidRPr="00A807BE" w:rsidR="0C6AFE22">
        <w:t>, AU Docket No. 20-34</w:t>
      </w:r>
      <w:r w:rsidRPr="00A807BE" w:rsidR="50D5F65B">
        <w:t>,</w:t>
      </w:r>
      <w:r w:rsidRPr="00A807BE" w:rsidR="0C6AFE22">
        <w:t xml:space="preserve"> </w:t>
      </w:r>
      <w:r w:rsidRPr="00DA4A48" w:rsidR="0C6AFE22">
        <w:rPr>
          <w:i/>
          <w:iCs/>
        </w:rPr>
        <w:t>et al</w:t>
      </w:r>
      <w:r w:rsidRPr="00A807BE" w:rsidR="0C6AFE22">
        <w:t xml:space="preserve">., Public Notice, 35 FCC Rcd 13888, </w:t>
      </w:r>
      <w:r w:rsidR="0C6AFE22">
        <w:t>13904-05, Attach. A: Winning Bidder Summary (WCB/OEA 2020) (</w:t>
      </w:r>
      <w:r w:rsidRPr="00765998" w:rsidR="0C6AFE22">
        <w:rPr>
          <w:i/>
          <w:iCs/>
        </w:rPr>
        <w:t xml:space="preserve">Winning Bidders </w:t>
      </w:r>
      <w:r w:rsidRPr="0C6AFE22" w:rsidR="0C6AFE22">
        <w:rPr>
          <w:i/>
          <w:iCs/>
        </w:rPr>
        <w:t>Public Notice</w:t>
      </w:r>
      <w:r w:rsidR="0C6AFE22">
        <w:t>).</w:t>
      </w:r>
    </w:p>
  </w:footnote>
  <w:footnote w:id="6">
    <w:p w:rsidR="00C0444E" w:rsidRPr="00A807BE" w:rsidP="000B1815" w14:paraId="7B1EDBC4" w14:textId="3277E519">
      <w:pPr>
        <w:pStyle w:val="FootnoteText"/>
        <w:rPr>
          <w:b/>
          <w:bCs/>
        </w:rPr>
      </w:pPr>
      <w:r w:rsidRPr="001F53AE">
        <w:rPr>
          <w:rStyle w:val="FootnoteReference"/>
        </w:rPr>
        <w:footnoteRef/>
      </w:r>
      <w:r w:rsidRPr="00A807BE" w:rsidR="1ADE2076">
        <w:t xml:space="preserve"> </w:t>
      </w:r>
      <w:r w:rsidR="1ADE2076">
        <w:t>E-mail</w:t>
      </w:r>
      <w:r w:rsidRPr="00A807BE" w:rsidR="1ADE2076">
        <w:t xml:space="preserve"> from Stephen E. Coran, Counsel</w:t>
      </w:r>
      <w:r w:rsidRPr="00A807BE" w:rsidR="37731871">
        <w:t xml:space="preserve"> to AMG Technology Investment Group, LLC d/b/a</w:t>
      </w:r>
      <w:r w:rsidRPr="00A807BE" w:rsidR="1ADE2076">
        <w:t xml:space="preserve"> Nextlink Internet, to </w:t>
      </w:r>
      <w:hyperlink r:id="rId2" w:history="1">
        <w:r w:rsidRPr="00DA4A48" w:rsidR="6D1DB854">
          <w:rPr>
            <w:rStyle w:val="Hyperlink"/>
          </w:rPr>
          <w:t>Auction904@fcc.gov</w:t>
        </w:r>
      </w:hyperlink>
      <w:r w:rsidR="0FFDD9EB">
        <w:t xml:space="preserve">, Federal Communications Commission </w:t>
      </w:r>
      <w:r w:rsidRPr="004E4A7E" w:rsidR="0FFDD9EB">
        <w:t>(</w:t>
      </w:r>
      <w:r w:rsidRPr="00A807BE" w:rsidR="0FFDD9EB">
        <w:t>Aug.</w:t>
      </w:r>
      <w:r w:rsidRPr="00A807BE" w:rsidR="1ADE2076">
        <w:t xml:space="preserve"> 16, 2021, </w:t>
      </w:r>
      <w:r w:rsidR="1ADE2076">
        <w:t>15</w:t>
      </w:r>
      <w:r w:rsidRPr="00A807BE" w:rsidR="1ADE2076">
        <w:t xml:space="preserve">:48 EDT).  </w:t>
      </w:r>
      <w:r w:rsidRPr="00A807BE" w:rsidR="37731871">
        <w:t>Exh</w:t>
      </w:r>
      <w:r w:rsidR="00A547F9">
        <w:t>ibit</w:t>
      </w:r>
      <w:r w:rsidRPr="00A807BE" w:rsidR="1ADE2076">
        <w:t xml:space="preserve"> A attached to the </w:t>
      </w:r>
      <w:r w:rsidR="1ADE2076">
        <w:t>Coran E-mail</w:t>
      </w:r>
      <w:r w:rsidRPr="00A807BE" w:rsidR="1ADE2076">
        <w:t xml:space="preserve"> lists the census blocks that were in default.</w:t>
      </w:r>
    </w:p>
  </w:footnote>
  <w:footnote w:id="7">
    <w:p w:rsidR="00634BBB" w:rsidP="000B1815" w14:paraId="34151E5B" w14:textId="19D817EE">
      <w:pPr>
        <w:pStyle w:val="FootnoteText"/>
      </w:pPr>
      <w:r w:rsidRPr="001F53AE">
        <w:rPr>
          <w:rStyle w:val="FootnoteReference"/>
        </w:rPr>
        <w:footnoteRef/>
      </w:r>
      <w:r w:rsidR="635259C4">
        <w:t xml:space="preserve"> </w:t>
      </w:r>
      <w:r w:rsidRPr="635259C4" w:rsidR="635259C4">
        <w:rPr>
          <w:i/>
          <w:iCs/>
        </w:rPr>
        <w:t xml:space="preserve">Rural Digital Opportunity Fund Bid Defaults </w:t>
      </w:r>
      <w:r w:rsidRPr="00A807BE" w:rsidR="635259C4">
        <w:t>Announced, AU Docket No. 20-34</w:t>
      </w:r>
      <w:r w:rsidR="00765998">
        <w:t>,</w:t>
      </w:r>
      <w:r w:rsidRPr="00A807BE" w:rsidR="635259C4">
        <w:t xml:space="preserve"> </w:t>
      </w:r>
      <w:r w:rsidRPr="00765998" w:rsidR="635259C4">
        <w:rPr>
          <w:i/>
          <w:iCs/>
        </w:rPr>
        <w:t>et al</w:t>
      </w:r>
      <w:r w:rsidRPr="00A807BE" w:rsidR="635259C4">
        <w:t>., Public Notice, 36 FCC Rcd 11651, 11656, Attach. A: Bids in Default (WCB/OEA 2021) (</w:t>
      </w:r>
      <w:r w:rsidRPr="635259C4" w:rsidR="635259C4">
        <w:rPr>
          <w:i/>
          <w:iCs/>
        </w:rPr>
        <w:t>July 2021 Default Public Notice</w:t>
      </w:r>
      <w:r w:rsidRPr="00A807BE" w:rsidR="635259C4">
        <w:t>)</w:t>
      </w:r>
      <w:r w:rsidR="635259C4">
        <w:t xml:space="preserve">; </w:t>
      </w:r>
      <w:r w:rsidRPr="635259C4" w:rsidR="635259C4">
        <w:rPr>
          <w:i/>
          <w:iCs/>
        </w:rPr>
        <w:t>Rural Digital Opportunity Fund Support for 5,254 Winning Bids Ready to be Authorized; Bid Defaults Announced</w:t>
      </w:r>
      <w:r w:rsidRPr="00A807BE" w:rsidR="635259C4">
        <w:t>, AU Docket No. 20-34</w:t>
      </w:r>
      <w:r w:rsidRPr="00A807BE" w:rsidR="0E0397A5">
        <w:t xml:space="preserve">, </w:t>
      </w:r>
      <w:r w:rsidRPr="0E0397A5" w:rsidR="0E0397A5">
        <w:rPr>
          <w:i/>
          <w:iCs/>
        </w:rPr>
        <w:t>et al</w:t>
      </w:r>
      <w:r w:rsidRPr="00A807BE" w:rsidR="635259C4">
        <w:t>., Public Notice, DA 22-96, Attach. B: Bids in Default (WCB/OEA Jan. 28, 2022) (</w:t>
      </w:r>
      <w:r w:rsidRPr="635259C4" w:rsidR="635259C4">
        <w:rPr>
          <w:i/>
          <w:iCs/>
        </w:rPr>
        <w:t>January 2022 Default Public Notice</w:t>
      </w:r>
      <w:r w:rsidRPr="00A807BE" w:rsidR="635259C4">
        <w:t>)</w:t>
      </w:r>
      <w:r w:rsidR="635259C4">
        <w:t>.</w:t>
      </w:r>
    </w:p>
  </w:footnote>
  <w:footnote w:id="8">
    <w:p w:rsidR="00C0444E" w:rsidRPr="00A807BE" w:rsidP="000B1815" w14:paraId="69E1E1D1" w14:textId="77777777">
      <w:pPr>
        <w:pStyle w:val="FootnoteText"/>
      </w:pPr>
      <w:r w:rsidRPr="001F53AE">
        <w:rPr>
          <w:rStyle w:val="FootnoteReference"/>
        </w:rPr>
        <w:footnoteRef/>
      </w:r>
      <w:r w:rsidRPr="00A807BE">
        <w:t xml:space="preserve"> </w:t>
      </w:r>
      <w:r w:rsidRPr="00A807BE">
        <w:rPr>
          <w:i/>
          <w:iCs/>
        </w:rPr>
        <w:t>Rural Digital Opportunity Fund; Connect America Fund</w:t>
      </w:r>
      <w:r w:rsidRPr="00A807BE">
        <w:t>, WC Docket Nos. 19-126 and 10-90, Report and Order, 35 FCC Rcd 686, 735-36, para. 115 (2020) (</w:t>
      </w:r>
      <w:r w:rsidRPr="00A807BE">
        <w:rPr>
          <w:i/>
          <w:iCs/>
        </w:rPr>
        <w:t>Rural Digital Opportunity Fund Order</w:t>
      </w:r>
      <w:r w:rsidRPr="00A807BE">
        <w:t>).</w:t>
      </w:r>
    </w:p>
  </w:footnote>
  <w:footnote w:id="9">
    <w:p w:rsidR="00C0444E" w:rsidRPr="001F53AE" w:rsidP="000B1815" w14:paraId="19A0F342" w14:textId="2C24A9E4">
      <w:pPr>
        <w:pStyle w:val="FootnoteText"/>
        <w:rPr>
          <w:rFonts w:eastAsiaTheme="minorEastAsia"/>
          <w:color w:val="0563C1"/>
          <w:vertAlign w:val="superscript"/>
        </w:rPr>
      </w:pPr>
      <w:r w:rsidRPr="001F53AE">
        <w:rPr>
          <w:rStyle w:val="FootnoteReference"/>
        </w:rPr>
        <w:footnoteRef/>
      </w:r>
      <w:r w:rsidRPr="00A807BE" w:rsidR="4DB29413">
        <w:t xml:space="preserve"> </w:t>
      </w:r>
      <w:r w:rsidRPr="4DB29413" w:rsidR="4DB29413">
        <w:rPr>
          <w:i/>
          <w:iCs/>
        </w:rPr>
        <w:t>See id.</w:t>
      </w:r>
      <w:r w:rsidRPr="00A807BE" w:rsidR="4DB29413">
        <w:t xml:space="preserve"> at 736, para. 117 (establishing the 15% cap on forfeitures).  </w:t>
      </w:r>
      <w:r w:rsidRPr="4DB29413" w:rsidR="4DB29413">
        <w:rPr>
          <w:i/>
          <w:iCs/>
        </w:rPr>
        <w:t>July 2021 Default Public Notice</w:t>
      </w:r>
      <w:r w:rsidRPr="00A807BE" w:rsidR="4DB29413">
        <w:t xml:space="preserve">, 36 FCC Rcd at </w:t>
      </w:r>
      <w:r w:rsidRPr="4636BF06" w:rsidR="4DB29413">
        <w:t>11656</w:t>
      </w:r>
      <w:r w:rsidRPr="00A807BE" w:rsidR="4DB29413">
        <w:t>, Attach. A: Bids in Default (describing the total amount of AMG’s won support that is in default</w:t>
      </w:r>
      <w:r w:rsidR="4DB29413">
        <w:t xml:space="preserve"> for the identified bids</w:t>
      </w:r>
      <w:r w:rsidRPr="00A807BE" w:rsidR="4DB29413">
        <w:t xml:space="preserve">); </w:t>
      </w:r>
      <w:r w:rsidRPr="4DB29413" w:rsidR="4DB29413">
        <w:rPr>
          <w:i/>
          <w:iCs/>
        </w:rPr>
        <w:t>January 2022 Default Public Notice</w:t>
      </w:r>
      <w:r w:rsidRPr="00A807BE" w:rsidR="4DB29413">
        <w:t>, Attach. B: Bids in Default (describing the total amount of AMG’s won support that is in default</w:t>
      </w:r>
      <w:r w:rsidR="4DB29413">
        <w:t xml:space="preserve"> for the identified bids</w:t>
      </w:r>
      <w:r w:rsidRPr="00A807BE" w:rsidR="4DB29413">
        <w:t xml:space="preserve">).  </w:t>
      </w:r>
    </w:p>
  </w:footnote>
  <w:footnote w:id="10">
    <w:p w:rsidR="00C0444E" w:rsidRPr="001F53AE" w:rsidP="000B1815" w14:paraId="4EA0E6C5" w14:textId="7BF426ED">
      <w:pPr>
        <w:pStyle w:val="FootnoteText"/>
        <w:rPr>
          <w:rFonts w:eastAsiaTheme="minorEastAsia"/>
          <w:color w:val="0563C1"/>
          <w:vertAlign w:val="superscript"/>
        </w:rPr>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t>.</w:t>
      </w:r>
    </w:p>
  </w:footnote>
  <w:footnote w:id="11">
    <w:p w:rsidR="00C0444E" w:rsidRPr="00A807BE" w:rsidP="000B1815" w14:paraId="3E5D2083" w14:textId="0B587552">
      <w:pPr>
        <w:pStyle w:val="FootnoteText"/>
      </w:pPr>
      <w:r w:rsidRPr="001F53AE">
        <w:rPr>
          <w:rStyle w:val="FootnoteReference"/>
        </w:rPr>
        <w:footnoteRef/>
      </w:r>
      <w:r w:rsidRPr="00A807BE" w:rsidR="4DB29413">
        <w:t xml:space="preserve"> </w:t>
      </w:r>
      <w:r w:rsidRPr="4DB29413" w:rsidR="4DB29413">
        <w:rPr>
          <w:i/>
          <w:iCs/>
        </w:rPr>
        <w:t xml:space="preserve">See </w:t>
      </w:r>
      <w:r w:rsidRPr="00A807BE" w:rsidR="4DB29413">
        <w:t xml:space="preserve">Office of the Minnesota Sec. State, </w:t>
      </w:r>
      <w:r w:rsidRPr="4DB29413" w:rsidR="4DB29413">
        <w:rPr>
          <w:i/>
          <w:iCs/>
        </w:rPr>
        <w:t>Business Records Search: Aspire Networks 2, LLC</w:t>
      </w:r>
      <w:r w:rsidRPr="00765998" w:rsidR="4DB29413">
        <w:t>,</w:t>
      </w:r>
      <w:r w:rsidRPr="4DB29413" w:rsidR="4DB29413">
        <w:rPr>
          <w:rFonts w:asciiTheme="minorHAnsi" w:eastAsiaTheme="minorEastAsia" w:hAnsiTheme="minorHAnsi" w:cstheme="minorBidi"/>
          <w:sz w:val="22"/>
          <w:szCs w:val="22"/>
        </w:rPr>
        <w:t xml:space="preserve"> </w:t>
      </w:r>
      <w:r w:rsidRPr="0023765E" w:rsidR="4DB29413">
        <w:t>mblsportal.sos.state.mn.us</w:t>
      </w:r>
      <w:r w:rsidRPr="4DB29413" w:rsidR="4DB29413">
        <w:rPr>
          <w:i/>
          <w:iCs/>
        </w:rPr>
        <w:t xml:space="preserve"> </w:t>
      </w:r>
      <w:r w:rsidRPr="00A807BE" w:rsidR="4DB29413">
        <w:t xml:space="preserve">(last visited May 10, 2022). </w:t>
      </w:r>
      <w:r w:rsidRPr="00A807BE" w:rsidR="4DB29413">
        <w:rPr>
          <w:b/>
          <w:bCs/>
        </w:rPr>
        <w:t xml:space="preserve"> </w:t>
      </w:r>
      <w:r w:rsidRPr="4DB29413" w:rsidR="4DB29413">
        <w:rPr>
          <w:i/>
          <w:iCs/>
        </w:rPr>
        <w:t xml:space="preserve">See also </w:t>
      </w:r>
      <w:r w:rsidRPr="00A807BE" w:rsidR="4DB29413">
        <w:t xml:space="preserve">Delaware Department of State: Division of Corporations: </w:t>
      </w:r>
      <w:r w:rsidRPr="4DB29413" w:rsidR="4DB29413">
        <w:rPr>
          <w:i/>
          <w:iCs/>
        </w:rPr>
        <w:t>Records Search: Aspire Networks 2, LLC</w:t>
      </w:r>
      <w:r w:rsidRPr="00765998" w:rsidR="4DB29413">
        <w:t>,</w:t>
      </w:r>
      <w:r w:rsidR="4DB29413">
        <w:t xml:space="preserve"> </w:t>
      </w:r>
      <w:hyperlink r:id="rId3" w:history="1">
        <w:r w:rsidRPr="0036134B" w:rsidR="4DB29413">
          <w:rPr>
            <w:rStyle w:val="Hyperlink"/>
          </w:rPr>
          <w:t>https://icis.corp.delaware.gov/ecorp/entitysearch/NameSearch.aspx</w:t>
        </w:r>
      </w:hyperlink>
      <w:r w:rsidR="4DB29413">
        <w:t xml:space="preserve"> </w:t>
      </w:r>
      <w:r w:rsidRPr="00A807BE" w:rsidR="4DB29413">
        <w:t>(last visited May 10, 2022).</w:t>
      </w:r>
      <w:r w:rsidRPr="4DB29413" w:rsidR="4DB29413">
        <w:rPr>
          <w:i/>
          <w:iCs/>
        </w:rPr>
        <w:t xml:space="preserve"> </w:t>
      </w:r>
    </w:p>
  </w:footnote>
  <w:footnote w:id="12">
    <w:p w:rsidR="00C0444E" w:rsidRPr="00A807BE" w:rsidP="000B1815" w14:paraId="15B507E0" w14:textId="48A0230A">
      <w:pPr>
        <w:pStyle w:val="FootnoteText"/>
      </w:pPr>
      <w:r w:rsidRPr="001F53AE">
        <w:rPr>
          <w:rStyle w:val="FootnoteReference"/>
        </w:rPr>
        <w:footnoteRef/>
      </w:r>
      <w:r w:rsidRPr="00A807BE" w:rsidR="1BBB8D2A">
        <w:t xml:space="preserve"> Aspire Networks 2, </w:t>
      </w:r>
      <w:r w:rsidRPr="1BBB8D2A" w:rsidR="1BBB8D2A">
        <w:rPr>
          <w:i/>
          <w:iCs/>
        </w:rPr>
        <w:t>About Us</w:t>
      </w:r>
      <w:r w:rsidRPr="635259C4" w:rsidR="1BBB8D2A">
        <w:t>,</w:t>
      </w:r>
      <w:r w:rsidRPr="00A807BE" w:rsidR="1BBB8D2A">
        <w:t xml:space="preserve"> </w:t>
      </w:r>
      <w:hyperlink r:id="rId4" w:history="1">
        <w:r w:rsidRPr="000B6D93" w:rsidR="00522974">
          <w:rPr>
            <w:rStyle w:val="Hyperlink"/>
          </w:rPr>
          <w:t>https://www.aeg.cc</w:t>
        </w:r>
      </w:hyperlink>
      <w:r w:rsidR="00522974">
        <w:t xml:space="preserve"> </w:t>
      </w:r>
      <w:r w:rsidRPr="00CF4099" w:rsidR="1BBB8D2A">
        <w:t>(</w:t>
      </w:r>
      <w:r w:rsidRPr="00A807BE" w:rsidR="1BBB8D2A">
        <w:t xml:space="preserve">last visited May 10, 2022).  </w:t>
      </w:r>
    </w:p>
  </w:footnote>
  <w:footnote w:id="13">
    <w:p w:rsidR="00C0444E" w:rsidRPr="00A807BE" w:rsidP="000B1815" w14:paraId="5CFBDE63" w14:textId="44431B87">
      <w:pPr>
        <w:pStyle w:val="FootnoteText"/>
      </w:pPr>
      <w:r w:rsidRPr="001F53AE">
        <w:rPr>
          <w:rStyle w:val="FootnoteReference"/>
        </w:rPr>
        <w:footnoteRef/>
      </w:r>
      <w:r w:rsidRPr="635259C4" w:rsidR="635259C4">
        <w:rPr>
          <w:i/>
          <w:iCs/>
        </w:rPr>
        <w:t xml:space="preserve"> See Winning Bidders Public Notice</w:t>
      </w:r>
      <w:r w:rsidRPr="00A807BE" w:rsidR="635259C4">
        <w:t xml:space="preserve">, 35 FCC Rcd </w:t>
      </w:r>
      <w:r w:rsidR="635259C4">
        <w:t>at</w:t>
      </w:r>
      <w:r w:rsidRPr="00A807BE" w:rsidR="635259C4">
        <w:t xml:space="preserve"> 1391</w:t>
      </w:r>
      <w:r w:rsidR="635259C4">
        <w:t>2</w:t>
      </w:r>
      <w:r w:rsidRPr="00A807BE" w:rsidR="635259C4">
        <w:t xml:space="preserve">, Attach. A: Winning Bidder Summary. </w:t>
      </w:r>
      <w:r w:rsidRPr="635259C4" w:rsidR="635259C4">
        <w:rPr>
          <w:i/>
          <w:iCs/>
        </w:rPr>
        <w:t xml:space="preserve"> </w:t>
      </w:r>
    </w:p>
  </w:footnote>
  <w:footnote w:id="14">
    <w:p w:rsidR="00C0444E" w:rsidRPr="00A807BE" w:rsidP="000B1815" w14:paraId="458F56C7" w14:textId="2D79A10C">
      <w:pPr>
        <w:pStyle w:val="FootnoteText"/>
      </w:pPr>
      <w:r w:rsidRPr="001F53AE">
        <w:rPr>
          <w:rStyle w:val="FootnoteReference"/>
        </w:rPr>
        <w:footnoteRef/>
      </w:r>
      <w:r w:rsidRPr="00A807BE" w:rsidR="0616CCC0">
        <w:t xml:space="preserve"> </w:t>
      </w:r>
      <w:r w:rsidRPr="0616CCC0" w:rsidR="0616CCC0">
        <w:rPr>
          <w:i/>
          <w:iCs/>
        </w:rPr>
        <w:t>417 Long-Form Applicants in the Rural Digital Opportunity Fund Phase I Auction (Auction 904</w:t>
      </w:r>
      <w:r w:rsidRPr="00A807BE" w:rsidR="0616CCC0">
        <w:t>), AU Docket No. 20-34</w:t>
      </w:r>
      <w:r w:rsidRPr="00A807BE" w:rsidR="0E0397A5">
        <w:t>,</w:t>
      </w:r>
      <w:r w:rsidRPr="00A807BE" w:rsidR="0616CCC0">
        <w:t xml:space="preserve"> </w:t>
      </w:r>
      <w:r w:rsidRPr="000D3870" w:rsidR="0616CCC0">
        <w:rPr>
          <w:i/>
        </w:rPr>
        <w:t>et al.</w:t>
      </w:r>
      <w:r w:rsidRPr="00A807BE" w:rsidR="0616CCC0">
        <w:t>, Public Notice, 36 FCC Rcd 4140 (WCB/OEA Feb. 18, 2021)</w:t>
      </w:r>
      <w:r w:rsidR="0616CCC0">
        <w:t xml:space="preserve"> (</w:t>
      </w:r>
      <w:r w:rsidRPr="00765998" w:rsidR="0616CCC0">
        <w:rPr>
          <w:i/>
          <w:iCs/>
        </w:rPr>
        <w:t>417 Long-Form Applicants Public Notice</w:t>
      </w:r>
      <w:r w:rsidR="0616CCC0">
        <w:t>)</w:t>
      </w:r>
      <w:r w:rsidRPr="00A807BE" w:rsidR="0616CCC0">
        <w:t xml:space="preserve">; </w:t>
      </w:r>
      <w:r w:rsidR="0616CCC0">
        <w:t xml:space="preserve">Long-Form Applicants Spreadsheet as of 2/22/2022, </w:t>
      </w:r>
      <w:hyperlink r:id="rId5" w:history="1">
        <w:r w:rsidRPr="0616CCC0" w:rsidR="0616CCC0">
          <w:rPr>
            <w:rStyle w:val="Hyperlink"/>
          </w:rPr>
          <w:t>https://www.fcc.gov/auction/904/round-results</w:t>
        </w:r>
      </w:hyperlink>
      <w:r w:rsidR="0616CCC0">
        <w:t xml:space="preserve"> (last visited May 10, 2022); FCC Auction Bidding System Public Reporting System, </w:t>
      </w:r>
      <w:hyperlink r:id="rId6" w:history="1">
        <w:r w:rsidRPr="0001775F" w:rsidR="0E0397A5">
          <w:rPr>
            <w:rStyle w:val="Hyperlink"/>
          </w:rPr>
          <w:t>https://auctiondata.fcc.gov/public/projects/auction904</w:t>
        </w:r>
        <w:r w:rsidRPr="003735DB" w:rsidR="0E0397A5">
          <w:rPr>
            <w:rStyle w:val="Hyperlink"/>
          </w:rPr>
          <w:t>/</w:t>
        </w:r>
      </w:hyperlink>
      <w:r w:rsidR="0E0397A5">
        <w:t>.</w:t>
      </w:r>
    </w:p>
  </w:footnote>
  <w:footnote w:id="15">
    <w:p w:rsidR="00C0444E" w:rsidRPr="00A807BE" w:rsidP="000B1815" w14:paraId="2700EFD4" w14:textId="5E9E6C87">
      <w:pPr>
        <w:pStyle w:val="FootnoteText"/>
      </w:pPr>
      <w:r w:rsidRPr="001F53AE">
        <w:rPr>
          <w:rStyle w:val="FootnoteReference"/>
        </w:rPr>
        <w:footnoteRef/>
      </w:r>
      <w:r w:rsidRPr="00A807BE" w:rsidR="0616CCC0">
        <w:t xml:space="preserve"> Letter from Mr. Phillip R. Marchesiello, Counsel to Aspire Networks 2, LLC, and the Consortium of AEG and Heron Broadband I, to Marlene H. Dortch, Secretary, Federal Communications Commission (Feb. 16, 2020)</w:t>
      </w:r>
      <w:r w:rsidR="00537CEE">
        <w:t>.</w:t>
      </w:r>
      <w:r w:rsidRPr="00A807BE" w:rsidR="0616CCC0">
        <w:t xml:space="preserve"> </w:t>
      </w:r>
    </w:p>
  </w:footnote>
  <w:footnote w:id="16">
    <w:p w:rsidR="00C0444E" w:rsidRPr="00A807BE" w:rsidP="000B1815" w14:paraId="69FD6231" w14:textId="6BC962FA">
      <w:pPr>
        <w:pStyle w:val="FootnoteText"/>
      </w:pPr>
      <w:r w:rsidRPr="001F53AE">
        <w:rPr>
          <w:rStyle w:val="FootnoteReference"/>
        </w:rPr>
        <w:footnoteRef/>
      </w:r>
      <w:r w:rsidRPr="00A807BE" w:rsidR="1BBB8D2A">
        <w:t xml:space="preserve"> </w:t>
      </w:r>
      <w:r w:rsidRPr="00765998" w:rsidR="1BBB8D2A">
        <w:rPr>
          <w:i/>
          <w:iCs/>
        </w:rPr>
        <w:t>July 2021 Default Public Notice</w:t>
      </w:r>
      <w:r w:rsidR="1BBB8D2A">
        <w:t xml:space="preserve">, 36 FCC Rcd at 11656, Attach. A: Bids in Default. </w:t>
      </w:r>
      <w:r w:rsidRPr="00A807BE" w:rsidR="1BBB8D2A">
        <w:t xml:space="preserve"> </w:t>
      </w:r>
      <w:r w:rsidRPr="1BBB8D2A" w:rsidR="1BBB8D2A">
        <w:rPr>
          <w:i/>
          <w:iCs/>
        </w:rPr>
        <w:t xml:space="preserve">   </w:t>
      </w:r>
      <w:r w:rsidRPr="00A807BE" w:rsidR="1BBB8D2A">
        <w:t xml:space="preserve"> </w:t>
      </w:r>
      <w:r w:rsidRPr="1BBB8D2A" w:rsidR="1BBB8D2A">
        <w:rPr>
          <w:i/>
          <w:iCs/>
        </w:rPr>
        <w:t xml:space="preserve"> </w:t>
      </w:r>
    </w:p>
  </w:footnote>
  <w:footnote w:id="17">
    <w:p w:rsidR="00C0444E" w:rsidRPr="00A807BE" w:rsidP="000B1815" w14:paraId="38ACEB43" w14:textId="5188434C">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18">
    <w:p w:rsidR="00C0444E" w:rsidRPr="001F53AE" w:rsidP="000B1815" w14:paraId="5CCA2DAC" w14:textId="7978AA8C">
      <w:pPr>
        <w:widowControl/>
        <w:spacing w:after="120" w:line="257" w:lineRule="auto"/>
        <w:rPr>
          <w:rFonts w:eastAsiaTheme="minorEastAsia"/>
          <w:color w:val="0563C1"/>
          <w:sz w:val="20"/>
          <w:vertAlign w:val="superscript"/>
        </w:rPr>
      </w:pPr>
      <w:r w:rsidRPr="001F53AE">
        <w:rPr>
          <w:rStyle w:val="FootnoteReference"/>
        </w:rPr>
        <w:footnoteRef/>
      </w:r>
      <w:r w:rsidRPr="635259C4" w:rsidR="635259C4">
        <w:rPr>
          <w:sz w:val="20"/>
        </w:rPr>
        <w:t xml:space="preserve"> </w:t>
      </w:r>
      <w:r w:rsidRPr="635259C4" w:rsidR="635259C4">
        <w:rPr>
          <w:i/>
          <w:iCs/>
          <w:sz w:val="20"/>
        </w:rPr>
        <w:t xml:space="preserve">See </w:t>
      </w:r>
      <w:r w:rsidRPr="482DFF14" w:rsidR="482DFF14">
        <w:rPr>
          <w:i/>
          <w:iCs/>
          <w:sz w:val="20"/>
        </w:rPr>
        <w:t>id.</w:t>
      </w:r>
      <w:r w:rsidRPr="635259C4" w:rsidR="635259C4">
        <w:rPr>
          <w:sz w:val="20"/>
        </w:rPr>
        <w:t xml:space="preserve"> at 736, para. 117 (establishing the 15% cap on forfeitures).  </w:t>
      </w:r>
      <w:r w:rsidRPr="635259C4" w:rsidR="635259C4">
        <w:rPr>
          <w:i/>
          <w:iCs/>
          <w:sz w:val="20"/>
        </w:rPr>
        <w:t>July 2021 Default Public Notice</w:t>
      </w:r>
      <w:r w:rsidRPr="635259C4" w:rsidR="635259C4">
        <w:rPr>
          <w:sz w:val="20"/>
        </w:rPr>
        <w:t>, 36 FCC Rcd at 11656, Attach. A: Bids in Default (describing the total amount of Aspire’s won support that is in default for the identified bids).</w:t>
      </w:r>
    </w:p>
  </w:footnote>
  <w:footnote w:id="19">
    <w:p w:rsidR="00C0444E" w:rsidRPr="001F53AE" w:rsidP="000B1815" w14:paraId="53471280" w14:textId="2A405F26">
      <w:pPr>
        <w:widowControl/>
        <w:spacing w:after="120" w:line="257" w:lineRule="auto"/>
        <w:rPr>
          <w:rFonts w:eastAsiaTheme="minorEastAsia"/>
          <w:color w:val="0563C1"/>
          <w:sz w:val="20"/>
          <w:vertAlign w:val="superscript"/>
        </w:rPr>
      </w:pPr>
      <w:r w:rsidRPr="001F53AE">
        <w:rPr>
          <w:rStyle w:val="FootnoteReference"/>
        </w:rPr>
        <w:footnoteRef/>
      </w:r>
      <w:r w:rsidRPr="001F53AE" w:rsidR="4DB29413">
        <w:rPr>
          <w:rStyle w:val="FootnoteReference"/>
        </w:rPr>
        <w:t xml:space="preserve"> </w:t>
      </w:r>
      <w:r w:rsidRPr="4DB29413" w:rsidR="4DB29413">
        <w:rPr>
          <w:i/>
          <w:iCs/>
          <w:sz w:val="20"/>
        </w:rPr>
        <w:t>Id</w:t>
      </w:r>
      <w:r w:rsidRPr="4DB29413" w:rsidR="4DB29413">
        <w:rPr>
          <w:sz w:val="20"/>
        </w:rPr>
        <w:t>. at 736, para. 117.</w:t>
      </w:r>
    </w:p>
  </w:footnote>
  <w:footnote w:id="20">
    <w:p w:rsidR="000D3870" w:rsidP="000B1815" w14:paraId="3B1B3E2C" w14:textId="10C8297E">
      <w:pPr>
        <w:pStyle w:val="FootnoteText"/>
      </w:pPr>
      <w:r w:rsidRPr="001F53AE">
        <w:rPr>
          <w:rStyle w:val="FootnoteReference"/>
        </w:rPr>
        <w:footnoteRef/>
      </w:r>
      <w:r>
        <w:t xml:space="preserve"> </w:t>
      </w:r>
      <w:r w:rsidRPr="771798C2">
        <w:rPr>
          <w:i/>
        </w:rPr>
        <w:t xml:space="preserve">See </w:t>
      </w:r>
      <w:r w:rsidRPr="771798C2">
        <w:t xml:space="preserve">Delaware Dept. State: Division of Corporations, </w:t>
      </w:r>
      <w:r w:rsidRPr="771798C2">
        <w:rPr>
          <w:i/>
        </w:rPr>
        <w:t>General Information Name Search: Bright House Networks Information Services (Florida), LLC</w:t>
      </w:r>
      <w:r w:rsidRPr="771798C2">
        <w:t xml:space="preserve">, </w:t>
      </w:r>
      <w:bookmarkStart w:id="2" w:name="_Hlk106109544"/>
      <w:hyperlink r:id="rId3" w:history="1">
        <w:r>
          <w:t>https://icis.corp.delaware.gov/ecorp/entitysearch/NameSearch.aspx</w:t>
        </w:r>
      </w:hyperlink>
      <w:bookmarkEnd w:id="2"/>
      <w:r w:rsidRPr="771798C2">
        <w:t xml:space="preserve"> (last visited June 10, 2022)</w:t>
      </w:r>
      <w:r>
        <w:t>.</w:t>
      </w:r>
    </w:p>
  </w:footnote>
  <w:footnote w:id="21">
    <w:p w:rsidR="00683A1B" w:rsidRPr="00A807BE" w:rsidP="000B1815" w14:paraId="159907E2"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4, 2022).</w:t>
      </w:r>
    </w:p>
  </w:footnote>
  <w:footnote w:id="22">
    <w:p w:rsidR="00683A1B" w:rsidRPr="00A807BE" w:rsidP="000B1815" w14:paraId="2AD038D4" w14:textId="7E0AB34A">
      <w:pPr>
        <w:pStyle w:val="FootnoteText"/>
      </w:pPr>
      <w:r w:rsidRPr="001F53AE">
        <w:rPr>
          <w:rStyle w:val="FootnoteReference"/>
        </w:rPr>
        <w:footnoteRef/>
      </w:r>
      <w:r w:rsidRPr="00A807BE" w:rsidR="1BBB8D2A">
        <w:t xml:space="preserve"> </w:t>
      </w:r>
      <w:r w:rsidRPr="00765998" w:rsidR="1BBB8D2A">
        <w:rPr>
          <w:i/>
          <w:iCs/>
        </w:rPr>
        <w:t>See</w:t>
      </w:r>
      <w:r w:rsidRPr="00A807BE" w:rsidR="1BBB8D2A">
        <w:t xml:space="preserve"> </w:t>
      </w:r>
      <w:r w:rsidRPr="1BBB8D2A" w:rsidR="1BBB8D2A">
        <w:rPr>
          <w:i/>
          <w:iCs/>
          <w:color w:val="000000" w:themeColor="text1"/>
        </w:rPr>
        <w:t>Winning Bidders Public Notice</w:t>
      </w:r>
      <w:r w:rsidRPr="00765998" w:rsidR="1BBB8D2A">
        <w:rPr>
          <w:color w:val="000000" w:themeColor="text1"/>
        </w:rPr>
        <w:t>,</w:t>
      </w:r>
      <w:r w:rsidRPr="1BBB8D2A" w:rsidR="1BBB8D2A">
        <w:rPr>
          <w:color w:val="000000" w:themeColor="text1"/>
        </w:rPr>
        <w:t xml:space="preserve"> 35 FCC Rcd at 13907</w:t>
      </w:r>
      <w:r w:rsidRPr="61ADC1A9" w:rsidR="61ADC1A9">
        <w:rPr>
          <w:color w:val="000000" w:themeColor="text1"/>
        </w:rPr>
        <w:t>-08</w:t>
      </w:r>
      <w:r w:rsidRPr="1BBB8D2A" w:rsidR="1BBB8D2A">
        <w:rPr>
          <w:color w:val="000000" w:themeColor="text1"/>
        </w:rPr>
        <w:t>, Attach. A: Winning Bidder Summary.</w:t>
      </w:r>
      <w:r w:rsidRPr="1BBB8D2A" w:rsidR="1BBB8D2A">
        <w:rPr>
          <w:i/>
          <w:iCs/>
        </w:rPr>
        <w:t xml:space="preserve"> </w:t>
      </w:r>
    </w:p>
  </w:footnote>
  <w:footnote w:id="23">
    <w:p w:rsidR="00683A1B" w:rsidRPr="00A807BE" w:rsidP="000B1815" w14:paraId="1120DAAF" w14:textId="1301F72A">
      <w:pPr>
        <w:pStyle w:val="FootnoteText"/>
      </w:pPr>
      <w:r w:rsidRPr="001F53AE">
        <w:rPr>
          <w:rStyle w:val="FootnoteReference"/>
        </w:rPr>
        <w:footnoteRef/>
      </w:r>
      <w:r w:rsidRPr="00A807BE" w:rsidR="0616CCC0">
        <w:t xml:space="preserve"> </w:t>
      </w:r>
      <w:r w:rsidRPr="0616CCC0" w:rsidR="0616CCC0">
        <w:rPr>
          <w:i/>
          <w:iCs/>
        </w:rPr>
        <w:t>417 Long-Form Applicants Public Notice</w:t>
      </w:r>
      <w:r w:rsidR="0616CCC0">
        <w:t>, 36 FCC Rcd at 4140</w:t>
      </w:r>
      <w:r w:rsidRPr="00A807BE" w:rsidR="0616CCC0">
        <w:t xml:space="preserve">; Long-Form Applicants Spreadsheet as of 2/22/2022, </w:t>
      </w:r>
      <w:hyperlink r:id="rId5" w:history="1">
        <w:r w:rsidRPr="003735DB" w:rsidR="00C2040E">
          <w:rPr>
            <w:rStyle w:val="Hyperlink"/>
          </w:rPr>
          <w:t>https://www.fcc.gov/auction/904/round-results</w:t>
        </w:r>
      </w:hyperlink>
      <w:r w:rsidR="00C2040E">
        <w:t xml:space="preserve"> </w:t>
      </w:r>
      <w:r w:rsidRPr="00A807BE" w:rsidR="0616CCC0">
        <w:t xml:space="preserve">(last visited May 8, 2022); FCC Auction Bidding System Public Reporting System, </w:t>
      </w:r>
      <w:hyperlink r:id="rId8" w:history="1">
        <w:r w:rsidRPr="003735DB" w:rsidR="00C2040E">
          <w:rPr>
            <w:rStyle w:val="Hyperlink"/>
          </w:rPr>
          <w:t>https://auctiondata.fcc.gov/public/projects/auction904</w:t>
        </w:r>
      </w:hyperlink>
      <w:r w:rsidRPr="00A807BE" w:rsidR="0616CCC0">
        <w:t>.</w:t>
      </w:r>
      <w:r w:rsidR="00C2040E">
        <w:t xml:space="preserve"> </w:t>
      </w:r>
    </w:p>
  </w:footnote>
  <w:footnote w:id="24">
    <w:p w:rsidR="00683A1B" w:rsidRPr="00A807BE" w:rsidP="000B1815" w14:paraId="347231DC" w14:textId="3790FE74">
      <w:pPr>
        <w:pStyle w:val="FootnoteText"/>
      </w:pPr>
      <w:r w:rsidRPr="001F53AE">
        <w:rPr>
          <w:rStyle w:val="FootnoteReference"/>
        </w:rPr>
        <w:footnoteRef/>
      </w:r>
      <w:r w:rsidRPr="00A807BE" w:rsidR="1BBB8D2A">
        <w:t xml:space="preserve"> </w:t>
      </w:r>
      <w:r w:rsidRPr="1BBB8D2A" w:rsidR="1BBB8D2A">
        <w:rPr>
          <w:i/>
          <w:iCs/>
        </w:rPr>
        <w:t>See, e.g.</w:t>
      </w:r>
      <w:r w:rsidRPr="00A807BE" w:rsidR="1BBB8D2A">
        <w:t xml:space="preserve">, E-mail from Maureen A. O’Connell, Vice President, Regulatory Affairs, Charter Communications, to Michael Janson, </w:t>
      </w:r>
      <w:r w:rsidR="1BBB8D2A">
        <w:t>Director</w:t>
      </w:r>
      <w:r w:rsidRPr="00A807BE" w:rsidR="1BBB8D2A">
        <w:t xml:space="preserve">, Rural Broadband Auctions Task Force, Federal Communications Commission (Mar. 20, 2022, </w:t>
      </w:r>
      <w:r w:rsidR="1BBB8D2A">
        <w:t>16</w:t>
      </w:r>
      <w:r w:rsidRPr="00A807BE" w:rsidR="1BBB8D2A">
        <w:t>:13 EDT) (summarizing the intended defaults for the applicants assigned winning bids by CCO)</w:t>
      </w:r>
      <w:r w:rsidR="1BBB8D2A">
        <w:t xml:space="preserve"> (</w:t>
      </w:r>
      <w:r w:rsidRPr="00765998" w:rsidR="1BBB8D2A">
        <w:rPr>
          <w:i/>
          <w:iCs/>
        </w:rPr>
        <w:t xml:space="preserve">Charter </w:t>
      </w:r>
      <w:r w:rsidRPr="1BBB8D2A" w:rsidR="1BBB8D2A">
        <w:rPr>
          <w:i/>
          <w:iCs/>
        </w:rPr>
        <w:t>S</w:t>
      </w:r>
      <w:r w:rsidRPr="00765998" w:rsidR="1BBB8D2A">
        <w:rPr>
          <w:i/>
          <w:iCs/>
        </w:rPr>
        <w:t xml:space="preserve">ummary </w:t>
      </w:r>
      <w:r w:rsidRPr="1BBB8D2A" w:rsidR="1BBB8D2A">
        <w:rPr>
          <w:i/>
          <w:iCs/>
        </w:rPr>
        <w:t>D</w:t>
      </w:r>
      <w:r w:rsidRPr="00765998" w:rsidR="1BBB8D2A">
        <w:rPr>
          <w:i/>
          <w:iCs/>
        </w:rPr>
        <w:t xml:space="preserve">efault </w:t>
      </w:r>
      <w:r w:rsidRPr="1BBB8D2A" w:rsidR="1BBB8D2A">
        <w:rPr>
          <w:i/>
          <w:iCs/>
        </w:rPr>
        <w:t>E-</w:t>
      </w:r>
      <w:r w:rsidRPr="00765998" w:rsidR="1BBB8D2A">
        <w:rPr>
          <w:i/>
          <w:iCs/>
        </w:rPr>
        <w:t>mail</w:t>
      </w:r>
      <w:r w:rsidR="1BBB8D2A">
        <w:t>)</w:t>
      </w:r>
      <w:r w:rsidRPr="00A807BE" w:rsidR="1BBB8D2A">
        <w:t>.</w:t>
      </w:r>
    </w:p>
  </w:footnote>
  <w:footnote w:id="25">
    <w:p w:rsidR="00683A1B" w:rsidRPr="00A807BE" w:rsidP="000B1815" w14:paraId="1BEF86F0" w14:textId="23A6927D">
      <w:pPr>
        <w:widowControl/>
        <w:spacing w:after="160"/>
      </w:pPr>
      <w:r w:rsidRPr="001F53AE">
        <w:rPr>
          <w:rStyle w:val="FootnoteReference"/>
        </w:rPr>
        <w:footnoteRef/>
      </w:r>
      <w:r w:rsidRPr="00A807BE" w:rsidR="55B5E790">
        <w:t xml:space="preserve"> </w:t>
      </w:r>
      <w:r w:rsidRPr="55B5E790" w:rsidR="55B5E790">
        <w:rPr>
          <w:i/>
          <w:iCs/>
          <w:sz w:val="20"/>
        </w:rPr>
        <w:t>January 2022 Default Public Notice</w:t>
      </w:r>
      <w:r w:rsidRPr="55B5E790" w:rsidR="55B5E790">
        <w:rPr>
          <w:sz w:val="20"/>
        </w:rPr>
        <w:t xml:space="preserve">, Attach. B: Bids in Default;); </w:t>
      </w:r>
      <w:r w:rsidRPr="55B5E790" w:rsidR="55B5E790">
        <w:rPr>
          <w:i/>
          <w:iCs/>
          <w:sz w:val="20"/>
        </w:rPr>
        <w:t>Rural Digital Opportunity Fund Support for 952 Winning Bids Ready to be Authorized; Bid Defaults Announced</w:t>
      </w:r>
      <w:r w:rsidRPr="55B5E790" w:rsidR="55B5E790">
        <w:rPr>
          <w:sz w:val="20"/>
        </w:rPr>
        <w:t>, AU Docket No. 20-34</w:t>
      </w:r>
      <w:r w:rsidRPr="0E0397A5" w:rsidR="0E0397A5">
        <w:rPr>
          <w:sz w:val="20"/>
        </w:rPr>
        <w:t xml:space="preserve">, </w:t>
      </w:r>
      <w:r w:rsidRPr="0E0397A5">
        <w:rPr>
          <w:i/>
          <w:sz w:val="20"/>
        </w:rPr>
        <w:t>et al.</w:t>
      </w:r>
      <w:r w:rsidRPr="55B5E790" w:rsidR="55B5E790">
        <w:rPr>
          <w:sz w:val="20"/>
        </w:rPr>
        <w:t>, Public Notice, DA 22-185</w:t>
      </w:r>
      <w:r w:rsidRPr="55B5E790" w:rsidR="55B5E790">
        <w:rPr>
          <w:sz w:val="20"/>
        </w:rPr>
        <w:t>, Attach. B: Bids in Default</w:t>
      </w:r>
      <w:r w:rsidRPr="55B5E790" w:rsidR="55B5E790">
        <w:rPr>
          <w:sz w:val="20"/>
        </w:rPr>
        <w:t xml:space="preserve"> (WCB/OEA Mar. 10, 2022) (</w:t>
      </w:r>
      <w:r w:rsidRPr="55B5E790" w:rsidR="55B5E790">
        <w:rPr>
          <w:i/>
          <w:iCs/>
          <w:sz w:val="20"/>
        </w:rPr>
        <w:t>March 2022 Default Public Notice</w:t>
      </w:r>
      <w:r w:rsidRPr="55B5E790" w:rsidR="55B5E790">
        <w:rPr>
          <w:sz w:val="20"/>
        </w:rPr>
        <w:t>)</w:t>
      </w:r>
      <w:r w:rsidRPr="55B5E790" w:rsidR="55B5E790">
        <w:rPr>
          <w:sz w:val="20"/>
        </w:rPr>
        <w:t>.</w:t>
      </w:r>
    </w:p>
  </w:footnote>
  <w:footnote w:id="26">
    <w:p w:rsidR="00683A1B" w:rsidRPr="00A807BE" w:rsidP="000B1815" w14:paraId="4F1859A3" w14:textId="5823888E">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7">
    <w:p w:rsidR="00683A1B" w:rsidRPr="00A807BE" w:rsidP="000B1815" w14:paraId="7433A1BF" w14:textId="0F951815">
      <w:pPr>
        <w:pStyle w:val="FootnoteText"/>
      </w:pPr>
      <w:r w:rsidRPr="001F53AE">
        <w:rPr>
          <w:rStyle w:val="FootnoteReference"/>
        </w:rPr>
        <w:footnoteRef/>
      </w:r>
      <w:r w:rsidRPr="00A807BE" w:rsidR="5A892221">
        <w:t xml:space="preserve"> </w:t>
      </w:r>
      <w:r w:rsidRPr="499F2FD3" w:rsidR="499F2FD3">
        <w:rPr>
          <w:i/>
          <w:iCs/>
        </w:rPr>
        <w:t>See id.</w:t>
      </w:r>
      <w:r w:rsidRPr="00A807BE" w:rsidR="5A892221">
        <w:t xml:space="preserve"> at 736, para. 117 (establishing a 15% cap on forfeitures).  </w:t>
      </w:r>
      <w:r w:rsidRPr="5A892221" w:rsidR="5A892221">
        <w:rPr>
          <w:i/>
          <w:iCs/>
        </w:rPr>
        <w:t>March 2022 Default Public Notice</w:t>
      </w:r>
      <w:r w:rsidRPr="00A807BE" w:rsidR="5A892221">
        <w:t>, Attach. B: Bids in Default (describing the total amount of Bright House’s won support that is in default</w:t>
      </w:r>
      <w:r w:rsidR="5A892221">
        <w:t xml:space="preserve"> for the identified bids</w:t>
      </w:r>
      <w:r w:rsidRPr="00A807BE" w:rsidR="5A892221">
        <w:t>).</w:t>
      </w:r>
    </w:p>
  </w:footnote>
  <w:footnote w:id="28">
    <w:p w:rsidR="00683A1B" w:rsidRPr="00A807BE" w:rsidP="000B1815" w14:paraId="7BD10CED" w14:textId="2CD3605A">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rPr>
          <w:i/>
          <w:iCs/>
        </w:rPr>
        <w:t>.</w:t>
      </w:r>
    </w:p>
  </w:footnote>
  <w:footnote w:id="29">
    <w:p w:rsidR="00683A1B" w:rsidRPr="00A807BE" w:rsidP="000B1815" w14:paraId="1DE9D9B5" w14:textId="77777777">
      <w:pPr>
        <w:pStyle w:val="FootnoteText"/>
      </w:pPr>
      <w:r w:rsidRPr="001F53AE">
        <w:rPr>
          <w:rStyle w:val="FootnoteReference"/>
        </w:rPr>
        <w:footnoteRef/>
      </w:r>
      <w:r w:rsidRPr="00A807BE">
        <w:t xml:space="preserve"> </w:t>
      </w:r>
      <w:r w:rsidRPr="00A807BE">
        <w:rPr>
          <w:i/>
          <w:iCs/>
        </w:rPr>
        <w:t>See</w:t>
      </w:r>
      <w:r w:rsidRPr="00A807BE">
        <w:t xml:space="preserve"> Alabama Secretary of State, </w:t>
      </w:r>
      <w:r w:rsidRPr="00A807BE">
        <w:rPr>
          <w:i/>
          <w:iCs/>
        </w:rPr>
        <w:t>Business Entity Records BroadLife Communications, Inc.</w:t>
      </w:r>
      <w:r w:rsidRPr="00A807BE">
        <w:t xml:space="preserve">, </w:t>
      </w:r>
      <w:hyperlink r:id="rId9" w:history="1">
        <w:r w:rsidRPr="00A807BE">
          <w:rPr>
            <w:rStyle w:val="Hyperlink"/>
          </w:rPr>
          <w:t>https://arc-sos.state.al.us/cgi/corpdetail.mbr/detail?corp=637739</w:t>
        </w:r>
      </w:hyperlink>
      <w:r w:rsidRPr="00A807BE">
        <w:t xml:space="preserve"> (last visited Apr. 29, 2022).</w:t>
      </w:r>
    </w:p>
  </w:footnote>
  <w:footnote w:id="30">
    <w:p w:rsidR="00683A1B" w:rsidRPr="00A807BE" w:rsidP="000B1815" w14:paraId="2F51C71A" w14:textId="0E20EC8F">
      <w:pPr>
        <w:pStyle w:val="FootnoteText"/>
      </w:pPr>
      <w:r w:rsidRPr="001F53AE">
        <w:rPr>
          <w:rStyle w:val="FootnoteReference"/>
        </w:rPr>
        <w:footnoteRef/>
      </w:r>
      <w:r w:rsidRPr="00A807BE" w:rsidR="1ADE2076">
        <w:t xml:space="preserve"> E-</w:t>
      </w:r>
      <w:r w:rsidR="1ADE2076">
        <w:t xml:space="preserve">mail </w:t>
      </w:r>
      <w:r w:rsidRPr="00A807BE" w:rsidR="1ADE2076">
        <w:t xml:space="preserve">from Gina Keeney, Counsel to BroadLife Communications Inc., to </w:t>
      </w:r>
      <w:hyperlink r:id="rId2" w:history="1">
        <w:r w:rsidRPr="0045650E" w:rsidR="007F598B">
          <w:rPr>
            <w:rStyle w:val="Hyperlink"/>
          </w:rPr>
          <w:t>Auction904@fcc.gov</w:t>
        </w:r>
      </w:hyperlink>
      <w:r w:rsidRPr="00A807BE" w:rsidR="1ADE2076">
        <w:t>, Federal Communications Commission (Jan. 7, 2021, 11:26 EDT) (</w:t>
      </w:r>
      <w:r w:rsidRPr="1ADE2076" w:rsidR="1ADE2076">
        <w:rPr>
          <w:i/>
          <w:iCs/>
        </w:rPr>
        <w:t>BroadLife Default Notice</w:t>
      </w:r>
      <w:r w:rsidRPr="00A807BE" w:rsidR="1ADE2076">
        <w:t>).</w:t>
      </w:r>
    </w:p>
  </w:footnote>
  <w:footnote w:id="31">
    <w:p w:rsidR="00683A1B" w:rsidRPr="00A807BE" w:rsidP="000B1815" w14:paraId="6F4FFBD2" w14:textId="5F7C4994">
      <w:pPr>
        <w:pStyle w:val="FootnoteText"/>
      </w:pPr>
      <w:r w:rsidRPr="001F53AE">
        <w:rPr>
          <w:rStyle w:val="FootnoteReference"/>
        </w:rPr>
        <w:footnoteRef/>
      </w:r>
      <w:r w:rsidRPr="00A807BE" w:rsidR="625A27D3">
        <w:t xml:space="preserve"> </w:t>
      </w:r>
      <w:r w:rsidRPr="625A27D3" w:rsidR="625A27D3">
        <w:rPr>
          <w:i/>
          <w:iCs/>
        </w:rPr>
        <w:t xml:space="preserve">See </w:t>
      </w:r>
      <w:r w:rsidRPr="625A27D3" w:rsidR="625A27D3">
        <w:rPr>
          <w:i/>
          <w:iCs/>
          <w:color w:val="000000" w:themeColor="text1"/>
        </w:rPr>
        <w:t>Winning Bidders Public Notice</w:t>
      </w:r>
      <w:r w:rsidRPr="625A27D3" w:rsidR="625A27D3">
        <w:rPr>
          <w:color w:val="000000" w:themeColor="text1"/>
        </w:rPr>
        <w:t>, 35 FCC Rcd at 13924, Attach. A: Winning Bidder Summary.</w:t>
      </w:r>
      <w:r w:rsidRPr="00A807BE">
        <w:rPr>
          <w:i/>
          <w:iCs/>
        </w:rPr>
        <w:t xml:space="preserve"> </w:t>
      </w:r>
    </w:p>
  </w:footnote>
  <w:footnote w:id="32">
    <w:p w:rsidR="00683A1B" w:rsidRPr="00A807BE" w:rsidP="000B1815" w14:paraId="6A7C9D26" w14:textId="3E1F9599">
      <w:pPr>
        <w:pStyle w:val="FootnoteText"/>
        <w:rPr>
          <w:i/>
          <w:iCs/>
        </w:rPr>
      </w:pPr>
      <w:r w:rsidRPr="001F53AE">
        <w:rPr>
          <w:rStyle w:val="FootnoteReference"/>
        </w:rPr>
        <w:footnoteRef/>
      </w:r>
      <w:r w:rsidRPr="00A807BE" w:rsidR="5A892221">
        <w:t xml:space="preserve"> </w:t>
      </w:r>
      <w:r w:rsidRPr="5A892221" w:rsidR="5A892221">
        <w:rPr>
          <w:i/>
          <w:iCs/>
        </w:rPr>
        <w:t>BroadLife Default Notice.</w:t>
      </w:r>
    </w:p>
  </w:footnote>
  <w:footnote w:id="33">
    <w:p w:rsidR="00683A1B" w:rsidRPr="00A807BE" w:rsidP="000B1815" w14:paraId="49A5B05E" w14:textId="5CBAD876">
      <w:pPr>
        <w:pStyle w:val="FootnoteText"/>
      </w:pPr>
      <w:r w:rsidRPr="001F53AE">
        <w:rPr>
          <w:rStyle w:val="FootnoteReference"/>
        </w:rPr>
        <w:footnoteRef/>
      </w:r>
      <w:r w:rsidRPr="00A807BE" w:rsidR="1ADE2076">
        <w:t xml:space="preserve"> </w:t>
      </w:r>
      <w:r w:rsidRPr="1ADE2076" w:rsidR="1ADE2076">
        <w:rPr>
          <w:i/>
          <w:iCs/>
        </w:rPr>
        <w:t>Id</w:t>
      </w:r>
      <w:r w:rsidRPr="00A807BE" w:rsidR="1ADE2076">
        <w:t>.</w:t>
      </w:r>
    </w:p>
  </w:footnote>
  <w:footnote w:id="34">
    <w:p w:rsidR="00683A1B" w:rsidRPr="00A807BE" w:rsidP="000B1815" w14:paraId="746BDFC3" w14:textId="7327B004">
      <w:pPr>
        <w:pStyle w:val="FootnoteText"/>
        <w:rPr>
          <w:i/>
          <w:iCs/>
        </w:rPr>
      </w:pPr>
      <w:r w:rsidRPr="001F53AE">
        <w:rPr>
          <w:rStyle w:val="FootnoteReference"/>
        </w:rPr>
        <w:footnoteRef/>
      </w:r>
      <w:r w:rsidRPr="00A807BE" w:rsidR="1ADE2076">
        <w:t xml:space="preserve"> </w:t>
      </w:r>
      <w:r w:rsidRPr="00765998" w:rsidR="1ADE2076">
        <w:rPr>
          <w:i/>
          <w:iCs/>
        </w:rPr>
        <w:t>July 2021 Default Public Notice</w:t>
      </w:r>
      <w:r w:rsidR="1ADE2076">
        <w:t xml:space="preserve">, </w:t>
      </w:r>
      <w:r w:rsidRPr="00A807BE" w:rsidR="1ADE2076">
        <w:t xml:space="preserve">36 FCC Rcd </w:t>
      </w:r>
      <w:r w:rsidR="1ADE2076">
        <w:t>at</w:t>
      </w:r>
      <w:r w:rsidRPr="00A807BE" w:rsidR="1ADE2076">
        <w:t xml:space="preserve"> 11657, Attach. A: Bids in Default.</w:t>
      </w:r>
    </w:p>
  </w:footnote>
  <w:footnote w:id="35">
    <w:p w:rsidR="00683A1B" w:rsidRPr="00A807BE" w:rsidP="000B1815" w14:paraId="69741EF8" w14:textId="25DF95FC">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36">
    <w:p w:rsidR="00683A1B" w:rsidRPr="00A807BE" w:rsidP="000B1815" w14:paraId="26D4F5EC" w14:textId="12572B0A">
      <w:pPr>
        <w:pStyle w:val="FootnoteText"/>
      </w:pPr>
      <w:r w:rsidRPr="001F53AE">
        <w:rPr>
          <w:rStyle w:val="FootnoteReference"/>
        </w:rPr>
        <w:footnoteRef/>
      </w:r>
      <w:r w:rsidRPr="00A807BE" w:rsidR="635259C4">
        <w:t xml:space="preserve"> </w:t>
      </w:r>
      <w:r w:rsidRPr="635259C4" w:rsidR="635259C4">
        <w:rPr>
          <w:i/>
          <w:iCs/>
        </w:rPr>
        <w:t xml:space="preserve">See </w:t>
      </w:r>
      <w:r w:rsidRPr="27414166" w:rsidR="27414166">
        <w:rPr>
          <w:i/>
          <w:iCs/>
        </w:rPr>
        <w:t>id.</w:t>
      </w:r>
      <w:r w:rsidRPr="635259C4" w:rsidR="635259C4">
        <w:t xml:space="preserve"> at 736, para. 117 (establishing the 15% cap on forfeitures).  </w:t>
      </w:r>
      <w:r w:rsidRPr="635259C4" w:rsidR="635259C4">
        <w:rPr>
          <w:i/>
          <w:iCs/>
        </w:rPr>
        <w:t>July 2021 Default Public Notice</w:t>
      </w:r>
      <w:r w:rsidR="635259C4">
        <w:t xml:space="preserve">, 36 FCC Rcd </w:t>
      </w:r>
      <w:r w:rsidRPr="00A807BE" w:rsidR="635259C4">
        <w:t xml:space="preserve"> at 11657,</w:t>
      </w:r>
      <w:r w:rsidRPr="00A807BE" w:rsidR="635259C4">
        <w:rPr>
          <w:b/>
          <w:bCs/>
        </w:rPr>
        <w:t xml:space="preserve"> </w:t>
      </w:r>
      <w:r w:rsidRPr="00A807BE" w:rsidR="635259C4">
        <w:t>Attach. A: Bids in Default (describing the total amount of BroadLife’s won support that is in default</w:t>
      </w:r>
      <w:r w:rsidR="635259C4">
        <w:t xml:space="preserve"> for the identified bids</w:t>
      </w:r>
      <w:r w:rsidRPr="00A807BE" w:rsidR="635259C4">
        <w:t xml:space="preserve">).  </w:t>
      </w:r>
    </w:p>
  </w:footnote>
  <w:footnote w:id="37">
    <w:p w:rsidR="00683A1B" w:rsidRPr="00A807BE" w:rsidP="000B1815" w14:paraId="52EB32CE" w14:textId="31D22D20">
      <w:pPr>
        <w:pStyle w:val="FootnoteText"/>
      </w:pPr>
      <w:r w:rsidRPr="001F53AE">
        <w:rPr>
          <w:rStyle w:val="FootnoteReference"/>
        </w:rPr>
        <w:footnoteRef/>
      </w:r>
      <w:r w:rsidRPr="00A807BE" w:rsidR="5A892221">
        <w:t xml:space="preserve"> </w:t>
      </w:r>
      <w:r w:rsidRPr="1ADE2076" w:rsidR="00CF4099">
        <w:rPr>
          <w:i/>
          <w:iCs/>
        </w:rPr>
        <w:t>Rural Digital Opportunity Fund Order</w:t>
      </w:r>
      <w:r w:rsidRPr="635259C4" w:rsidR="00CF4099">
        <w:t>, 35 FCC Rcd at 736, para. 117</w:t>
      </w:r>
      <w:r w:rsidRPr="5A892221" w:rsidR="5A892221">
        <w:t>.</w:t>
      </w:r>
    </w:p>
  </w:footnote>
  <w:footnote w:id="38">
    <w:p w:rsidR="00514CB1" w:rsidRPr="00A807BE" w:rsidP="000B1815" w14:paraId="54C3F3F2" w14:textId="56177CB0">
      <w:pPr>
        <w:pStyle w:val="FootnoteText"/>
      </w:pPr>
      <w:r w:rsidRPr="001F53AE">
        <w:rPr>
          <w:rStyle w:val="FootnoteReference"/>
        </w:rPr>
        <w:footnoteRef/>
      </w:r>
      <w:r w:rsidRPr="00A807BE" w:rsidR="1ADE2076">
        <w:t xml:space="preserve"> Central Scott Telephone, </w:t>
      </w:r>
      <w:r w:rsidRPr="008973E6" w:rsidR="1ADE2076">
        <w:rPr>
          <w:i/>
          <w:iCs/>
        </w:rPr>
        <w:t>Residential</w:t>
      </w:r>
      <w:r w:rsidRPr="1ADE2076" w:rsidR="1ADE2076">
        <w:rPr>
          <w:i/>
          <w:iCs/>
        </w:rPr>
        <w:t xml:space="preserve"> Services</w:t>
      </w:r>
      <w:r w:rsidRPr="00A807BE" w:rsidR="1ADE2076">
        <w:t xml:space="preserve">, </w:t>
      </w:r>
      <w:hyperlink r:id="rId10" w:history="1">
        <w:r w:rsidRPr="00A807BE" w:rsidR="1ADE2076">
          <w:rPr>
            <w:rStyle w:val="Hyperlink"/>
          </w:rPr>
          <w:t>https://centralscott.com/residential/residential-services</w:t>
        </w:r>
      </w:hyperlink>
      <w:r w:rsidRPr="00A807BE" w:rsidR="1ADE2076">
        <w:t xml:space="preserve"> (last visited May 2, 2022).</w:t>
      </w:r>
    </w:p>
  </w:footnote>
  <w:footnote w:id="39">
    <w:p w:rsidR="00514CB1" w:rsidRPr="00A807BE" w:rsidP="000B1815" w14:paraId="7C7268DF" w14:textId="1D102BBA">
      <w:pPr>
        <w:pStyle w:val="FootnoteText"/>
      </w:pPr>
      <w:r w:rsidRPr="001F53AE">
        <w:rPr>
          <w:rStyle w:val="FootnoteReference"/>
        </w:rPr>
        <w:footnoteRef/>
      </w:r>
      <w:r w:rsidRPr="00A807BE" w:rsidR="625A27D3">
        <w:t xml:space="preserve"> </w:t>
      </w:r>
      <w:r w:rsidRPr="625A27D3" w:rsidR="625A27D3">
        <w:rPr>
          <w:i/>
          <w:iCs/>
        </w:rPr>
        <w:t xml:space="preserve">See </w:t>
      </w:r>
      <w:r w:rsidRPr="625A27D3" w:rsidR="625A27D3">
        <w:rPr>
          <w:i/>
          <w:iCs/>
          <w:color w:val="000000" w:themeColor="text1"/>
        </w:rPr>
        <w:t>Winning Bidders Public Notice</w:t>
      </w:r>
      <w:r w:rsidRPr="625A27D3" w:rsidR="625A27D3">
        <w:rPr>
          <w:color w:val="000000" w:themeColor="text1"/>
        </w:rPr>
        <w:t xml:space="preserve">, 35 FCC Rcd at </w:t>
      </w:r>
      <w:r w:rsidRPr="40525C48" w:rsidR="40525C48">
        <w:rPr>
          <w:color w:val="000000" w:themeColor="text1"/>
        </w:rPr>
        <w:t>13917</w:t>
      </w:r>
      <w:r w:rsidRPr="625A27D3" w:rsidR="625A27D3">
        <w:rPr>
          <w:color w:val="000000" w:themeColor="text1"/>
        </w:rPr>
        <w:t>, Attach. A: Winning Bidder Summary.</w:t>
      </w:r>
      <w:r w:rsidRPr="00A807BE">
        <w:rPr>
          <w:i/>
          <w:iCs/>
        </w:rPr>
        <w:t xml:space="preserve"> </w:t>
      </w:r>
    </w:p>
  </w:footnote>
  <w:footnote w:id="40">
    <w:p w:rsidR="00514CB1" w:rsidRPr="00A807BE" w:rsidP="000B1815" w14:paraId="4C2E2AAC" w14:textId="47A9D367">
      <w:pPr>
        <w:pStyle w:val="FootnoteText"/>
      </w:pPr>
      <w:r w:rsidRPr="001F53AE">
        <w:rPr>
          <w:rStyle w:val="FootnoteReference"/>
        </w:rPr>
        <w:footnoteRef/>
      </w:r>
      <w:r w:rsidRPr="00A807BE" w:rsidR="635259C4">
        <w:t xml:space="preserve"> </w:t>
      </w:r>
      <w:r w:rsidRPr="635259C4" w:rsidR="635259C4">
        <w:rPr>
          <w:i/>
          <w:iCs/>
        </w:rPr>
        <w:t>417 Long-Form Applicants Public Notice</w:t>
      </w:r>
      <w:r>
        <w:t xml:space="preserve">, 36 FCC Rcd </w:t>
      </w:r>
      <w:r w:rsidR="18699428">
        <w:t xml:space="preserve">at </w:t>
      </w:r>
      <w:r>
        <w:t>4140</w:t>
      </w:r>
      <w:r w:rsidRPr="00A807BE" w:rsidR="635259C4">
        <w:t xml:space="preserve">; Long-Form Applicants Spreadsheet as of 2/22/2022, </w:t>
      </w:r>
      <w:hyperlink r:id="rId5" w:history="1">
        <w:r w:rsidRPr="003735DB" w:rsidR="00C2040E">
          <w:rPr>
            <w:rStyle w:val="Hyperlink"/>
          </w:rPr>
          <w:t>https://www.fcc.gov/auction/904/round-results</w:t>
        </w:r>
      </w:hyperlink>
      <w:r w:rsidR="00C2040E">
        <w:t xml:space="preserve"> </w:t>
      </w:r>
      <w:r w:rsidRPr="00A807BE" w:rsidR="635259C4">
        <w:t xml:space="preserve">(last visited May 8, 2022); FCC Auction Bidding System Public Reporting System, </w:t>
      </w:r>
      <w:hyperlink r:id="rId8" w:history="1">
        <w:r w:rsidRPr="003735DB" w:rsidR="00C2040E">
          <w:rPr>
            <w:rStyle w:val="Hyperlink"/>
          </w:rPr>
          <w:t>https://auctiondata.fcc.gov/public/projects/auction904</w:t>
        </w:r>
      </w:hyperlink>
      <w:r w:rsidRPr="00A807BE" w:rsidR="635259C4">
        <w:t>.</w:t>
      </w:r>
      <w:r w:rsidR="00C2040E">
        <w:t xml:space="preserve"> </w:t>
      </w:r>
    </w:p>
  </w:footnote>
  <w:footnote w:id="41">
    <w:p w:rsidR="00514CB1" w:rsidRPr="00A807BE" w:rsidP="000B1815" w14:paraId="2227E579" w14:textId="05DB767A">
      <w:pPr>
        <w:pStyle w:val="FootnoteText"/>
        <w:rPr>
          <w:i/>
          <w:iCs/>
        </w:rPr>
      </w:pPr>
      <w:r w:rsidRPr="001F53AE">
        <w:rPr>
          <w:rStyle w:val="FootnoteReference"/>
        </w:rPr>
        <w:footnoteRef/>
      </w:r>
      <w:r w:rsidRPr="00A807BE" w:rsidR="4DB29413">
        <w:t xml:space="preserve"> E-</w:t>
      </w:r>
      <w:r w:rsidR="4DB29413">
        <w:t xml:space="preserve">mail </w:t>
      </w:r>
      <w:r w:rsidRPr="00A807BE" w:rsidR="4DB29413">
        <w:t>from Alexander Stout, Counsel to Central Scott Telephone Company</w:t>
      </w:r>
      <w:r w:rsidR="4DB29413">
        <w:t>,</w:t>
      </w:r>
      <w:r w:rsidRPr="00A807BE" w:rsidR="4DB29413">
        <w:t xml:space="preserve"> </w:t>
      </w:r>
      <w:r w:rsidR="4DB29413">
        <w:t xml:space="preserve">Inc., </w:t>
      </w:r>
      <w:r w:rsidRPr="00A807BE" w:rsidR="4DB29413">
        <w:t xml:space="preserve">to </w:t>
      </w:r>
      <w:hyperlink r:id="rId2" w:history="1">
        <w:r w:rsidRPr="0045650E" w:rsidR="4DB29413">
          <w:rPr>
            <w:rStyle w:val="Hyperlink"/>
          </w:rPr>
          <w:t>Auction904@fcc.gov</w:t>
        </w:r>
      </w:hyperlink>
      <w:r w:rsidRPr="00A807BE" w:rsidR="4DB29413">
        <w:t>, Federal Communications Commission (Sept. 27, 2021, 19:07 EDT)</w:t>
      </w:r>
      <w:r w:rsidRPr="4DB29413" w:rsidR="4DB29413">
        <w:rPr>
          <w:i/>
          <w:iCs/>
        </w:rPr>
        <w:t>.</w:t>
      </w:r>
    </w:p>
  </w:footnote>
  <w:footnote w:id="42">
    <w:p w:rsidR="00514CB1" w:rsidRPr="00A807BE" w:rsidP="000B1815" w14:paraId="6F9B1664" w14:textId="07CBCC7B">
      <w:pPr>
        <w:pStyle w:val="FootnoteText"/>
        <w:rPr>
          <w:i/>
          <w:iCs/>
        </w:rPr>
      </w:pPr>
      <w:r w:rsidRPr="001F53AE">
        <w:rPr>
          <w:rStyle w:val="FootnoteReference"/>
        </w:rPr>
        <w:footnoteRef/>
      </w:r>
      <w:r w:rsidRPr="00A807BE" w:rsidR="1ADE2076">
        <w:t xml:space="preserve"> </w:t>
      </w:r>
      <w:r w:rsidRPr="1ADE2076" w:rsidR="1ADE2076">
        <w:rPr>
          <w:i/>
          <w:iCs/>
        </w:rPr>
        <w:t>Fifth Rural Digital Opportunity Fund Public Notice Announcing Support for Winning Bids Ready to be Authorized; Bid Defaults Announced</w:t>
      </w:r>
      <w:r w:rsidRPr="00A807BE" w:rsidR="1ADE2076">
        <w:t>, AU Docket No. 20-34</w:t>
      </w:r>
      <w:r w:rsidR="008973E6">
        <w:t>,</w:t>
      </w:r>
      <w:r w:rsidRPr="00A807BE" w:rsidR="1ADE2076">
        <w:t xml:space="preserve"> </w:t>
      </w:r>
      <w:r w:rsidRPr="008973E6" w:rsidR="1ADE2076">
        <w:rPr>
          <w:i/>
          <w:iCs/>
        </w:rPr>
        <w:t>et al</w:t>
      </w:r>
      <w:r w:rsidRPr="00A807BE" w:rsidR="1ADE2076">
        <w:t>., Public Notice, Attach. B: Bids in Default (WCB/OEA Dec. 16, 2021) (</w:t>
      </w:r>
      <w:r w:rsidRPr="1ADE2076" w:rsidR="1ADE2076">
        <w:rPr>
          <w:i/>
          <w:iCs/>
        </w:rPr>
        <w:t>December 2021 Default Public Notice</w:t>
      </w:r>
      <w:r w:rsidRPr="00A807BE" w:rsidR="1ADE2076">
        <w:t>).</w:t>
      </w:r>
    </w:p>
  </w:footnote>
  <w:footnote w:id="43">
    <w:p w:rsidR="00514CB1" w:rsidRPr="00A807BE" w:rsidP="000B1815" w14:paraId="2BB6E674" w14:textId="46BB123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44">
    <w:p w:rsidR="00514CB1" w:rsidRPr="00A807BE" w:rsidP="000B1815" w14:paraId="22B3A7D1" w14:textId="29C8994B">
      <w:pPr>
        <w:pStyle w:val="FootnoteText"/>
      </w:pPr>
      <w:r w:rsidRPr="001F53AE">
        <w:rPr>
          <w:rStyle w:val="FootnoteReference"/>
        </w:rPr>
        <w:footnoteRef/>
      </w:r>
      <w:r w:rsidRPr="00A807BE" w:rsidR="036DA875">
        <w:t xml:space="preserve"> </w:t>
      </w:r>
      <w:r w:rsidRPr="036DA875" w:rsidR="036DA875">
        <w:rPr>
          <w:i/>
          <w:iCs/>
        </w:rPr>
        <w:t xml:space="preserve">See </w:t>
      </w:r>
      <w:r w:rsidRPr="3D870C9A" w:rsidR="3D870C9A">
        <w:rPr>
          <w:i/>
          <w:iCs/>
        </w:rPr>
        <w:t>id.</w:t>
      </w:r>
      <w:r w:rsidRPr="635259C4" w:rsidR="036DA875">
        <w:t xml:space="preserve"> at 736, para. 117 (establishing the 15% cap on forfeitures).  </w:t>
      </w:r>
      <w:r w:rsidRPr="036DA875" w:rsidR="036DA875">
        <w:rPr>
          <w:i/>
          <w:iCs/>
        </w:rPr>
        <w:t>December 2021 Default Public Notice</w:t>
      </w:r>
      <w:r w:rsidRPr="00A807BE" w:rsidR="036DA875">
        <w:t>, Attach. B: Bids in Default (describing the total amount of Central Scott’s won support that is in default</w:t>
      </w:r>
      <w:r w:rsidR="036DA875">
        <w:t xml:space="preserve"> for the identified bids</w:t>
      </w:r>
      <w:r w:rsidRPr="00A807BE" w:rsidR="036DA875">
        <w:t xml:space="preserve">).  </w:t>
      </w:r>
    </w:p>
  </w:footnote>
  <w:footnote w:id="45">
    <w:p w:rsidR="00514CB1" w:rsidRPr="00A807BE" w:rsidP="000B1815" w14:paraId="6139AED4" w14:textId="4E0AD3DA">
      <w:pPr>
        <w:pStyle w:val="FootnoteText"/>
        <w:rPr>
          <w:b/>
          <w:bCs/>
        </w:rPr>
      </w:pPr>
      <w:r w:rsidRPr="001F53AE">
        <w:rPr>
          <w:rStyle w:val="FootnoteReference"/>
        </w:rPr>
        <w:footnoteRef/>
      </w:r>
      <w:r w:rsidRPr="00A807BE" w:rsidR="1ADE2076">
        <w:t xml:space="preserve"> </w:t>
      </w:r>
      <w:r w:rsidRPr="1ADE2076" w:rsidR="00CF4099">
        <w:rPr>
          <w:i/>
          <w:iCs/>
        </w:rPr>
        <w:t>Rural Digital Opportunity Fund Order</w:t>
      </w:r>
      <w:r w:rsidRPr="635259C4" w:rsidR="00CF4099">
        <w:t>, 35 FCC Rcd at 736, para. 117</w:t>
      </w:r>
      <w:r w:rsidRPr="008973E6" w:rsidR="1ADE2076">
        <w:rPr>
          <w:i/>
          <w:iCs/>
        </w:rPr>
        <w:t>.</w:t>
      </w:r>
    </w:p>
  </w:footnote>
  <w:footnote w:id="46">
    <w:p w:rsidR="00514CB1" w:rsidRPr="00A807BE" w:rsidP="000B1815" w14:paraId="7CF4D3CD"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4, 2022).</w:t>
      </w:r>
    </w:p>
  </w:footnote>
  <w:footnote w:id="47">
    <w:p w:rsidR="00514CB1" w:rsidRPr="00A807BE" w:rsidP="000B1815" w14:paraId="576E690A" w14:textId="77777777">
      <w:pPr>
        <w:pStyle w:val="FootnoteText"/>
      </w:pPr>
      <w:r w:rsidRPr="001F53AE">
        <w:rPr>
          <w:rStyle w:val="FootnoteReference"/>
        </w:rPr>
        <w:footnoteRef/>
      </w:r>
      <w:r w:rsidRPr="00A807BE">
        <w:t xml:space="preserve"> </w:t>
      </w:r>
      <w:r w:rsidRPr="00A807BE">
        <w:rPr>
          <w:i/>
          <w:iCs/>
        </w:rPr>
        <w:t>Id.</w:t>
      </w:r>
    </w:p>
  </w:footnote>
  <w:footnote w:id="48">
    <w:p w:rsidR="00514CB1" w:rsidRPr="00A807BE" w:rsidP="000B1815" w14:paraId="41C0915B" w14:textId="43C9E1D7">
      <w:pPr>
        <w:pStyle w:val="FootnoteText"/>
        <w:rPr>
          <w:b/>
          <w:bCs/>
        </w:rPr>
      </w:pPr>
      <w:r w:rsidRPr="001F53AE">
        <w:rPr>
          <w:rStyle w:val="FootnoteReference"/>
        </w:rPr>
        <w:footnoteRef/>
      </w:r>
      <w:r w:rsidRPr="00A807BE" w:rsidR="036DA875">
        <w:t xml:space="preserve"> </w:t>
      </w:r>
      <w:r w:rsidRPr="008973E6" w:rsidR="036DA875">
        <w:rPr>
          <w:i/>
          <w:iCs/>
        </w:rPr>
        <w:t>See</w:t>
      </w:r>
      <w:r w:rsidRPr="00A807BE" w:rsidR="036DA875">
        <w:t xml:space="preserve"> </w:t>
      </w:r>
      <w:r w:rsidRPr="036DA875" w:rsidR="036DA875">
        <w:rPr>
          <w:i/>
          <w:iCs/>
          <w:color w:val="000000" w:themeColor="text1"/>
        </w:rPr>
        <w:t>Winning Bidders Public Notice</w:t>
      </w:r>
      <w:r w:rsidRPr="036DA875" w:rsidR="036DA875">
        <w:rPr>
          <w:color w:val="000000" w:themeColor="text1"/>
        </w:rPr>
        <w:t>, 35 FCC Rcd at 13907</w:t>
      </w:r>
      <w:r w:rsidRPr="40525C48" w:rsidR="40525C48">
        <w:rPr>
          <w:color w:val="000000" w:themeColor="text1"/>
        </w:rPr>
        <w:t>-08</w:t>
      </w:r>
      <w:r w:rsidRPr="036DA875" w:rsidR="036DA875">
        <w:rPr>
          <w:color w:val="000000" w:themeColor="text1"/>
        </w:rPr>
        <w:t>, Attach. A: Winning Bidder Summary.</w:t>
      </w:r>
    </w:p>
  </w:footnote>
  <w:footnote w:id="49">
    <w:p w:rsidR="00514CB1" w:rsidRPr="00A807BE" w:rsidP="000B1815" w14:paraId="1395190B" w14:textId="30703ACA">
      <w:pPr>
        <w:pStyle w:val="FootnoteText"/>
      </w:pPr>
      <w:r w:rsidRPr="001F53AE">
        <w:rPr>
          <w:rStyle w:val="FootnoteReference"/>
        </w:rPr>
        <w:footnoteRef/>
      </w:r>
      <w:r w:rsidRPr="00A807BE" w:rsidR="0616CCC0">
        <w:t xml:space="preserve"> </w:t>
      </w:r>
      <w:r w:rsidRPr="0616CCC0" w:rsidR="0616CCC0">
        <w:rPr>
          <w:i/>
          <w:iCs/>
        </w:rPr>
        <w:t>417 Long-Form Applicants Public Notice</w:t>
      </w:r>
      <w:r w:rsidR="0616CCC0">
        <w:t>, 36 FCC Rcd at 4140</w:t>
      </w:r>
      <w:r w:rsidRPr="00A807BE" w:rsidR="0616CCC0">
        <w:t xml:space="preserve">; Long-Form Applicants Spreadsheet as of 2/22/2022, </w:t>
      </w:r>
      <w:hyperlink r:id="rId5" w:history="1">
        <w:r w:rsidRPr="00A807BE" w:rsidR="0616CCC0">
          <w:rPr>
            <w:rStyle w:val="Hyperlink"/>
          </w:rPr>
          <w:t>https://www.fcc.gov/auction/904/round-results</w:t>
        </w:r>
      </w:hyperlink>
      <w:r w:rsidRPr="00A807BE" w:rsidR="0616CCC0">
        <w:t xml:space="preserve"> (last visited May 2, 2022); FCC Auction Bidding System Public Reporting System, </w:t>
      </w:r>
      <w:hyperlink r:id="rId8" w:history="1">
        <w:r w:rsidRPr="003735DB" w:rsidR="00C2040E">
          <w:rPr>
            <w:rStyle w:val="Hyperlink"/>
          </w:rPr>
          <w:t>https://auctiondata.fcc.gov/public/projects/auction904</w:t>
        </w:r>
      </w:hyperlink>
      <w:r w:rsidRPr="00A807BE" w:rsidR="0616CCC0">
        <w:t>.</w:t>
      </w:r>
      <w:r w:rsidR="00C2040E">
        <w:t xml:space="preserve"> </w:t>
      </w:r>
    </w:p>
  </w:footnote>
  <w:footnote w:id="50">
    <w:p w:rsidR="00514CB1" w:rsidRPr="00A807BE" w:rsidP="000B1815" w14:paraId="59EE6B53" w14:textId="6A12883A">
      <w:pPr>
        <w:pStyle w:val="FootnoteText"/>
      </w:pPr>
      <w:r w:rsidRPr="001F53AE">
        <w:rPr>
          <w:rStyle w:val="FootnoteReference"/>
        </w:rPr>
        <w:footnoteRef/>
      </w:r>
      <w:r w:rsidRPr="00A807BE">
        <w:t xml:space="preserve"> </w:t>
      </w:r>
      <w:r w:rsidRPr="00A807BE">
        <w:rPr>
          <w:i/>
        </w:rPr>
        <w:t>See, e.g.</w:t>
      </w:r>
      <w:r w:rsidRPr="00A807BE">
        <w:t xml:space="preserve">, </w:t>
      </w:r>
      <w:r w:rsidRPr="009E7B35" w:rsidR="00F841E6">
        <w:rPr>
          <w:i/>
          <w:iCs/>
        </w:rPr>
        <w:t xml:space="preserve">Charter </w:t>
      </w:r>
      <w:r w:rsidR="004A7525">
        <w:rPr>
          <w:i/>
          <w:iCs/>
        </w:rPr>
        <w:t>S</w:t>
      </w:r>
      <w:r w:rsidRPr="009E7B35" w:rsidR="00F841E6">
        <w:rPr>
          <w:i/>
          <w:iCs/>
        </w:rPr>
        <w:t xml:space="preserve">ummary </w:t>
      </w:r>
      <w:r w:rsidR="004A7525">
        <w:rPr>
          <w:i/>
          <w:iCs/>
        </w:rPr>
        <w:t>D</w:t>
      </w:r>
      <w:r w:rsidRPr="009E7B35" w:rsidR="00F841E6">
        <w:rPr>
          <w:i/>
          <w:iCs/>
        </w:rPr>
        <w:t xml:space="preserve">efault </w:t>
      </w:r>
      <w:r w:rsidR="009D61B6">
        <w:rPr>
          <w:i/>
          <w:iCs/>
        </w:rPr>
        <w:t>E-</w:t>
      </w:r>
      <w:r w:rsidRPr="008973E6" w:rsidR="00F841E6">
        <w:rPr>
          <w:i/>
          <w:iCs/>
        </w:rPr>
        <w:t>mail</w:t>
      </w:r>
      <w:r w:rsidR="00F841E6">
        <w:t xml:space="preserve">. </w:t>
      </w:r>
      <w:r w:rsidRPr="00A807BE">
        <w:t xml:space="preserve"> </w:t>
      </w:r>
    </w:p>
  </w:footnote>
  <w:footnote w:id="51">
    <w:p w:rsidR="00514CB1" w:rsidRPr="00A807BE" w:rsidP="000B1815" w14:paraId="2A982F10" w14:textId="6C17F8A4">
      <w:pPr>
        <w:widowControl/>
        <w:spacing w:after="120"/>
      </w:pPr>
      <w:r w:rsidRPr="001F53AE">
        <w:rPr>
          <w:rStyle w:val="FootnoteReference"/>
        </w:rPr>
        <w:footnoteRef/>
      </w:r>
      <w:r w:rsidRPr="00A807BE" w:rsidR="036DA875">
        <w:t xml:space="preserve"> </w:t>
      </w:r>
      <w:r w:rsidRPr="036DA875" w:rsidR="036DA875">
        <w:rPr>
          <w:i/>
          <w:iCs/>
          <w:sz w:val="20"/>
        </w:rPr>
        <w:t>July 2021 Default Public Notice</w:t>
      </w:r>
      <w:r w:rsidRPr="036DA875" w:rsidR="036DA875">
        <w:rPr>
          <w:sz w:val="20"/>
        </w:rPr>
        <w:t xml:space="preserve">, 36 FCC Rcd at </w:t>
      </w:r>
      <w:r w:rsidRPr="40525C48" w:rsidR="40525C48">
        <w:rPr>
          <w:sz w:val="20"/>
        </w:rPr>
        <w:t>11656</w:t>
      </w:r>
      <w:r w:rsidRPr="036DA875" w:rsidR="036DA875">
        <w:rPr>
          <w:sz w:val="20"/>
        </w:rPr>
        <w:t xml:space="preserve">, Attach. A: Bids in Default; </w:t>
      </w:r>
      <w:r w:rsidRPr="009E7B35" w:rsidR="036DA875">
        <w:rPr>
          <w:i/>
          <w:iCs/>
          <w:sz w:val="20"/>
        </w:rPr>
        <w:t>March 2022 Default Public Notice</w:t>
      </w:r>
      <w:r w:rsidRPr="036DA875" w:rsidR="036DA875">
        <w:rPr>
          <w:sz w:val="20"/>
        </w:rPr>
        <w:t>, Attach. B: Bids in Default.</w:t>
      </w:r>
    </w:p>
  </w:footnote>
  <w:footnote w:id="52">
    <w:p w:rsidR="00514CB1" w:rsidRPr="00A807BE" w:rsidP="000B1815" w14:paraId="2B523F79" w14:textId="7AE8646C">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53">
    <w:p w:rsidR="00514CB1" w:rsidRPr="00A807BE" w:rsidP="000B1815" w14:paraId="0D59C373" w14:textId="044186C4">
      <w:pPr>
        <w:pStyle w:val="FootnoteText"/>
      </w:pPr>
      <w:r w:rsidRPr="001F53AE">
        <w:rPr>
          <w:rStyle w:val="FootnoteReference"/>
        </w:rPr>
        <w:footnoteRef/>
      </w:r>
      <w:r w:rsidRPr="00A807BE" w:rsidR="1ADE2076">
        <w:t xml:space="preserve"> </w:t>
      </w:r>
      <w:r w:rsidRPr="008973E6" w:rsidR="1ADE2076">
        <w:rPr>
          <w:i/>
          <w:iCs/>
        </w:rPr>
        <w:t>See</w:t>
      </w:r>
      <w:r w:rsidRPr="00A807BE" w:rsidR="1ADE2076">
        <w:t xml:space="preserve"> </w:t>
      </w:r>
      <w:r w:rsidRPr="1B203488" w:rsidR="1B203488">
        <w:rPr>
          <w:i/>
          <w:iCs/>
        </w:rPr>
        <w:t>id.</w:t>
      </w:r>
      <w:r w:rsidRPr="00A807BE" w:rsidR="1ADE2076">
        <w:t xml:space="preserve"> at 736, para. 117 (establishing a 15% cap on forfeitures). </w:t>
      </w:r>
      <w:r w:rsidR="1ADE2076">
        <w:t xml:space="preserve"> </w:t>
      </w:r>
      <w:r w:rsidRPr="1ADE2076" w:rsidR="1ADE2076">
        <w:rPr>
          <w:i/>
          <w:iCs/>
        </w:rPr>
        <w:t>July 2021 Default Public Notice</w:t>
      </w:r>
      <w:r w:rsidR="1ADE2076">
        <w:t xml:space="preserve">, 36 FCC Rcd at </w:t>
      </w:r>
      <w:r w:rsidR="40525C48">
        <w:t>11656</w:t>
      </w:r>
      <w:r w:rsidR="1ADE2076">
        <w:t>, Attach. A: Bids in Default;</w:t>
      </w:r>
      <w:r w:rsidRPr="1ADE2076" w:rsidR="1ADE2076">
        <w:rPr>
          <w:i/>
          <w:iCs/>
        </w:rPr>
        <w:t xml:space="preserve"> March 2022 Default Public Notice</w:t>
      </w:r>
      <w:r w:rsidRPr="00A807BE" w:rsidR="1ADE2076">
        <w:t>, Attach. B: Bids in Default (describing the total amount of CF Alabama’s won support that is in default</w:t>
      </w:r>
      <w:r w:rsidR="1ADE2076">
        <w:t xml:space="preserve"> for the identified bids</w:t>
      </w:r>
      <w:r w:rsidRPr="00A807BE" w:rsidR="1ADE2076">
        <w:t>).</w:t>
      </w:r>
    </w:p>
  </w:footnote>
  <w:footnote w:id="54">
    <w:p w:rsidR="00514CB1" w:rsidRPr="00A807BE" w:rsidP="000B1815" w14:paraId="47ABD8FC" w14:textId="54756FBA">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rPr>
          <w:i/>
          <w:iCs/>
        </w:rPr>
        <w:t>.</w:t>
      </w:r>
    </w:p>
  </w:footnote>
  <w:footnote w:id="55">
    <w:p w:rsidR="00514CB1" w:rsidRPr="00A807BE" w:rsidP="000B1815" w14:paraId="26B01CF5"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4, 2022).</w:t>
      </w:r>
    </w:p>
  </w:footnote>
  <w:footnote w:id="56">
    <w:p w:rsidR="00514CB1" w:rsidRPr="00A807BE" w:rsidP="000B1815" w14:paraId="4D539B93" w14:textId="77777777">
      <w:pPr>
        <w:pStyle w:val="FootnoteText"/>
      </w:pPr>
      <w:r w:rsidRPr="001F53AE">
        <w:rPr>
          <w:rStyle w:val="FootnoteReference"/>
        </w:rPr>
        <w:footnoteRef/>
      </w:r>
      <w:r w:rsidRPr="00A807BE">
        <w:t xml:space="preserve"> </w:t>
      </w:r>
      <w:r w:rsidRPr="00A807BE">
        <w:rPr>
          <w:i/>
          <w:iCs/>
        </w:rPr>
        <w:t>Id</w:t>
      </w:r>
      <w:r w:rsidRPr="00A807BE">
        <w:t>.</w:t>
      </w:r>
    </w:p>
  </w:footnote>
  <w:footnote w:id="57">
    <w:p w:rsidR="00514CB1" w:rsidRPr="00A807BE" w:rsidP="000B1815" w14:paraId="1B843590" w14:textId="169792B9">
      <w:pPr>
        <w:pStyle w:val="FootnoteText"/>
      </w:pPr>
      <w:r w:rsidRPr="001F53AE">
        <w:rPr>
          <w:rStyle w:val="FootnoteReference"/>
        </w:rPr>
        <w:footnoteRef/>
      </w:r>
      <w:r w:rsidRPr="00A807BE" w:rsidR="036DA875">
        <w:t xml:space="preserve"> </w:t>
      </w:r>
      <w:r w:rsidRPr="008973E6" w:rsidR="036DA875">
        <w:rPr>
          <w:i/>
          <w:iCs/>
        </w:rPr>
        <w:t xml:space="preserve">See </w:t>
      </w:r>
      <w:r w:rsidRPr="036DA875" w:rsidR="036DA875">
        <w:rPr>
          <w:i/>
          <w:iCs/>
          <w:color w:val="000000" w:themeColor="text1"/>
        </w:rPr>
        <w:t>Winning Bidders Public Notice</w:t>
      </w:r>
      <w:r w:rsidRPr="036DA875" w:rsidR="036DA875">
        <w:rPr>
          <w:color w:val="000000" w:themeColor="text1"/>
        </w:rPr>
        <w:t>, 35 FCC Rcd at 13907</w:t>
      </w:r>
      <w:r w:rsidRPr="40525C48" w:rsidR="40525C48">
        <w:rPr>
          <w:color w:val="000000" w:themeColor="text1"/>
        </w:rPr>
        <w:t>-08</w:t>
      </w:r>
      <w:r w:rsidRPr="036DA875" w:rsidR="036DA875">
        <w:rPr>
          <w:color w:val="000000" w:themeColor="text1"/>
        </w:rPr>
        <w:t>, Attach. A: Winning Bidder Summary.</w:t>
      </w:r>
      <w:r w:rsidRPr="036DA875" w:rsidR="036DA875">
        <w:rPr>
          <w:i/>
          <w:iCs/>
        </w:rPr>
        <w:t xml:space="preserve"> </w:t>
      </w:r>
    </w:p>
  </w:footnote>
  <w:footnote w:id="58">
    <w:p w:rsidR="00514CB1" w:rsidRPr="00A807BE" w:rsidP="000B1815" w14:paraId="3A07A304" w14:textId="5A498C4D">
      <w:pPr>
        <w:pStyle w:val="FootnoteText"/>
      </w:pPr>
      <w:r w:rsidRPr="001F53AE">
        <w:rPr>
          <w:rStyle w:val="FootnoteReference"/>
        </w:rPr>
        <w:footnoteRef/>
      </w:r>
      <w:r w:rsidRPr="00A807BE" w:rsidR="635259C4">
        <w:t xml:space="preserve"> </w:t>
      </w:r>
      <w:r w:rsidRPr="635259C4" w:rsidR="635259C4">
        <w:rPr>
          <w:i/>
          <w:iCs/>
        </w:rPr>
        <w:t>417 Long-Form Applicants Public Notice</w:t>
      </w:r>
      <w:r w:rsidRPr="00A807BE" w:rsidR="635259C4">
        <w:t xml:space="preserve">, 36 FCC Rcd </w:t>
      </w:r>
      <w:r w:rsidRPr="00A807BE" w:rsidR="18699428">
        <w:t xml:space="preserve">at </w:t>
      </w:r>
      <w:r w:rsidRPr="00A807BE" w:rsidR="635259C4">
        <w:t xml:space="preserve">4140; Long-Form Applicants Spreadsheet as of 2/22/2022, </w:t>
      </w:r>
      <w:hyperlink r:id="rId5"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8" w:history="1">
        <w:r w:rsidRPr="003735DB" w:rsidR="00C2040E">
          <w:rPr>
            <w:rStyle w:val="Hyperlink"/>
          </w:rPr>
          <w:t>https://auctiondata.fcc.gov/public/projects/auction904</w:t>
        </w:r>
      </w:hyperlink>
      <w:r w:rsidRPr="00A807BE" w:rsidR="635259C4">
        <w:t>.</w:t>
      </w:r>
      <w:r w:rsidR="00C2040E">
        <w:t xml:space="preserve"> </w:t>
      </w:r>
    </w:p>
  </w:footnote>
  <w:footnote w:id="59">
    <w:p w:rsidR="00514CB1" w:rsidRPr="00A807BE" w:rsidP="000B1815" w14:paraId="520591CA" w14:textId="6996F626">
      <w:pPr>
        <w:pStyle w:val="FootnoteText"/>
      </w:pPr>
      <w:r w:rsidRPr="001F53AE">
        <w:rPr>
          <w:rStyle w:val="FootnoteReference"/>
        </w:rPr>
        <w:footnoteRef/>
      </w:r>
      <w:r w:rsidRPr="00A807BE">
        <w:t xml:space="preserve"> </w:t>
      </w:r>
      <w:r w:rsidRPr="00A807BE">
        <w:rPr>
          <w:i/>
        </w:rPr>
        <w:t>See, e.g.</w:t>
      </w:r>
      <w:r w:rsidRPr="00A807BE">
        <w:t xml:space="preserve">, </w:t>
      </w:r>
      <w:r w:rsidRPr="00A979D7" w:rsidR="0053390C">
        <w:rPr>
          <w:i/>
          <w:iCs/>
        </w:rPr>
        <w:t xml:space="preserve">Charter </w:t>
      </w:r>
      <w:r w:rsidR="004A7525">
        <w:rPr>
          <w:i/>
          <w:iCs/>
        </w:rPr>
        <w:t>S</w:t>
      </w:r>
      <w:r w:rsidRPr="00A979D7" w:rsidR="0053390C">
        <w:rPr>
          <w:i/>
          <w:iCs/>
        </w:rPr>
        <w:t xml:space="preserve">ummary </w:t>
      </w:r>
      <w:r w:rsidR="004A7525">
        <w:rPr>
          <w:i/>
          <w:iCs/>
        </w:rPr>
        <w:t>D</w:t>
      </w:r>
      <w:r w:rsidRPr="00A979D7" w:rsidR="0053390C">
        <w:rPr>
          <w:i/>
          <w:iCs/>
        </w:rPr>
        <w:t xml:space="preserve">efault </w:t>
      </w:r>
      <w:r w:rsidR="009D61B6">
        <w:rPr>
          <w:i/>
          <w:iCs/>
        </w:rPr>
        <w:t>E-</w:t>
      </w:r>
      <w:r w:rsidRPr="00A979D7" w:rsidR="0053390C">
        <w:rPr>
          <w:i/>
          <w:iCs/>
        </w:rPr>
        <w:t>mail</w:t>
      </w:r>
      <w:r w:rsidR="0053390C">
        <w:t xml:space="preserve">.  </w:t>
      </w:r>
    </w:p>
  </w:footnote>
  <w:footnote w:id="60">
    <w:p w:rsidR="00514CB1" w:rsidRPr="00A807BE" w:rsidP="000B1815" w14:paraId="3AB6DB35" w14:textId="038E5AEC">
      <w:pPr>
        <w:pStyle w:val="FootnoteText"/>
      </w:pPr>
      <w:r w:rsidRPr="001F53AE">
        <w:rPr>
          <w:rStyle w:val="FootnoteReference"/>
        </w:rPr>
        <w:footnoteRef/>
      </w:r>
      <w:r w:rsidRPr="00A807BE" w:rsidR="036DA875">
        <w:t xml:space="preserve"> </w:t>
      </w:r>
      <w:r w:rsidRPr="036DA875" w:rsidR="036DA875">
        <w:rPr>
          <w:i/>
          <w:iCs/>
        </w:rPr>
        <w:t>January 2022 Default Public Notice</w:t>
      </w:r>
      <w:r w:rsidR="036DA875">
        <w:t xml:space="preserve">, </w:t>
      </w:r>
      <w:r w:rsidRPr="00A807BE" w:rsidR="036DA875">
        <w:t>Attach. B</w:t>
      </w:r>
      <w:r w:rsidR="036DA875">
        <w:t>: Bids in Default</w:t>
      </w:r>
      <w:r w:rsidRPr="00A807BE" w:rsidR="036DA875">
        <w:t xml:space="preserve">; </w:t>
      </w:r>
      <w:r w:rsidRPr="036DA875" w:rsidR="036DA875">
        <w:rPr>
          <w:i/>
          <w:iCs/>
        </w:rPr>
        <w:t>March 2022 Default Public Notice</w:t>
      </w:r>
      <w:r w:rsidRPr="00A807BE" w:rsidR="036DA875">
        <w:t>, Attach. B: Bids in Default.</w:t>
      </w:r>
    </w:p>
  </w:footnote>
  <w:footnote w:id="61">
    <w:p w:rsidR="00514CB1" w:rsidRPr="00A807BE" w:rsidP="000B1815" w14:paraId="14045E84" w14:textId="4905923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62">
    <w:p w:rsidR="00514CB1" w:rsidRPr="00A807BE" w:rsidP="000B1815" w14:paraId="06AAB4C4" w14:textId="53C788B3">
      <w:pPr>
        <w:pStyle w:val="FootnoteText"/>
      </w:pPr>
      <w:r w:rsidRPr="001F53AE">
        <w:rPr>
          <w:rStyle w:val="FootnoteReference"/>
        </w:rPr>
        <w:footnoteRef/>
      </w:r>
      <w:r w:rsidRPr="00A807BE" w:rsidR="4DB29413">
        <w:t xml:space="preserve"> </w:t>
      </w:r>
      <w:r w:rsidRPr="4DB29413" w:rsidR="4DB29413">
        <w:rPr>
          <w:i/>
          <w:iCs/>
        </w:rPr>
        <w:t>See id.</w:t>
      </w:r>
      <w:r w:rsidRPr="00A807BE" w:rsidR="4DB29413">
        <w:t xml:space="preserve"> at 736, para. 117 (establishing a 15% cap on forfeitures). </w:t>
      </w:r>
      <w:r w:rsidR="4DB29413">
        <w:t xml:space="preserve"> </w:t>
      </w:r>
      <w:r w:rsidRPr="4DB29413" w:rsidR="4DB29413">
        <w:rPr>
          <w:i/>
          <w:iCs/>
        </w:rPr>
        <w:t>March 2022 Default Public Notice</w:t>
      </w:r>
      <w:r w:rsidRPr="00A807BE" w:rsidR="4DB29413">
        <w:t>, Attach. B: Bids in Default</w:t>
      </w:r>
      <w:r w:rsidR="4DB29413">
        <w:t xml:space="preserve"> </w:t>
      </w:r>
      <w:r w:rsidR="4DB29413">
        <w:t>(describing the total amount of CF Georgia’s won support that is in default for the identified bids)</w:t>
      </w:r>
      <w:r w:rsidRPr="00A807BE" w:rsidR="4DB29413">
        <w:t>.</w:t>
      </w:r>
    </w:p>
  </w:footnote>
  <w:footnote w:id="63">
    <w:p w:rsidR="00514CB1" w:rsidRPr="00A807BE" w:rsidP="000B1815" w14:paraId="5DE56944" w14:textId="1DCCAB78">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rPr>
          <w:i/>
          <w:iCs/>
        </w:rPr>
        <w:t>.</w:t>
      </w:r>
    </w:p>
  </w:footnote>
  <w:footnote w:id="64">
    <w:p w:rsidR="00514CB1" w:rsidRPr="00A807BE" w:rsidP="000B1815" w14:paraId="45043A08"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4, 2022).</w:t>
      </w:r>
    </w:p>
  </w:footnote>
  <w:footnote w:id="65">
    <w:p w:rsidR="00514CB1" w:rsidRPr="00A807BE" w:rsidP="000B1815" w14:paraId="4E332710" w14:textId="77777777">
      <w:pPr>
        <w:pStyle w:val="FootnoteText"/>
      </w:pPr>
      <w:r w:rsidRPr="001F53AE">
        <w:rPr>
          <w:rStyle w:val="FootnoteReference"/>
        </w:rPr>
        <w:footnoteRef/>
      </w:r>
      <w:r w:rsidRPr="00A807BE">
        <w:t xml:space="preserve"> </w:t>
      </w:r>
      <w:r w:rsidRPr="00A807BE">
        <w:rPr>
          <w:i/>
          <w:iCs/>
        </w:rPr>
        <w:t>Id.</w:t>
      </w:r>
    </w:p>
  </w:footnote>
  <w:footnote w:id="66">
    <w:p w:rsidR="00514CB1" w:rsidRPr="00A807BE" w:rsidP="000B1815" w14:paraId="1B6E68B5" w14:textId="032FA0D5">
      <w:pPr>
        <w:pStyle w:val="FootnoteText"/>
      </w:pPr>
      <w:r w:rsidRPr="001F53AE">
        <w:rPr>
          <w:rStyle w:val="FootnoteReference"/>
        </w:rPr>
        <w:footnoteRef/>
      </w:r>
      <w:r w:rsidRPr="00A807BE" w:rsidR="1ADE2076">
        <w:t xml:space="preserve"> </w:t>
      </w:r>
      <w:r w:rsidRPr="009E7B35"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13907</w:t>
      </w:r>
      <w:r w:rsidRPr="40525C48" w:rsidR="40525C48">
        <w:rPr>
          <w:color w:val="000000" w:themeColor="text1"/>
        </w:rPr>
        <w:t>-08</w:t>
      </w:r>
      <w:r w:rsidRPr="1ADE2076" w:rsidR="1ADE2076">
        <w:rPr>
          <w:color w:val="000000" w:themeColor="text1"/>
        </w:rPr>
        <w:t>, Attach. A: Winning Bidder Summary.</w:t>
      </w:r>
    </w:p>
  </w:footnote>
  <w:footnote w:id="67">
    <w:p w:rsidR="00514CB1" w:rsidRPr="00A807BE" w:rsidP="000B1815" w14:paraId="75B39DB3" w14:textId="2EFAFED2">
      <w:pPr>
        <w:pStyle w:val="FootnoteText"/>
      </w:pPr>
      <w:r w:rsidRPr="001F53AE">
        <w:rPr>
          <w:rStyle w:val="FootnoteReference"/>
        </w:rPr>
        <w:footnoteRef/>
      </w:r>
      <w:r w:rsidRPr="00A807BE" w:rsidR="635259C4">
        <w:t xml:space="preserve"> </w:t>
      </w:r>
      <w:r w:rsidRPr="635259C4" w:rsidR="635259C4">
        <w:rPr>
          <w:i/>
          <w:iCs/>
        </w:rPr>
        <w:t xml:space="preserve">417 Long-Form Applicants Public </w:t>
      </w:r>
      <w:r w:rsidRPr="24346E45" w:rsidR="24346E45">
        <w:rPr>
          <w:i/>
          <w:iCs/>
        </w:rPr>
        <w:t>Notice</w:t>
      </w:r>
      <w:r w:rsidRPr="00A807BE" w:rsidR="635259C4">
        <w:t xml:space="preserve">, 36 FCC Rcd </w:t>
      </w:r>
      <w:r w:rsidRPr="00A807BE" w:rsidR="24346E45">
        <w:t xml:space="preserve">at </w:t>
      </w:r>
      <w:r w:rsidRPr="00A807BE" w:rsidR="635259C4">
        <w:t xml:space="preserve">4140; Long-Form Applicants Spreadsheet as of 2/22/2022, </w:t>
      </w:r>
      <w:hyperlink r:id="rId5"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8" w:history="1">
        <w:r w:rsidRPr="003735DB" w:rsidR="00D77643">
          <w:rPr>
            <w:rStyle w:val="Hyperlink"/>
          </w:rPr>
          <w:t>https://auctiondata.fcc.gov/public/projects/auction904</w:t>
        </w:r>
      </w:hyperlink>
      <w:r w:rsidRPr="00A807BE" w:rsidR="635259C4">
        <w:t>.</w:t>
      </w:r>
      <w:r w:rsidR="00D77643">
        <w:t xml:space="preserve"> </w:t>
      </w:r>
    </w:p>
  </w:footnote>
  <w:footnote w:id="68">
    <w:p w:rsidR="00514CB1" w:rsidRPr="00A807BE" w:rsidP="000B1815" w14:paraId="06B5D3D7" w14:textId="28277749">
      <w:pPr>
        <w:pStyle w:val="FootnoteText"/>
      </w:pPr>
      <w:r w:rsidRPr="001F53AE">
        <w:rPr>
          <w:rStyle w:val="FootnoteReference"/>
        </w:rPr>
        <w:footnoteRef/>
      </w:r>
      <w:r w:rsidRPr="00A807BE">
        <w:t xml:space="preserve"> </w:t>
      </w:r>
      <w:r w:rsidRPr="00A807BE">
        <w:rPr>
          <w:i/>
        </w:rPr>
        <w:t>See, e.g.</w:t>
      </w:r>
      <w:r w:rsidRPr="00A807BE">
        <w:t xml:space="preserve">, </w:t>
      </w:r>
      <w:r w:rsidRPr="00A979D7" w:rsidR="0030484D">
        <w:rPr>
          <w:i/>
          <w:iCs/>
        </w:rPr>
        <w:t xml:space="preserve">Charter </w:t>
      </w:r>
      <w:r w:rsidR="004A7525">
        <w:rPr>
          <w:i/>
          <w:iCs/>
        </w:rPr>
        <w:t>S</w:t>
      </w:r>
      <w:r w:rsidRPr="00A979D7" w:rsidR="0030484D">
        <w:rPr>
          <w:i/>
          <w:iCs/>
        </w:rPr>
        <w:t xml:space="preserve">ummary </w:t>
      </w:r>
      <w:r w:rsidR="004A7525">
        <w:rPr>
          <w:i/>
          <w:iCs/>
        </w:rPr>
        <w:t>D</w:t>
      </w:r>
      <w:r w:rsidRPr="00A979D7" w:rsidR="0030484D">
        <w:rPr>
          <w:i/>
          <w:iCs/>
        </w:rPr>
        <w:t xml:space="preserve">efault </w:t>
      </w:r>
      <w:r w:rsidR="009D61B6">
        <w:rPr>
          <w:i/>
          <w:iCs/>
        </w:rPr>
        <w:t>E</w:t>
      </w:r>
      <w:r w:rsidR="00EE0C08">
        <w:rPr>
          <w:i/>
          <w:iCs/>
        </w:rPr>
        <w:t>-</w:t>
      </w:r>
      <w:r w:rsidRPr="00A979D7" w:rsidR="0030484D">
        <w:rPr>
          <w:i/>
          <w:iCs/>
        </w:rPr>
        <w:t>mail</w:t>
      </w:r>
      <w:r w:rsidR="0030484D">
        <w:t xml:space="preserve">. </w:t>
      </w:r>
      <w:r w:rsidRPr="00A807BE">
        <w:t xml:space="preserve"> </w:t>
      </w:r>
    </w:p>
  </w:footnote>
  <w:footnote w:id="69">
    <w:p w:rsidR="00514CB1" w:rsidRPr="00A807BE" w:rsidP="000B1815" w14:paraId="088CA3AB" w14:textId="2585C9B6">
      <w:pPr>
        <w:widowControl/>
        <w:spacing w:after="120"/>
      </w:pPr>
      <w:r w:rsidRPr="001F53AE">
        <w:rPr>
          <w:rStyle w:val="FootnoteReference"/>
        </w:rPr>
        <w:footnoteRef/>
      </w:r>
      <w:r w:rsidRPr="00A807BE" w:rsidR="036DA875">
        <w:t xml:space="preserve"> </w:t>
      </w:r>
      <w:r w:rsidRPr="036DA875" w:rsidR="036DA875">
        <w:rPr>
          <w:i/>
          <w:iCs/>
          <w:sz w:val="20"/>
        </w:rPr>
        <w:t>July 2021 Default Public Notice</w:t>
      </w:r>
      <w:r w:rsidRPr="036DA875" w:rsidR="036DA875">
        <w:rPr>
          <w:sz w:val="20"/>
        </w:rPr>
        <w:t xml:space="preserve">, 36 FCC Rcd at </w:t>
      </w:r>
      <w:r w:rsidRPr="40525C48" w:rsidR="40525C48">
        <w:rPr>
          <w:sz w:val="20"/>
        </w:rPr>
        <w:t>11656-67</w:t>
      </w:r>
      <w:r w:rsidRPr="036DA875" w:rsidR="036DA875">
        <w:rPr>
          <w:sz w:val="20"/>
        </w:rPr>
        <w:t xml:space="preserve">, Attach. A: Bids in Default; </w:t>
      </w:r>
      <w:r w:rsidRPr="036DA875" w:rsidR="036DA875">
        <w:rPr>
          <w:i/>
          <w:iCs/>
          <w:sz w:val="20"/>
        </w:rPr>
        <w:t>March 2022 Default Public Notice</w:t>
      </w:r>
      <w:r w:rsidRPr="18DF37BE" w:rsidR="18DF37BE">
        <w:rPr>
          <w:sz w:val="20"/>
        </w:rPr>
        <w:t>,</w:t>
      </w:r>
      <w:r w:rsidRPr="036DA875" w:rsidR="036DA875">
        <w:rPr>
          <w:sz w:val="20"/>
        </w:rPr>
        <w:t xml:space="preserve"> Attach. B: Bids in Default.</w:t>
      </w:r>
    </w:p>
  </w:footnote>
  <w:footnote w:id="70">
    <w:p w:rsidR="00514CB1" w:rsidRPr="00A807BE" w:rsidP="000B1815" w14:paraId="166F9251" w14:textId="7A2F67AE">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71">
    <w:p w:rsidR="00514CB1" w:rsidRPr="00A807BE" w:rsidP="000B1815" w14:paraId="514CF3EF" w14:textId="5B4A33FA">
      <w:pPr>
        <w:pStyle w:val="FootnoteText"/>
      </w:pPr>
      <w:r w:rsidRPr="001F53AE">
        <w:rPr>
          <w:rStyle w:val="FootnoteReference"/>
        </w:rPr>
        <w:footnoteRef/>
      </w:r>
      <w:r w:rsidRPr="00A807BE" w:rsidR="036DA875">
        <w:t xml:space="preserve"> </w:t>
      </w:r>
      <w:r w:rsidRPr="009E7B35" w:rsidR="036DA875">
        <w:rPr>
          <w:i/>
          <w:iCs/>
        </w:rPr>
        <w:t>See</w:t>
      </w:r>
      <w:r w:rsidRPr="00A807BE" w:rsidR="036DA875">
        <w:t xml:space="preserve"> </w:t>
      </w:r>
      <w:r w:rsidRPr="47802F2F" w:rsidR="47802F2F">
        <w:rPr>
          <w:i/>
          <w:iCs/>
        </w:rPr>
        <w:t>id.</w:t>
      </w:r>
      <w:r w:rsidRPr="00A807BE" w:rsidR="036DA875">
        <w:t xml:space="preserve"> at 736, para. 117 (establishing a 15% cap on forfeitures).</w:t>
      </w:r>
      <w:r w:rsidR="036DA875">
        <w:t xml:space="preserve"> </w:t>
      </w:r>
      <w:r w:rsidRPr="00A807BE" w:rsidR="036DA875">
        <w:t xml:space="preserve"> </w:t>
      </w:r>
      <w:r w:rsidRPr="036DA875" w:rsidR="036DA875">
        <w:rPr>
          <w:i/>
          <w:iCs/>
        </w:rPr>
        <w:t>March 2022 Default Public Notice</w:t>
      </w:r>
      <w:r w:rsidRPr="00A807BE" w:rsidR="036DA875">
        <w:t>, Attach. B: Bids in Default (describing the total amount of CF Michigan’s won support that is in default</w:t>
      </w:r>
      <w:r w:rsidR="036DA875">
        <w:t xml:space="preserve"> for the identified bids</w:t>
      </w:r>
      <w:r w:rsidRPr="00A807BE" w:rsidR="036DA875">
        <w:t>).</w:t>
      </w:r>
    </w:p>
  </w:footnote>
  <w:footnote w:id="72">
    <w:p w:rsidR="00514CB1" w:rsidRPr="00A807BE" w:rsidP="000B1815" w14:paraId="1036EEBF" w14:textId="3159C4D8">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rPr>
          <w:i/>
          <w:iCs/>
        </w:rPr>
        <w:t>.</w:t>
      </w:r>
    </w:p>
  </w:footnote>
  <w:footnote w:id="73">
    <w:p w:rsidR="00514CB1" w:rsidRPr="00A807BE" w:rsidP="000B1815" w14:paraId="2671BD7A"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4, 2022).</w:t>
      </w:r>
    </w:p>
  </w:footnote>
  <w:footnote w:id="74">
    <w:p w:rsidR="00514CB1" w:rsidRPr="00A807BE" w:rsidP="000B1815" w14:paraId="747EAB9D" w14:textId="77777777">
      <w:pPr>
        <w:pStyle w:val="FootnoteText"/>
      </w:pPr>
      <w:r w:rsidRPr="001F53AE">
        <w:rPr>
          <w:rStyle w:val="FootnoteReference"/>
        </w:rPr>
        <w:footnoteRef/>
      </w:r>
      <w:r w:rsidRPr="00A807BE">
        <w:t xml:space="preserve"> </w:t>
      </w:r>
      <w:r w:rsidRPr="00A807BE">
        <w:rPr>
          <w:i/>
          <w:iCs/>
        </w:rPr>
        <w:t>Id.</w:t>
      </w:r>
    </w:p>
  </w:footnote>
  <w:footnote w:id="75">
    <w:p w:rsidR="00514CB1" w:rsidRPr="00A807BE" w:rsidP="000B1815" w14:paraId="3A8A8C03" w14:textId="7C725B5B">
      <w:pPr>
        <w:pStyle w:val="FootnoteText"/>
      </w:pPr>
      <w:r w:rsidRPr="001F53AE">
        <w:rPr>
          <w:rStyle w:val="FootnoteReference"/>
        </w:rPr>
        <w:footnoteRef/>
      </w:r>
      <w:r w:rsidRPr="00A807BE" w:rsidR="036DA875">
        <w:t xml:space="preserve"> </w:t>
      </w:r>
      <w:r w:rsidRPr="009E7B35" w:rsidR="036DA875">
        <w:rPr>
          <w:i/>
          <w:iCs/>
        </w:rPr>
        <w:t xml:space="preserve">See </w:t>
      </w:r>
      <w:r w:rsidRPr="036DA875" w:rsidR="036DA875">
        <w:rPr>
          <w:i/>
          <w:iCs/>
          <w:color w:val="000000" w:themeColor="text1"/>
        </w:rPr>
        <w:t>Winning Bidders Public Notice</w:t>
      </w:r>
      <w:r w:rsidRPr="036DA875" w:rsidR="036DA875">
        <w:rPr>
          <w:color w:val="000000" w:themeColor="text1"/>
        </w:rPr>
        <w:t>, 35 FCC Rcd at 13907</w:t>
      </w:r>
      <w:r w:rsidRPr="40525C48" w:rsidR="40525C48">
        <w:rPr>
          <w:color w:val="000000" w:themeColor="text1"/>
        </w:rPr>
        <w:t>-08</w:t>
      </w:r>
      <w:r w:rsidRPr="036DA875" w:rsidR="036DA875">
        <w:rPr>
          <w:color w:val="000000" w:themeColor="text1"/>
        </w:rPr>
        <w:t>, Attach. A: Winning Bidder Summary.</w:t>
      </w:r>
    </w:p>
  </w:footnote>
  <w:footnote w:id="76">
    <w:p w:rsidR="00514CB1" w:rsidRPr="00A807BE" w:rsidP="000B1815" w14:paraId="702A312B" w14:textId="73298B05">
      <w:pPr>
        <w:pStyle w:val="FootnoteText"/>
      </w:pPr>
      <w:r w:rsidRPr="001F53AE">
        <w:rPr>
          <w:rStyle w:val="FootnoteReference"/>
        </w:rPr>
        <w:footnoteRef/>
      </w:r>
      <w:r w:rsidRPr="00A807BE" w:rsidR="635259C4">
        <w:t xml:space="preserve"> </w:t>
      </w:r>
      <w:r w:rsidRPr="635259C4" w:rsidR="635259C4">
        <w:rPr>
          <w:i/>
          <w:iCs/>
        </w:rPr>
        <w:t>417 Long-Form Applicants Public Notice</w:t>
      </w:r>
      <w:r w:rsidRPr="00A807BE" w:rsidR="635259C4">
        <w:t xml:space="preserve">, 36 FCC Rcd </w:t>
      </w:r>
      <w:r w:rsidRPr="00A807BE" w:rsidR="24346E45">
        <w:t xml:space="preserve">at </w:t>
      </w:r>
      <w:r w:rsidRPr="00A807BE" w:rsidR="635259C4">
        <w:t xml:space="preserve">4140); Long-Form Applicants Spreadsheet as of 2/22/2022, </w:t>
      </w:r>
      <w:hyperlink r:id="rId5"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8" w:history="1">
        <w:r w:rsidRPr="003735DB" w:rsidR="00D77643">
          <w:rPr>
            <w:rStyle w:val="Hyperlink"/>
          </w:rPr>
          <w:t>https://auctiondata.fcc.gov/public/projects/auction904</w:t>
        </w:r>
      </w:hyperlink>
      <w:r w:rsidRPr="00A807BE" w:rsidR="635259C4">
        <w:t>.</w:t>
      </w:r>
      <w:r w:rsidR="00D77643">
        <w:t xml:space="preserve"> </w:t>
      </w:r>
    </w:p>
  </w:footnote>
  <w:footnote w:id="77">
    <w:p w:rsidR="00514CB1" w:rsidRPr="00A807BE" w:rsidP="000B1815" w14:paraId="1DAD35E9" w14:textId="5316D868">
      <w:pPr>
        <w:pStyle w:val="FootnoteText"/>
      </w:pPr>
      <w:r w:rsidRPr="001F53AE">
        <w:rPr>
          <w:rStyle w:val="FootnoteReference"/>
        </w:rPr>
        <w:footnoteRef/>
      </w:r>
      <w:r w:rsidRPr="00A807BE">
        <w:t xml:space="preserve"> </w:t>
      </w:r>
      <w:r w:rsidRPr="00A807BE">
        <w:rPr>
          <w:i/>
        </w:rPr>
        <w:t>See, e.g.</w:t>
      </w:r>
      <w:r w:rsidRPr="00A807BE">
        <w:t xml:space="preserve">, </w:t>
      </w:r>
      <w:r w:rsidRPr="00A979D7" w:rsidR="0030484D">
        <w:rPr>
          <w:i/>
          <w:iCs/>
        </w:rPr>
        <w:t xml:space="preserve">Charter </w:t>
      </w:r>
      <w:r w:rsidR="004A7525">
        <w:rPr>
          <w:i/>
          <w:iCs/>
        </w:rPr>
        <w:t>S</w:t>
      </w:r>
      <w:r w:rsidRPr="00A979D7" w:rsidR="0030484D">
        <w:rPr>
          <w:i/>
          <w:iCs/>
        </w:rPr>
        <w:t xml:space="preserve">ummary </w:t>
      </w:r>
      <w:r w:rsidR="004A7525">
        <w:rPr>
          <w:i/>
          <w:iCs/>
        </w:rPr>
        <w:t>D</w:t>
      </w:r>
      <w:r w:rsidRPr="00A979D7" w:rsidR="0030484D">
        <w:rPr>
          <w:i/>
          <w:iCs/>
        </w:rPr>
        <w:t xml:space="preserve">efault </w:t>
      </w:r>
      <w:r w:rsidR="009D61B6">
        <w:rPr>
          <w:i/>
          <w:iCs/>
        </w:rPr>
        <w:t>E-</w:t>
      </w:r>
      <w:r w:rsidRPr="00A979D7" w:rsidR="0030484D">
        <w:rPr>
          <w:i/>
          <w:iCs/>
        </w:rPr>
        <w:t>mail</w:t>
      </w:r>
      <w:r w:rsidR="0030484D">
        <w:t xml:space="preserve">. </w:t>
      </w:r>
      <w:r w:rsidRPr="00A807BE">
        <w:t xml:space="preserve"> </w:t>
      </w:r>
    </w:p>
  </w:footnote>
  <w:footnote w:id="78">
    <w:p w:rsidR="00514CB1" w:rsidRPr="00A807BE" w:rsidP="000B1815" w14:paraId="18F9E5B7" w14:textId="5F43312C">
      <w:pPr>
        <w:pStyle w:val="FootnoteText"/>
      </w:pPr>
      <w:r w:rsidRPr="001F53AE">
        <w:rPr>
          <w:rStyle w:val="FootnoteReference"/>
        </w:rPr>
        <w:footnoteRef/>
      </w:r>
      <w:r w:rsidRPr="00A807BE" w:rsidR="4DB29413">
        <w:t xml:space="preserve"> </w:t>
      </w:r>
      <w:r w:rsidR="4DB29413">
        <w:t>J</w:t>
      </w:r>
      <w:r w:rsidRPr="4DB29413" w:rsidR="4DB29413">
        <w:rPr>
          <w:i/>
          <w:iCs/>
        </w:rPr>
        <w:t>uly 2021 Default Public Notice</w:t>
      </w:r>
      <w:r w:rsidRPr="009E7B35" w:rsidR="4DB29413">
        <w:t xml:space="preserve">, </w:t>
      </w:r>
      <w:r w:rsidRPr="00A807BE" w:rsidR="4DB29413">
        <w:t xml:space="preserve">36 FCC Rcd </w:t>
      </w:r>
      <w:r w:rsidR="4DB29413">
        <w:t xml:space="preserve">at </w:t>
      </w:r>
      <w:r w:rsidRPr="00A807BE" w:rsidR="4DB29413">
        <w:t>11657, Attach. A</w:t>
      </w:r>
      <w:r w:rsidR="4DB29413">
        <w:t>: Bids in Default</w:t>
      </w:r>
      <w:r w:rsidRPr="00A807BE" w:rsidR="4DB29413">
        <w:t xml:space="preserve">; </w:t>
      </w:r>
      <w:r w:rsidRPr="4DB29413" w:rsidR="4DB29413">
        <w:rPr>
          <w:i/>
          <w:iCs/>
        </w:rPr>
        <w:t>January 2022 Default Public Notice</w:t>
      </w:r>
      <w:r w:rsidRPr="00A807BE" w:rsidR="4DB29413">
        <w:t>, Attach. B</w:t>
      </w:r>
      <w:r w:rsidR="4DB29413">
        <w:t>: Bids in Default</w:t>
      </w:r>
      <w:r w:rsidRPr="00A807BE" w:rsidR="4DB29413">
        <w:t xml:space="preserve">; </w:t>
      </w:r>
      <w:r w:rsidRPr="4DB29413" w:rsidR="4DB29413">
        <w:rPr>
          <w:i/>
          <w:iCs/>
        </w:rPr>
        <w:t>March 2022 Default Public Notice</w:t>
      </w:r>
      <w:r w:rsidRPr="00A807BE" w:rsidR="4DB29413">
        <w:t>, Attach. B</w:t>
      </w:r>
      <w:r w:rsidR="4DB29413">
        <w:t>: Bids in Default</w:t>
      </w:r>
      <w:r w:rsidRPr="00A807BE" w:rsidR="4DB29413">
        <w:t>.</w:t>
      </w:r>
    </w:p>
  </w:footnote>
  <w:footnote w:id="79">
    <w:p w:rsidR="00514CB1" w:rsidRPr="00A807BE" w:rsidP="000B1815" w14:paraId="45EE6E8E" w14:textId="401B2E85">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80">
    <w:p w:rsidR="00514CB1" w:rsidRPr="00A807BE" w:rsidP="000B1815" w14:paraId="67140597" w14:textId="6ED68784">
      <w:pPr>
        <w:pStyle w:val="FootnoteText"/>
      </w:pPr>
      <w:r w:rsidRPr="001F53AE">
        <w:rPr>
          <w:rStyle w:val="FootnoteReference"/>
        </w:rPr>
        <w:footnoteRef/>
      </w:r>
      <w:r w:rsidRPr="00A807BE" w:rsidR="4DB29413">
        <w:t xml:space="preserve"> </w:t>
      </w:r>
      <w:r w:rsidRPr="4DB29413" w:rsidR="4DB29413">
        <w:rPr>
          <w:i/>
          <w:iCs/>
        </w:rPr>
        <w:t>See</w:t>
      </w:r>
      <w:r w:rsidR="4DB29413">
        <w:t xml:space="preserve"> </w:t>
      </w:r>
      <w:r w:rsidRPr="4DB29413" w:rsidR="4DB29413">
        <w:rPr>
          <w:i/>
          <w:iCs/>
        </w:rPr>
        <w:t>id.</w:t>
      </w:r>
      <w:r w:rsidRPr="00A807BE" w:rsidR="4DB29413">
        <w:t xml:space="preserve"> at 736, para. 117 (establishing a 15% cap on forfeitures). </w:t>
      </w:r>
      <w:r w:rsidRPr="4DB29413" w:rsidR="4DB29413">
        <w:rPr>
          <w:i/>
          <w:iCs/>
        </w:rPr>
        <w:t xml:space="preserve"> March 2022 Default Public Notice</w:t>
      </w:r>
      <w:r w:rsidRPr="00A807BE" w:rsidR="4DB29413">
        <w:t>,</w:t>
      </w:r>
      <w:r w:rsidR="4DB29413">
        <w:t xml:space="preserve"> </w:t>
      </w:r>
      <w:r w:rsidRPr="00A807BE" w:rsidR="4DB29413">
        <w:t>Attach. B: Bids in Default (describing the total amount of CF Missouri’s won support that is in default</w:t>
      </w:r>
      <w:r w:rsidR="4DB29413">
        <w:t xml:space="preserve"> for the identified bids</w:t>
      </w:r>
      <w:r w:rsidRPr="00A807BE" w:rsidR="4DB29413">
        <w:t>).</w:t>
      </w:r>
    </w:p>
  </w:footnote>
  <w:footnote w:id="81">
    <w:p w:rsidR="00514CB1" w:rsidRPr="00A807BE" w:rsidP="000B1815" w14:paraId="0627610E" w14:textId="6F426BFC">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rPr>
          <w:i/>
          <w:iCs/>
        </w:rPr>
        <w:t>.</w:t>
      </w:r>
    </w:p>
  </w:footnote>
  <w:footnote w:id="82">
    <w:p w:rsidR="00514CB1" w:rsidRPr="00A807BE" w:rsidP="000B1815" w14:paraId="2FC2F87B"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4, 2022).</w:t>
      </w:r>
    </w:p>
  </w:footnote>
  <w:footnote w:id="83">
    <w:p w:rsidR="00514CB1" w:rsidRPr="00A807BE" w:rsidP="000B1815" w14:paraId="65C34878" w14:textId="77777777">
      <w:pPr>
        <w:pStyle w:val="FootnoteText"/>
      </w:pPr>
      <w:r w:rsidRPr="001F53AE">
        <w:rPr>
          <w:rStyle w:val="FootnoteReference"/>
        </w:rPr>
        <w:footnoteRef/>
      </w:r>
      <w:r w:rsidRPr="00A807BE">
        <w:t xml:space="preserve"> </w:t>
      </w:r>
      <w:r w:rsidRPr="00A807BE">
        <w:rPr>
          <w:i/>
          <w:iCs/>
        </w:rPr>
        <w:t>Id.</w:t>
      </w:r>
    </w:p>
  </w:footnote>
  <w:footnote w:id="84">
    <w:p w:rsidR="00514CB1" w:rsidRPr="00A807BE" w:rsidP="000B1815" w14:paraId="0FC00FDE" w14:textId="556E3646">
      <w:pPr>
        <w:pStyle w:val="FootnoteText"/>
      </w:pPr>
      <w:r w:rsidRPr="001F53AE">
        <w:rPr>
          <w:rStyle w:val="FootnoteReference"/>
        </w:rPr>
        <w:footnoteRef/>
      </w:r>
      <w:r w:rsidRPr="00A807BE" w:rsidR="036DA875">
        <w:t xml:space="preserve"> </w:t>
      </w:r>
      <w:r w:rsidRPr="009E7B35" w:rsidR="036DA875">
        <w:rPr>
          <w:i/>
          <w:iCs/>
        </w:rPr>
        <w:t xml:space="preserve">See </w:t>
      </w:r>
      <w:r w:rsidRPr="036DA875" w:rsidR="036DA875">
        <w:rPr>
          <w:i/>
          <w:iCs/>
          <w:color w:val="000000" w:themeColor="text1"/>
        </w:rPr>
        <w:t>Winning Bidders Public Notice</w:t>
      </w:r>
      <w:r w:rsidRPr="036DA875" w:rsidR="036DA875">
        <w:rPr>
          <w:color w:val="000000" w:themeColor="text1"/>
        </w:rPr>
        <w:t xml:space="preserve">, 35 FCC Rcd at </w:t>
      </w:r>
      <w:r w:rsidRPr="40525C48" w:rsidR="40525C48">
        <w:rPr>
          <w:color w:val="000000" w:themeColor="text1"/>
        </w:rPr>
        <w:t>13907-08</w:t>
      </w:r>
      <w:r w:rsidRPr="036DA875" w:rsidR="036DA875">
        <w:rPr>
          <w:color w:val="000000" w:themeColor="text1"/>
        </w:rPr>
        <w:t>, Attach. A: Winning Bidder Summary.</w:t>
      </w:r>
      <w:r w:rsidRPr="036DA875" w:rsidR="036DA875">
        <w:rPr>
          <w:i/>
          <w:iCs/>
        </w:rPr>
        <w:t xml:space="preserve"> </w:t>
      </w:r>
    </w:p>
  </w:footnote>
  <w:footnote w:id="85">
    <w:p w:rsidR="00514CB1" w:rsidRPr="00A807BE" w:rsidP="000B1815" w14:paraId="562D7D2E" w14:textId="349701E3">
      <w:pPr>
        <w:pStyle w:val="FootnoteText"/>
      </w:pPr>
      <w:r w:rsidRPr="001F53AE">
        <w:rPr>
          <w:rStyle w:val="FootnoteReference"/>
        </w:rPr>
        <w:footnoteRef/>
      </w:r>
      <w:r w:rsidRPr="00A807BE" w:rsidR="635259C4">
        <w:t xml:space="preserve"> </w:t>
      </w:r>
      <w:r w:rsidRPr="635259C4" w:rsidR="635259C4">
        <w:rPr>
          <w:i/>
          <w:iCs/>
        </w:rPr>
        <w:t>417 Long-Form Applicants Public Notice</w:t>
      </w:r>
      <w:r w:rsidRPr="00A807BE" w:rsidR="635259C4">
        <w:t xml:space="preserve">, 36 FCC Rcd </w:t>
      </w:r>
      <w:r w:rsidRPr="00A807BE" w:rsidR="24346E45">
        <w:t xml:space="preserve">at </w:t>
      </w:r>
      <w:r w:rsidRPr="00A807BE" w:rsidR="635259C4">
        <w:t xml:space="preserve">4140; Long-Form Applicants Spreadsheet as of 2/22/2022, </w:t>
      </w:r>
      <w:hyperlink r:id="rId5"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8" w:history="1">
        <w:r w:rsidRPr="003735DB" w:rsidR="00D77643">
          <w:rPr>
            <w:rStyle w:val="Hyperlink"/>
          </w:rPr>
          <w:t>https://auctiondata.fcc.gov/public/projects/auction904</w:t>
        </w:r>
      </w:hyperlink>
      <w:r w:rsidRPr="00A807BE" w:rsidR="635259C4">
        <w:t>.</w:t>
      </w:r>
      <w:r w:rsidR="00D77643">
        <w:t xml:space="preserve"> </w:t>
      </w:r>
    </w:p>
  </w:footnote>
  <w:footnote w:id="86">
    <w:p w:rsidR="00514CB1" w:rsidRPr="00A807BE" w:rsidP="000B1815" w14:paraId="2A283D22" w14:textId="756A0AC8">
      <w:pPr>
        <w:pStyle w:val="FootnoteText"/>
      </w:pPr>
      <w:r w:rsidRPr="001F53AE">
        <w:rPr>
          <w:rStyle w:val="FootnoteReference"/>
        </w:rPr>
        <w:footnoteRef/>
      </w:r>
      <w:r w:rsidRPr="00A807BE">
        <w:t xml:space="preserve"> </w:t>
      </w:r>
      <w:r w:rsidRPr="00A807BE">
        <w:rPr>
          <w:i/>
        </w:rPr>
        <w:t>See, e.g.</w:t>
      </w:r>
      <w:r w:rsidRPr="00A807BE">
        <w:t xml:space="preserve">, </w:t>
      </w:r>
      <w:r w:rsidRPr="00A979D7" w:rsidR="0030484D">
        <w:rPr>
          <w:i/>
          <w:iCs/>
        </w:rPr>
        <w:t xml:space="preserve">Charter </w:t>
      </w:r>
      <w:r w:rsidR="004A7525">
        <w:rPr>
          <w:i/>
          <w:iCs/>
        </w:rPr>
        <w:t>S</w:t>
      </w:r>
      <w:r w:rsidRPr="00A979D7" w:rsidR="0030484D">
        <w:rPr>
          <w:i/>
          <w:iCs/>
        </w:rPr>
        <w:t xml:space="preserve">ummary </w:t>
      </w:r>
      <w:r w:rsidR="004A7525">
        <w:rPr>
          <w:i/>
          <w:iCs/>
        </w:rPr>
        <w:t>D</w:t>
      </w:r>
      <w:r w:rsidRPr="00A979D7" w:rsidR="0030484D">
        <w:rPr>
          <w:i/>
          <w:iCs/>
        </w:rPr>
        <w:t xml:space="preserve">efault </w:t>
      </w:r>
      <w:r w:rsidR="009D61B6">
        <w:rPr>
          <w:i/>
          <w:iCs/>
        </w:rPr>
        <w:t>E-</w:t>
      </w:r>
      <w:r w:rsidRPr="00A979D7" w:rsidR="0030484D">
        <w:rPr>
          <w:i/>
          <w:iCs/>
        </w:rPr>
        <w:t>mail</w:t>
      </w:r>
      <w:r w:rsidR="0030484D">
        <w:t xml:space="preserve">. </w:t>
      </w:r>
      <w:r w:rsidRPr="00A807BE">
        <w:t xml:space="preserve"> </w:t>
      </w:r>
    </w:p>
  </w:footnote>
  <w:footnote w:id="87">
    <w:p w:rsidR="00514CB1" w:rsidRPr="009E7B35" w:rsidP="000B1815" w14:paraId="64BDF8A6" w14:textId="61116F3A">
      <w:pPr>
        <w:widowControl/>
        <w:spacing w:after="160" w:line="257" w:lineRule="auto"/>
        <w:rPr>
          <w:i/>
          <w:iCs/>
          <w:sz w:val="20"/>
        </w:rPr>
      </w:pPr>
      <w:r w:rsidRPr="001F53AE">
        <w:rPr>
          <w:rStyle w:val="FootnoteReference"/>
        </w:rPr>
        <w:footnoteRef/>
      </w:r>
      <w:r w:rsidRPr="009E7B35" w:rsidR="4DB29413">
        <w:t xml:space="preserve"> </w:t>
      </w:r>
      <w:r w:rsidRPr="4DB29413" w:rsidR="4DB29413">
        <w:rPr>
          <w:i/>
          <w:iCs/>
          <w:sz w:val="20"/>
        </w:rPr>
        <w:t>July</w:t>
      </w:r>
      <w:r w:rsidRPr="4DB29413" w:rsidR="4DB29413">
        <w:rPr>
          <w:rFonts w:eastAsia="Calibri"/>
          <w:i/>
          <w:iCs/>
          <w:sz w:val="20"/>
        </w:rPr>
        <w:t xml:space="preserve"> </w:t>
      </w:r>
      <w:r w:rsidRPr="4DB29413" w:rsidR="4DB29413">
        <w:rPr>
          <w:i/>
          <w:iCs/>
          <w:sz w:val="20"/>
        </w:rPr>
        <w:t>2021 Default Public Notice</w:t>
      </w:r>
      <w:r w:rsidRPr="4DB29413" w:rsidR="4DB29413">
        <w:rPr>
          <w:rFonts w:eastAsia="Calibri"/>
          <w:sz w:val="20"/>
        </w:rPr>
        <w:t xml:space="preserve">, </w:t>
      </w:r>
      <w:r w:rsidRPr="4DB29413" w:rsidR="4DB29413">
        <w:rPr>
          <w:sz w:val="20"/>
        </w:rPr>
        <w:t xml:space="preserve">36 FCC Rcd at 11657-61, Attach. A: Bids in Default; </w:t>
      </w:r>
      <w:r w:rsidRPr="4DB29413" w:rsidR="4DB29413">
        <w:rPr>
          <w:i/>
          <w:iCs/>
          <w:sz w:val="20"/>
        </w:rPr>
        <w:t>January 2022 Default Public Notice</w:t>
      </w:r>
      <w:r w:rsidRPr="4DB29413" w:rsidR="4DB29413">
        <w:rPr>
          <w:sz w:val="20"/>
        </w:rPr>
        <w:t xml:space="preserve">, Attach. B: Bids in Default; </w:t>
      </w:r>
      <w:r w:rsidRPr="4DB29413" w:rsidR="4DB29413">
        <w:rPr>
          <w:i/>
          <w:iCs/>
          <w:sz w:val="20"/>
        </w:rPr>
        <w:t>March 2022 Default Public Notice</w:t>
      </w:r>
      <w:r w:rsidRPr="4DB29413" w:rsidR="4DB29413">
        <w:rPr>
          <w:sz w:val="20"/>
        </w:rPr>
        <w:t>, Attach. B: Bids in Default.</w:t>
      </w:r>
    </w:p>
  </w:footnote>
  <w:footnote w:id="88">
    <w:p w:rsidR="00514CB1" w:rsidRPr="009E7B35" w:rsidP="000B1815" w14:paraId="66F8D417" w14:textId="0987566D">
      <w:pPr>
        <w:pStyle w:val="FootnoteText"/>
        <w:spacing w:after="160"/>
      </w:pPr>
      <w:r w:rsidRPr="001F53AE">
        <w:rPr>
          <w:rStyle w:val="FootnoteReference"/>
        </w:rPr>
        <w:footnoteRef/>
      </w:r>
      <w:r w:rsidRPr="009E7B35" w:rsidR="4DB29413">
        <w:t xml:space="preserve"> </w:t>
      </w:r>
      <w:r w:rsidRPr="4DB29413" w:rsidR="4DB29413">
        <w:rPr>
          <w:i/>
          <w:iCs/>
        </w:rPr>
        <w:t>Rural Digital Opportunity Fund Order</w:t>
      </w:r>
      <w:r w:rsidRPr="009E7B35" w:rsidR="4DB29413">
        <w:t>, 35 FCC Rcd at 735-36, para. 115</w:t>
      </w:r>
      <w:r w:rsidRPr="4DB29413" w:rsidR="4DB29413">
        <w:rPr>
          <w:i/>
          <w:iCs/>
        </w:rPr>
        <w:t>.</w:t>
      </w:r>
    </w:p>
  </w:footnote>
  <w:footnote w:id="89">
    <w:p w:rsidR="00514CB1" w:rsidRPr="00A807BE" w:rsidP="000B1815" w14:paraId="72ED63BF" w14:textId="22F960AB">
      <w:pPr>
        <w:pStyle w:val="FootnoteText"/>
      </w:pPr>
      <w:r w:rsidRPr="001F53AE">
        <w:rPr>
          <w:rStyle w:val="FootnoteReference"/>
        </w:rPr>
        <w:footnoteRef/>
      </w:r>
      <w:r w:rsidRPr="009E7B35" w:rsidR="4DB29413">
        <w:t xml:space="preserve"> </w:t>
      </w:r>
      <w:r w:rsidRPr="4DB29413" w:rsidR="4DB29413">
        <w:rPr>
          <w:i/>
          <w:iCs/>
        </w:rPr>
        <w:t>See id.</w:t>
      </w:r>
      <w:r w:rsidRPr="00A807BE" w:rsidR="4DB29413">
        <w:t xml:space="preserve"> at 736, para. 117 (establishing a 15% cap on forfeitures).  </w:t>
      </w:r>
      <w:r w:rsidRPr="4DB29413" w:rsidR="4DB29413">
        <w:rPr>
          <w:i/>
          <w:iCs/>
        </w:rPr>
        <w:t>March 2022 Default Public Notice</w:t>
      </w:r>
      <w:r w:rsidRPr="00A807BE" w:rsidR="4DB29413">
        <w:t>, Attach. B: Bids in Default (describing the total amount of CF Tennessee’s won support that is in default</w:t>
      </w:r>
      <w:r w:rsidR="4DB29413">
        <w:t xml:space="preserve"> for the identified bids</w:t>
      </w:r>
      <w:r w:rsidRPr="00A807BE" w:rsidR="4DB29413">
        <w:t>).</w:t>
      </w:r>
    </w:p>
  </w:footnote>
  <w:footnote w:id="90">
    <w:p w:rsidR="00514CB1" w:rsidRPr="00A807BE" w:rsidP="000B1815" w14:paraId="18189E16" w14:textId="12723599">
      <w:pPr>
        <w:pStyle w:val="FootnoteText"/>
        <w:rPr>
          <w:i/>
          <w:iCs/>
        </w:rPr>
      </w:pPr>
      <w:r w:rsidRPr="001F53AE">
        <w:rPr>
          <w:rStyle w:val="FootnoteReference"/>
        </w:rPr>
        <w:footnoteRef/>
      </w:r>
      <w:r w:rsidRPr="00A807BE" w:rsidR="4DB29413">
        <w:t xml:space="preserve"> </w:t>
      </w:r>
      <w:r w:rsidRPr="4DB29413" w:rsidR="4DB29413">
        <w:rPr>
          <w:i/>
          <w:iCs/>
        </w:rPr>
        <w:t>Rural Digital Opportunity Fund Order</w:t>
      </w:r>
      <w:r w:rsidR="4DB29413">
        <w:t>, 35 FCC Rcd at 736, para. 117</w:t>
      </w:r>
      <w:r w:rsidRPr="4DB29413" w:rsidR="4DB29413">
        <w:rPr>
          <w:i/>
          <w:iCs/>
        </w:rPr>
        <w:t xml:space="preserve">. </w:t>
      </w:r>
    </w:p>
  </w:footnote>
  <w:footnote w:id="91">
    <w:p w:rsidR="00514CB1" w:rsidRPr="00A807BE" w:rsidP="000B1815" w14:paraId="037563AC"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4, 2022).</w:t>
      </w:r>
    </w:p>
  </w:footnote>
  <w:footnote w:id="92">
    <w:p w:rsidR="00514CB1" w:rsidRPr="00A807BE" w:rsidP="000B1815" w14:paraId="497D815F" w14:textId="77777777">
      <w:pPr>
        <w:pStyle w:val="FootnoteText"/>
      </w:pPr>
      <w:r w:rsidRPr="001F53AE">
        <w:rPr>
          <w:rStyle w:val="FootnoteReference"/>
        </w:rPr>
        <w:footnoteRef/>
      </w:r>
      <w:r w:rsidRPr="00A807BE">
        <w:t xml:space="preserve"> </w:t>
      </w:r>
      <w:r w:rsidRPr="00A807BE">
        <w:rPr>
          <w:i/>
          <w:iCs/>
        </w:rPr>
        <w:t>Id.</w:t>
      </w:r>
    </w:p>
  </w:footnote>
  <w:footnote w:id="93">
    <w:p w:rsidR="00514CB1" w:rsidRPr="00A807BE" w:rsidP="000B1815" w14:paraId="6ED8E2B7" w14:textId="270F7AB1">
      <w:pPr>
        <w:pStyle w:val="FootnoteText"/>
      </w:pPr>
      <w:r w:rsidRPr="001F53AE">
        <w:rPr>
          <w:rStyle w:val="FootnoteReference"/>
        </w:rPr>
        <w:footnoteRef/>
      </w:r>
      <w:r w:rsidRPr="00A807BE" w:rsidR="036DA875">
        <w:t xml:space="preserve"> </w:t>
      </w:r>
      <w:r w:rsidRPr="009E7B35" w:rsidR="036DA875">
        <w:rPr>
          <w:i/>
          <w:iCs/>
        </w:rPr>
        <w:t>See</w:t>
      </w:r>
      <w:r w:rsidRPr="00A807BE" w:rsidR="036DA875">
        <w:t xml:space="preserve"> </w:t>
      </w:r>
      <w:r w:rsidRPr="036DA875" w:rsidR="036DA875">
        <w:rPr>
          <w:i/>
          <w:iCs/>
          <w:color w:val="000000" w:themeColor="text1"/>
        </w:rPr>
        <w:t>Winning Bidders Public Notice</w:t>
      </w:r>
      <w:r w:rsidRPr="036DA875" w:rsidR="036DA875">
        <w:rPr>
          <w:color w:val="000000" w:themeColor="text1"/>
        </w:rPr>
        <w:t xml:space="preserve">, 35 FCC Rcd at </w:t>
      </w:r>
      <w:r w:rsidRPr="40525C48" w:rsidR="40525C48">
        <w:rPr>
          <w:color w:val="000000" w:themeColor="text1"/>
        </w:rPr>
        <w:t>13907-08</w:t>
      </w:r>
      <w:r w:rsidRPr="036DA875" w:rsidR="036DA875">
        <w:rPr>
          <w:color w:val="000000" w:themeColor="text1"/>
        </w:rPr>
        <w:t>, Attach. A: Winning Bidder Summary.</w:t>
      </w:r>
      <w:r w:rsidRPr="036DA875" w:rsidR="036DA875">
        <w:rPr>
          <w:i/>
          <w:iCs/>
        </w:rPr>
        <w:t xml:space="preserve"> </w:t>
      </w:r>
    </w:p>
  </w:footnote>
  <w:footnote w:id="94">
    <w:p w:rsidR="00514CB1" w:rsidRPr="00A807BE" w:rsidP="000B1815" w14:paraId="117E7215" w14:textId="003417AD">
      <w:pPr>
        <w:pStyle w:val="FootnoteText"/>
        <w:rPr>
          <w:b/>
          <w:bCs/>
        </w:rPr>
      </w:pPr>
      <w:r w:rsidRPr="001F53AE">
        <w:rPr>
          <w:rStyle w:val="FootnoteReference"/>
        </w:rPr>
        <w:footnoteRef/>
      </w:r>
      <w:r w:rsidRPr="00A807BE" w:rsidR="635259C4">
        <w:t xml:space="preserve"> </w:t>
      </w:r>
      <w:r w:rsidRPr="635259C4" w:rsidR="635259C4">
        <w:rPr>
          <w:i/>
          <w:iCs/>
        </w:rPr>
        <w:t>417 Long-Form Applicants Public Notice</w:t>
      </w:r>
      <w:r w:rsidRPr="00A807BE" w:rsidR="635259C4">
        <w:t xml:space="preserve">, 36 FCC Rcd </w:t>
      </w:r>
      <w:r w:rsidRPr="00A807BE" w:rsidR="14EE2B67">
        <w:t xml:space="preserve">at </w:t>
      </w:r>
      <w:r w:rsidRPr="00A807BE" w:rsidR="635259C4">
        <w:t xml:space="preserve">4140; Long-Form Applicants Spreadsheet as of 2/22/2022, </w:t>
      </w:r>
      <w:hyperlink r:id="rId5" w:history="1">
        <w:r w:rsidRPr="00A807BE" w:rsidR="635259C4">
          <w:rPr>
            <w:rStyle w:val="Hyperlink"/>
          </w:rPr>
          <w:t>https://www.fcc.gov/auction/904/round-results</w:t>
        </w:r>
      </w:hyperlink>
      <w:r w:rsidRPr="00A807BE" w:rsidR="635259C4">
        <w:t xml:space="preserve"> (last visited May 2, 2022); FCC Auction Bidding System Public Reporting System, </w:t>
      </w:r>
      <w:hyperlink r:id="rId8" w:history="1">
        <w:r w:rsidRPr="003735DB" w:rsidR="00D77643">
          <w:rPr>
            <w:rStyle w:val="Hyperlink"/>
          </w:rPr>
          <w:t>https://auctiondata.fcc.gov/public/projects/auction904</w:t>
        </w:r>
      </w:hyperlink>
      <w:r w:rsidRPr="00A807BE" w:rsidR="635259C4">
        <w:t>.</w:t>
      </w:r>
      <w:r w:rsidR="00D77643">
        <w:t xml:space="preserve"> </w:t>
      </w:r>
    </w:p>
  </w:footnote>
  <w:footnote w:id="95">
    <w:p w:rsidR="00514CB1" w:rsidRPr="00A807BE" w:rsidP="000B1815" w14:paraId="3AEB3CD0" w14:textId="40826E26">
      <w:pPr>
        <w:pStyle w:val="FootnoteText"/>
      </w:pPr>
      <w:r w:rsidRPr="001F53AE">
        <w:rPr>
          <w:rStyle w:val="FootnoteReference"/>
        </w:rPr>
        <w:footnoteRef/>
      </w:r>
      <w:r w:rsidRPr="00A807BE">
        <w:t xml:space="preserve"> </w:t>
      </w:r>
      <w:r w:rsidRPr="00A807BE">
        <w:rPr>
          <w:i/>
        </w:rPr>
        <w:t>See, e.g.</w:t>
      </w:r>
      <w:r w:rsidRPr="00A807BE">
        <w:t xml:space="preserve">, </w:t>
      </w:r>
      <w:r w:rsidRPr="00A979D7" w:rsidR="0030484D">
        <w:rPr>
          <w:i/>
          <w:iCs/>
        </w:rPr>
        <w:t xml:space="preserve">Charter </w:t>
      </w:r>
      <w:r w:rsidR="00657BC2">
        <w:rPr>
          <w:i/>
          <w:iCs/>
        </w:rPr>
        <w:t>S</w:t>
      </w:r>
      <w:r w:rsidRPr="00A979D7" w:rsidR="0030484D">
        <w:rPr>
          <w:i/>
          <w:iCs/>
        </w:rPr>
        <w:t xml:space="preserve">ummary </w:t>
      </w:r>
      <w:r w:rsidR="00657BC2">
        <w:rPr>
          <w:i/>
          <w:iCs/>
        </w:rPr>
        <w:t>D</w:t>
      </w:r>
      <w:r w:rsidRPr="00A979D7" w:rsidR="0030484D">
        <w:rPr>
          <w:i/>
          <w:iCs/>
        </w:rPr>
        <w:t xml:space="preserve">efault </w:t>
      </w:r>
      <w:r w:rsidR="009D61B6">
        <w:rPr>
          <w:i/>
          <w:iCs/>
        </w:rPr>
        <w:t>E-</w:t>
      </w:r>
      <w:r w:rsidRPr="00A979D7" w:rsidR="0030484D">
        <w:rPr>
          <w:i/>
          <w:iCs/>
        </w:rPr>
        <w:t>mail</w:t>
      </w:r>
      <w:r w:rsidR="0030484D">
        <w:t xml:space="preserve">. </w:t>
      </w:r>
      <w:r w:rsidRPr="00A807BE">
        <w:t xml:space="preserve"> </w:t>
      </w:r>
    </w:p>
  </w:footnote>
  <w:footnote w:id="96">
    <w:p w:rsidR="00514CB1" w:rsidRPr="00A807BE" w:rsidP="000B1815" w14:paraId="6D88BF57" w14:textId="366177FA">
      <w:pPr>
        <w:pStyle w:val="FootnoteText"/>
      </w:pPr>
      <w:r w:rsidRPr="001F53AE">
        <w:rPr>
          <w:rStyle w:val="FootnoteReference"/>
        </w:rPr>
        <w:footnoteRef/>
      </w:r>
      <w:r w:rsidRPr="00A807BE" w:rsidR="4DB29413">
        <w:t xml:space="preserve"> </w:t>
      </w:r>
      <w:r w:rsidRPr="4DB29413" w:rsidR="4DB29413">
        <w:rPr>
          <w:i/>
          <w:iCs/>
        </w:rPr>
        <w:t>July 2021 Default Public Notice</w:t>
      </w:r>
      <w:r w:rsidRPr="00A807BE" w:rsidR="4DB29413">
        <w:t xml:space="preserve"> 36 FCC Rcd at 11661, Attach. A: Bids in Default;</w:t>
      </w:r>
      <w:bookmarkStart w:id="7" w:name="_Hlk103281219"/>
      <w:r w:rsidRPr="4DB29413" w:rsidR="4DB29413">
        <w:rPr>
          <w:i/>
          <w:iCs/>
        </w:rPr>
        <w:t xml:space="preserve"> January 2022 Default Public Notice</w:t>
      </w:r>
      <w:r w:rsidRPr="00A807BE" w:rsidR="4DB29413">
        <w:t>, Attach. B: Bids in Default</w:t>
      </w:r>
      <w:bookmarkEnd w:id="7"/>
      <w:r w:rsidRPr="00A807BE" w:rsidR="4DB29413">
        <w:t xml:space="preserve">; </w:t>
      </w:r>
      <w:r w:rsidRPr="4DB29413" w:rsidR="4DB29413">
        <w:rPr>
          <w:i/>
          <w:iCs/>
        </w:rPr>
        <w:t>March 2022 Default Public Notice</w:t>
      </w:r>
      <w:r w:rsidRPr="00A807BE" w:rsidR="4DB29413">
        <w:t>, Attach. B: Bids in Default.</w:t>
      </w:r>
    </w:p>
  </w:footnote>
  <w:footnote w:id="97">
    <w:p w:rsidR="00514CB1" w:rsidRPr="00A807BE" w:rsidP="000B1815" w14:paraId="32216D42" w14:textId="0CF89E8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98">
    <w:p w:rsidR="00514CB1" w:rsidRPr="00A807BE" w:rsidP="000B1815" w14:paraId="4769522B" w14:textId="263F07E7">
      <w:pPr>
        <w:pStyle w:val="FootnoteText"/>
      </w:pPr>
      <w:r w:rsidRPr="001F53AE">
        <w:rPr>
          <w:rStyle w:val="FootnoteReference"/>
        </w:rPr>
        <w:footnoteRef/>
      </w:r>
      <w:r w:rsidRPr="00A807BE" w:rsidR="036DA875">
        <w:t xml:space="preserve"> </w:t>
      </w:r>
      <w:r w:rsidRPr="009E7B35" w:rsidR="036DA875">
        <w:rPr>
          <w:i/>
          <w:iCs/>
        </w:rPr>
        <w:t>See</w:t>
      </w:r>
      <w:r w:rsidRPr="00A807BE" w:rsidR="036DA875">
        <w:t xml:space="preserve"> </w:t>
      </w:r>
      <w:r w:rsidRPr="00687300" w:rsidR="30567B19">
        <w:rPr>
          <w:i/>
          <w:iCs/>
        </w:rPr>
        <w:t>id.</w:t>
      </w:r>
      <w:r w:rsidRPr="00A807BE" w:rsidR="036DA875">
        <w:t xml:space="preserve"> at 736, para. 117 (establishing a 15% cap on forfeitures).  </w:t>
      </w:r>
      <w:r w:rsidRPr="036DA875" w:rsidR="036DA875">
        <w:rPr>
          <w:i/>
          <w:iCs/>
        </w:rPr>
        <w:t>March 2022 Default Public Notice</w:t>
      </w:r>
      <w:r w:rsidRPr="00A807BE" w:rsidR="036DA875">
        <w:t>, Attach. B: Bids in Default</w:t>
      </w:r>
      <w:r w:rsidR="009E7B35">
        <w:t xml:space="preserve"> </w:t>
      </w:r>
      <w:r w:rsidRPr="00A807BE" w:rsidR="036DA875">
        <w:t>(describing the total amount of CF CCO’s won support that is in default</w:t>
      </w:r>
      <w:r w:rsidR="036DA875">
        <w:t xml:space="preserve"> for the identified bids</w:t>
      </w:r>
      <w:r w:rsidRPr="00A807BE" w:rsidR="036DA875">
        <w:t>).</w:t>
      </w:r>
    </w:p>
  </w:footnote>
  <w:footnote w:id="99">
    <w:p w:rsidR="00514CB1" w:rsidRPr="00A807BE" w:rsidP="000B1815" w14:paraId="2E82299E" w14:textId="6DF1DF2E">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rPr>
          <w:i/>
          <w:iCs/>
        </w:rPr>
        <w:t>.</w:t>
      </w:r>
    </w:p>
  </w:footnote>
  <w:footnote w:id="100">
    <w:p w:rsidR="00514CB1" w:rsidRPr="00A807BE" w:rsidP="000B1815" w14:paraId="52835EC0"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4, 2022).</w:t>
      </w:r>
    </w:p>
  </w:footnote>
  <w:footnote w:id="101">
    <w:p w:rsidR="00514CB1" w:rsidRPr="00A807BE" w:rsidP="000B1815" w14:paraId="14D6C91D" w14:textId="77777777">
      <w:pPr>
        <w:pStyle w:val="FootnoteText"/>
      </w:pPr>
      <w:r w:rsidRPr="001F53AE">
        <w:rPr>
          <w:rStyle w:val="FootnoteReference"/>
        </w:rPr>
        <w:footnoteRef/>
      </w:r>
      <w:r w:rsidRPr="00A807BE">
        <w:t xml:space="preserve"> </w:t>
      </w:r>
      <w:r w:rsidRPr="00A807BE">
        <w:rPr>
          <w:i/>
          <w:iCs/>
        </w:rPr>
        <w:t>Id.</w:t>
      </w:r>
    </w:p>
  </w:footnote>
  <w:footnote w:id="102">
    <w:p w:rsidR="00514CB1" w:rsidRPr="00A807BE" w:rsidP="000B1815" w14:paraId="0EEE1D74" w14:textId="2DA517F9">
      <w:pPr>
        <w:pStyle w:val="FootnoteText"/>
      </w:pPr>
      <w:r w:rsidRPr="001F53AE">
        <w:rPr>
          <w:rStyle w:val="FootnoteReference"/>
        </w:rPr>
        <w:footnoteRef/>
      </w:r>
      <w:r w:rsidRPr="00A807BE" w:rsidR="036DA875">
        <w:t xml:space="preserve"> </w:t>
      </w:r>
      <w:r w:rsidRPr="009E7B35" w:rsidR="036DA875">
        <w:rPr>
          <w:i/>
          <w:iCs/>
        </w:rPr>
        <w:t xml:space="preserve">See </w:t>
      </w:r>
      <w:r w:rsidRPr="036DA875" w:rsidR="036DA875">
        <w:rPr>
          <w:i/>
          <w:iCs/>
          <w:color w:val="000000" w:themeColor="text1"/>
        </w:rPr>
        <w:t>Winning Bidders Public Notice</w:t>
      </w:r>
      <w:r w:rsidRPr="036DA875" w:rsidR="036DA875">
        <w:rPr>
          <w:color w:val="000000" w:themeColor="text1"/>
        </w:rPr>
        <w:t xml:space="preserve">, 35 FCC Rcd at </w:t>
      </w:r>
      <w:r w:rsidRPr="40525C48" w:rsidR="40525C48">
        <w:rPr>
          <w:color w:val="000000" w:themeColor="text1"/>
        </w:rPr>
        <w:t>13907-08</w:t>
      </w:r>
      <w:r w:rsidRPr="036DA875" w:rsidR="036DA875">
        <w:rPr>
          <w:color w:val="000000" w:themeColor="text1"/>
        </w:rPr>
        <w:t>, Attach. A: Winning Bidder Summary.</w:t>
      </w:r>
      <w:r w:rsidRPr="036DA875" w:rsidR="036DA875">
        <w:rPr>
          <w:i/>
          <w:iCs/>
        </w:rPr>
        <w:t xml:space="preserve"> </w:t>
      </w:r>
    </w:p>
  </w:footnote>
  <w:footnote w:id="103">
    <w:p w:rsidR="00514CB1" w:rsidRPr="00A807BE" w:rsidP="000B1815" w14:paraId="5FEC9C4B" w14:textId="11FFFCAE">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hyperlink r:id="rId5" w:history="1">
        <w:r w:rsidRPr="00A807BE" w:rsidR="1ADE2076">
          <w:rPr>
            <w:rStyle w:val="Hyperlink"/>
          </w:rPr>
          <w:t>https://www.fcc.gov/auction/904/round-results</w:t>
        </w:r>
      </w:hyperlink>
      <w:r w:rsidRPr="00A807BE" w:rsidR="1ADE2076">
        <w:t xml:space="preserve"> (last visited May 2, 2022); FCC Auction Bidding System Public Reporting System, </w:t>
      </w:r>
      <w:hyperlink r:id="rId8" w:history="1">
        <w:r w:rsidRPr="003735DB" w:rsidR="00D77643">
          <w:rPr>
            <w:rStyle w:val="Hyperlink"/>
          </w:rPr>
          <w:t>https://auctiondata.fcc.gov/public/projects/auction904</w:t>
        </w:r>
      </w:hyperlink>
      <w:r w:rsidRPr="00A807BE" w:rsidR="1ADE2076">
        <w:t>.</w:t>
      </w:r>
      <w:r w:rsidR="00D77643">
        <w:t xml:space="preserve"> </w:t>
      </w:r>
    </w:p>
  </w:footnote>
  <w:footnote w:id="104">
    <w:p w:rsidR="00514CB1" w:rsidRPr="00A807BE" w:rsidP="000B1815" w14:paraId="1334C915" w14:textId="28F31E3A">
      <w:pPr>
        <w:pStyle w:val="FootnoteText"/>
      </w:pPr>
      <w:r w:rsidRPr="001F53AE">
        <w:rPr>
          <w:rStyle w:val="FootnoteReference"/>
        </w:rPr>
        <w:footnoteRef/>
      </w:r>
      <w:r w:rsidRPr="00A807BE">
        <w:t xml:space="preserve"> </w:t>
      </w:r>
      <w:r w:rsidR="00E45DEA">
        <w:rPr>
          <w:i/>
          <w:iCs/>
        </w:rPr>
        <w:t>See, e.g.</w:t>
      </w:r>
      <w:r w:rsidR="00E45DEA">
        <w:t xml:space="preserve">, </w:t>
      </w:r>
      <w:r w:rsidRPr="00A979D7" w:rsidR="0079451C">
        <w:rPr>
          <w:i/>
          <w:iCs/>
        </w:rPr>
        <w:t xml:space="preserve">Charter </w:t>
      </w:r>
      <w:r w:rsidR="00657BC2">
        <w:rPr>
          <w:i/>
          <w:iCs/>
        </w:rPr>
        <w:t>S</w:t>
      </w:r>
      <w:r w:rsidRPr="00A979D7" w:rsidR="00657BC2">
        <w:rPr>
          <w:i/>
          <w:iCs/>
        </w:rPr>
        <w:t xml:space="preserve">ummary </w:t>
      </w:r>
      <w:r w:rsidR="00657BC2">
        <w:rPr>
          <w:i/>
          <w:iCs/>
        </w:rPr>
        <w:t>D</w:t>
      </w:r>
      <w:r w:rsidRPr="00A979D7" w:rsidR="00657BC2">
        <w:rPr>
          <w:i/>
          <w:iCs/>
        </w:rPr>
        <w:t xml:space="preserve">efault </w:t>
      </w:r>
      <w:r w:rsidR="00657BC2">
        <w:rPr>
          <w:i/>
          <w:iCs/>
        </w:rPr>
        <w:t>E-</w:t>
      </w:r>
      <w:r w:rsidRPr="00A979D7" w:rsidR="00657BC2">
        <w:rPr>
          <w:i/>
          <w:iCs/>
        </w:rPr>
        <w:t>mail</w:t>
      </w:r>
      <w:r w:rsidR="00657BC2">
        <w:t xml:space="preserve">. </w:t>
      </w:r>
      <w:r w:rsidRPr="00A807BE" w:rsidR="00657BC2">
        <w:t xml:space="preserve"> </w:t>
      </w:r>
      <w:r w:rsidR="0079451C">
        <w:t xml:space="preserve"> </w:t>
      </w:r>
      <w:r w:rsidRPr="00691FA0">
        <w:t xml:space="preserve"> </w:t>
      </w:r>
    </w:p>
  </w:footnote>
  <w:footnote w:id="105">
    <w:p w:rsidR="00514CB1" w:rsidRPr="00A807BE" w:rsidP="000B1815" w14:paraId="6B12EA51" w14:textId="3FA9A639">
      <w:pPr>
        <w:pStyle w:val="FootnoteText"/>
      </w:pPr>
      <w:r w:rsidRPr="001F53AE">
        <w:rPr>
          <w:rStyle w:val="FootnoteReference"/>
        </w:rPr>
        <w:footnoteRef/>
      </w:r>
      <w:r w:rsidRPr="00A807BE" w:rsidR="4DB29413">
        <w:t xml:space="preserve"> </w:t>
      </w:r>
      <w:r w:rsidRPr="4DB29413" w:rsidR="4DB29413">
        <w:rPr>
          <w:i/>
          <w:iCs/>
        </w:rPr>
        <w:t>July 2021 Default Public Notic</w:t>
      </w:r>
      <w:r w:rsidR="4DB29413">
        <w:t>e</w:t>
      </w:r>
      <w:r w:rsidRPr="00A807BE" w:rsidR="4DB29413">
        <w:t xml:space="preserve">, 36 FCC Rcd </w:t>
      </w:r>
      <w:r w:rsidR="4DB29413">
        <w:t>at</w:t>
      </w:r>
      <w:r w:rsidRPr="00A807BE" w:rsidR="4DB29413">
        <w:t xml:space="preserve"> 11661-62, Attach. A: Bids in Default.</w:t>
      </w:r>
    </w:p>
  </w:footnote>
  <w:footnote w:id="106">
    <w:p w:rsidR="00514CB1" w:rsidRPr="00A807BE" w:rsidP="000B1815" w14:paraId="4FB40E66" w14:textId="3832AA6B">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107">
    <w:p w:rsidR="00514CB1" w:rsidRPr="00A807BE" w:rsidP="000B1815" w14:paraId="49994B53" w14:textId="454136DB">
      <w:pPr>
        <w:pStyle w:val="FootnoteText"/>
      </w:pPr>
      <w:r w:rsidRPr="001F53AE">
        <w:rPr>
          <w:rStyle w:val="FootnoteReference"/>
        </w:rPr>
        <w:footnoteRef/>
      </w:r>
      <w:r w:rsidRPr="00A807BE" w:rsidR="4DB29413">
        <w:t xml:space="preserve"> </w:t>
      </w:r>
      <w:r w:rsidRPr="4DB29413" w:rsidR="4DB29413">
        <w:rPr>
          <w:i/>
          <w:iCs/>
        </w:rPr>
        <w:t>See</w:t>
      </w:r>
      <w:r w:rsidR="4DB29413">
        <w:t xml:space="preserve"> </w:t>
      </w:r>
      <w:r w:rsidRPr="4DB29413" w:rsidR="4DB29413">
        <w:rPr>
          <w:i/>
          <w:iCs/>
        </w:rPr>
        <w:t>id.</w:t>
      </w:r>
      <w:r w:rsidRPr="00A807BE" w:rsidR="4DB29413">
        <w:t xml:space="preserve"> at 736, para. 117 (establishing a 15% cap on forfeitures). </w:t>
      </w:r>
      <w:r w:rsidR="4DB29413">
        <w:t xml:space="preserve"> </w:t>
      </w:r>
      <w:r w:rsidRPr="4DB29413" w:rsidR="4DB29413">
        <w:rPr>
          <w:i/>
          <w:iCs/>
        </w:rPr>
        <w:t>July 2021 Default Public Notice</w:t>
      </w:r>
      <w:r w:rsidRPr="00A807BE" w:rsidR="4DB29413">
        <w:t>, 36 FCC Rcd at 11661-62, Attach. A: Bids in Default (describing the total amount of CF VA-CCO’s won support that is in default</w:t>
      </w:r>
      <w:r w:rsidR="4DB29413">
        <w:t xml:space="preserve"> for the identified bids</w:t>
      </w:r>
      <w:r w:rsidRPr="00A807BE" w:rsidR="4DB29413">
        <w:t>).</w:t>
      </w:r>
    </w:p>
  </w:footnote>
  <w:footnote w:id="108">
    <w:p w:rsidR="00514CB1" w:rsidRPr="00A807BE" w:rsidP="000B1815" w14:paraId="18EB9B0D" w14:textId="1F4D5EFD">
      <w:pPr>
        <w:pStyle w:val="FootnoteText"/>
        <w:rPr>
          <w:i/>
          <w:iCs/>
        </w:rPr>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rPr>
          <w:i/>
          <w:iCs/>
        </w:rPr>
        <w:t>.</w:t>
      </w:r>
    </w:p>
  </w:footnote>
  <w:footnote w:id="109">
    <w:p w:rsidR="00514CB1" w:rsidRPr="00A807BE" w:rsidP="000B1815" w14:paraId="56A4ABC7" w14:textId="77777777">
      <w:pPr>
        <w:pStyle w:val="FootnoteText"/>
      </w:pPr>
      <w:r w:rsidRPr="001F53AE">
        <w:rPr>
          <w:rStyle w:val="FootnoteReference"/>
        </w:rPr>
        <w:footnoteRef/>
      </w:r>
      <w:r w:rsidRPr="00A807BE">
        <w:t xml:space="preserve"> NMSURF, </w:t>
      </w:r>
      <w:r w:rsidRPr="00A807BE">
        <w:rPr>
          <w:i/>
          <w:iCs/>
        </w:rPr>
        <w:t>About Us</w:t>
      </w:r>
      <w:r w:rsidRPr="00A807BE">
        <w:t xml:space="preserve">, </w:t>
      </w:r>
      <w:hyperlink r:id="rId11" w:history="1">
        <w:r w:rsidRPr="00A807BE">
          <w:rPr>
            <w:rStyle w:val="Hyperlink"/>
          </w:rPr>
          <w:t>https://www.nmsurf.com/about-us/https://www.solarus.net/contact/</w:t>
        </w:r>
      </w:hyperlink>
      <w:r w:rsidRPr="00A807BE">
        <w:t xml:space="preserve"> (last visited Apr. 29, 2022). </w:t>
      </w:r>
    </w:p>
  </w:footnote>
  <w:footnote w:id="110">
    <w:p w:rsidR="00514CB1" w:rsidRPr="00A807BE" w:rsidP="000B1815" w14:paraId="065EE74F" w14:textId="3885554D">
      <w:pPr>
        <w:pStyle w:val="FootnoteText"/>
      </w:pPr>
      <w:r w:rsidRPr="001F53AE">
        <w:rPr>
          <w:rStyle w:val="FootnoteReference"/>
        </w:rPr>
        <w:footnoteRef/>
      </w:r>
      <w:r w:rsidRPr="00A807BE" w:rsidR="1ADE2076">
        <w:t xml:space="preserve"> </w:t>
      </w:r>
      <w:r w:rsidRPr="1ADE2076" w:rsidR="1ADE2076">
        <w:rPr>
          <w:i/>
          <w:iCs/>
        </w:rPr>
        <w:t>Id</w:t>
      </w:r>
      <w:r w:rsidRPr="00A807BE" w:rsidR="1ADE2076">
        <w:t xml:space="preserve">.  </w:t>
      </w:r>
      <w:r w:rsidRPr="1ADE2076" w:rsidR="1ADE2076">
        <w:rPr>
          <w:i/>
          <w:iCs/>
        </w:rPr>
        <w:t xml:space="preserve">See also </w:t>
      </w:r>
      <w:r w:rsidRPr="00A807BE" w:rsidR="1ADE2076">
        <w:t xml:space="preserve">NMSURF, </w:t>
      </w:r>
      <w:r w:rsidRPr="1ADE2076" w:rsidR="1ADE2076">
        <w:rPr>
          <w:i/>
          <w:iCs/>
        </w:rPr>
        <w:t>Phone</w:t>
      </w:r>
      <w:r w:rsidRPr="00A807BE" w:rsidR="1ADE2076">
        <w:t xml:space="preserve">, </w:t>
      </w:r>
      <w:hyperlink r:id="rId12" w:history="1">
        <w:r w:rsidRPr="00A807BE" w:rsidR="1ADE2076">
          <w:rPr>
            <w:rStyle w:val="Hyperlink"/>
          </w:rPr>
          <w:t>https://www.nmsurf.com/phone/</w:t>
        </w:r>
      </w:hyperlink>
      <w:r w:rsidRPr="00A807BE" w:rsidR="1ADE2076">
        <w:t xml:space="preserve"> (last visited Apr. 29, 2022).</w:t>
      </w:r>
    </w:p>
  </w:footnote>
  <w:footnote w:id="111">
    <w:p w:rsidR="00514CB1" w:rsidRPr="00A807BE" w:rsidP="000B1815" w14:paraId="01DC7867" w14:textId="2E715C79">
      <w:pPr>
        <w:pStyle w:val="FootnoteText"/>
        <w:rPr>
          <w:b/>
          <w:bCs/>
        </w:rPr>
      </w:pPr>
      <w:r w:rsidRPr="001F53AE">
        <w:rPr>
          <w:rStyle w:val="FootnoteReference"/>
        </w:rPr>
        <w:footnoteRef/>
      </w:r>
      <w:r w:rsidRPr="00A807BE" w:rsidR="036DA875">
        <w:t xml:space="preserve"> </w:t>
      </w:r>
      <w:r w:rsidRPr="009E7B35" w:rsidR="036DA875">
        <w:rPr>
          <w:i/>
          <w:iCs/>
        </w:rPr>
        <w:t>See</w:t>
      </w:r>
      <w:r w:rsidRPr="00A807BE" w:rsidR="036DA875">
        <w:t xml:space="preserve"> </w:t>
      </w:r>
      <w:r w:rsidRPr="036DA875" w:rsidR="036DA875">
        <w:rPr>
          <w:i/>
          <w:iCs/>
          <w:color w:val="000000" w:themeColor="text1"/>
        </w:rPr>
        <w:t>Winning Bidders Public Notice</w:t>
      </w:r>
      <w:r w:rsidRPr="036DA875" w:rsidR="036DA875">
        <w:rPr>
          <w:color w:val="000000" w:themeColor="text1"/>
        </w:rPr>
        <w:t>, 35 FCC Rcd at 13921, Attach. A: Winning Bidder Summary.</w:t>
      </w:r>
      <w:r w:rsidRPr="036DA875" w:rsidR="036DA875">
        <w:rPr>
          <w:i/>
          <w:iCs/>
        </w:rPr>
        <w:t xml:space="preserve"> </w:t>
      </w:r>
    </w:p>
  </w:footnote>
  <w:footnote w:id="112">
    <w:p w:rsidR="00514CB1" w:rsidRPr="00A807BE" w:rsidP="000B1815" w14:paraId="0203AB76" w14:textId="17E18BD5">
      <w:pPr>
        <w:pStyle w:val="FootnoteText"/>
      </w:pPr>
      <w:r w:rsidRPr="001F53AE">
        <w:rPr>
          <w:rStyle w:val="FootnoteReference"/>
        </w:rPr>
        <w:footnoteRef/>
      </w:r>
      <w:r w:rsidRPr="00A807BE" w:rsidR="036DA875">
        <w:t xml:space="preserve"> Letter from Albert Catanah, President and Chief Executive Officer, NMSURF, Inc., and Bryan Catanach, Vice President, NMSURF, Inc., to Federal Communications Commission (Dec. 15, 2020).</w:t>
      </w:r>
    </w:p>
  </w:footnote>
  <w:footnote w:id="113">
    <w:p w:rsidR="00514CB1" w:rsidRPr="00A807BE" w:rsidP="000B1815" w14:paraId="61D58F81" w14:textId="0C9F2AD4">
      <w:pPr>
        <w:pStyle w:val="FootnoteText"/>
        <w:rPr>
          <w:i/>
          <w:iCs/>
        </w:rPr>
      </w:pPr>
      <w:r w:rsidRPr="001F53AE">
        <w:rPr>
          <w:rStyle w:val="FootnoteReference"/>
        </w:rPr>
        <w:footnoteRef/>
      </w:r>
      <w:r w:rsidRPr="00A807BE" w:rsidR="036DA875">
        <w:t xml:space="preserve"> </w:t>
      </w:r>
      <w:r w:rsidRPr="036DA875" w:rsidR="036DA875">
        <w:rPr>
          <w:i/>
          <w:iCs/>
        </w:rPr>
        <w:t>July 2021 Default Public Notice</w:t>
      </w:r>
      <w:r w:rsidRPr="00A807BE" w:rsidR="036DA875">
        <w:t>, 36 FCC Rcd at 11669-70, Attach. A: Bids in Default.</w:t>
      </w:r>
    </w:p>
  </w:footnote>
  <w:footnote w:id="114">
    <w:p w:rsidR="00514CB1" w:rsidRPr="00A807BE" w:rsidP="000B1815" w14:paraId="58EF3D32" w14:textId="041030DF">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115">
    <w:p w:rsidR="00514CB1" w:rsidRPr="00A807BE" w:rsidP="000B1815" w14:paraId="6D0B8A97" w14:textId="42F67886">
      <w:pPr>
        <w:pStyle w:val="FootnoteText"/>
      </w:pPr>
      <w:r w:rsidRPr="001F53AE">
        <w:rPr>
          <w:rStyle w:val="FootnoteReference"/>
        </w:rPr>
        <w:footnoteRef/>
      </w:r>
      <w:r w:rsidRPr="00A807BE" w:rsidR="1ADE2076">
        <w:t xml:space="preserve"> </w:t>
      </w:r>
      <w:r w:rsidRPr="0038034A" w:rsidR="1ADE2076">
        <w:rPr>
          <w:i/>
          <w:iCs/>
        </w:rPr>
        <w:t>See</w:t>
      </w:r>
      <w:r w:rsidR="1ADE2076">
        <w:t xml:space="preserve"> </w:t>
      </w:r>
      <w:r w:rsidRPr="573309A9" w:rsidR="573309A9">
        <w:rPr>
          <w:i/>
          <w:iCs/>
        </w:rPr>
        <w:t>id.</w:t>
      </w:r>
      <w:r w:rsidR="00C5261C">
        <w:t xml:space="preserve"> </w:t>
      </w:r>
      <w:r w:rsidRPr="036DA875" w:rsidR="1ADE2076">
        <w:t xml:space="preserve">at 736, para. 117 (establishing the 15% cap on forfeitures).  </w:t>
      </w:r>
      <w:r w:rsidRPr="1ADE2076" w:rsidR="1ADE2076">
        <w:rPr>
          <w:i/>
          <w:iCs/>
        </w:rPr>
        <w:t>July 2021 Default Public Notice</w:t>
      </w:r>
      <w:r w:rsidRPr="00A807BE" w:rsidR="1ADE2076">
        <w:t>, 36 FCC Rcd at 11669-70, Attach. A: Bids in Default (describing the total amount of NMSURF’s won support that is in default</w:t>
      </w:r>
      <w:r w:rsidR="1ADE2076">
        <w:t xml:space="preserve"> for the identified bids</w:t>
      </w:r>
      <w:r w:rsidRPr="00A807BE" w:rsidR="1ADE2076">
        <w:t xml:space="preserve">).  </w:t>
      </w:r>
    </w:p>
  </w:footnote>
  <w:footnote w:id="116">
    <w:p w:rsidR="00514CB1" w:rsidRPr="00A807BE" w:rsidP="000B1815" w14:paraId="6ED0C47B" w14:textId="2682D20C">
      <w:pPr>
        <w:pStyle w:val="FootnoteText"/>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rPr>
          <w:i/>
          <w:iCs/>
        </w:rPr>
        <w:t>.</w:t>
      </w:r>
    </w:p>
  </w:footnote>
  <w:footnote w:id="117">
    <w:p w:rsidR="00DD1443" w:rsidRPr="00A807BE" w:rsidP="000B1815" w14:paraId="6CFDDEA6" w14:textId="7E1E0C57">
      <w:pPr>
        <w:pStyle w:val="FootnoteText"/>
      </w:pPr>
      <w:r w:rsidRPr="001F53AE">
        <w:rPr>
          <w:rStyle w:val="FootnoteReference"/>
        </w:rPr>
        <w:footnoteRef/>
      </w:r>
      <w:r w:rsidRPr="00A807BE">
        <w:t xml:space="preserve"> On May 12, 2022, Atlantic Broadband (Delmar), LLC notified the Commission that the company had changed its name to Cogeco US (Delmar), LLC.  </w:t>
      </w:r>
      <w:r>
        <w:rPr>
          <w:i/>
          <w:iCs/>
        </w:rPr>
        <w:t xml:space="preserve">See </w:t>
      </w:r>
      <w:r>
        <w:t>Letter from KC Halm, Counsel to Cogeco US (Delmar), LLC, to Marlene H. Dortch, Secretary, Federal Communications Commission (May 12, 2022).</w:t>
      </w:r>
      <w:r w:rsidRPr="00A807BE">
        <w:t xml:space="preserve">   </w:t>
      </w:r>
    </w:p>
  </w:footnote>
  <w:footnote w:id="118">
    <w:p w:rsidR="00DD1443" w:rsidRPr="00A807BE" w:rsidP="000B1815" w14:paraId="38EEBFE3" w14:textId="1B87B911">
      <w:pPr>
        <w:pStyle w:val="FootnoteText"/>
        <w:rPr>
          <w:color w:val="000000" w:themeColor="text1"/>
        </w:rPr>
      </w:pPr>
      <w:r w:rsidRPr="001F53AE">
        <w:rPr>
          <w:rStyle w:val="FootnoteReference"/>
        </w:rPr>
        <w:footnoteRef/>
      </w:r>
      <w:r w:rsidRPr="00A807BE" w:rsidR="4DB29413">
        <w:t xml:space="preserve"> </w:t>
      </w:r>
      <w:r w:rsidRPr="00A807BE" w:rsidR="4DB29413">
        <w:rPr>
          <w:color w:val="000000"/>
        </w:rPr>
        <w:t>Cogeco US (Delmar), LLC d/b/a </w:t>
      </w:r>
      <w:r w:rsidRPr="00A807BE" w:rsidR="4DB29413">
        <w:rPr>
          <w:color w:val="000000"/>
          <w:shd w:val="clear" w:color="auto" w:fill="FFFFFF"/>
        </w:rPr>
        <w:t>Breezeline, </w:t>
      </w:r>
      <w:r w:rsidRPr="4DB29413" w:rsidR="4DB29413">
        <w:rPr>
          <w:i/>
          <w:iCs/>
          <w:color w:val="000000"/>
          <w:shd w:val="clear" w:color="auto" w:fill="FFFFFF"/>
        </w:rPr>
        <w:t>About Breezeline, </w:t>
      </w:r>
      <w:hyperlink r:id="rId13" w:history="1">
        <w:r w:rsidRPr="00967B30" w:rsidR="00967B30">
          <w:rPr>
            <w:rStyle w:val="Hyperlink"/>
            <w:shd w:val="clear" w:color="auto" w:fill="FFFFFF"/>
          </w:rPr>
          <w:t>https://www.breezeline.com</w:t>
        </w:r>
      </w:hyperlink>
      <w:r w:rsidRPr="00A807BE" w:rsidR="4DB29413">
        <w:rPr>
          <w:color w:val="000000"/>
          <w:shd w:val="clear" w:color="auto" w:fill="FFFFFF"/>
        </w:rPr>
        <w:t xml:space="preserve"> (last visited May 17, 2022).  </w:t>
      </w:r>
      <w:r w:rsidRPr="4DB29413" w:rsidR="4DB29413">
        <w:rPr>
          <w:i/>
          <w:iCs/>
        </w:rPr>
        <w:t xml:space="preserve">See also </w:t>
      </w:r>
      <w:r w:rsidR="4DB29413">
        <w:t xml:space="preserve">Delaware Department of State: Division of Corporations: </w:t>
      </w:r>
      <w:r w:rsidRPr="4DB29413" w:rsidR="4DB29413">
        <w:rPr>
          <w:i/>
          <w:iCs/>
        </w:rPr>
        <w:t>Records Search: Cogeco (US) Delmar, LLC</w:t>
      </w:r>
      <w:r w:rsidR="4DB29413">
        <w:t xml:space="preserve">, </w:t>
      </w:r>
      <w:hyperlink r:id="rId3" w:history="1">
        <w:r w:rsidRPr="4DB29413" w:rsidR="4DB29413">
          <w:rPr>
            <w:rStyle w:val="Hyperlink"/>
          </w:rPr>
          <w:t>https://icis.corp.delaware.gov/ecorp/entitysearch/NameSearch.aspx</w:t>
        </w:r>
      </w:hyperlink>
      <w:r w:rsidR="4DB29413">
        <w:t xml:space="preserve"> (last visited May 10, 2022).</w:t>
      </w:r>
    </w:p>
  </w:footnote>
  <w:footnote w:id="119">
    <w:p w:rsidR="00DD1443" w:rsidRPr="00A807BE" w:rsidP="000B1815" w14:paraId="3A444AF8" w14:textId="29D3EEDC">
      <w:pPr>
        <w:pStyle w:val="FootnoteText"/>
      </w:pPr>
      <w:r w:rsidRPr="001F53AE">
        <w:rPr>
          <w:rStyle w:val="FootnoteReference"/>
        </w:rPr>
        <w:footnoteRef/>
      </w:r>
      <w:r w:rsidRPr="00A807BE">
        <w:t xml:space="preserve"> </w:t>
      </w:r>
      <w:r w:rsidRPr="4740F7A9">
        <w:rPr>
          <w:i/>
          <w:iCs/>
        </w:rPr>
        <w:t xml:space="preserve">See </w:t>
      </w:r>
      <w:r w:rsidRPr="4740F7A9">
        <w:rPr>
          <w:i/>
          <w:iCs/>
          <w:color w:val="000000" w:themeColor="text1"/>
        </w:rPr>
        <w:t>Winning Bidders Public Notice</w:t>
      </w:r>
      <w:r w:rsidRPr="0038034A">
        <w:rPr>
          <w:color w:val="000000" w:themeColor="text1"/>
        </w:rPr>
        <w:t>,</w:t>
      </w:r>
      <w:r w:rsidRPr="4740F7A9">
        <w:rPr>
          <w:color w:val="000000" w:themeColor="text1"/>
        </w:rPr>
        <w:t xml:space="preserve"> 35 FCC Rcd at 13906, Attach. A: Winning Bidder Summary.</w:t>
      </w:r>
      <w:r w:rsidRPr="4740F7A9">
        <w:rPr>
          <w:i/>
          <w:iCs/>
        </w:rPr>
        <w:t xml:space="preserve"> </w:t>
      </w:r>
    </w:p>
  </w:footnote>
  <w:footnote w:id="120">
    <w:p w:rsidR="00DD1443" w:rsidRPr="00A807BE" w:rsidP="000B1815" w14:paraId="68FCEE53" w14:textId="2905B0D0">
      <w:pPr>
        <w:pStyle w:val="FootnoteText"/>
      </w:pPr>
      <w:r w:rsidRPr="001F53AE">
        <w:rPr>
          <w:rStyle w:val="FootnoteReference"/>
        </w:rPr>
        <w:footnoteRef/>
      </w:r>
      <w:r w:rsidRPr="00A807BE" w:rsidR="4DB29413">
        <w:t xml:space="preserve"> </w:t>
      </w:r>
      <w:r w:rsidR="4DB29413">
        <w:t>E-mail</w:t>
      </w:r>
      <w:r w:rsidRPr="00A807BE" w:rsidR="4DB29413">
        <w:t xml:space="preserve"> from Paul Hudson, Davis Wright Tremaine LLP, Counsel </w:t>
      </w:r>
      <w:r w:rsidR="4DB29413">
        <w:t>to</w:t>
      </w:r>
      <w:r w:rsidRPr="00A807BE" w:rsidR="4DB29413">
        <w:t xml:space="preserve"> </w:t>
      </w:r>
      <w:r w:rsidR="4DB29413">
        <w:t>Cogeco US (Delmar), LLC (formerly</w:t>
      </w:r>
      <w:r w:rsidRPr="1B8DE373" w:rsidR="4DB29413">
        <w:t>,</w:t>
      </w:r>
      <w:r w:rsidRPr="00A807BE" w:rsidR="4DB29413">
        <w:t xml:space="preserve"> Atlantic Broadband (Delmar), LLC</w:t>
      </w:r>
      <w:r w:rsidR="4DB29413">
        <w:t>)</w:t>
      </w:r>
      <w:r w:rsidRPr="00A807BE" w:rsidR="4DB29413">
        <w:t xml:space="preserve">, to </w:t>
      </w:r>
      <w:hyperlink r:id="rId2" w:history="1">
        <w:r w:rsidRPr="008D0B34" w:rsidR="4DB29413">
          <w:rPr>
            <w:rStyle w:val="Hyperlink"/>
          </w:rPr>
          <w:t>Auction904@fcc.gov</w:t>
        </w:r>
      </w:hyperlink>
      <w:hyperlink r:id="rId2" w:history="1">
        <w:r w:rsidRPr="00A807BE" w:rsidR="4DB29413">
          <w:t>,</w:t>
        </w:r>
      </w:hyperlink>
      <w:r w:rsidR="4DB29413">
        <w:t xml:space="preserve"> Federal Communications Commission </w:t>
      </w:r>
      <w:r w:rsidRPr="00A807BE" w:rsidR="4DB29413">
        <w:t>(Mar. 22, 2021, 10:39 EDT).</w:t>
      </w:r>
    </w:p>
  </w:footnote>
  <w:footnote w:id="121">
    <w:p w:rsidR="00DD1443" w:rsidRPr="00A807BE" w:rsidP="000B1815" w14:paraId="4A4FC503" w14:textId="4B25FEE4">
      <w:pPr>
        <w:pStyle w:val="FootnoteText"/>
      </w:pPr>
      <w:r w:rsidRPr="001F53AE">
        <w:rPr>
          <w:rStyle w:val="FootnoteReference"/>
        </w:rPr>
        <w:footnoteRef/>
      </w:r>
      <w:r w:rsidRPr="00A807BE">
        <w:t xml:space="preserve"> </w:t>
      </w:r>
      <w:r w:rsidRPr="4740F7A9">
        <w:rPr>
          <w:i/>
          <w:iCs/>
        </w:rPr>
        <w:t>July 2021 Default Public Notice</w:t>
      </w:r>
      <w:r>
        <w:t>, 36 FCC Rcd at 11656, Attach. A: Bids in Default.</w:t>
      </w:r>
      <w:r w:rsidRPr="4740F7A9">
        <w:rPr>
          <w:i/>
          <w:iCs/>
        </w:rPr>
        <w:t xml:space="preserve">   </w:t>
      </w:r>
      <w:r w:rsidRPr="00A807BE">
        <w:t xml:space="preserve"> </w:t>
      </w:r>
      <w:r w:rsidRPr="4740F7A9">
        <w:rPr>
          <w:i/>
          <w:iCs/>
        </w:rPr>
        <w:t xml:space="preserve"> </w:t>
      </w:r>
    </w:p>
  </w:footnote>
  <w:footnote w:id="122">
    <w:p w:rsidR="00DD1443" w:rsidRPr="00A807BE" w:rsidP="000B1815" w14:paraId="7145DC47" w14:textId="77941AC3">
      <w:pPr>
        <w:pStyle w:val="FootnoteText"/>
      </w:pPr>
      <w:r w:rsidRPr="001F53AE">
        <w:rPr>
          <w:rStyle w:val="FootnoteReference"/>
        </w:rPr>
        <w:footnoteRef/>
      </w:r>
      <w:r w:rsidRPr="4740F7A9">
        <w:rPr>
          <w:i/>
          <w:iCs/>
        </w:rPr>
        <w:t xml:space="preserve"> Rural Digital Opportunity Fund Order</w:t>
      </w:r>
      <w:r>
        <w:t>, 35 FCC Rcd at 735-36, para. 115</w:t>
      </w:r>
      <w:r w:rsidRPr="4740F7A9">
        <w:rPr>
          <w:i/>
          <w:iCs/>
        </w:rPr>
        <w:t>.</w:t>
      </w:r>
    </w:p>
  </w:footnote>
  <w:footnote w:id="123">
    <w:p w:rsidR="00DD1443" w:rsidRPr="00A807BE" w:rsidP="000B1815" w14:paraId="202087FB" w14:textId="0CF0661C">
      <w:pPr>
        <w:pStyle w:val="FootnoteText"/>
      </w:pPr>
      <w:r w:rsidRPr="001F53AE">
        <w:rPr>
          <w:rStyle w:val="FootnoteReference"/>
        </w:rPr>
        <w:footnoteRef/>
      </w:r>
      <w:r w:rsidRPr="4740F7A9">
        <w:rPr>
          <w:i/>
          <w:iCs/>
        </w:rPr>
        <w:t xml:space="preserve"> See </w:t>
      </w:r>
      <w:r w:rsidRPr="43B4D05F" w:rsidR="43B4D05F">
        <w:rPr>
          <w:i/>
          <w:iCs/>
        </w:rPr>
        <w:t>id.</w:t>
      </w:r>
      <w:r w:rsidRPr="00A807BE">
        <w:t xml:space="preserve"> at 736, para. 117 (establishing the 15% cap on forfeitures).  </w:t>
      </w:r>
      <w:r w:rsidRPr="4740F7A9">
        <w:rPr>
          <w:i/>
          <w:iCs/>
        </w:rPr>
        <w:t>July 2021 Default Public Notice</w:t>
      </w:r>
      <w:r w:rsidRPr="0038034A">
        <w:t xml:space="preserve">, </w:t>
      </w:r>
      <w:r w:rsidRPr="00A807BE">
        <w:t xml:space="preserve">36 FCC Rcd at 11656, Attach. A: Bids in Default (describing the total amount of </w:t>
      </w:r>
      <w:r>
        <w:t>Cogeco US’s</w:t>
      </w:r>
      <w:r w:rsidRPr="00A807BE">
        <w:t xml:space="preserve"> won support </w:t>
      </w:r>
      <w:r>
        <w:t>that is in default for the identified bids</w:t>
      </w:r>
      <w:r w:rsidRPr="00A807BE">
        <w:t xml:space="preserve">).  </w:t>
      </w:r>
    </w:p>
  </w:footnote>
  <w:footnote w:id="124">
    <w:p w:rsidR="00DD1443" w:rsidRPr="00A807BE" w:rsidP="000B1815" w14:paraId="1B0D6926" w14:textId="242C390A">
      <w:pPr>
        <w:pStyle w:val="FootnoteText"/>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t>.</w:t>
      </w:r>
    </w:p>
  </w:footnote>
  <w:footnote w:id="125">
    <w:p w:rsidR="00867C99" w:rsidRPr="00A807BE" w:rsidP="000B1815" w14:paraId="6EC3EBC6" w14:textId="127E26BF">
      <w:pPr>
        <w:pStyle w:val="FootnoteText"/>
      </w:pPr>
      <w:r w:rsidRPr="001F53AE">
        <w:rPr>
          <w:rStyle w:val="FootnoteReference"/>
        </w:rPr>
        <w:footnoteRef/>
      </w:r>
      <w:r w:rsidRPr="00A807BE" w:rsidR="036DA875">
        <w:t xml:space="preserve"> </w:t>
      </w:r>
      <w:r w:rsidRPr="00A807BE" w:rsidR="036DA875">
        <w:rPr>
          <w:color w:val="000000"/>
        </w:rPr>
        <w:t xml:space="preserve">Commnet Wireless, LLC, </w:t>
      </w:r>
      <w:r w:rsidRPr="0038034A" w:rsidR="036DA875">
        <w:rPr>
          <w:i/>
          <w:iCs/>
          <w:color w:val="000000"/>
        </w:rPr>
        <w:t>Home</w:t>
      </w:r>
      <w:r w:rsidRPr="00A807BE" w:rsidR="036DA875">
        <w:rPr>
          <w:color w:val="000000"/>
        </w:rPr>
        <w:t xml:space="preserve">, </w:t>
      </w:r>
      <w:hyperlink r:id="rId14" w:history="1">
        <w:r w:rsidRPr="00A807BE" w:rsidR="036DA875">
          <w:rPr>
            <w:rStyle w:val="Hyperlink"/>
          </w:rPr>
          <w:t>https://www.commnetbroadband.com</w:t>
        </w:r>
      </w:hyperlink>
      <w:r w:rsidRPr="00A807BE" w:rsidR="036DA875">
        <w:rPr>
          <w:color w:val="000000"/>
        </w:rPr>
        <w:t xml:space="preserve"> (last visited Apr. 26, 2022).</w:t>
      </w:r>
    </w:p>
  </w:footnote>
  <w:footnote w:id="126">
    <w:p w:rsidR="00867C99" w:rsidRPr="00A807BE" w:rsidP="000B1815" w14:paraId="6D38FACC" w14:textId="606EC6EB">
      <w:pPr>
        <w:pStyle w:val="FootnoteText"/>
      </w:pPr>
      <w:r w:rsidRPr="001F53AE">
        <w:rPr>
          <w:rStyle w:val="FootnoteReference"/>
        </w:rPr>
        <w:footnoteRef/>
      </w:r>
      <w:r w:rsidRPr="0038034A" w:rsidR="036DA875">
        <w:rPr>
          <w:i/>
          <w:iCs/>
        </w:rPr>
        <w:t xml:space="preserve"> See </w:t>
      </w:r>
      <w:r w:rsidRPr="036DA875" w:rsidR="036DA875">
        <w:rPr>
          <w:i/>
          <w:iCs/>
          <w:color w:val="000000" w:themeColor="text1"/>
        </w:rPr>
        <w:t>Winning Bidders Public Notice</w:t>
      </w:r>
      <w:r w:rsidRPr="036DA875" w:rsidR="036DA875">
        <w:rPr>
          <w:color w:val="000000" w:themeColor="text1"/>
        </w:rPr>
        <w:t xml:space="preserve">, 35 FCC Rcd at </w:t>
      </w:r>
      <w:r w:rsidRPr="40525C48" w:rsidR="40525C48">
        <w:rPr>
          <w:color w:val="000000" w:themeColor="text1"/>
        </w:rPr>
        <w:t>13910-11</w:t>
      </w:r>
      <w:r w:rsidRPr="036DA875" w:rsidR="036DA875">
        <w:rPr>
          <w:color w:val="000000" w:themeColor="text1"/>
        </w:rPr>
        <w:t>, Attach. A: Winning Bidder Summary.</w:t>
      </w:r>
      <w:r w:rsidRPr="036DA875" w:rsidR="036DA875">
        <w:rPr>
          <w:i/>
          <w:iCs/>
        </w:rPr>
        <w:t xml:space="preserve"> </w:t>
      </w:r>
    </w:p>
  </w:footnote>
  <w:footnote w:id="127">
    <w:p w:rsidR="00867C99" w:rsidRPr="00A807BE" w:rsidP="000B1815" w14:paraId="3DFA454B" w14:textId="7462E462">
      <w:pPr>
        <w:pStyle w:val="FootnoteText"/>
      </w:pPr>
      <w:r w:rsidRPr="001F53AE">
        <w:rPr>
          <w:rStyle w:val="FootnoteReference"/>
        </w:rPr>
        <w:footnoteRef/>
      </w:r>
      <w:r w:rsidRPr="00A807BE" w:rsidR="1ADE2076">
        <w:t xml:space="preserve"> E-mail from David Kaufman, Counsel for Commnet Wireless, LLC, to </w:t>
      </w:r>
      <w:hyperlink r:id="rId2" w:history="1">
        <w:r w:rsidRPr="0045650E" w:rsidR="07707CF3">
          <w:rPr>
            <w:rStyle w:val="Hyperlink"/>
          </w:rPr>
          <w:t>Auction904@fcc.gov</w:t>
        </w:r>
      </w:hyperlink>
      <w:r w:rsidR="07707CF3">
        <w:t>, Federal Communications Commission</w:t>
      </w:r>
      <w:r w:rsidR="00A96EE3">
        <w:t xml:space="preserve"> </w:t>
      </w:r>
      <w:r w:rsidRPr="00A807BE" w:rsidR="1ADE2076">
        <w:t>(Jan. 26, 2021, 12:00 E</w:t>
      </w:r>
      <w:r w:rsidR="1ADE2076">
        <w:t>D</w:t>
      </w:r>
      <w:r w:rsidRPr="00A807BE" w:rsidR="1ADE2076">
        <w:t>T).</w:t>
      </w:r>
    </w:p>
  </w:footnote>
  <w:footnote w:id="128">
    <w:p w:rsidR="00867C99" w:rsidRPr="00A807BE" w:rsidP="000B1815" w14:paraId="4541185A" w14:textId="36F981F6">
      <w:pPr>
        <w:pStyle w:val="FootnoteText"/>
        <w:rPr>
          <w:i/>
          <w:iCs/>
        </w:rPr>
      </w:pPr>
      <w:r w:rsidRPr="001F53AE">
        <w:rPr>
          <w:rStyle w:val="FootnoteReference"/>
        </w:rPr>
        <w:footnoteRef/>
      </w:r>
      <w:r w:rsidRPr="00A807BE" w:rsidR="036DA875">
        <w:t xml:space="preserve"> </w:t>
      </w:r>
      <w:r w:rsidRPr="036DA875" w:rsidR="036DA875">
        <w:rPr>
          <w:i/>
          <w:iCs/>
        </w:rPr>
        <w:t>July 2021 Default Public Notice</w:t>
      </w:r>
      <w:r w:rsidR="036DA875">
        <w:t>, 36 FCC Rcd at 11662-63 Attach. A: Bids in Default.</w:t>
      </w:r>
    </w:p>
  </w:footnote>
  <w:footnote w:id="129">
    <w:p w:rsidR="00867C99" w:rsidRPr="00A807BE" w:rsidP="000B1815" w14:paraId="6D5000D2" w14:textId="78B9137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130">
    <w:p w:rsidR="00867C99" w:rsidRPr="00A807BE" w:rsidP="000B1815" w14:paraId="313C671C" w14:textId="3F37EABA">
      <w:pPr>
        <w:pStyle w:val="FootnoteText"/>
      </w:pPr>
      <w:r w:rsidRPr="001F53AE">
        <w:rPr>
          <w:rStyle w:val="FootnoteReference"/>
        </w:rPr>
        <w:footnoteRef/>
      </w:r>
      <w:r w:rsidRPr="00A807BE" w:rsidR="036DA875">
        <w:t xml:space="preserve"> </w:t>
      </w:r>
      <w:r w:rsidRPr="002E2A7F" w:rsidR="036DA875">
        <w:rPr>
          <w:i/>
          <w:iCs/>
        </w:rPr>
        <w:t xml:space="preserve">See </w:t>
      </w:r>
      <w:r w:rsidRPr="43B4D05F" w:rsidR="43B4D05F">
        <w:rPr>
          <w:i/>
          <w:iCs/>
        </w:rPr>
        <w:t>id.</w:t>
      </w:r>
      <w:r w:rsidRPr="635259C4" w:rsidR="036DA875">
        <w:t xml:space="preserve"> at 736, para. 117 (establishing the 15% cap on forfeitures).  </w:t>
      </w:r>
      <w:r w:rsidRPr="036DA875" w:rsidR="036DA875">
        <w:rPr>
          <w:i/>
          <w:iCs/>
        </w:rPr>
        <w:t>July 2021 Default Public Notice</w:t>
      </w:r>
      <w:r w:rsidRPr="00A807BE" w:rsidR="036DA875">
        <w:t>, 36 FCC Rcd at 11662-63</w:t>
      </w:r>
      <w:r w:rsidRPr="00A807BE" w:rsidR="40525C48">
        <w:t>,</w:t>
      </w:r>
      <w:r w:rsidRPr="00A807BE" w:rsidR="036DA875">
        <w:t xml:space="preserve"> Attach. A: Bids in Default</w:t>
      </w:r>
      <w:r w:rsidR="0038034A">
        <w:t xml:space="preserve"> </w:t>
      </w:r>
      <w:r w:rsidRPr="00A807BE" w:rsidR="036DA875">
        <w:t>(describing the total amount of Com</w:t>
      </w:r>
      <w:r w:rsidR="036DA875">
        <w:t>m</w:t>
      </w:r>
      <w:r w:rsidRPr="00A807BE" w:rsidR="036DA875">
        <w:t>net’s won support that is in default</w:t>
      </w:r>
      <w:r w:rsidR="036DA875">
        <w:t xml:space="preserve"> for the identified bids</w:t>
      </w:r>
      <w:r w:rsidRPr="00A807BE" w:rsidR="036DA875">
        <w:t xml:space="preserve">).  </w:t>
      </w:r>
    </w:p>
  </w:footnote>
  <w:footnote w:id="131">
    <w:p w:rsidR="00867C99" w:rsidRPr="00A807BE" w:rsidP="000B1815" w14:paraId="754C6985" w14:textId="427C8106">
      <w:pPr>
        <w:pStyle w:val="FootnoteText"/>
      </w:pPr>
      <w:r w:rsidRPr="001F53AE">
        <w:rPr>
          <w:rStyle w:val="FootnoteReference"/>
        </w:rPr>
        <w:footnoteRef/>
      </w:r>
      <w:r w:rsidRPr="00A807BE" w:rsidR="036DA875">
        <w:t xml:space="preserve"> </w:t>
      </w:r>
      <w:r w:rsidRPr="1ADE2076" w:rsidR="00CF4099">
        <w:rPr>
          <w:i/>
          <w:iCs/>
        </w:rPr>
        <w:t>Rural Digital Opportunity Fund Order</w:t>
      </w:r>
      <w:r w:rsidRPr="635259C4" w:rsidR="00CF4099">
        <w:t>, 35 FCC Rcd at 736, para. 117</w:t>
      </w:r>
      <w:r w:rsidRPr="002E2A7F" w:rsidR="036DA875">
        <w:rPr>
          <w:i/>
          <w:iCs/>
        </w:rPr>
        <w:t>.</w:t>
      </w:r>
    </w:p>
  </w:footnote>
  <w:footnote w:id="132">
    <w:p w:rsidR="00867C99" w:rsidRPr="00A807BE" w:rsidP="000B1815" w14:paraId="22E050BE" w14:textId="77777777">
      <w:pPr>
        <w:pStyle w:val="FootnoteText"/>
      </w:pPr>
      <w:r w:rsidRPr="001F53AE">
        <w:rPr>
          <w:rStyle w:val="FootnoteReference"/>
        </w:rPr>
        <w:footnoteRef/>
      </w:r>
      <w:r w:rsidRPr="00A807BE" w:rsidR="036DA875">
        <w:t xml:space="preserve"> </w:t>
      </w:r>
      <w:r w:rsidRPr="00A807BE" w:rsidR="036DA875">
        <w:rPr>
          <w:color w:val="000000"/>
        </w:rPr>
        <w:t xml:space="preserve">CTI, </w:t>
      </w:r>
      <w:r w:rsidRPr="0038034A" w:rsidR="036DA875">
        <w:rPr>
          <w:i/>
          <w:iCs/>
          <w:color w:val="000000"/>
        </w:rPr>
        <w:t>Home</w:t>
      </w:r>
      <w:r w:rsidRPr="00A807BE" w:rsidR="036DA875">
        <w:rPr>
          <w:color w:val="000000"/>
        </w:rPr>
        <w:t xml:space="preserve">, </w:t>
      </w:r>
      <w:hyperlink r:id="rId15" w:history="1">
        <w:r w:rsidRPr="00A807BE" w:rsidR="036DA875">
          <w:rPr>
            <w:rStyle w:val="Hyperlink"/>
          </w:rPr>
          <w:t>https://www.ctitech.com</w:t>
        </w:r>
      </w:hyperlink>
      <w:r w:rsidRPr="00A807BE" w:rsidR="036DA875">
        <w:rPr>
          <w:color w:val="000000"/>
        </w:rPr>
        <w:t xml:space="preserve">  (last visited Apr. 26, 2022).</w:t>
      </w:r>
    </w:p>
  </w:footnote>
  <w:footnote w:id="133">
    <w:p w:rsidR="00867C99" w:rsidRPr="00A807BE" w:rsidP="000B1815" w14:paraId="128641D2" w14:textId="49C5FBDB">
      <w:pPr>
        <w:pStyle w:val="FootnoteText"/>
      </w:pPr>
      <w:r w:rsidRPr="001F53AE">
        <w:rPr>
          <w:rStyle w:val="FootnoteReference"/>
        </w:rPr>
        <w:footnoteRef/>
      </w:r>
      <w:r w:rsidRPr="00A807BE" w:rsidR="036DA875">
        <w:t xml:space="preserve"> </w:t>
      </w:r>
      <w:r w:rsidRPr="0038034A" w:rsidR="036DA875">
        <w:rPr>
          <w:i/>
          <w:iCs/>
        </w:rPr>
        <w:t>See</w:t>
      </w:r>
      <w:r w:rsidRPr="00A807BE" w:rsidR="036DA875">
        <w:t xml:space="preserve"> </w:t>
      </w:r>
      <w:r w:rsidRPr="0038034A" w:rsidR="036DA875">
        <w:rPr>
          <w:i/>
          <w:iCs/>
        </w:rPr>
        <w:t>Wi</w:t>
      </w:r>
      <w:r w:rsidRPr="036DA875" w:rsidR="036DA875">
        <w:rPr>
          <w:i/>
          <w:iCs/>
          <w:color w:val="000000" w:themeColor="text1"/>
        </w:rPr>
        <w:t>nning Bidders Public Notice</w:t>
      </w:r>
      <w:r w:rsidRPr="036DA875" w:rsidR="036DA875">
        <w:rPr>
          <w:color w:val="000000" w:themeColor="text1"/>
        </w:rPr>
        <w:t>, 35 FCC Rcd at 13911, Attach. A: Winning Bidder Summary.</w:t>
      </w:r>
      <w:r w:rsidRPr="036DA875" w:rsidR="036DA875">
        <w:rPr>
          <w:i/>
          <w:iCs/>
        </w:rPr>
        <w:t xml:space="preserve"> </w:t>
      </w:r>
    </w:p>
  </w:footnote>
  <w:footnote w:id="134">
    <w:p w:rsidR="00867C99" w:rsidRPr="00A807BE" w:rsidP="000B1815" w14:paraId="4397E2FD" w14:textId="11807D8B">
      <w:pPr>
        <w:pStyle w:val="FootnoteText"/>
        <w:rPr>
          <w:b/>
          <w:bCs/>
        </w:rPr>
      </w:pPr>
      <w:r w:rsidRPr="001F53AE">
        <w:rPr>
          <w:rStyle w:val="FootnoteReference"/>
        </w:rPr>
        <w:footnoteRef/>
      </w:r>
      <w:r w:rsidRPr="00A807BE" w:rsidR="1ADE2076">
        <w:t xml:space="preserve"> E-mail </w:t>
      </w:r>
      <w:r w:rsidR="1ADE2076">
        <w:t xml:space="preserve">from </w:t>
      </w:r>
      <w:r w:rsidRPr="00A807BE" w:rsidR="1ADE2076">
        <w:t xml:space="preserve">Adam Vocks, </w:t>
      </w:r>
      <w:r w:rsidRPr="0038034A" w:rsidR="1ADE2076">
        <w:rPr>
          <w:color w:val="000000" w:themeColor="text1"/>
        </w:rPr>
        <w:t>Computer Techniques, Inc. d</w:t>
      </w:r>
      <w:r w:rsidR="0038034A">
        <w:rPr>
          <w:color w:val="000000" w:themeColor="text1"/>
        </w:rPr>
        <w:t>/</w:t>
      </w:r>
      <w:r w:rsidRPr="0038034A" w:rsidR="1ADE2076">
        <w:rPr>
          <w:color w:val="000000" w:themeColor="text1"/>
        </w:rPr>
        <w:t>b</w:t>
      </w:r>
      <w:r w:rsidR="0038034A">
        <w:rPr>
          <w:color w:val="000000" w:themeColor="text1"/>
        </w:rPr>
        <w:t>/</w:t>
      </w:r>
      <w:r w:rsidRPr="0038034A" w:rsidR="1ADE2076">
        <w:rPr>
          <w:color w:val="000000" w:themeColor="text1"/>
        </w:rPr>
        <w:t>a CTI Fiber</w:t>
      </w:r>
      <w:r w:rsidRPr="00A807BE" w:rsidR="1ADE2076">
        <w:t xml:space="preserve">, to Ian Forbes, </w:t>
      </w:r>
      <w:r w:rsidR="008B2C83">
        <w:t>Attorney Advisor</w:t>
      </w:r>
      <w:r w:rsidRPr="00A807BE" w:rsidR="1ADE2076">
        <w:t>, Telecommunication</w:t>
      </w:r>
      <w:r w:rsidR="008B2C83">
        <w:t>s</w:t>
      </w:r>
      <w:r w:rsidRPr="00A807BE" w:rsidR="1ADE2076">
        <w:t xml:space="preserve"> Access Policy Division, Federal Communications Commission (Feb. 19, 2021, 11:12 </w:t>
      </w:r>
      <w:r w:rsidR="1ADE2076">
        <w:t>EDT</w:t>
      </w:r>
      <w:r w:rsidRPr="00A807BE" w:rsidR="1ADE2076">
        <w:rPr>
          <w:b/>
          <w:bCs/>
        </w:rPr>
        <w:t>)</w:t>
      </w:r>
    </w:p>
  </w:footnote>
  <w:footnote w:id="135">
    <w:p w:rsidR="00867C99" w:rsidRPr="00A807BE" w:rsidP="000B1815" w14:paraId="34EBEB9D" w14:textId="6DD3BAE6">
      <w:pPr>
        <w:pStyle w:val="FootnoteText"/>
        <w:rPr>
          <w:i/>
          <w:iCs/>
        </w:rPr>
      </w:pPr>
      <w:r w:rsidRPr="001F53AE">
        <w:rPr>
          <w:rStyle w:val="FootnoteReference"/>
        </w:rPr>
        <w:footnoteRef/>
      </w:r>
      <w:r w:rsidRPr="00A807BE" w:rsidR="036DA875">
        <w:t xml:space="preserve"> </w:t>
      </w:r>
      <w:r w:rsidRPr="036DA875" w:rsidR="036DA875">
        <w:rPr>
          <w:i/>
          <w:iCs/>
        </w:rPr>
        <w:t>July 2021 Default Public Notice</w:t>
      </w:r>
      <w:r w:rsidR="036DA875">
        <w:t>, 36 FCC Rcd at 11663 Attach. A: Bids in Default.</w:t>
      </w:r>
    </w:p>
  </w:footnote>
  <w:footnote w:id="136">
    <w:p w:rsidR="00867C99" w:rsidRPr="00A807BE" w:rsidP="000B1815" w14:paraId="59BAA87F" w14:textId="011923C4">
      <w:pPr>
        <w:pStyle w:val="FootnoteText"/>
      </w:pPr>
      <w:r w:rsidRPr="001F53AE">
        <w:rPr>
          <w:rStyle w:val="FootnoteReference"/>
        </w:rPr>
        <w:footnoteRef/>
      </w:r>
      <w:r w:rsidRPr="00A807BE" w:rsidR="036DA875">
        <w:t xml:space="preserve"> </w:t>
      </w:r>
      <w:r w:rsidRPr="036DA875" w:rsidR="036DA875">
        <w:rPr>
          <w:i/>
          <w:iCs/>
        </w:rPr>
        <w:t>Rural Digital Opportunity Fund Order</w:t>
      </w:r>
      <w:r w:rsidRPr="00A807BE" w:rsidR="036DA875">
        <w:t>, 35 FCC Rcd at 735-36, para. 115.</w:t>
      </w:r>
    </w:p>
  </w:footnote>
  <w:footnote w:id="137">
    <w:p w:rsidR="00867C99" w:rsidRPr="00A807BE" w:rsidP="000B1815" w14:paraId="68DEEE65" w14:textId="352CFFDD">
      <w:pPr>
        <w:pStyle w:val="FootnoteText"/>
      </w:pPr>
      <w:r w:rsidRPr="001F53AE">
        <w:rPr>
          <w:rStyle w:val="FootnoteReference"/>
        </w:rPr>
        <w:footnoteRef/>
      </w:r>
      <w:r w:rsidRPr="00A807BE" w:rsidR="036DA875">
        <w:t xml:space="preserve"> S</w:t>
      </w:r>
      <w:r w:rsidRPr="0038034A" w:rsidR="036DA875">
        <w:rPr>
          <w:i/>
          <w:iCs/>
        </w:rPr>
        <w:t xml:space="preserve">ee </w:t>
      </w:r>
      <w:r w:rsidR="00944A9B">
        <w:rPr>
          <w:i/>
          <w:iCs/>
        </w:rPr>
        <w:t>id.</w:t>
      </w:r>
      <w:r w:rsidRPr="00AC5A9F" w:rsidR="036DA875">
        <w:rPr>
          <w:i/>
          <w:iCs/>
        </w:rPr>
        <w:t xml:space="preserve"> </w:t>
      </w:r>
      <w:r w:rsidRPr="635259C4" w:rsidR="036DA875">
        <w:t xml:space="preserve">at 736, para. 117 (establishing the 15% cap on forfeitures). </w:t>
      </w:r>
      <w:r w:rsidR="008B2C83">
        <w:t xml:space="preserve"> </w:t>
      </w:r>
      <w:r w:rsidRPr="036DA875" w:rsidR="036DA875">
        <w:rPr>
          <w:i/>
          <w:iCs/>
        </w:rPr>
        <w:t>July 2021 Default Public Notice</w:t>
      </w:r>
      <w:r w:rsidR="036DA875">
        <w:t>, 36 FCC Rcd at 11663</w:t>
      </w:r>
      <w:r w:rsidR="40525C48">
        <w:t>,</w:t>
      </w:r>
      <w:r w:rsidR="036DA875">
        <w:t xml:space="preserve"> Attach. A: Bids in Default</w:t>
      </w:r>
      <w:r w:rsidR="00EE155E">
        <w:t xml:space="preserve"> </w:t>
      </w:r>
      <w:r w:rsidRPr="00A807BE" w:rsidR="002C5F0A">
        <w:t xml:space="preserve">(describing the total amount of </w:t>
      </w:r>
      <w:r w:rsidR="002C5F0A">
        <w:t xml:space="preserve">Computer Techniques’ </w:t>
      </w:r>
      <w:r w:rsidRPr="00A807BE" w:rsidR="002C5F0A">
        <w:t>won support that is in default</w:t>
      </w:r>
      <w:r w:rsidR="002C5F0A">
        <w:t xml:space="preserve"> for the identified bids</w:t>
      </w:r>
      <w:r w:rsidRPr="00A807BE" w:rsidR="002C5F0A">
        <w:t>)</w:t>
      </w:r>
      <w:r w:rsidR="036DA875">
        <w:t>.</w:t>
      </w:r>
      <w:r w:rsidRPr="635259C4" w:rsidR="036DA875">
        <w:t xml:space="preserve"> </w:t>
      </w:r>
      <w:r w:rsidRPr="00A807BE" w:rsidR="036DA875">
        <w:t xml:space="preserve">  </w:t>
      </w:r>
    </w:p>
  </w:footnote>
  <w:footnote w:id="138">
    <w:p w:rsidR="00867C99" w:rsidRPr="00A807BE" w:rsidP="000B1815" w14:paraId="4B6C85DD" w14:textId="44F23687">
      <w:pPr>
        <w:pStyle w:val="FootnoteText"/>
      </w:pPr>
      <w:r w:rsidRPr="001F53AE">
        <w:rPr>
          <w:rStyle w:val="FootnoteReference"/>
        </w:rPr>
        <w:footnoteRef/>
      </w:r>
      <w:r w:rsidRPr="00A807BE" w:rsidR="036DA875">
        <w:t xml:space="preserve"> </w:t>
      </w:r>
      <w:r w:rsidRPr="1ADE2076" w:rsidR="00CF4099">
        <w:rPr>
          <w:i/>
          <w:iCs/>
        </w:rPr>
        <w:t>Rural Digital Opportunity Fund Order</w:t>
      </w:r>
      <w:r w:rsidRPr="635259C4" w:rsidR="00CF4099">
        <w:t>, 35 FCC Rcd at 736, para. 117</w:t>
      </w:r>
      <w:r w:rsidRPr="036DA875" w:rsidR="036DA875">
        <w:rPr>
          <w:i/>
          <w:iCs/>
        </w:rPr>
        <w:t>.</w:t>
      </w:r>
    </w:p>
  </w:footnote>
  <w:footnote w:id="139">
    <w:p w:rsidR="00867C99" w:rsidRPr="00A807BE" w:rsidP="000B1815" w14:paraId="45A87E50" w14:textId="77777777">
      <w:pPr>
        <w:pStyle w:val="FootnoteText"/>
      </w:pPr>
      <w:r w:rsidRPr="001F53AE">
        <w:rPr>
          <w:rStyle w:val="FootnoteReference"/>
        </w:rPr>
        <w:footnoteRef/>
      </w:r>
      <w:r w:rsidRPr="00A807BE">
        <w:t xml:space="preserve"> Conexon, </w:t>
      </w:r>
      <w:r w:rsidRPr="00A807BE">
        <w:rPr>
          <w:i/>
          <w:iCs/>
        </w:rPr>
        <w:t>Home</w:t>
      </w:r>
      <w:r w:rsidRPr="00A807BE">
        <w:t xml:space="preserve">, </w:t>
      </w:r>
      <w:hyperlink r:id="rId16" w:history="1">
        <w:r w:rsidRPr="00A807BE">
          <w:rPr>
            <w:rStyle w:val="Hyperlink"/>
          </w:rPr>
          <w:t>https://conexon.us</w:t>
        </w:r>
      </w:hyperlink>
      <w:r w:rsidRPr="00A807BE">
        <w:t xml:space="preserve"> (last visited Apr. 26, 2022).</w:t>
      </w:r>
    </w:p>
  </w:footnote>
  <w:footnote w:id="140">
    <w:p w:rsidR="1ADE2076" w:rsidP="000B1815" w14:paraId="05BDD503" w14:textId="69E12518">
      <w:pPr>
        <w:pStyle w:val="FootnoteText"/>
      </w:pPr>
      <w:r w:rsidRPr="001F53AE">
        <w:rPr>
          <w:rStyle w:val="FootnoteReference"/>
        </w:rPr>
        <w:footnoteRef/>
      </w:r>
      <w:r w:rsidR="0616CCC0">
        <w:t xml:space="preserve"> Rural Electric Cooperative Consortium, Auction 904 FCC Form 175 Application, File No. 0009148768, at </w:t>
      </w:r>
      <w:r w:rsidR="46B73040">
        <w:t>Attach.</w:t>
      </w:r>
      <w:r w:rsidR="0616CCC0">
        <w:t xml:space="preserve"> 2, p. 13 (filed </w:t>
      </w:r>
      <w:r w:rsidR="46B73040">
        <w:t>July</w:t>
      </w:r>
      <w:r w:rsidR="0616CCC0">
        <w:t xml:space="preserve"> 14, 2020);  </w:t>
      </w:r>
      <w:hyperlink r:id="rId17" w:history="1">
        <w:r w:rsidRPr="007A081E" w:rsidR="007A081E">
          <w:rPr>
            <w:rStyle w:val="Hyperlink"/>
          </w:rPr>
          <w:t>https://auctionnextfiling.fcc.gov/form175/search175/results_detail_appInfo.htm?searchLevel=B&amp;application_id=12165528&amp;file_num=0009148768&amp;version=2&amp;PStart=1&amp;auction_id=904</w:t>
        </w:r>
      </w:hyperlink>
      <w:r w:rsidR="0616CCC0">
        <w:t xml:space="preserve"> (RECC Short-Form Filing).</w:t>
      </w:r>
    </w:p>
  </w:footnote>
  <w:footnote w:id="141">
    <w:p w:rsidR="00867C99" w:rsidRPr="00A807BE" w:rsidP="000B1815" w14:paraId="3AF0FF99" w14:textId="5A0429BE">
      <w:pPr>
        <w:pStyle w:val="FootnoteText"/>
        <w:rPr>
          <w:b/>
          <w:bCs/>
          <w:i/>
          <w:iCs/>
        </w:rPr>
      </w:pPr>
      <w:r w:rsidRPr="001F53AE">
        <w:rPr>
          <w:rStyle w:val="FootnoteReference"/>
        </w:rPr>
        <w:footnoteRef/>
      </w:r>
      <w:r w:rsidRPr="00A807BE" w:rsidR="036DA875">
        <w:t xml:space="preserve"> </w:t>
      </w:r>
      <w:r w:rsidRPr="0038034A" w:rsidR="036DA875">
        <w:rPr>
          <w:i/>
          <w:iCs/>
        </w:rPr>
        <w:t>See</w:t>
      </w:r>
      <w:r w:rsidRPr="00A807BE" w:rsidR="036DA875">
        <w:t xml:space="preserve"> </w:t>
      </w:r>
      <w:r w:rsidRPr="036DA875" w:rsidR="036DA875">
        <w:rPr>
          <w:i/>
          <w:iCs/>
        </w:rPr>
        <w:t>Wi</w:t>
      </w:r>
      <w:r w:rsidRPr="036DA875" w:rsidR="036DA875">
        <w:rPr>
          <w:i/>
          <w:iCs/>
          <w:color w:val="000000" w:themeColor="text1"/>
        </w:rPr>
        <w:t>nning Bidders Public Notice</w:t>
      </w:r>
      <w:r w:rsidRPr="036DA875" w:rsidR="036DA875">
        <w:rPr>
          <w:color w:val="000000" w:themeColor="text1"/>
        </w:rPr>
        <w:t xml:space="preserve">, 35 FCC Rcd at 13925-26, Attach. A: Winning Bidder Summary. </w:t>
      </w:r>
    </w:p>
  </w:footnote>
  <w:footnote w:id="142">
    <w:p w:rsidR="00867C99" w:rsidRPr="00A807BE" w:rsidP="000B1815" w14:paraId="4A8A76B5" w14:textId="33E00A40">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hyperlink r:id="rId5" w:history="1">
        <w:r w:rsidRPr="003735DB" w:rsidR="00D77643">
          <w:rPr>
            <w:rStyle w:val="Hyperlink"/>
          </w:rPr>
          <w:t>https://www.fcc.gov/auction/904/round-results</w:t>
        </w:r>
      </w:hyperlink>
      <w:r w:rsidR="00D77643">
        <w:t xml:space="preserve"> </w:t>
      </w:r>
      <w:r w:rsidRPr="00A807BE" w:rsidR="1ADE2076">
        <w:t xml:space="preserve">(last visited May 8, 2022); FCC Auction Bidding System Public Reporting System, </w:t>
      </w:r>
      <w:hyperlink r:id="rId8" w:history="1">
        <w:r w:rsidRPr="003735DB" w:rsidR="00D77643">
          <w:rPr>
            <w:rStyle w:val="Hyperlink"/>
          </w:rPr>
          <w:t>https://auctiondata.fcc.gov/public/projects/auction904</w:t>
        </w:r>
      </w:hyperlink>
      <w:r w:rsidRPr="00A807BE" w:rsidR="1ADE2076">
        <w:t>.</w:t>
      </w:r>
      <w:r w:rsidR="00D77643">
        <w:t xml:space="preserve"> </w:t>
      </w:r>
    </w:p>
  </w:footnote>
  <w:footnote w:id="143">
    <w:p w:rsidR="00867C99" w:rsidRPr="00A807BE" w:rsidP="000B1815" w14:paraId="3CF8EDB3" w14:textId="7B6E0C02">
      <w:pPr>
        <w:pStyle w:val="FootnoteText"/>
      </w:pPr>
      <w:r w:rsidRPr="001F53AE">
        <w:rPr>
          <w:rStyle w:val="FootnoteReference"/>
        </w:rPr>
        <w:footnoteRef/>
      </w:r>
      <w:r w:rsidRPr="00A807BE" w:rsidR="036DA875">
        <w:t xml:space="preserve"> Letters from Conexon Connect, LLC</w:t>
      </w:r>
      <w:r w:rsidR="00207C69">
        <w:t>,</w:t>
      </w:r>
      <w:r w:rsidRPr="00A807BE" w:rsidR="036DA875">
        <w:t xml:space="preserve"> to Federal Communications Commission (Jan.28, 2021).</w:t>
      </w:r>
    </w:p>
  </w:footnote>
  <w:footnote w:id="144">
    <w:p w:rsidR="00867C99" w:rsidRPr="00A807BE" w:rsidP="000B1815" w14:paraId="34C3ADBE" w14:textId="7367AF5C">
      <w:pPr>
        <w:pStyle w:val="FootnoteText"/>
      </w:pPr>
      <w:r w:rsidRPr="001F53AE">
        <w:rPr>
          <w:rStyle w:val="FootnoteReference"/>
        </w:rPr>
        <w:footnoteRef/>
      </w:r>
      <w:r w:rsidRPr="00A807BE" w:rsidR="036DA875">
        <w:t xml:space="preserve"> Letter from Todd B. Lantor, Counsel to Conexon Connect, LLC</w:t>
      </w:r>
      <w:r w:rsidR="00F77DB2">
        <w:t>,</w:t>
      </w:r>
      <w:r w:rsidRPr="00A807BE" w:rsidR="036DA875">
        <w:t xml:space="preserve"> to Marlene H. Dortch, Secretary, Federal Communications Commission (June 16, 2021).</w:t>
      </w:r>
    </w:p>
  </w:footnote>
  <w:footnote w:id="145">
    <w:p w:rsidR="00867C99" w:rsidRPr="00A807BE" w:rsidP="000B1815" w14:paraId="51ED10F6" w14:textId="5243C47B">
      <w:pPr>
        <w:pStyle w:val="FootnoteText"/>
        <w:rPr>
          <w:i/>
          <w:iCs/>
        </w:rPr>
      </w:pPr>
      <w:r w:rsidRPr="001F53AE">
        <w:rPr>
          <w:rStyle w:val="FootnoteReference"/>
        </w:rPr>
        <w:footnoteRef/>
      </w:r>
      <w:r w:rsidRPr="00A807BE" w:rsidR="036DA875">
        <w:t xml:space="preserve"> </w:t>
      </w:r>
      <w:r w:rsidRPr="036DA875" w:rsidR="036DA875">
        <w:rPr>
          <w:i/>
          <w:iCs/>
        </w:rPr>
        <w:t>July 2021 Default Public Notice</w:t>
      </w:r>
      <w:r w:rsidR="036DA875">
        <w:t>, 36 FCC Rcd at 11663</w:t>
      </w:r>
      <w:r w:rsidR="40525C48">
        <w:t>-64</w:t>
      </w:r>
      <w:r w:rsidR="036DA875">
        <w:t xml:space="preserve"> Attach. A: Bids in Default.</w:t>
      </w:r>
    </w:p>
  </w:footnote>
  <w:footnote w:id="146">
    <w:p w:rsidR="00867C99" w:rsidRPr="00A807BE" w:rsidP="000B1815" w14:paraId="0EB09D63" w14:textId="790B2DA0">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147">
    <w:p w:rsidR="00867C99" w:rsidRPr="00A807BE" w:rsidP="000B1815" w14:paraId="2892A7A6" w14:textId="4540736D">
      <w:pPr>
        <w:pStyle w:val="FootnoteText"/>
      </w:pPr>
      <w:r w:rsidRPr="001F53AE">
        <w:rPr>
          <w:rStyle w:val="FootnoteReference"/>
        </w:rPr>
        <w:footnoteRef/>
      </w:r>
      <w:r w:rsidRPr="00A807BE" w:rsidR="036DA875">
        <w:t xml:space="preserve"> </w:t>
      </w:r>
      <w:r w:rsidRPr="00454F07" w:rsidR="036DA875">
        <w:rPr>
          <w:i/>
          <w:iCs/>
        </w:rPr>
        <w:t xml:space="preserve">See </w:t>
      </w:r>
      <w:r w:rsidRPr="43B4D05F" w:rsidR="43B4D05F">
        <w:rPr>
          <w:i/>
          <w:iCs/>
        </w:rPr>
        <w:t>id.</w:t>
      </w:r>
      <w:r w:rsidRPr="635259C4" w:rsidR="036DA875">
        <w:t xml:space="preserve"> at 736, para. 117 (establishing the 15% cap on forfeitures).  </w:t>
      </w:r>
      <w:r w:rsidRPr="036DA875" w:rsidR="036DA875">
        <w:rPr>
          <w:i/>
          <w:iCs/>
        </w:rPr>
        <w:t>July 2021 Default Public Notice</w:t>
      </w:r>
      <w:r w:rsidR="036DA875">
        <w:t>, 36 FCC Rcd at 11663</w:t>
      </w:r>
      <w:r w:rsidR="40525C48">
        <w:t>-64,</w:t>
      </w:r>
      <w:r w:rsidR="036DA875">
        <w:t xml:space="preserve"> Attach. A: Bids in Default</w:t>
      </w:r>
      <w:r w:rsidR="00F77DB2">
        <w:t xml:space="preserve"> </w:t>
      </w:r>
      <w:r w:rsidRPr="00A807BE" w:rsidR="036DA875">
        <w:t>(describing the total amount of Conexon Connect’s won support that is in default</w:t>
      </w:r>
      <w:r w:rsidR="036DA875">
        <w:t xml:space="preserve"> for the identified bids</w:t>
      </w:r>
      <w:r w:rsidRPr="00A807BE" w:rsidR="036DA875">
        <w:t xml:space="preserve">).  </w:t>
      </w:r>
    </w:p>
  </w:footnote>
  <w:footnote w:id="148">
    <w:p w:rsidR="00867C99" w:rsidRPr="00A807BE" w:rsidP="000B1815" w14:paraId="1D364620" w14:textId="755E4183">
      <w:pPr>
        <w:pStyle w:val="FootnoteText"/>
      </w:pPr>
      <w:r w:rsidRPr="001F53AE">
        <w:rPr>
          <w:rStyle w:val="FootnoteReference"/>
        </w:rPr>
        <w:footnoteRef/>
      </w:r>
      <w:r w:rsidRPr="00A807BE" w:rsidR="1ADE2076">
        <w:t xml:space="preserve"> </w:t>
      </w:r>
      <w:r w:rsidRPr="1ADE2076" w:rsidR="00CF4099">
        <w:rPr>
          <w:i/>
          <w:iCs/>
        </w:rPr>
        <w:t>Rural Digital Opportunity Fund Order</w:t>
      </w:r>
      <w:r w:rsidRPr="635259C4" w:rsidR="00CF4099">
        <w:t>, 35 FCC Rcd at 736, para. 117</w:t>
      </w:r>
      <w:r w:rsidRPr="00454F07" w:rsidR="1ADE2076">
        <w:rPr>
          <w:i/>
          <w:iCs/>
        </w:rPr>
        <w:t>.</w:t>
      </w:r>
    </w:p>
  </w:footnote>
  <w:footnote w:id="149">
    <w:p w:rsidR="00D000BC" w:rsidRPr="00A807BE" w:rsidP="000B1815" w14:paraId="3BF2EE27" w14:textId="77777777">
      <w:pPr>
        <w:pStyle w:val="FootnoteText"/>
      </w:pPr>
      <w:r w:rsidRPr="001F53AE">
        <w:rPr>
          <w:rStyle w:val="FootnoteReference"/>
        </w:rPr>
        <w:footnoteRef/>
      </w:r>
      <w:r w:rsidRPr="00A807BE" w:rsidR="4DB29413">
        <w:t xml:space="preserve"> Consolidated Cooperative, </w:t>
      </w:r>
      <w:r w:rsidRPr="4DB29413" w:rsidR="4DB29413">
        <w:rPr>
          <w:i/>
          <w:iCs/>
        </w:rPr>
        <w:t>Fiber</w:t>
      </w:r>
      <w:r w:rsidRPr="4DB29413" w:rsidR="4DB29413">
        <w:t>,</w:t>
      </w:r>
      <w:r w:rsidRPr="00A807BE" w:rsidR="4DB29413">
        <w:t xml:space="preserve"> </w:t>
      </w:r>
      <w:hyperlink r:id="rId18" w:history="1">
        <w:r w:rsidRPr="00A807BE" w:rsidR="4DB29413">
          <w:rPr>
            <w:rStyle w:val="Hyperlink"/>
          </w:rPr>
          <w:t>https://www.consolidated.coop/fiber</w:t>
        </w:r>
      </w:hyperlink>
      <w:r w:rsidRPr="00A807BE" w:rsidR="4DB29413">
        <w:t xml:space="preserve"> (last visited Apr. 29, 2022).</w:t>
      </w:r>
    </w:p>
  </w:footnote>
  <w:footnote w:id="150">
    <w:p w:rsidR="00D000BC" w:rsidRPr="00A807BE" w:rsidP="000B1815" w14:paraId="71A72FB9" w14:textId="4FFCBA4B">
      <w:pPr>
        <w:pStyle w:val="FootnoteText"/>
      </w:pPr>
      <w:r w:rsidRPr="001F53AE">
        <w:rPr>
          <w:rStyle w:val="FootnoteReference"/>
        </w:rPr>
        <w:footnoteRef/>
      </w:r>
      <w:r w:rsidRPr="00A807BE" w:rsidR="0616CCC0">
        <w:t xml:space="preserve"> </w:t>
      </w:r>
      <w:r w:rsidR="00F77DB2">
        <w:rPr>
          <w:i/>
          <w:iCs/>
        </w:rPr>
        <w:t xml:space="preserve">See </w:t>
      </w:r>
      <w:r w:rsidRPr="00A807BE" w:rsidR="0616CCC0">
        <w:t>R</w:t>
      </w:r>
      <w:r w:rsidR="0616CCC0">
        <w:t>ECC Short-Form Filing</w:t>
      </w:r>
      <w:r w:rsidRPr="00A807BE" w:rsidR="0616CCC0">
        <w:t xml:space="preserve">, at </w:t>
      </w:r>
      <w:r w:rsidRPr="00A807BE" w:rsidR="46B73040">
        <w:t>Attach.</w:t>
      </w:r>
      <w:r w:rsidRPr="00A807BE" w:rsidR="0616CCC0">
        <w:t xml:space="preserve"> 2, p. 14.</w:t>
      </w:r>
    </w:p>
  </w:footnote>
  <w:footnote w:id="151">
    <w:p w:rsidR="00D000BC" w:rsidRPr="00A807BE" w:rsidP="000B1815" w14:paraId="35DEB914" w14:textId="423027E1">
      <w:pPr>
        <w:pStyle w:val="FootnoteText"/>
        <w:rPr>
          <w:i/>
          <w:iCs/>
        </w:rPr>
      </w:pPr>
      <w:r w:rsidRPr="001F53AE">
        <w:rPr>
          <w:rStyle w:val="FootnoteReference"/>
        </w:rPr>
        <w:footnoteRef/>
      </w:r>
      <w:r w:rsidRPr="00A807BE" w:rsidR="275A8898">
        <w:t xml:space="preserve"> </w:t>
      </w:r>
      <w:r w:rsidRPr="00454F07" w:rsidR="275A8898">
        <w:rPr>
          <w:i/>
          <w:iCs/>
        </w:rPr>
        <w:t>See</w:t>
      </w:r>
      <w:r w:rsidR="275A8898">
        <w:t xml:space="preserve"> </w:t>
      </w:r>
      <w:r w:rsidRPr="275A8898" w:rsidR="275A8898">
        <w:rPr>
          <w:i/>
          <w:iCs/>
          <w:color w:val="000000" w:themeColor="text1"/>
        </w:rPr>
        <w:t>Winning Bidders Public Notice</w:t>
      </w:r>
      <w:r w:rsidRPr="275A8898" w:rsidR="275A8898">
        <w:rPr>
          <w:color w:val="000000" w:themeColor="text1"/>
        </w:rPr>
        <w:t>, 35 FCC Rcd at 13925</w:t>
      </w:r>
      <w:r w:rsidRPr="2FE65E69" w:rsidR="2FE65E69">
        <w:rPr>
          <w:color w:val="000000" w:themeColor="text1"/>
        </w:rPr>
        <w:t>-26</w:t>
      </w:r>
      <w:r w:rsidRPr="275A8898" w:rsidR="275A8898">
        <w:rPr>
          <w:color w:val="000000" w:themeColor="text1"/>
        </w:rPr>
        <w:t>, Attach. A: Winning Bidder Summary.</w:t>
      </w:r>
      <w:r w:rsidRPr="275A8898" w:rsidR="275A8898">
        <w:rPr>
          <w:i/>
          <w:iCs/>
        </w:rPr>
        <w:t xml:space="preserve"> </w:t>
      </w:r>
    </w:p>
  </w:footnote>
  <w:footnote w:id="152">
    <w:p w:rsidR="00D000BC" w:rsidRPr="00454F07" w:rsidP="000B1815" w14:paraId="3C6F0B42" w14:textId="7B16614E">
      <w:pPr>
        <w:pStyle w:val="FootnoteText"/>
      </w:pPr>
      <w:r w:rsidRPr="001F53AE">
        <w:rPr>
          <w:rStyle w:val="FootnoteReference"/>
        </w:rPr>
        <w:footnoteRef/>
      </w:r>
      <w:r w:rsidRPr="00454F07" w:rsidR="5BCFA226">
        <w:t xml:space="preserve"> </w:t>
      </w:r>
      <w:r w:rsidRPr="00454F07" w:rsidR="5BCFA226">
        <w:rPr>
          <w:i/>
          <w:iCs/>
        </w:rPr>
        <w:t>July 2021 Default Public Notice</w:t>
      </w:r>
      <w:r w:rsidRPr="00454F07" w:rsidR="5BCFA226">
        <w:t>, 36 FCC Rcd at 11664</w:t>
      </w:r>
      <w:r w:rsidRPr="00454F07" w:rsidR="40525C48">
        <w:t>,</w:t>
      </w:r>
      <w:r w:rsidRPr="00454F07" w:rsidR="5BCFA226">
        <w:t xml:space="preserve"> Attach. A: Bids in Default.</w:t>
      </w:r>
    </w:p>
  </w:footnote>
  <w:footnote w:id="153">
    <w:p w:rsidR="00342EB4" w:rsidP="000B1815" w14:paraId="1DCA5FCB" w14:textId="4F92CEDD">
      <w:pPr>
        <w:pStyle w:val="FootnoteText"/>
      </w:pPr>
      <w:r w:rsidRPr="001F53AE">
        <w:rPr>
          <w:rStyle w:val="FootnoteReference"/>
        </w:rPr>
        <w:footnoteRef/>
      </w:r>
      <w:r w:rsidR="1ADE2076">
        <w:t xml:space="preserve"> </w:t>
      </w:r>
      <w:r w:rsidRPr="00CE24F5" w:rsidR="7C8BCEB0">
        <w:rPr>
          <w:i/>
        </w:rPr>
        <w:t>Id.</w:t>
      </w:r>
      <w:r w:rsidR="7C8BCEB0">
        <w:t xml:space="preserve"> at</w:t>
      </w:r>
      <w:r w:rsidR="1ADE2076">
        <w:t xml:space="preserve"> 11651, n.1. </w:t>
      </w:r>
    </w:p>
  </w:footnote>
  <w:footnote w:id="154">
    <w:p w:rsidR="00D000BC" w:rsidRPr="00A807BE" w:rsidP="000B1815" w14:paraId="0B0FB866" w14:textId="7694A631">
      <w:pPr>
        <w:pStyle w:val="FootnoteText"/>
      </w:pPr>
      <w:r w:rsidRPr="001F53AE">
        <w:rPr>
          <w:rStyle w:val="FootnoteReference"/>
        </w:rPr>
        <w:footnoteRef/>
      </w:r>
      <w:r w:rsidRPr="00A807BE" w:rsidR="1ADE2076">
        <w:t xml:space="preserve"> Letter from Todd B. Lantor, Counsel to Consolidated Fiber, Inc., to Marlene H. Dortch, Secretary, Federal Communications Commission (Jan. 29, 2021).</w:t>
      </w:r>
    </w:p>
  </w:footnote>
  <w:footnote w:id="155">
    <w:p w:rsidR="00D000BC" w:rsidRPr="00A807BE" w:rsidP="000B1815" w14:paraId="7521D73A" w14:textId="03462D82">
      <w:pPr>
        <w:pStyle w:val="FootnoteText"/>
        <w:rPr>
          <w:i/>
          <w:iCs/>
        </w:rPr>
      </w:pPr>
      <w:r w:rsidRPr="001F53AE">
        <w:rPr>
          <w:rStyle w:val="FootnoteReference"/>
        </w:rPr>
        <w:footnoteRef/>
      </w:r>
      <w:r w:rsidRPr="00A807BE" w:rsidR="5BCFA226">
        <w:t xml:space="preserve"> </w:t>
      </w:r>
      <w:r w:rsidRPr="00454F07" w:rsidR="00454F07">
        <w:rPr>
          <w:i/>
          <w:iCs/>
        </w:rPr>
        <w:t>July 2021 Default Public Notice</w:t>
      </w:r>
      <w:r w:rsidRPr="00454F07" w:rsidR="00454F07">
        <w:t>, 36 FCC Rcd at 11664, Attach. A: Bids in Default.</w:t>
      </w:r>
      <w:r w:rsidRPr="5BCFA226" w:rsidR="5BCFA226">
        <w:rPr>
          <w:i/>
          <w:iCs/>
        </w:rPr>
        <w:t xml:space="preserve"> </w:t>
      </w:r>
    </w:p>
  </w:footnote>
  <w:footnote w:id="156">
    <w:p w:rsidR="00D000BC" w:rsidRPr="00A807BE" w:rsidP="000B1815" w14:paraId="2E4AB26C" w14:textId="257CF09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 xml:space="preserve">. </w:t>
      </w:r>
    </w:p>
  </w:footnote>
  <w:footnote w:id="157">
    <w:p w:rsidR="00D000BC" w:rsidRPr="00A807BE" w:rsidP="000B1815" w14:paraId="02ABB7DF" w14:textId="385C9E68">
      <w:pPr>
        <w:pStyle w:val="FootnoteText"/>
      </w:pPr>
      <w:r w:rsidRPr="001F53AE">
        <w:rPr>
          <w:rStyle w:val="FootnoteReference"/>
        </w:rPr>
        <w:footnoteRef/>
      </w:r>
      <w:r w:rsidRPr="00A807BE" w:rsidR="1ADE2076">
        <w:t xml:space="preserve"> </w:t>
      </w:r>
      <w:r w:rsidRPr="00454F07" w:rsidR="1ADE2076">
        <w:rPr>
          <w:i/>
          <w:iCs/>
        </w:rPr>
        <w:t xml:space="preserve">See </w:t>
      </w:r>
      <w:r w:rsidRPr="43B4D05F" w:rsidR="43B4D05F">
        <w:rPr>
          <w:i/>
          <w:iCs/>
        </w:rPr>
        <w:t>id.</w:t>
      </w:r>
      <w:r w:rsidRPr="635259C4" w:rsidR="1ADE2076">
        <w:t xml:space="preserve"> at 736, para. 117 (establishing the 15% cap on forfeitures).  </w:t>
      </w:r>
      <w:r w:rsidRPr="1ADE2076" w:rsidR="1ADE2076">
        <w:rPr>
          <w:i/>
          <w:iCs/>
        </w:rPr>
        <w:t>July 2021 Default Public Notice</w:t>
      </w:r>
      <w:r w:rsidRPr="00A807BE" w:rsidR="1ADE2076">
        <w:t>, 36 FCC Rcd at 11664 Attach. A: Bids in Default (describing the total amount of Consolidated Fiber’s won support that is in default</w:t>
      </w:r>
      <w:r w:rsidR="1ADE2076">
        <w:t xml:space="preserve"> for the identified bids</w:t>
      </w:r>
      <w:r w:rsidRPr="00A807BE" w:rsidR="1ADE2076">
        <w:t xml:space="preserve">).  </w:t>
      </w:r>
    </w:p>
  </w:footnote>
  <w:footnote w:id="158">
    <w:p w:rsidR="00D000BC" w:rsidRPr="00A807BE" w:rsidP="000B1815" w14:paraId="10B9A94D" w14:textId="50DD1BF4">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35 FCC Rcd at 736, para. 117</w:t>
      </w:r>
      <w:r w:rsidR="00CF4099">
        <w:t>.</w:t>
      </w:r>
    </w:p>
  </w:footnote>
  <w:footnote w:id="159">
    <w:p w:rsidR="00D000BC" w:rsidRPr="00A807BE" w:rsidP="000B1815" w14:paraId="16BB5ABA" w14:textId="4A595D4F">
      <w:pPr>
        <w:pStyle w:val="FootnoteText"/>
      </w:pPr>
      <w:r w:rsidRPr="001F53AE">
        <w:rPr>
          <w:rStyle w:val="FootnoteReference"/>
        </w:rPr>
        <w:footnoteRef/>
      </w:r>
      <w:r w:rsidRPr="00A807BE" w:rsidR="43B4D05F">
        <w:t xml:space="preserve"> </w:t>
      </w:r>
      <w:r w:rsidRPr="00CE24F5" w:rsidR="43B4D05F">
        <w:rPr>
          <w:i/>
          <w:iCs/>
        </w:rPr>
        <w:t>See</w:t>
      </w:r>
      <w:r w:rsidRPr="00A807BE" w:rsidR="1ADE2076">
        <w:t xml:space="preserve"> RECC Short</w:t>
      </w:r>
      <w:r w:rsidR="46B73040">
        <w:t>-</w:t>
      </w:r>
      <w:r w:rsidRPr="00A807BE" w:rsidR="1ADE2076">
        <w:t xml:space="preserve">Form Filing, at </w:t>
      </w:r>
      <w:r w:rsidRPr="00A807BE" w:rsidR="46B73040">
        <w:t>Attach.</w:t>
      </w:r>
      <w:r w:rsidRPr="00A807BE" w:rsidR="1ADE2076">
        <w:t xml:space="preserve"> 2, p. 18.</w:t>
      </w:r>
    </w:p>
  </w:footnote>
  <w:footnote w:id="160">
    <w:p w:rsidR="00D000BC" w:rsidRPr="00A807BE" w:rsidP="000B1815" w14:paraId="2C9455FB" w14:textId="77777777">
      <w:pPr>
        <w:pStyle w:val="FootnoteText"/>
      </w:pPr>
      <w:r w:rsidRPr="001F53AE">
        <w:rPr>
          <w:rStyle w:val="FootnoteReference"/>
        </w:rPr>
        <w:footnoteRef/>
      </w:r>
      <w:r w:rsidRPr="00A807BE">
        <w:t xml:space="preserve"> </w:t>
      </w:r>
      <w:r w:rsidRPr="00A807BE">
        <w:rPr>
          <w:i/>
          <w:iCs/>
        </w:rPr>
        <w:t>Id.</w:t>
      </w:r>
    </w:p>
  </w:footnote>
  <w:footnote w:id="161">
    <w:p w:rsidR="43B4D05F" w:rsidP="000B1815" w14:paraId="6C7267FF" w14:textId="46C58497">
      <w:pPr>
        <w:pStyle w:val="FootnoteText"/>
        <w:rPr>
          <w:b/>
          <w:bCs/>
          <w:i/>
          <w:iCs/>
        </w:rPr>
      </w:pPr>
      <w:r>
        <w:footnoteRef/>
      </w:r>
      <w:r>
        <w:t xml:space="preserve"> </w:t>
      </w:r>
      <w:r w:rsidRPr="43B4D05F">
        <w:rPr>
          <w:i/>
          <w:iCs/>
        </w:rPr>
        <w:t>See</w:t>
      </w:r>
      <w:r>
        <w:t xml:space="preserve"> </w:t>
      </w:r>
      <w:r w:rsidRPr="43B4D05F">
        <w:rPr>
          <w:i/>
          <w:iCs/>
        </w:rPr>
        <w:t>Wi</w:t>
      </w:r>
      <w:r w:rsidRPr="43B4D05F">
        <w:rPr>
          <w:i/>
          <w:iCs/>
          <w:color w:val="000000" w:themeColor="text1"/>
        </w:rPr>
        <w:t>nning Bidders Public Notice</w:t>
      </w:r>
      <w:r w:rsidRPr="43B4D05F">
        <w:rPr>
          <w:color w:val="000000" w:themeColor="text1"/>
        </w:rPr>
        <w:t>, 35 FCC Rcd at 13925-26, Attach. A: Winning Bidder Summary.</w:t>
      </w:r>
    </w:p>
  </w:footnote>
  <w:footnote w:id="162">
    <w:p w:rsidR="00D000BC" w:rsidRPr="00A807BE" w:rsidP="000B1815" w14:paraId="67561A95" w14:textId="149B518E">
      <w:pPr>
        <w:pStyle w:val="FootnoteText"/>
      </w:pPr>
      <w:r w:rsidRPr="001F53AE">
        <w:rPr>
          <w:rStyle w:val="FootnoteReference"/>
        </w:rPr>
        <w:footnoteRef/>
      </w:r>
      <w:r w:rsidRPr="00A807BE" w:rsidR="5BCFA226">
        <w:t xml:space="preserve"> </w:t>
      </w:r>
      <w:r w:rsidRPr="00454F07" w:rsidR="00454F07">
        <w:rPr>
          <w:i/>
          <w:iCs/>
        </w:rPr>
        <w:t>July 2021 Default Public Notice</w:t>
      </w:r>
      <w:r w:rsidRPr="00454F07" w:rsidR="00454F07">
        <w:t>, 36 FCC Rcd at 11664, Attach. A: Bids in Default.</w:t>
      </w:r>
    </w:p>
  </w:footnote>
  <w:footnote w:id="163">
    <w:p w:rsidR="43B4D05F" w:rsidP="000B1815" w14:paraId="4C679FFA" w14:textId="6D41B303">
      <w:pPr>
        <w:pStyle w:val="FootnoteText"/>
      </w:pPr>
      <w:r>
        <w:footnoteRef/>
      </w:r>
      <w:r>
        <w:t xml:space="preserve"> </w:t>
      </w:r>
      <w:r w:rsidRPr="00CE24F5">
        <w:rPr>
          <w:i/>
          <w:iCs/>
        </w:rPr>
        <w:t>Id.</w:t>
      </w:r>
      <w:r>
        <w:t xml:space="preserve"> at 1151, n.1.</w:t>
      </w:r>
    </w:p>
  </w:footnote>
  <w:footnote w:id="164">
    <w:p w:rsidR="00D000BC" w:rsidRPr="00A807BE" w:rsidP="000B1815" w14:paraId="6D46C2A8" w14:textId="3F262DDF">
      <w:pPr>
        <w:pStyle w:val="FootnoteText"/>
      </w:pPr>
      <w:r w:rsidRPr="001F53AE">
        <w:rPr>
          <w:rStyle w:val="FootnoteReference"/>
        </w:rPr>
        <w:footnoteRef/>
      </w:r>
      <w:r w:rsidRPr="00A807BE" w:rsidR="1ADE2076">
        <w:t xml:space="preserve"> Letter from Todd B. Lantor, </w:t>
      </w:r>
      <w:r w:rsidR="1ADE2076">
        <w:t>C</w:t>
      </w:r>
      <w:r w:rsidRPr="00A807BE" w:rsidR="1ADE2076">
        <w:t>ounsel to Cooperative Connect, Inc., to Marlene H. Dortch, Secretary, F</w:t>
      </w:r>
      <w:r w:rsidR="1ADE2076">
        <w:t xml:space="preserve">ederal </w:t>
      </w:r>
      <w:r w:rsidRPr="00A807BE" w:rsidR="1ADE2076">
        <w:t>C</w:t>
      </w:r>
      <w:r w:rsidR="1ADE2076">
        <w:t xml:space="preserve">ommunications </w:t>
      </w:r>
      <w:r w:rsidRPr="00A807BE" w:rsidR="1ADE2076">
        <w:t>C</w:t>
      </w:r>
      <w:r w:rsidR="1ADE2076">
        <w:t>ommission</w:t>
      </w:r>
      <w:r w:rsidRPr="00A807BE" w:rsidR="1ADE2076">
        <w:t xml:space="preserve"> (Jan. 29, 2021).</w:t>
      </w:r>
    </w:p>
  </w:footnote>
  <w:footnote w:id="165">
    <w:p w:rsidR="00D000BC" w:rsidRPr="00454F07" w:rsidP="000B1815" w14:paraId="4EA6A2E3" w14:textId="401EF232">
      <w:pPr>
        <w:pStyle w:val="FootnoteText"/>
        <w:rPr>
          <w:b/>
          <w:bCs/>
          <w:i/>
          <w:iCs/>
        </w:rPr>
      </w:pPr>
      <w:r w:rsidRPr="001F53AE">
        <w:rPr>
          <w:rStyle w:val="FootnoteReference"/>
        </w:rPr>
        <w:footnoteRef/>
      </w:r>
      <w:r w:rsidRPr="00454F07" w:rsidR="5BCFA226">
        <w:t xml:space="preserve"> </w:t>
      </w:r>
      <w:r w:rsidRPr="00454F07" w:rsidR="5BCFA226">
        <w:rPr>
          <w:i/>
          <w:iCs/>
        </w:rPr>
        <w:t>July 2021 Default Public Notice</w:t>
      </w:r>
      <w:r w:rsidRPr="00454F07" w:rsidR="5BCFA226">
        <w:t>, 36 FCC Rcd at 11664 Attach. A: Bids in Default.</w:t>
      </w:r>
    </w:p>
  </w:footnote>
  <w:footnote w:id="166">
    <w:p w:rsidR="00D000BC" w:rsidRPr="00454F07" w:rsidP="000B1815" w14:paraId="69C3C20B" w14:textId="73B19B7F">
      <w:pPr>
        <w:pStyle w:val="FootnoteText"/>
      </w:pPr>
      <w:r w:rsidRPr="001F53AE">
        <w:rPr>
          <w:rStyle w:val="FootnoteReference"/>
        </w:rPr>
        <w:footnoteRef/>
      </w:r>
      <w:r w:rsidRPr="00454F07" w:rsidR="1BBB8D2A">
        <w:t xml:space="preserve"> </w:t>
      </w:r>
      <w:r w:rsidRPr="00454F07" w:rsidR="1BBB8D2A">
        <w:rPr>
          <w:i/>
          <w:iCs/>
        </w:rPr>
        <w:t>Rural Digital Opportunity Fund Order</w:t>
      </w:r>
      <w:r w:rsidRPr="00454F07" w:rsidR="1BBB8D2A">
        <w:t>, 35 FCC Rcd at 735-36, para. 115</w:t>
      </w:r>
      <w:r w:rsidRPr="00454F07" w:rsidR="1BBB8D2A">
        <w:rPr>
          <w:i/>
          <w:iCs/>
        </w:rPr>
        <w:t>.</w:t>
      </w:r>
    </w:p>
  </w:footnote>
  <w:footnote w:id="167">
    <w:p w:rsidR="00D000BC" w:rsidRPr="00454F07" w:rsidP="000B1815" w14:paraId="15F80933" w14:textId="3E412212">
      <w:pPr>
        <w:pStyle w:val="FootnoteText"/>
        <w:rPr>
          <w:b/>
          <w:bCs/>
        </w:rPr>
      </w:pPr>
      <w:r w:rsidRPr="001F53AE">
        <w:rPr>
          <w:rStyle w:val="FootnoteReference"/>
        </w:rPr>
        <w:footnoteRef/>
      </w:r>
      <w:r w:rsidRPr="00454F07" w:rsidR="5BCFA226">
        <w:t xml:space="preserve"> </w:t>
      </w:r>
      <w:r w:rsidRPr="00454F07" w:rsidR="5BCFA226">
        <w:rPr>
          <w:i/>
          <w:iCs/>
        </w:rPr>
        <w:t>See</w:t>
      </w:r>
      <w:r w:rsidRPr="00454F07" w:rsidR="5BCFA226">
        <w:t xml:space="preserve"> </w:t>
      </w:r>
      <w:r w:rsidRPr="43B4D05F" w:rsidR="43B4D05F">
        <w:rPr>
          <w:i/>
          <w:iCs/>
        </w:rPr>
        <w:t>id.</w:t>
      </w:r>
      <w:r w:rsidRPr="00454F07" w:rsidR="5BCFA226">
        <w:t xml:space="preserve"> at 736, para. 117 (establishing the 15% cap on forfeitures).  </w:t>
      </w:r>
      <w:r w:rsidRPr="00454F07" w:rsidR="5BCFA226">
        <w:rPr>
          <w:i/>
          <w:iCs/>
        </w:rPr>
        <w:t>July 2021 Default Public Notice</w:t>
      </w:r>
      <w:r w:rsidRPr="00454F07" w:rsidR="5BCFA226">
        <w:t xml:space="preserve">, 36 FCC Rcd at 11664 Attach. A: Bids in Default (describing the total amount of Cooperative Connect’s won support that is in default for the identified bids).  </w:t>
      </w:r>
    </w:p>
  </w:footnote>
  <w:footnote w:id="168">
    <w:p w:rsidR="005410AB" w:rsidRPr="00454F07" w:rsidP="000B1815" w14:paraId="06C3CF0A" w14:textId="54243F90">
      <w:pPr>
        <w:pStyle w:val="FootnoteText"/>
      </w:pPr>
      <w:r w:rsidRPr="001F53AE">
        <w:rPr>
          <w:rStyle w:val="FootnoteReference"/>
        </w:rPr>
        <w:footnoteRef/>
      </w:r>
      <w:r w:rsidRPr="00454F07" w:rsidR="5BCFA226">
        <w:t xml:space="preserve"> </w:t>
      </w:r>
      <w:r w:rsidRPr="1ADE2076" w:rsidR="00CF4099">
        <w:rPr>
          <w:i/>
          <w:iCs/>
        </w:rPr>
        <w:t>Rural Digital Opportunity Fund Order</w:t>
      </w:r>
      <w:r w:rsidRPr="635259C4" w:rsidR="00CF4099">
        <w:t>, 35 FCC Rcd at 736, para. 117</w:t>
      </w:r>
      <w:r w:rsidRPr="00454F07" w:rsidR="5BCFA226">
        <w:t>.</w:t>
      </w:r>
    </w:p>
  </w:footnote>
  <w:footnote w:id="169">
    <w:p w:rsidR="008E3CDA" w:rsidRPr="00A807BE" w:rsidP="000B1815" w14:paraId="5EFC4D32" w14:textId="715C933B">
      <w:pPr>
        <w:pStyle w:val="FootnoteText"/>
      </w:pPr>
      <w:r w:rsidRPr="001F53AE">
        <w:rPr>
          <w:rStyle w:val="FootnoteReference"/>
        </w:rPr>
        <w:footnoteRef/>
      </w:r>
      <w:r w:rsidRPr="00A807BE">
        <w:t xml:space="preserve"> Dunn and Bradstreet Business Directory, </w:t>
      </w:r>
      <w:r w:rsidRPr="00A807BE">
        <w:rPr>
          <w:i/>
          <w:iCs/>
        </w:rPr>
        <w:t>Delta Communications, LLC</w:t>
      </w:r>
      <w:r w:rsidRPr="00A807BE">
        <w:t xml:space="preserve">, </w:t>
      </w:r>
      <w:hyperlink r:id="rId19" w:history="1">
        <w:r w:rsidRPr="00B35B85" w:rsidR="00B35B85">
          <w:rPr>
            <w:rStyle w:val="Hyperlink"/>
          </w:rPr>
          <w:t>https://www.dnb.com/business-directory/company-profiles.delta_communications_llc.15a5b1c79c44128ba17cb0ff885297d1.html</w:t>
        </w:r>
      </w:hyperlink>
      <w:r w:rsidRPr="00A807BE">
        <w:t xml:space="preserve"> (last visited Apr. 26, 2022).</w:t>
      </w:r>
    </w:p>
  </w:footnote>
  <w:footnote w:id="170">
    <w:p w:rsidR="008E3CDA" w:rsidRPr="00A807BE" w:rsidP="000B1815" w14:paraId="102A544E" w14:textId="3FA54AC2">
      <w:pPr>
        <w:pStyle w:val="FootnoteText"/>
      </w:pPr>
      <w:r w:rsidRPr="001F53AE">
        <w:rPr>
          <w:rStyle w:val="FootnoteReference"/>
        </w:rPr>
        <w:footnoteRef/>
      </w:r>
      <w:r w:rsidRPr="00A807BE">
        <w:t xml:space="preserve"> Wisper-</w:t>
      </w:r>
      <w:r w:rsidRPr="00B35B85">
        <w:t>CABO</w:t>
      </w:r>
      <w:r w:rsidRPr="00A807BE">
        <w:t xml:space="preserve"> 904 Consortium, Auction 904 FCC Form 175 Application, File No. 0009149272, at Ownership &amp; Wisper-C</w:t>
      </w:r>
      <w:r w:rsidR="00B35B85">
        <w:t>ABO</w:t>
      </w:r>
      <w:r w:rsidRPr="00A807BE">
        <w:t xml:space="preserve"> 904 Consortium Attach</w:t>
      </w:r>
      <w:r w:rsidR="00223FC0">
        <w:t>.</w:t>
      </w:r>
      <w:r w:rsidRPr="00A807BE">
        <w:t xml:space="preserve"> (filed </w:t>
      </w:r>
      <w:r w:rsidRPr="00A807BE" w:rsidR="46B73040">
        <w:t>July</w:t>
      </w:r>
      <w:r w:rsidRPr="00A807BE">
        <w:t xml:space="preserve"> 14, 2020);  </w:t>
      </w:r>
      <w:hyperlink r:id="rId20" w:history="1">
        <w:r w:rsidRPr="003735DB" w:rsidR="46B73040">
          <w:rPr>
            <w:rStyle w:val="Hyperlink"/>
          </w:rPr>
          <w:t>https://auctionfiling.fcc.gov/form175/search175/results_detail_appInfo.htm?searchLevel=B&amp;application_id=12176125&amp;file_num=0009149272&amp;version=2&amp;PStart=1&amp;auction_id=904</w:t>
        </w:r>
      </w:hyperlink>
      <w:r w:rsidR="46B73040">
        <w:t xml:space="preserve"> </w:t>
      </w:r>
      <w:r w:rsidRPr="00A807BE" w:rsidR="46B73040">
        <w:t>.</w:t>
      </w:r>
    </w:p>
  </w:footnote>
  <w:footnote w:id="171">
    <w:p w:rsidR="008E3CDA" w:rsidRPr="00A807BE" w:rsidP="000B1815" w14:paraId="42F0DF58" w14:textId="62CD5F77">
      <w:pPr>
        <w:pStyle w:val="FootnoteText"/>
      </w:pPr>
      <w:r w:rsidRPr="001F53AE">
        <w:rPr>
          <w:rStyle w:val="FootnoteReference"/>
        </w:rPr>
        <w:footnoteRef/>
      </w:r>
      <w:r w:rsidRPr="00454F07" w:rsidR="5BCFA226">
        <w:rPr>
          <w:i/>
          <w:iCs/>
        </w:rPr>
        <w:t xml:space="preserve"> See</w:t>
      </w:r>
      <w:r w:rsidRPr="00A807BE" w:rsidR="5BCFA226">
        <w:t xml:space="preserve"> </w:t>
      </w:r>
      <w:r w:rsidRPr="5BCFA226" w:rsidR="5BCFA226">
        <w:rPr>
          <w:i/>
          <w:iCs/>
          <w:color w:val="000000" w:themeColor="text1"/>
        </w:rPr>
        <w:t>Winning Bidders Public Notice</w:t>
      </w:r>
      <w:r w:rsidRPr="5BCFA226" w:rsidR="5BCFA226">
        <w:rPr>
          <w:color w:val="000000" w:themeColor="text1"/>
        </w:rPr>
        <w:t>, 35 FCC Rcd at 13932-33, Attach. A: Winning Bidder Summary.</w:t>
      </w:r>
      <w:r w:rsidRPr="5BCFA226" w:rsidR="5BCFA226">
        <w:rPr>
          <w:i/>
          <w:iCs/>
        </w:rPr>
        <w:t xml:space="preserve"> </w:t>
      </w:r>
    </w:p>
  </w:footnote>
  <w:footnote w:id="172">
    <w:p w:rsidR="008E3CDA" w:rsidRPr="00A807BE" w:rsidP="000B1815" w14:paraId="2DB516D9" w14:textId="03EF868F">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hyperlink r:id="rId5" w:history="1">
        <w:r w:rsidRPr="003735DB" w:rsidR="000C3199">
          <w:rPr>
            <w:rStyle w:val="Hyperlink"/>
          </w:rPr>
          <w:t>https://www.fcc.gov/auction/904/round-results</w:t>
        </w:r>
      </w:hyperlink>
      <w:r w:rsidR="000C3199">
        <w:t xml:space="preserve"> </w:t>
      </w:r>
      <w:r w:rsidRPr="00A807BE" w:rsidR="1ADE2076">
        <w:t xml:space="preserve">(last visited May 8, 2022); FCC Auction Bidding System Public Reporting System, </w:t>
      </w:r>
      <w:hyperlink r:id="rId8" w:history="1">
        <w:r w:rsidRPr="003735DB" w:rsidR="000C3199">
          <w:rPr>
            <w:rStyle w:val="Hyperlink"/>
          </w:rPr>
          <w:t>https://auctiondata.fcc.gov/public/projects/auction904</w:t>
        </w:r>
      </w:hyperlink>
      <w:r w:rsidRPr="00A807BE" w:rsidR="1ADE2076">
        <w:t>.</w:t>
      </w:r>
      <w:r w:rsidR="000C3199">
        <w:t xml:space="preserve"> </w:t>
      </w:r>
    </w:p>
  </w:footnote>
  <w:footnote w:id="173">
    <w:p w:rsidR="008E3CDA" w:rsidRPr="00A807BE" w:rsidP="000B1815" w14:paraId="173A618B" w14:textId="58693129">
      <w:pPr>
        <w:pStyle w:val="FootnoteText"/>
      </w:pPr>
      <w:r w:rsidRPr="001F53AE">
        <w:rPr>
          <w:rStyle w:val="FootnoteReference"/>
        </w:rPr>
        <w:footnoteRef/>
      </w:r>
      <w:r w:rsidRPr="00A807BE" w:rsidR="5BCFA226">
        <w:t xml:space="preserve"> E-mail from Patrick Caron, General Counsel, Cable One, to </w:t>
      </w:r>
      <w:hyperlink r:id="rId2" w:history="1">
        <w:r w:rsidRPr="0045650E" w:rsidR="6D1DB854">
          <w:rPr>
            <w:rStyle w:val="Hyperlink"/>
          </w:rPr>
          <w:t>Auction904@fcc.gov</w:t>
        </w:r>
      </w:hyperlink>
      <w:r w:rsidR="0FFDD9EB">
        <w:t>, Federal Communications Commission</w:t>
      </w:r>
      <w:r w:rsidR="003E49B0">
        <w:t xml:space="preserve"> </w:t>
      </w:r>
      <w:r w:rsidRPr="00A807BE" w:rsidR="5BCFA226">
        <w:t>(Nov. 1, 2021, 16:35 EDT).</w:t>
      </w:r>
    </w:p>
  </w:footnote>
  <w:footnote w:id="174">
    <w:p w:rsidR="008E3CDA" w:rsidRPr="00A807BE" w:rsidP="000B1815" w14:paraId="35BCDBC0" w14:textId="0C714D01">
      <w:pPr>
        <w:pStyle w:val="FootnoteText"/>
        <w:rPr>
          <w:i/>
          <w:iCs/>
        </w:rPr>
      </w:pPr>
      <w:r w:rsidRPr="001F53AE">
        <w:rPr>
          <w:rStyle w:val="FootnoteReference"/>
        </w:rPr>
        <w:footnoteRef/>
      </w:r>
      <w:r w:rsidRPr="00A807BE" w:rsidR="5BCFA226">
        <w:t xml:space="preserve"> </w:t>
      </w:r>
      <w:r w:rsidRPr="5BCFA226" w:rsidR="5BCFA226">
        <w:rPr>
          <w:i/>
          <w:iCs/>
        </w:rPr>
        <w:t>December 2021 Default Public Notice</w:t>
      </w:r>
      <w:r w:rsidRPr="00A807BE" w:rsidR="5BCFA226">
        <w:t xml:space="preserve">, Attach. B: Bids in Default.  </w:t>
      </w:r>
      <w:r w:rsidRPr="5BCFA226" w:rsidR="5BCFA226">
        <w:rPr>
          <w:i/>
          <w:iCs/>
        </w:rPr>
        <w:t xml:space="preserve"> </w:t>
      </w:r>
    </w:p>
  </w:footnote>
  <w:footnote w:id="175">
    <w:p w:rsidR="008E3CDA" w:rsidRPr="00A807BE" w:rsidP="000B1815" w14:paraId="29472ED1" w14:textId="501947F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176">
    <w:p w:rsidR="008E3CDA" w:rsidRPr="00A807BE" w:rsidP="000B1815" w14:paraId="2ADBC824" w14:textId="5BA2FEFC">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Pr="00D108F3" w:rsidR="43B4D05F">
        <w:rPr>
          <w:i/>
          <w:iCs/>
        </w:rPr>
        <w:t>id.</w:t>
      </w:r>
      <w:r w:rsidRPr="635259C4" w:rsidR="5BCFA226">
        <w:t xml:space="preserve"> at 736, para. 117 (establishing the 15% cap on forfeitures).  </w:t>
      </w:r>
      <w:r w:rsidRPr="5BCFA226" w:rsidR="5BCFA226">
        <w:rPr>
          <w:i/>
          <w:iCs/>
        </w:rPr>
        <w:t>December 2021 Default Public Notice</w:t>
      </w:r>
      <w:r w:rsidRPr="5BCFA226" w:rsidR="5BCFA226">
        <w:t>, Attach. B: Bids in Default (describing the total amount of Delta Communications’ won support that is in default</w:t>
      </w:r>
      <w:r w:rsidR="5BCFA226">
        <w:t xml:space="preserve"> for the identified bids</w:t>
      </w:r>
      <w:r w:rsidRPr="00A807BE" w:rsidR="5BCFA226">
        <w:t xml:space="preserve">).  </w:t>
      </w:r>
    </w:p>
  </w:footnote>
  <w:footnote w:id="177">
    <w:p w:rsidR="008E3CDA" w:rsidRPr="00A807BE" w:rsidP="000B1815" w14:paraId="4C99DA1B" w14:textId="245011CD">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35 FCC Rcd at 736, para. 117</w:t>
      </w:r>
      <w:r w:rsidRPr="002E2A7F" w:rsidR="5BCFA226">
        <w:rPr>
          <w:i/>
          <w:iCs/>
        </w:rPr>
        <w:t>.</w:t>
      </w:r>
    </w:p>
  </w:footnote>
  <w:footnote w:id="178">
    <w:p w:rsidR="008E3CDA" w:rsidRPr="00A807BE" w:rsidP="000B1815" w14:paraId="63789535" w14:textId="37F03CCE">
      <w:pPr>
        <w:pStyle w:val="FootnoteText"/>
      </w:pPr>
      <w:r w:rsidRPr="001F53AE">
        <w:rPr>
          <w:rStyle w:val="FootnoteReference"/>
        </w:rPr>
        <w:footnoteRef/>
      </w:r>
      <w:r w:rsidRPr="00A807BE">
        <w:t xml:space="preserve"> Direct Communications, </w:t>
      </w:r>
      <w:r w:rsidRPr="00A807BE">
        <w:rPr>
          <w:i/>
          <w:iCs/>
        </w:rPr>
        <w:t>Home</w:t>
      </w:r>
      <w:r w:rsidRPr="00A807BE">
        <w:t xml:space="preserve">, </w:t>
      </w:r>
      <w:hyperlink r:id="rId21" w:history="1">
        <w:r w:rsidRPr="00A807BE">
          <w:rPr>
            <w:rStyle w:val="Hyperlink"/>
          </w:rPr>
          <w:t>https://directcom.com/idaho</w:t>
        </w:r>
      </w:hyperlink>
      <w:r w:rsidRPr="00A807BE">
        <w:t xml:space="preserve"> (last visited Apr. 26, 2022).</w:t>
      </w:r>
    </w:p>
  </w:footnote>
  <w:footnote w:id="179">
    <w:p w:rsidR="008E3CDA" w:rsidRPr="00A807BE" w:rsidP="000B1815" w14:paraId="2400EBA5" w14:textId="3AAFF858">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Pr="5BCFA226" w:rsidR="5BCFA226">
        <w:rPr>
          <w:i/>
          <w:iCs/>
          <w:color w:val="000000" w:themeColor="text1"/>
        </w:rPr>
        <w:t>Winning Bidders Public Notice</w:t>
      </w:r>
      <w:r w:rsidRPr="5BCFA226" w:rsidR="5BCFA226">
        <w:rPr>
          <w:color w:val="000000" w:themeColor="text1"/>
        </w:rPr>
        <w:t>, 35 FCC Rcd at 13913, Attach. A: Winning Bidder Summary.</w:t>
      </w:r>
      <w:r w:rsidRPr="5BCFA226" w:rsidR="5BCFA226">
        <w:rPr>
          <w:i/>
          <w:iCs/>
        </w:rPr>
        <w:t xml:space="preserve"> </w:t>
      </w:r>
    </w:p>
  </w:footnote>
  <w:footnote w:id="180">
    <w:p w:rsidR="008E3CDA" w:rsidRPr="00A807BE" w:rsidP="000B1815" w14:paraId="525CE72A" w14:textId="24F09CB6">
      <w:pPr>
        <w:pStyle w:val="FootnoteText"/>
        <w:rPr>
          <w:i/>
          <w:iCs/>
        </w:rPr>
      </w:pPr>
      <w:r w:rsidRPr="001F53AE">
        <w:rPr>
          <w:rStyle w:val="FootnoteReference"/>
        </w:rPr>
        <w:footnoteRef/>
      </w:r>
      <w:r w:rsidRPr="00A807BE" w:rsidR="1ADE2076">
        <w:t xml:space="preserve"> </w:t>
      </w:r>
      <w:r w:rsidRPr="1ADE2076" w:rsidR="1ADE2076">
        <w:rPr>
          <w:i/>
          <w:iCs/>
        </w:rPr>
        <w:t>December 2021 Default Public Notice</w:t>
      </w:r>
      <w:r w:rsidR="1ADE2076">
        <w:t>, Attach. B: Bids in Default.</w:t>
      </w:r>
      <w:r w:rsidRPr="00A807BE" w:rsidR="1ADE2076">
        <w:t xml:space="preserve"> </w:t>
      </w:r>
    </w:p>
  </w:footnote>
  <w:footnote w:id="181">
    <w:p w:rsidR="008E3CDA" w:rsidRPr="00A807BE" w:rsidP="000B1815" w14:paraId="511D285F" w14:textId="2F3C3B12">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182">
    <w:p w:rsidR="008E3CDA" w:rsidRPr="00A807BE" w:rsidP="000B1815" w14:paraId="66A2B6DA" w14:textId="1D427B5B">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Pr="00D108F3" w:rsidR="43B4D05F">
        <w:rPr>
          <w:i/>
          <w:iCs/>
        </w:rPr>
        <w:t>id.</w:t>
      </w:r>
      <w:r w:rsidRPr="635259C4" w:rsidR="5BCFA226">
        <w:t xml:space="preserve"> at 736, para. 117 (establishing the 15% cap on forfeitures).  </w:t>
      </w:r>
      <w:r w:rsidRPr="5BCFA226" w:rsidR="5BCFA226">
        <w:rPr>
          <w:i/>
          <w:iCs/>
        </w:rPr>
        <w:t>December 2021 Default Public Notice</w:t>
      </w:r>
      <w:r w:rsidRPr="5BCFA226" w:rsidR="5BCFA226">
        <w:t>, Attach. B: Bids in Default</w:t>
      </w:r>
      <w:r w:rsidRPr="5BCFA226" w:rsidR="5BCFA226">
        <w:rPr>
          <w:i/>
          <w:iCs/>
        </w:rPr>
        <w:t xml:space="preserve"> </w:t>
      </w:r>
      <w:r w:rsidRPr="00A807BE" w:rsidR="5BCFA226">
        <w:t xml:space="preserve">(describing the total amount of </w:t>
      </w:r>
      <w:r w:rsidRPr="00A807BE" w:rsidR="5BCFA226">
        <w:rPr>
          <w:color w:val="000000"/>
        </w:rPr>
        <w:t xml:space="preserve">Direct </w:t>
      </w:r>
      <w:r w:rsidRPr="00A807BE" w:rsidR="40525C48">
        <w:rPr>
          <w:color w:val="000000"/>
        </w:rPr>
        <w:t>Communications’</w:t>
      </w:r>
      <w:r w:rsidRPr="00A807BE" w:rsidR="5BCFA226">
        <w:t xml:space="preserve"> won support that is in default</w:t>
      </w:r>
      <w:r w:rsidR="5BCFA226">
        <w:t xml:space="preserve"> for the identified bids</w:t>
      </w:r>
      <w:r w:rsidRPr="00A807BE" w:rsidR="5BCFA226">
        <w:t xml:space="preserve">).  </w:t>
      </w:r>
    </w:p>
  </w:footnote>
  <w:footnote w:id="183">
    <w:p w:rsidR="008E3CDA" w:rsidRPr="00A807BE" w:rsidP="000B1815" w14:paraId="0B4DAA15" w14:textId="05A793F7">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35 FCC Rcd at 736, para. 117</w:t>
      </w:r>
      <w:r w:rsidRPr="5BCFA226" w:rsidR="5BCFA226">
        <w:rPr>
          <w:i/>
          <w:iCs/>
        </w:rPr>
        <w:t>.</w:t>
      </w:r>
    </w:p>
  </w:footnote>
  <w:footnote w:id="184">
    <w:p w:rsidR="008E3CDA" w:rsidRPr="00A807BE" w:rsidP="000B1815" w14:paraId="74AA9AD5" w14:textId="74CA3CA8">
      <w:pPr>
        <w:pStyle w:val="FootnoteText"/>
      </w:pPr>
      <w:r w:rsidRPr="001F53AE">
        <w:rPr>
          <w:rStyle w:val="FootnoteReference"/>
        </w:rPr>
        <w:footnoteRef/>
      </w:r>
      <w:r w:rsidRPr="00A807BE">
        <w:t xml:space="preserve"> </w:t>
      </w:r>
      <w:r w:rsidRPr="00A807BE">
        <w:rPr>
          <w:color w:val="000000"/>
        </w:rPr>
        <w:t>Edisto Electric Cooperative</w:t>
      </w:r>
      <w:r w:rsidRPr="00A807BE">
        <w:t xml:space="preserve">, </w:t>
      </w:r>
      <w:r w:rsidRPr="00A807BE">
        <w:rPr>
          <w:i/>
          <w:iCs/>
        </w:rPr>
        <w:t>Home</w:t>
      </w:r>
      <w:r w:rsidRPr="00A807BE">
        <w:t xml:space="preserve">, </w:t>
      </w:r>
      <w:hyperlink r:id="rId22" w:history="1">
        <w:r w:rsidRPr="003735DB" w:rsidR="00F52C8D">
          <w:rPr>
            <w:rStyle w:val="Hyperlink"/>
          </w:rPr>
          <w:t>https://www.edistoelectric.com/</w:t>
        </w:r>
      </w:hyperlink>
      <w:r w:rsidR="00F52C8D">
        <w:t xml:space="preserve"> </w:t>
      </w:r>
      <w:r w:rsidRPr="00A807BE">
        <w:t xml:space="preserve">(last visited Apr. 26, 2022). </w:t>
      </w:r>
    </w:p>
  </w:footnote>
  <w:footnote w:id="185">
    <w:p w:rsidR="008E3CDA" w:rsidRPr="00A807BE" w:rsidP="000B1815" w14:paraId="5002DBDB" w14:textId="2CC6B610">
      <w:pPr>
        <w:pStyle w:val="FootnoteText"/>
      </w:pPr>
      <w:r w:rsidRPr="001F53AE">
        <w:rPr>
          <w:rStyle w:val="FootnoteReference"/>
        </w:rPr>
        <w:footnoteRef/>
      </w:r>
      <w:r w:rsidRPr="00A807BE" w:rsidR="1ADE2076">
        <w:t xml:space="preserve"> </w:t>
      </w:r>
      <w:r w:rsidR="00F30206">
        <w:rPr>
          <w:i/>
          <w:iCs/>
        </w:rPr>
        <w:t xml:space="preserve">See </w:t>
      </w:r>
      <w:r w:rsidRPr="00A807BE" w:rsidR="1ADE2076">
        <w:t>RECC Short</w:t>
      </w:r>
      <w:r w:rsidR="46B73040">
        <w:t>-</w:t>
      </w:r>
      <w:r w:rsidRPr="00A807BE" w:rsidR="1ADE2076">
        <w:t xml:space="preserve">Form Filing, at </w:t>
      </w:r>
      <w:r w:rsidRPr="00A807BE" w:rsidR="46B73040">
        <w:t>Attach.</w:t>
      </w:r>
      <w:r w:rsidRPr="00A807BE" w:rsidR="1ADE2076">
        <w:t xml:space="preserve"> 2, p. 26.</w:t>
      </w:r>
    </w:p>
  </w:footnote>
  <w:footnote w:id="186">
    <w:p w:rsidR="008E3CDA" w:rsidRPr="00A807BE" w:rsidP="000B1815" w14:paraId="18830461" w14:textId="43590B06">
      <w:pPr>
        <w:pStyle w:val="FootnoteText"/>
        <w:rPr>
          <w:i/>
          <w:iCs/>
        </w:rPr>
      </w:pPr>
      <w:r w:rsidRPr="001F53AE">
        <w:rPr>
          <w:rStyle w:val="FootnoteReference"/>
        </w:rPr>
        <w:footnoteRef/>
      </w:r>
      <w:r w:rsidRPr="00A807BE" w:rsidR="1ADE2076">
        <w:t xml:space="preserve"> </w:t>
      </w:r>
      <w:r w:rsidRPr="00454F07" w:rsidR="1ADE2076">
        <w:rPr>
          <w:i/>
          <w:iCs/>
        </w:rPr>
        <w:t xml:space="preserve">See </w:t>
      </w:r>
      <w:r w:rsidRPr="1ADE2076" w:rsidR="1ADE2076">
        <w:rPr>
          <w:i/>
          <w:iCs/>
          <w:color w:val="000000" w:themeColor="text1"/>
        </w:rPr>
        <w:t>Winning Bidders Public Notice</w:t>
      </w:r>
      <w:r w:rsidRPr="1ADE2076" w:rsidR="1ADE2076">
        <w:rPr>
          <w:color w:val="000000" w:themeColor="text1"/>
        </w:rPr>
        <w:t>, 35 FCC Rcd at 13925-26, Attach. A: Winning Bidder Summary.</w:t>
      </w:r>
      <w:r w:rsidRPr="1ADE2076" w:rsidR="1ADE2076">
        <w:rPr>
          <w:i/>
          <w:iCs/>
        </w:rPr>
        <w:t xml:space="preserve"> </w:t>
      </w:r>
    </w:p>
  </w:footnote>
  <w:footnote w:id="187">
    <w:p w:rsidR="008E3CDA" w:rsidRPr="00A807BE" w:rsidP="000B1815" w14:paraId="754BC2D8" w14:textId="01D7B57C">
      <w:pPr>
        <w:pStyle w:val="FootnoteText"/>
      </w:pPr>
      <w:r w:rsidRPr="001F53AE">
        <w:rPr>
          <w:rStyle w:val="FootnoteReference"/>
        </w:rPr>
        <w:footnoteRef/>
      </w:r>
      <w:r w:rsidRPr="00A807BE" w:rsidR="1ADE2076">
        <w:t xml:space="preserve"> </w:t>
      </w:r>
      <w:r w:rsidRPr="00454F07" w:rsidR="1ADE2076">
        <w:rPr>
          <w:i/>
          <w:iCs/>
        </w:rPr>
        <w:t>July 2021 Default Public Notice</w:t>
      </w:r>
      <w:r w:rsidR="1ADE2076">
        <w:t>, 36 FCC Rcd at 11664, Attach. A: Bids in Default.</w:t>
      </w:r>
    </w:p>
  </w:footnote>
  <w:footnote w:id="188">
    <w:p w:rsidR="00FA789C" w:rsidP="000B1815" w14:paraId="57B83123" w14:textId="4CA7BF47">
      <w:pPr>
        <w:pStyle w:val="FootnoteText"/>
      </w:pPr>
      <w:r w:rsidRPr="001F53AE">
        <w:rPr>
          <w:rStyle w:val="FootnoteReference"/>
        </w:rPr>
        <w:footnoteRef/>
      </w:r>
      <w:r w:rsidR="1ADE2076">
        <w:t xml:space="preserve"> </w:t>
      </w:r>
      <w:r w:rsidR="00F30206">
        <w:rPr>
          <w:i/>
          <w:iCs/>
        </w:rPr>
        <w:t xml:space="preserve">Id. </w:t>
      </w:r>
      <w:r w:rsidRPr="1ADE2076" w:rsidR="1ADE2076">
        <w:t xml:space="preserve"> at 11651, n</w:t>
      </w:r>
      <w:r w:rsidR="1ADE2076">
        <w:t>.1.</w:t>
      </w:r>
    </w:p>
  </w:footnote>
  <w:footnote w:id="189">
    <w:p w:rsidR="008E3CDA" w:rsidRPr="00A807BE" w:rsidP="000B1815" w14:paraId="767ECEDA" w14:textId="1B57811F">
      <w:pPr>
        <w:pStyle w:val="FootnoteText"/>
      </w:pPr>
      <w:r w:rsidRPr="001F53AE">
        <w:rPr>
          <w:rStyle w:val="FootnoteReference"/>
        </w:rPr>
        <w:footnoteRef/>
      </w:r>
      <w:r w:rsidRPr="00A807BE" w:rsidR="1ADE2076">
        <w:t xml:space="preserve"> Letter from Todd B. Lantor, Counsel to Edisto</w:t>
      </w:r>
      <w:r w:rsidR="1ADE2076">
        <w:t xml:space="preserve"> Electric Cooperative, Inc.</w:t>
      </w:r>
      <w:r w:rsidRPr="00A807BE" w:rsidR="1ADE2076">
        <w:t>, to Marlene H. Dortch, Secretary, F</w:t>
      </w:r>
      <w:r w:rsidR="1ADE2076">
        <w:t xml:space="preserve">ederal </w:t>
      </w:r>
      <w:r w:rsidRPr="00A807BE" w:rsidR="1ADE2076">
        <w:t>C</w:t>
      </w:r>
      <w:r w:rsidR="1ADE2076">
        <w:t xml:space="preserve">ommunications </w:t>
      </w:r>
      <w:r w:rsidRPr="00A807BE" w:rsidR="1ADE2076">
        <w:t>C</w:t>
      </w:r>
      <w:r w:rsidR="1ADE2076">
        <w:t>ommission</w:t>
      </w:r>
      <w:r w:rsidRPr="00A807BE" w:rsidR="1ADE2076">
        <w:t xml:space="preserve"> (Jan. 29, 2021).</w:t>
      </w:r>
    </w:p>
  </w:footnote>
  <w:footnote w:id="190">
    <w:p w:rsidR="008E3CDA" w:rsidRPr="00A807BE" w:rsidP="000B1815" w14:paraId="79D28118" w14:textId="015167BE">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r w:rsidR="1ADE2076">
        <w:t xml:space="preserve">, 36 FCC Rcd at </w:t>
      </w:r>
      <w:r w:rsidR="40525C48">
        <w:t>11664</w:t>
      </w:r>
      <w:r w:rsidR="1ADE2076">
        <w:t>, Attach. A: Bids in Default.</w:t>
      </w:r>
    </w:p>
  </w:footnote>
  <w:footnote w:id="191">
    <w:p w:rsidR="008E3CDA" w:rsidRPr="00A807BE" w:rsidP="000B1815" w14:paraId="1BAF7852" w14:textId="29E38FC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192">
    <w:p w:rsidR="008E3CDA" w:rsidRPr="00A807BE" w:rsidP="000B1815" w14:paraId="35A7AC58" w14:textId="2727CC67">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00F30206">
        <w:rPr>
          <w:i/>
          <w:iCs/>
        </w:rPr>
        <w:t>id.</w:t>
      </w:r>
      <w:r w:rsidRPr="635259C4" w:rsidR="5BCFA226">
        <w:t xml:space="preserve"> at 736, para. 117 (establishing the 15% cap on forfeitures).  </w:t>
      </w:r>
      <w:r w:rsidRPr="5BCFA226" w:rsidR="5BCFA226">
        <w:rPr>
          <w:i/>
          <w:iCs/>
        </w:rPr>
        <w:t>July 2021 Default Public Notice</w:t>
      </w:r>
      <w:r w:rsidRPr="00A807BE" w:rsidR="5BCFA226">
        <w:t>, 36 FCC Rcd at 11664, Attach A: Bids in Default (describing the total amount of Edisto’s won support that is in default</w:t>
      </w:r>
      <w:r w:rsidR="5BCFA226">
        <w:t xml:space="preserve"> for the identified bids</w:t>
      </w:r>
      <w:r w:rsidRPr="00A807BE" w:rsidR="5BCFA226">
        <w:t xml:space="preserve">).  </w:t>
      </w:r>
    </w:p>
  </w:footnote>
  <w:footnote w:id="193">
    <w:p w:rsidR="008E3CDA" w:rsidRPr="00A807BE" w:rsidP="000B1815" w14:paraId="7C8B7B8A" w14:textId="25E0EE25">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35 FCC Rcd at 736, para. 117</w:t>
      </w:r>
      <w:r w:rsidRPr="5BCFA226" w:rsidR="5BCFA226">
        <w:rPr>
          <w:i/>
          <w:iCs/>
        </w:rPr>
        <w:t>.</w:t>
      </w:r>
    </w:p>
  </w:footnote>
  <w:footnote w:id="194">
    <w:p w:rsidR="009909C0" w:rsidRPr="00A807BE" w:rsidP="000B1815" w14:paraId="1A181A4C" w14:textId="1D3231B3">
      <w:pPr>
        <w:pStyle w:val="FootnoteText"/>
      </w:pPr>
      <w:r w:rsidRPr="001F53AE">
        <w:rPr>
          <w:rStyle w:val="FootnoteReference"/>
        </w:rPr>
        <w:footnoteRef/>
      </w:r>
      <w:r w:rsidRPr="00A807BE">
        <w:t xml:space="preserve"> Indiana-Company.Com.</w:t>
      </w:r>
      <w:r w:rsidR="00B5628A">
        <w:t>,</w:t>
      </w:r>
      <w:r w:rsidR="0078690C">
        <w:t xml:space="preserve"> </w:t>
      </w:r>
      <w:r w:rsidRPr="00A807BE">
        <w:rPr>
          <w:i/>
          <w:iCs/>
        </w:rPr>
        <w:t>Effective Systems Fiber Network, LLC</w:t>
      </w:r>
      <w:r w:rsidRPr="00A807BE">
        <w:t xml:space="preserve">, </w:t>
      </w:r>
      <w:hyperlink r:id="rId23" w:history="1">
        <w:r w:rsidRPr="00A807BE">
          <w:rPr>
            <w:rStyle w:val="Hyperlink"/>
          </w:rPr>
          <w:t>https://indiana-company.com/co/effective-systems-fiber-network-llc</w:t>
        </w:r>
      </w:hyperlink>
      <w:r w:rsidRPr="00A807BE">
        <w:t xml:space="preserve"> (last visited Apr. 26, 2022).</w:t>
      </w:r>
    </w:p>
  </w:footnote>
  <w:footnote w:id="195">
    <w:p w:rsidR="009909C0" w:rsidRPr="00A807BE" w:rsidP="000B1815" w14:paraId="29B594B3" w14:textId="78BD6204">
      <w:pPr>
        <w:pStyle w:val="FootnoteText"/>
      </w:pPr>
      <w:r w:rsidRPr="001F53AE">
        <w:rPr>
          <w:rStyle w:val="FootnoteReference"/>
        </w:rPr>
        <w:footnoteRef/>
      </w:r>
      <w:r w:rsidRPr="1ADE2076" w:rsidR="1ADE2076">
        <w:rPr>
          <w:i/>
          <w:iCs/>
        </w:rPr>
        <w:t xml:space="preserve"> </w:t>
      </w:r>
      <w:r w:rsidRPr="00A807BE" w:rsidR="1ADE2076">
        <w:t>Letter from Nikki Shoultz, Counsel to Effective Systems</w:t>
      </w:r>
      <w:r w:rsidR="1ADE2076">
        <w:t xml:space="preserve"> Fiber Network, LLC</w:t>
      </w:r>
      <w:r w:rsidRPr="00A807BE" w:rsidR="1ADE2076">
        <w:t>, to Marlene H. Dortch, Secretary, F</w:t>
      </w:r>
      <w:r w:rsidR="1ADE2076">
        <w:t xml:space="preserve">ederal </w:t>
      </w:r>
      <w:r w:rsidRPr="00A807BE" w:rsidR="1ADE2076">
        <w:t>C</w:t>
      </w:r>
      <w:r w:rsidR="1ADE2076">
        <w:t xml:space="preserve">ommunications </w:t>
      </w:r>
      <w:r w:rsidRPr="00A807BE" w:rsidR="1ADE2076">
        <w:t>C</w:t>
      </w:r>
      <w:r w:rsidR="1ADE2076">
        <w:t>ommission</w:t>
      </w:r>
      <w:r w:rsidRPr="00A807BE" w:rsidR="1ADE2076">
        <w:t xml:space="preserve"> (Feb. 2, 2021)</w:t>
      </w:r>
      <w:r w:rsidR="1ADE2076">
        <w:t xml:space="preserve"> (</w:t>
      </w:r>
      <w:r w:rsidRPr="00454F07" w:rsidR="1ADE2076">
        <w:rPr>
          <w:i/>
          <w:iCs/>
        </w:rPr>
        <w:t>Effective Systems Default Letter</w:t>
      </w:r>
      <w:r w:rsidR="1ADE2076">
        <w:t>)</w:t>
      </w:r>
      <w:r w:rsidRPr="00A807BE" w:rsidR="1ADE2076">
        <w:t>.</w:t>
      </w:r>
    </w:p>
  </w:footnote>
  <w:footnote w:id="196">
    <w:p w:rsidR="009909C0" w:rsidRPr="00A807BE" w:rsidP="000B1815" w14:paraId="36166E9F" w14:textId="3C5D7995">
      <w:pPr>
        <w:pStyle w:val="FootnoteText"/>
        <w:rPr>
          <w:i/>
          <w:iCs/>
        </w:rPr>
      </w:pPr>
      <w:r w:rsidRPr="001F53AE">
        <w:rPr>
          <w:rStyle w:val="FootnoteReference"/>
        </w:rPr>
        <w:footnoteRef/>
      </w:r>
      <w:r w:rsidRPr="00A807BE" w:rsidR="5BCFA226">
        <w:t xml:space="preserve"> </w:t>
      </w:r>
      <w:r w:rsidRPr="00454F07" w:rsidR="5BCFA226">
        <w:rPr>
          <w:i/>
          <w:iCs/>
        </w:rPr>
        <w:t>See</w:t>
      </w:r>
      <w:r w:rsidRPr="00A807BE" w:rsidR="5BCFA226">
        <w:t xml:space="preserve"> </w:t>
      </w:r>
      <w:r w:rsidRPr="5BCFA226" w:rsidR="5BCFA226">
        <w:rPr>
          <w:i/>
          <w:iCs/>
          <w:color w:val="000000" w:themeColor="text1"/>
        </w:rPr>
        <w:t>Winning Bidders Public Notice</w:t>
      </w:r>
      <w:r w:rsidRPr="5BCFA226" w:rsidR="5BCFA226">
        <w:rPr>
          <w:color w:val="000000" w:themeColor="text1"/>
        </w:rPr>
        <w:t xml:space="preserve">, 35 FCC Rcd at </w:t>
      </w:r>
      <w:r w:rsidRPr="40525C48" w:rsidR="40525C48">
        <w:rPr>
          <w:color w:val="000000" w:themeColor="text1"/>
        </w:rPr>
        <w:t>13921</w:t>
      </w:r>
      <w:r w:rsidRPr="5BCFA226" w:rsidR="5BCFA226">
        <w:rPr>
          <w:color w:val="000000" w:themeColor="text1"/>
        </w:rPr>
        <w:t>, Attach. A: Winning Bidder Summary.</w:t>
      </w:r>
      <w:r w:rsidRPr="5BCFA226" w:rsidR="5BCFA226">
        <w:rPr>
          <w:i/>
          <w:iCs/>
        </w:rPr>
        <w:t xml:space="preserve"> </w:t>
      </w:r>
    </w:p>
  </w:footnote>
  <w:footnote w:id="197">
    <w:p w:rsidR="009909C0" w:rsidRPr="00A807BE" w:rsidP="000B1815" w14:paraId="159E8A34" w14:textId="26DFB3F0">
      <w:pPr>
        <w:pStyle w:val="FootnoteText"/>
      </w:pPr>
      <w:r w:rsidRPr="001F53AE">
        <w:rPr>
          <w:rStyle w:val="FootnoteReference"/>
        </w:rPr>
        <w:footnoteRef/>
      </w:r>
      <w:r w:rsidRPr="00A807BE" w:rsidR="5BCFA226">
        <w:t xml:space="preserve"> </w:t>
      </w:r>
      <w:r w:rsidRPr="5BCFA226" w:rsidR="5BCFA226">
        <w:rPr>
          <w:i/>
          <w:iCs/>
        </w:rPr>
        <w:t>July 2021 Default Public Notice</w:t>
      </w:r>
      <w:r w:rsidRPr="00A807BE" w:rsidR="5BCFA226">
        <w:t xml:space="preserve"> , 36 FCC Rcd at 11664, Attach. A: Bids in Default.</w:t>
      </w:r>
    </w:p>
  </w:footnote>
  <w:footnote w:id="198">
    <w:p w:rsidR="009909C0" w:rsidRPr="00A807BE" w:rsidP="000B1815" w14:paraId="7E28A875" w14:textId="651C4628">
      <w:pPr>
        <w:pStyle w:val="FootnoteText"/>
      </w:pPr>
      <w:r w:rsidRPr="001F53AE">
        <w:rPr>
          <w:rStyle w:val="FootnoteReference"/>
        </w:rPr>
        <w:footnoteRef/>
      </w:r>
      <w:r w:rsidRPr="00A807BE" w:rsidR="5BCFA226">
        <w:t xml:space="preserve"> </w:t>
      </w:r>
      <w:r w:rsidRPr="00454F07" w:rsidR="5BCFA226">
        <w:rPr>
          <w:i/>
          <w:iCs/>
        </w:rPr>
        <w:t>Effective Systems Default Letter</w:t>
      </w:r>
      <w:r w:rsidRPr="00A807BE" w:rsidR="5BCFA226">
        <w:t>.</w:t>
      </w:r>
    </w:p>
  </w:footnote>
  <w:footnote w:id="199">
    <w:p w:rsidR="009909C0" w:rsidRPr="00A807BE" w:rsidP="000B1815" w14:paraId="78D379DA" w14:textId="392689AD">
      <w:pPr>
        <w:pStyle w:val="FootnoteText"/>
        <w:rPr>
          <w:i/>
          <w:iCs/>
        </w:rPr>
      </w:pPr>
      <w:r w:rsidRPr="001F53AE">
        <w:rPr>
          <w:rStyle w:val="FootnoteReference"/>
        </w:rPr>
        <w:footnoteRef/>
      </w:r>
      <w:r w:rsidRPr="00A807BE" w:rsidR="5BCFA226">
        <w:t xml:space="preserve"> </w:t>
      </w:r>
      <w:r w:rsidRPr="5BCFA226" w:rsidR="5BCFA226">
        <w:rPr>
          <w:i/>
          <w:iCs/>
        </w:rPr>
        <w:t>July 2021 Default Public Notice</w:t>
      </w:r>
      <w:r w:rsidR="5BCFA226">
        <w:t xml:space="preserve">, 36 FCC Rcd at </w:t>
      </w:r>
      <w:r w:rsidR="40525C48">
        <w:t>11664</w:t>
      </w:r>
      <w:r w:rsidR="5BCFA226">
        <w:t>, Attach. A: Bids in Default.</w:t>
      </w:r>
    </w:p>
  </w:footnote>
  <w:footnote w:id="200">
    <w:p w:rsidR="009909C0" w:rsidRPr="00A807BE" w:rsidP="000B1815" w14:paraId="63F68905" w14:textId="5D962046">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01">
    <w:p w:rsidR="009909C0" w:rsidRPr="00A807BE" w:rsidP="000B1815" w14:paraId="03F36328" w14:textId="541B22B5">
      <w:pPr>
        <w:pStyle w:val="FootnoteText"/>
      </w:pPr>
      <w:r w:rsidRPr="001F53AE">
        <w:rPr>
          <w:rStyle w:val="FootnoteReference"/>
        </w:rPr>
        <w:footnoteRef/>
      </w:r>
      <w:r w:rsidRPr="00A807BE" w:rsidR="5BCFA226">
        <w:t xml:space="preserve"> </w:t>
      </w:r>
      <w:r w:rsidRPr="00454F07" w:rsidR="5BCFA226">
        <w:rPr>
          <w:i/>
          <w:iCs/>
        </w:rPr>
        <w:t>See</w:t>
      </w:r>
      <w:r w:rsidRPr="00A807BE" w:rsidR="5BCFA226">
        <w:t xml:space="preserve"> </w:t>
      </w:r>
      <w:r w:rsidRPr="43B4D05F" w:rsidR="43B4D05F">
        <w:rPr>
          <w:i/>
          <w:iCs/>
        </w:rPr>
        <w:t>id.</w:t>
      </w:r>
      <w:r w:rsidRPr="635259C4" w:rsidR="5BCFA226">
        <w:t xml:space="preserve"> at 736, para. 117 (establishing the 15% cap on forfeitures).  </w:t>
      </w:r>
      <w:r w:rsidRPr="5BCFA226" w:rsidR="5BCFA226">
        <w:rPr>
          <w:i/>
          <w:iCs/>
        </w:rPr>
        <w:t>July 2021 Default Public Notice</w:t>
      </w:r>
      <w:r w:rsidRPr="00A807BE" w:rsidR="5BCFA226">
        <w:t>, 36 FCC Rcd at 11664, Attach. A: Bids in Default (describing the total amount of Effective Systems’ won support that is in default</w:t>
      </w:r>
      <w:r w:rsidR="5BCFA226">
        <w:t xml:space="preserve"> for the identified bids</w:t>
      </w:r>
      <w:r w:rsidRPr="00A807BE" w:rsidR="5BCFA226">
        <w:t xml:space="preserve">).  </w:t>
      </w:r>
    </w:p>
  </w:footnote>
  <w:footnote w:id="202">
    <w:p w:rsidR="009909C0" w:rsidRPr="00A807BE" w:rsidP="000B1815" w14:paraId="2B2F9CF2" w14:textId="68AB77B0">
      <w:pPr>
        <w:pStyle w:val="FootnoteText"/>
      </w:pPr>
      <w:r w:rsidRPr="001F53AE">
        <w:rPr>
          <w:rStyle w:val="FootnoteReference"/>
        </w:rPr>
        <w:footnoteRef/>
      </w:r>
      <w:r w:rsidRPr="00A807BE" w:rsidR="5BCFA226">
        <w:t xml:space="preserve"> </w:t>
      </w:r>
      <w:r w:rsidRPr="1ADE2076" w:rsidR="00CF4099">
        <w:rPr>
          <w:i/>
          <w:iCs/>
        </w:rPr>
        <w:t>Rural Digital Opportunity Fund Order</w:t>
      </w:r>
      <w:r w:rsidRPr="635259C4" w:rsidR="00CF4099">
        <w:t>, 35 FCC Rcd at 736, para. 117</w:t>
      </w:r>
      <w:r w:rsidRPr="5BCFA226" w:rsidR="5BCFA226">
        <w:rPr>
          <w:i/>
          <w:iCs/>
        </w:rPr>
        <w:t>.</w:t>
      </w:r>
    </w:p>
  </w:footnote>
  <w:footnote w:id="203">
    <w:p w:rsidR="009909C0" w:rsidRPr="00A807BE" w:rsidP="000B1815" w14:paraId="4FBC83E2" w14:textId="77E62172">
      <w:pPr>
        <w:pStyle w:val="FootnoteText"/>
      </w:pPr>
      <w:r w:rsidRPr="001F53AE">
        <w:rPr>
          <w:rStyle w:val="FootnoteReference"/>
        </w:rPr>
        <w:footnoteRef/>
      </w:r>
      <w:r w:rsidRPr="00A807BE" w:rsidR="1ADE2076">
        <w:t xml:space="preserve"> City of Farmington, </w:t>
      </w:r>
      <w:r w:rsidRPr="1ADE2076" w:rsidR="1ADE2076">
        <w:rPr>
          <w:i/>
          <w:iCs/>
        </w:rPr>
        <w:t>Farmington Electric Utility System</w:t>
      </w:r>
      <w:r w:rsidRPr="00A807BE" w:rsidR="1ADE2076">
        <w:t xml:space="preserve">, </w:t>
      </w:r>
      <w:hyperlink r:id="rId24" w:history="1">
        <w:r w:rsidRPr="00A807BE" w:rsidR="1ADE2076">
          <w:rPr>
            <w:rStyle w:val="Hyperlink"/>
          </w:rPr>
          <w:t>https://www.fmtn.org/181/Farmington-Electric-Utility-System</w:t>
        </w:r>
      </w:hyperlink>
      <w:r w:rsidRPr="00A807BE" w:rsidR="1ADE2076">
        <w:t xml:space="preserve"> </w:t>
      </w:r>
      <w:r w:rsidRPr="00A807BE" w:rsidR="1ADE2076">
        <w:rPr>
          <w:color w:val="000000"/>
        </w:rPr>
        <w:t>(last visited Apr. 28, 2022).</w:t>
      </w:r>
    </w:p>
  </w:footnote>
  <w:footnote w:id="204">
    <w:p w:rsidR="009909C0" w:rsidRPr="00A807BE" w:rsidP="000B1815" w14:paraId="0E1C4893" w14:textId="529E0DD2">
      <w:pPr>
        <w:pStyle w:val="FootnoteText"/>
        <w:rPr>
          <w:i/>
          <w:iCs/>
        </w:rPr>
      </w:pPr>
      <w:r w:rsidRPr="001F53AE">
        <w:rPr>
          <w:rStyle w:val="FootnoteReference"/>
        </w:rPr>
        <w:footnoteRef/>
      </w:r>
      <w:r w:rsidRPr="00A807BE" w:rsidR="1ADE2076">
        <w:t xml:space="preserve"> </w:t>
      </w:r>
      <w:r w:rsidRPr="1ADE2076" w:rsidR="1ADE2076">
        <w:rPr>
          <w:i/>
          <w:iCs/>
        </w:rPr>
        <w:t>Id.</w:t>
      </w:r>
    </w:p>
  </w:footnote>
  <w:footnote w:id="205">
    <w:p w:rsidR="009909C0" w:rsidRPr="00A807BE" w:rsidP="000B1815" w14:paraId="6E18F036" w14:textId="43AF72C5">
      <w:pPr>
        <w:pStyle w:val="FootnoteText"/>
        <w:rPr>
          <w:b/>
          <w:bCs/>
        </w:rPr>
      </w:pPr>
      <w:r w:rsidRPr="001F53AE">
        <w:rPr>
          <w:rStyle w:val="FootnoteReference"/>
        </w:rPr>
        <w:footnoteRef/>
      </w:r>
      <w:r w:rsidRPr="00A807BE" w:rsidR="5BCFA226">
        <w:t xml:space="preserve"> </w:t>
      </w:r>
      <w:r w:rsidRPr="002D6794" w:rsidR="5BCFA226">
        <w:rPr>
          <w:i/>
          <w:iCs/>
        </w:rPr>
        <w:t>See</w:t>
      </w:r>
      <w:r w:rsidRPr="00A807BE" w:rsidR="5BCFA226">
        <w:t xml:space="preserve"> </w:t>
      </w:r>
      <w:r w:rsidRPr="5BCFA226" w:rsidR="5BCFA226">
        <w:rPr>
          <w:i/>
          <w:iCs/>
          <w:color w:val="000000" w:themeColor="text1"/>
        </w:rPr>
        <w:t>Winning Bidders Public Notice</w:t>
      </w:r>
      <w:r w:rsidRPr="5BCFA226" w:rsidR="5BCFA226">
        <w:rPr>
          <w:color w:val="000000" w:themeColor="text1"/>
        </w:rPr>
        <w:t>, 35 FCC Rcd at 13910, Attach. A: Winning Bidder Summary.</w:t>
      </w:r>
      <w:r w:rsidRPr="5BCFA226" w:rsidR="5BCFA226">
        <w:rPr>
          <w:i/>
          <w:iCs/>
        </w:rPr>
        <w:t xml:space="preserve"> </w:t>
      </w:r>
    </w:p>
  </w:footnote>
  <w:footnote w:id="206">
    <w:p w:rsidR="009909C0" w:rsidRPr="00A807BE" w:rsidP="000B1815" w14:paraId="4DC44C64" w14:textId="6F54B616">
      <w:pPr>
        <w:pStyle w:val="FootnoteText"/>
      </w:pPr>
      <w:r w:rsidRPr="001F53AE">
        <w:rPr>
          <w:rStyle w:val="FootnoteReference"/>
        </w:rPr>
        <w:footnoteRef/>
      </w:r>
      <w:r w:rsidRPr="00A807BE" w:rsidR="43E31085">
        <w:t xml:space="preserve"> </w:t>
      </w:r>
      <w:r w:rsidR="43E31085">
        <w:t xml:space="preserve">E-mail from Olena Erickson, CPA, Utility Financial Analyst City of Farmington, to </w:t>
      </w:r>
      <w:hyperlink r:id="rId2" w:history="1">
        <w:r w:rsidRPr="0045650E" w:rsidR="07707CF3">
          <w:rPr>
            <w:rStyle w:val="Hyperlink"/>
          </w:rPr>
          <w:t>Auction904@fcc.gov</w:t>
        </w:r>
      </w:hyperlink>
      <w:r w:rsidR="07707CF3">
        <w:t>, Federal Communications Commission</w:t>
      </w:r>
      <w:r w:rsidR="43E31085">
        <w:t xml:space="preserve"> (Jan. 22, 2021, 14:43 EDT).</w:t>
      </w:r>
      <w:r w:rsidRPr="43E31085" w:rsidR="43E31085">
        <w:rPr>
          <w:i/>
          <w:iCs/>
        </w:rPr>
        <w:t xml:space="preserve"> </w:t>
      </w:r>
    </w:p>
  </w:footnote>
  <w:footnote w:id="207">
    <w:p w:rsidR="009909C0" w:rsidRPr="00A807BE" w:rsidP="000B1815" w14:paraId="7EB36D12" w14:textId="7A8B71AB">
      <w:pPr>
        <w:pStyle w:val="FootnoteText"/>
      </w:pPr>
      <w:r w:rsidRPr="001F53AE">
        <w:rPr>
          <w:rStyle w:val="FootnoteReference"/>
        </w:rPr>
        <w:footnoteRef/>
      </w:r>
      <w:r w:rsidRPr="00A807BE" w:rsidR="1ADE2076">
        <w:t xml:space="preserve"> </w:t>
      </w:r>
      <w:r w:rsidRPr="1ADE2076" w:rsidR="1ADE2076">
        <w:rPr>
          <w:i/>
          <w:iCs/>
        </w:rPr>
        <w:t>July 2021 Default Public Notice</w:t>
      </w:r>
      <w:r w:rsidR="00F30206">
        <w:t>,</w:t>
      </w:r>
      <w:r w:rsidR="002D6794">
        <w:rPr>
          <w:i/>
          <w:iCs/>
        </w:rPr>
        <w:t xml:space="preserve"> </w:t>
      </w:r>
      <w:r w:rsidRPr="00A807BE" w:rsidR="1ADE2076">
        <w:t xml:space="preserve">36 FCC Rcd </w:t>
      </w:r>
      <w:r w:rsidR="1ADE2076">
        <w:t>at</w:t>
      </w:r>
      <w:r w:rsidRPr="00A807BE" w:rsidR="1ADE2076">
        <w:t xml:space="preserve"> 11662, Attach. A: Bids in Default.</w:t>
      </w:r>
    </w:p>
  </w:footnote>
  <w:footnote w:id="208">
    <w:p w:rsidR="009909C0" w:rsidRPr="00A807BE" w:rsidP="000B1815" w14:paraId="446C3616" w14:textId="21B8E57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09">
    <w:p w:rsidR="009909C0" w:rsidRPr="00A807BE" w:rsidP="000B1815" w14:paraId="0663CF39" w14:textId="53D38811">
      <w:pPr>
        <w:pStyle w:val="FootnoteText"/>
      </w:pPr>
      <w:r w:rsidRPr="001F53AE">
        <w:rPr>
          <w:rStyle w:val="FootnoteReference"/>
        </w:rPr>
        <w:footnoteRef/>
      </w:r>
      <w:r w:rsidRPr="00A807BE" w:rsidR="1ADE2076">
        <w:t xml:space="preserve"> </w:t>
      </w:r>
      <w:r w:rsidRPr="1ADE2076" w:rsidR="1ADE2076">
        <w:rPr>
          <w:i/>
          <w:iCs/>
        </w:rPr>
        <w:t>See</w:t>
      </w:r>
      <w:r w:rsidRPr="303DE944" w:rsidR="303DE944">
        <w:rPr>
          <w:i/>
          <w:iCs/>
        </w:rPr>
        <w:t xml:space="preserve"> id. </w:t>
      </w:r>
      <w:r w:rsidRPr="635259C4" w:rsidR="1ADE2076">
        <w:t xml:space="preserve">at 736, para. 117 (establishing the 15% cap on forfeitures).  </w:t>
      </w:r>
      <w:r w:rsidRPr="1ADE2076" w:rsidR="1ADE2076">
        <w:rPr>
          <w:i/>
          <w:iCs/>
        </w:rPr>
        <w:t>July 2021 Default Public Notice</w:t>
      </w:r>
      <w:r w:rsidRPr="00A807BE" w:rsidR="1ADE2076">
        <w:t>, 3</w:t>
      </w:r>
      <w:r w:rsidR="1ADE2076">
        <w:t>6</w:t>
      </w:r>
      <w:r w:rsidRPr="00A807BE" w:rsidR="1ADE2076">
        <w:t xml:space="preserve"> FCC Rcd at 11662, Attach. A: Bids in Default (describing the total amount of Farmington’s won support that is in default</w:t>
      </w:r>
      <w:r w:rsidR="1ADE2076">
        <w:t xml:space="preserve"> for the identified bids</w:t>
      </w:r>
      <w:r w:rsidRPr="00A807BE" w:rsidR="1ADE2076">
        <w:t xml:space="preserve">).  </w:t>
      </w:r>
    </w:p>
  </w:footnote>
  <w:footnote w:id="210">
    <w:p w:rsidR="009909C0" w:rsidRPr="00A807BE" w:rsidP="000B1815" w14:paraId="3E118065" w14:textId="4E418FD2">
      <w:pPr>
        <w:pStyle w:val="FootnoteText"/>
      </w:pPr>
      <w:r w:rsidRPr="001F53AE">
        <w:rPr>
          <w:rStyle w:val="FootnoteReference"/>
        </w:rPr>
        <w:footnoteRef/>
      </w:r>
      <w:r w:rsidRPr="002D6794" w:rsidR="5BCFA226">
        <w:rPr>
          <w:i/>
          <w:iCs/>
        </w:rPr>
        <w:t xml:space="preserve"> </w:t>
      </w:r>
      <w:r w:rsidRPr="1ADE2076" w:rsidR="00CF4099">
        <w:rPr>
          <w:i/>
          <w:iCs/>
        </w:rPr>
        <w:t>Rural Digital Opportunity Fund Order</w:t>
      </w:r>
      <w:r w:rsidRPr="635259C4" w:rsidR="00CF4099">
        <w:t>, 35 FCC Rcd at 736, para. 117</w:t>
      </w:r>
      <w:r w:rsidRPr="002D6794" w:rsidR="5BCFA226">
        <w:rPr>
          <w:i/>
          <w:iCs/>
        </w:rPr>
        <w:t>.</w:t>
      </w:r>
    </w:p>
  </w:footnote>
  <w:footnote w:id="211">
    <w:p w:rsidR="009909C0" w:rsidRPr="00A807BE" w:rsidP="000B1815" w14:paraId="0DF90081" w14:textId="2122E052">
      <w:pPr>
        <w:pStyle w:val="FootnoteText"/>
      </w:pPr>
      <w:r w:rsidRPr="001F53AE">
        <w:rPr>
          <w:rStyle w:val="FootnoteReference"/>
        </w:rPr>
        <w:footnoteRef/>
      </w:r>
      <w:r w:rsidRPr="00A807BE">
        <w:t xml:space="preserve"> Dunn &amp; Bradstreet Business Directory, </w:t>
      </w:r>
      <w:hyperlink r:id="rId25" w:history="1">
        <w:r w:rsidRPr="004C2A0A" w:rsidR="004C2A0A">
          <w:rPr>
            <w:rStyle w:val="Hyperlink"/>
          </w:rPr>
          <w:t>https://www.dnb.com/business-directory/company-profiles.foursight_communications_llc.7266adda5b4d9b327ec46f1ae386776b.html</w:t>
        </w:r>
      </w:hyperlink>
      <w:r w:rsidRPr="00A807BE">
        <w:t xml:space="preserve"> (last visited Apr. 29, 2022)</w:t>
      </w:r>
    </w:p>
  </w:footnote>
  <w:footnote w:id="212">
    <w:p w:rsidR="009909C0" w:rsidRPr="00347C94" w:rsidP="000B1815" w14:paraId="249503D8" w14:textId="6F67C0B5">
      <w:pPr>
        <w:pStyle w:val="FootnoteText"/>
        <w:rPr>
          <w:i/>
          <w:iCs/>
        </w:rPr>
      </w:pPr>
      <w:r w:rsidRPr="001F53AE">
        <w:rPr>
          <w:rStyle w:val="FootnoteReference"/>
        </w:rPr>
        <w:footnoteRef/>
      </w:r>
      <w:r w:rsidRPr="1ADE2076" w:rsidR="1ADE2076">
        <w:rPr>
          <w:i/>
          <w:iCs/>
        </w:rPr>
        <w:t xml:space="preserve"> </w:t>
      </w:r>
      <w:r w:rsidRPr="00A807BE" w:rsidR="1ADE2076">
        <w:t xml:space="preserve">E-mail from Jonathan West, </w:t>
      </w:r>
      <w:r w:rsidR="1ADE2076">
        <w:t>C</w:t>
      </w:r>
      <w:r w:rsidRPr="00A807BE" w:rsidR="1ADE2076">
        <w:t xml:space="preserve">ounsel </w:t>
      </w:r>
      <w:r w:rsidR="1ADE2076">
        <w:t xml:space="preserve">to Foursight Communications LLC d/b/a </w:t>
      </w:r>
      <w:r w:rsidRPr="00A807BE" w:rsidR="1ADE2076">
        <w:t xml:space="preserve">Trilight, to Heidi Lankau, Telecommunications Policy Access Division, </w:t>
      </w:r>
      <w:r w:rsidR="1ADE2076">
        <w:t>Federal Communications Commission</w:t>
      </w:r>
      <w:r w:rsidRPr="00A807BE" w:rsidR="1ADE2076">
        <w:t xml:space="preserve"> (Jan. 28, 2021, </w:t>
      </w:r>
      <w:r w:rsidR="1ADE2076">
        <w:t>18</w:t>
      </w:r>
      <w:r w:rsidRPr="00A807BE" w:rsidR="1ADE2076">
        <w:t>:31 E</w:t>
      </w:r>
      <w:r w:rsidR="1ADE2076">
        <w:t>D</w:t>
      </w:r>
      <w:r w:rsidRPr="00A807BE" w:rsidR="1ADE2076">
        <w:t>T).</w:t>
      </w:r>
      <w:r w:rsidR="00223FC0">
        <w:t xml:space="preserve"> </w:t>
      </w:r>
      <w:r w:rsidRPr="00223FC0" w:rsidR="00223FC0">
        <w:t>(</w:t>
      </w:r>
      <w:r w:rsidR="00223FC0">
        <w:rPr>
          <w:i/>
          <w:iCs/>
        </w:rPr>
        <w:t>Trilight Default E-mail</w:t>
      </w:r>
      <w:r w:rsidRPr="00347C94" w:rsidR="00223FC0">
        <w:t>).</w:t>
      </w:r>
    </w:p>
  </w:footnote>
  <w:footnote w:id="213">
    <w:p w:rsidR="009909C0" w:rsidRPr="00A807BE" w:rsidP="000B1815" w14:paraId="03C14B0A" w14:textId="76CEC1D6">
      <w:pPr>
        <w:pStyle w:val="FootnoteText"/>
        <w:rPr>
          <w:i/>
          <w:iCs/>
        </w:rPr>
      </w:pPr>
      <w:r w:rsidRPr="001F53AE">
        <w:rPr>
          <w:rStyle w:val="FootnoteReference"/>
        </w:rPr>
        <w:footnoteRef/>
      </w:r>
      <w:r w:rsidRPr="00A807BE" w:rsidR="5BCFA226">
        <w:t xml:space="preserve"> </w:t>
      </w:r>
      <w:r w:rsidRPr="002D6794" w:rsidR="5BCFA226">
        <w:rPr>
          <w:i/>
          <w:iCs/>
        </w:rPr>
        <w:t xml:space="preserve">See </w:t>
      </w:r>
      <w:r w:rsidRPr="5BCFA226" w:rsidR="5BCFA226">
        <w:rPr>
          <w:i/>
          <w:iCs/>
          <w:color w:val="000000" w:themeColor="text1"/>
        </w:rPr>
        <w:t>Winning Bidders Public Notice</w:t>
      </w:r>
      <w:r w:rsidRPr="5BCFA226" w:rsidR="5BCFA226">
        <w:rPr>
          <w:color w:val="000000" w:themeColor="text1"/>
        </w:rPr>
        <w:t>, 35 FCC Rcd at 13929, Attach. A: Winning Bidder Summary.</w:t>
      </w:r>
      <w:r w:rsidRPr="5BCFA226" w:rsidR="5BCFA226">
        <w:rPr>
          <w:i/>
          <w:iCs/>
        </w:rPr>
        <w:t xml:space="preserve"> </w:t>
      </w:r>
    </w:p>
  </w:footnote>
  <w:footnote w:id="214">
    <w:p w:rsidR="009909C0" w:rsidRPr="00A807BE" w:rsidP="000B1815" w14:paraId="296882BF" w14:textId="7C1A9EAE">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hyperlink r:id="rId5" w:history="1">
        <w:r w:rsidRPr="003735DB" w:rsidR="000C3199">
          <w:rPr>
            <w:rStyle w:val="Hyperlink"/>
          </w:rPr>
          <w:t>https://www.fcc.gov/auction/904/round-results</w:t>
        </w:r>
      </w:hyperlink>
      <w:r w:rsidR="000C3199">
        <w:t xml:space="preserve"> </w:t>
      </w:r>
      <w:r w:rsidRPr="00A807BE" w:rsidR="1ADE2076">
        <w:t xml:space="preserve">(last visited May 8, 2022); FCC Auction Bidding System Public Reporting System, </w:t>
      </w:r>
      <w:hyperlink r:id="rId8" w:history="1">
        <w:r w:rsidRPr="003735DB" w:rsidR="000C3199">
          <w:rPr>
            <w:rStyle w:val="Hyperlink"/>
          </w:rPr>
          <w:t>https://auctiondata.fcc.gov/public/projects/auction904</w:t>
        </w:r>
      </w:hyperlink>
      <w:r w:rsidRPr="00A807BE" w:rsidR="1ADE2076">
        <w:t>.</w:t>
      </w:r>
      <w:r w:rsidR="000C3199">
        <w:t xml:space="preserve"> </w:t>
      </w:r>
    </w:p>
  </w:footnote>
  <w:footnote w:id="215">
    <w:p w:rsidR="009909C0" w:rsidRPr="00A807BE" w:rsidP="000B1815" w14:paraId="296C9123" w14:textId="247DCF06">
      <w:pPr>
        <w:pStyle w:val="FootnoteText"/>
      </w:pPr>
      <w:r w:rsidRPr="001F53AE">
        <w:rPr>
          <w:rStyle w:val="FootnoteReference"/>
        </w:rPr>
        <w:footnoteRef/>
      </w:r>
      <w:r w:rsidRPr="00A807BE" w:rsidR="1ADE2076">
        <w:t xml:space="preserve"> </w:t>
      </w:r>
      <w:r w:rsidRPr="00223FC0" w:rsidR="00223FC0">
        <w:rPr>
          <w:i/>
          <w:iCs/>
        </w:rPr>
        <w:t>Trilight Default E-mail</w:t>
      </w:r>
      <w:r w:rsidRPr="00A807BE" w:rsidR="1ADE2076">
        <w:t>.</w:t>
      </w:r>
    </w:p>
  </w:footnote>
  <w:footnote w:id="216">
    <w:p w:rsidR="009909C0" w:rsidRPr="00A807BE" w:rsidP="000B1815" w14:paraId="4508A496" w14:textId="5F69AF74">
      <w:pPr>
        <w:pStyle w:val="FootnoteText"/>
        <w:rPr>
          <w:i/>
          <w:iCs/>
        </w:rPr>
      </w:pPr>
      <w:r w:rsidRPr="001F53AE">
        <w:rPr>
          <w:rStyle w:val="FootnoteReference"/>
        </w:rPr>
        <w:footnoteRef/>
      </w:r>
      <w:r w:rsidRPr="00A807BE" w:rsidR="5BCFA226">
        <w:t xml:space="preserve"> </w:t>
      </w:r>
      <w:r w:rsidRPr="5BCFA226" w:rsidR="5BCFA226">
        <w:rPr>
          <w:i/>
          <w:iCs/>
        </w:rPr>
        <w:t>July 2021 Default Public Notice</w:t>
      </w:r>
      <w:r w:rsidR="5BCFA226">
        <w:t>, 36 FCC Rcd at 11664-65, Attach. A: Bids in Default</w:t>
      </w:r>
      <w:r w:rsidRPr="00A807BE" w:rsidR="5BCFA226">
        <w:t xml:space="preserve">.  </w:t>
      </w:r>
    </w:p>
  </w:footnote>
  <w:footnote w:id="217">
    <w:p w:rsidR="009909C0" w:rsidRPr="00A807BE" w:rsidP="000B1815" w14:paraId="779EE328" w14:textId="3194159F">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18">
    <w:p w:rsidR="009909C0" w:rsidRPr="00A807BE" w:rsidP="000B1815" w14:paraId="257D7F7A" w14:textId="064BA559">
      <w:pPr>
        <w:pStyle w:val="FootnoteText"/>
      </w:pPr>
      <w:r w:rsidRPr="001F53AE">
        <w:rPr>
          <w:rStyle w:val="FootnoteReference"/>
          <w:i/>
          <w:iCs/>
        </w:rPr>
        <w:footnoteRef/>
      </w:r>
      <w:r w:rsidRPr="00AC5A9F" w:rsidR="5BCFA226">
        <w:rPr>
          <w:i/>
          <w:iCs/>
        </w:rPr>
        <w:t xml:space="preserve"> </w:t>
      </w:r>
      <w:r w:rsidRPr="00AC5A9F" w:rsidR="00812095">
        <w:rPr>
          <w:i/>
          <w:iCs/>
        </w:rPr>
        <w:t>See</w:t>
      </w:r>
      <w:r w:rsidRPr="303DE944" w:rsidR="303DE944">
        <w:rPr>
          <w:i/>
          <w:iCs/>
        </w:rPr>
        <w:t xml:space="preserve"> id.</w:t>
      </w:r>
      <w:r w:rsidRPr="635259C4" w:rsidR="5BCFA226">
        <w:t xml:space="preserve"> at 736, para. 117 (establishing the 15% cap on forfeitures).  </w:t>
      </w:r>
      <w:r w:rsidRPr="5BCFA226" w:rsidR="5BCFA226">
        <w:rPr>
          <w:i/>
          <w:iCs/>
        </w:rPr>
        <w:t>July 2021 Default Public Notice</w:t>
      </w:r>
      <w:r w:rsidR="5BCFA226">
        <w:t>, 36 FCC Rcd at 11664-65, Attach. A: Bids in Default</w:t>
      </w:r>
      <w:r w:rsidR="00223FC0">
        <w:t xml:space="preserve"> (</w:t>
      </w:r>
      <w:r w:rsidRPr="00A807BE" w:rsidR="00223FC0">
        <w:t xml:space="preserve">describing the total amount of </w:t>
      </w:r>
      <w:r w:rsidR="00223FC0">
        <w:t>Trilight’s</w:t>
      </w:r>
      <w:r w:rsidRPr="00A807BE" w:rsidR="00223FC0">
        <w:t xml:space="preserve"> won support that is in default</w:t>
      </w:r>
      <w:r w:rsidR="00223FC0">
        <w:t xml:space="preserve"> for the identified bids)</w:t>
      </w:r>
      <w:r w:rsidR="5BCFA226">
        <w:t>.</w:t>
      </w:r>
      <w:r w:rsidRPr="00A807BE" w:rsidR="5BCFA226">
        <w:t xml:space="preserve"> </w:t>
      </w:r>
    </w:p>
  </w:footnote>
  <w:footnote w:id="219">
    <w:p w:rsidR="009909C0" w:rsidRPr="00A807BE" w:rsidP="000B1815" w14:paraId="5A902E3B" w14:textId="20AF2C7E">
      <w:pPr>
        <w:pStyle w:val="FootnoteText"/>
      </w:pPr>
      <w:r w:rsidRPr="001F53AE">
        <w:rPr>
          <w:rStyle w:val="FootnoteReference"/>
        </w:rPr>
        <w:footnoteRef/>
      </w:r>
      <w:r w:rsidRPr="002D6794" w:rsidR="5BCFA226">
        <w:rPr>
          <w:i/>
          <w:iCs/>
        </w:rPr>
        <w:t xml:space="preserve"> </w:t>
      </w:r>
      <w:r w:rsidRPr="1ADE2076" w:rsidR="00CF4099">
        <w:rPr>
          <w:i/>
          <w:iCs/>
        </w:rPr>
        <w:t>Rural Digital Opportunity Fund Order</w:t>
      </w:r>
      <w:r w:rsidRPr="635259C4" w:rsidR="00CF4099">
        <w:t>, 35 FCC Rcd at 736, para. 117</w:t>
      </w:r>
      <w:r w:rsidRPr="002D6794" w:rsidR="5BCFA226">
        <w:rPr>
          <w:i/>
          <w:iCs/>
        </w:rPr>
        <w:t>.</w:t>
      </w:r>
    </w:p>
  </w:footnote>
  <w:footnote w:id="220">
    <w:p w:rsidR="0040038A" w:rsidRPr="00A807BE" w:rsidP="000B1815" w14:paraId="16AF3297" w14:textId="77777777">
      <w:pPr>
        <w:pStyle w:val="FootnoteText"/>
      </w:pPr>
      <w:r w:rsidRPr="001F53AE">
        <w:rPr>
          <w:rStyle w:val="FootnoteReference"/>
        </w:rPr>
        <w:footnoteRef/>
      </w:r>
      <w:r w:rsidRPr="00A807BE">
        <w:t xml:space="preserve"> Great Plains Communications, </w:t>
      </w:r>
      <w:r w:rsidRPr="00A807BE">
        <w:rPr>
          <w:i/>
          <w:iCs/>
        </w:rPr>
        <w:t>Home</w:t>
      </w:r>
      <w:r w:rsidRPr="00A807BE">
        <w:t xml:space="preserve">, </w:t>
      </w:r>
      <w:hyperlink r:id="rId26" w:history="1">
        <w:r w:rsidRPr="00A807BE">
          <w:rPr>
            <w:rStyle w:val="Hyperlink"/>
          </w:rPr>
          <w:t>https://gpcom.com</w:t>
        </w:r>
      </w:hyperlink>
      <w:r w:rsidRPr="00A807BE">
        <w:t xml:space="preserve"> (last visited Apr. 26, 2022).</w:t>
      </w:r>
    </w:p>
  </w:footnote>
  <w:footnote w:id="221">
    <w:p w:rsidR="0040038A" w:rsidRPr="00A807BE" w:rsidP="000B1815" w14:paraId="6FB2B197" w14:textId="74A8A05D">
      <w:pPr>
        <w:pStyle w:val="FootnoteText"/>
      </w:pPr>
      <w:r w:rsidRPr="001F53AE">
        <w:rPr>
          <w:rStyle w:val="FootnoteReference"/>
        </w:rPr>
        <w:footnoteRef/>
      </w:r>
      <w:r w:rsidRPr="00A807BE" w:rsidR="40525C48">
        <w:t xml:space="preserve"> Grain Management, </w:t>
      </w:r>
      <w:r w:rsidRPr="002D6794" w:rsidR="40525C48">
        <w:rPr>
          <w:i/>
          <w:iCs/>
        </w:rPr>
        <w:t>Investments</w:t>
      </w:r>
      <w:r w:rsidRPr="00A807BE" w:rsidR="40525C48">
        <w:t xml:space="preserve">, </w:t>
      </w:r>
      <w:hyperlink r:id="rId27" w:history="1">
        <w:r w:rsidRPr="00A807BE" w:rsidR="40525C48">
          <w:rPr>
            <w:rStyle w:val="Hyperlink"/>
          </w:rPr>
          <w:t>https://graingp.com/investments/</w:t>
        </w:r>
      </w:hyperlink>
      <w:r w:rsidRPr="00A807BE" w:rsidR="40525C48">
        <w:t xml:space="preserve"> (last visited Apr. 28, 2022); Grain Communications Opportunity Fund II, L.P., Auction 904 FCC Form 175 Application, File No. 0009149927, at Operating Companies Attach. (filed July 9, 2020); </w:t>
      </w:r>
      <w:hyperlink r:id="rId28" w:history="1">
        <w:r w:rsidRPr="00A807BE" w:rsidR="40525C48">
          <w:rPr>
            <w:rStyle w:val="Hyperlink"/>
          </w:rPr>
          <w:t>https://auctionfiling.fcc.gov/form175/search175/results</w:t>
        </w:r>
        <w:r w:rsidRPr="00E11B04" w:rsidR="40525C48">
          <w:rPr>
            <w:rStyle w:val="Hyperlink"/>
          </w:rPr>
          <w:t>_</w:t>
        </w:r>
        <w:r w:rsidRPr="00A807BE" w:rsidR="40525C48">
          <w:rPr>
            <w:rStyle w:val="Hyperlink"/>
          </w:rPr>
          <w:t>detail_appInfo.htm?searchLevel=B&amp;application_id=12165733&amp;file</w:t>
        </w:r>
        <w:r w:rsidRPr="00E11B04" w:rsidR="40525C48">
          <w:rPr>
            <w:rStyle w:val="Hyperlink"/>
          </w:rPr>
          <w:t>_</w:t>
        </w:r>
        <w:r w:rsidRPr="00A807BE" w:rsidR="40525C48">
          <w:rPr>
            <w:rStyle w:val="Hyperlink"/>
          </w:rPr>
          <w:t>num=0009149927&amp;version=2&amp;PStart=1&amp;auction_id=904</w:t>
        </w:r>
      </w:hyperlink>
      <w:r w:rsidRPr="00A807BE" w:rsidR="40525C48">
        <w:t xml:space="preserve"> .</w:t>
      </w:r>
    </w:p>
  </w:footnote>
  <w:footnote w:id="222">
    <w:p w:rsidR="009909C0" w:rsidRPr="00A807BE" w:rsidP="000B1815" w14:paraId="093614F6" w14:textId="00EFDDFD">
      <w:pPr>
        <w:pStyle w:val="FootnoteText"/>
        <w:rPr>
          <w:i/>
          <w:iCs/>
        </w:rPr>
      </w:pPr>
      <w:r w:rsidRPr="001F53AE">
        <w:rPr>
          <w:rStyle w:val="FootnoteReference"/>
        </w:rPr>
        <w:footnoteRef/>
      </w:r>
      <w:r w:rsidRPr="00A807BE" w:rsidR="5BCFA226">
        <w:t xml:space="preserve"> </w:t>
      </w:r>
      <w:r w:rsidRPr="002D6794" w:rsidR="5BCFA226">
        <w:rPr>
          <w:i/>
          <w:iCs/>
        </w:rPr>
        <w:t>See</w:t>
      </w:r>
      <w:r w:rsidRPr="00A807BE" w:rsidR="5BCFA226">
        <w:t xml:space="preserve"> </w:t>
      </w:r>
      <w:r w:rsidRPr="5BCFA226" w:rsidR="5BCFA226">
        <w:rPr>
          <w:i/>
          <w:iCs/>
          <w:color w:val="000000" w:themeColor="text1"/>
        </w:rPr>
        <w:t>Winning Bidders Public Notice</w:t>
      </w:r>
      <w:r w:rsidRPr="5BCFA226" w:rsidR="5BCFA226">
        <w:rPr>
          <w:color w:val="000000" w:themeColor="text1"/>
        </w:rPr>
        <w:t>, 35 FCC Rcd at 13916, Attach. A: Winning Bidder Summary.</w:t>
      </w:r>
      <w:r w:rsidRPr="5BCFA226" w:rsidR="5BCFA226">
        <w:rPr>
          <w:i/>
          <w:iCs/>
        </w:rPr>
        <w:t xml:space="preserve"> </w:t>
      </w:r>
    </w:p>
  </w:footnote>
  <w:footnote w:id="223">
    <w:p w:rsidR="009909C0" w:rsidRPr="00A807BE" w:rsidP="000B1815" w14:paraId="7ACECB66" w14:textId="6B585D10">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hyperlink r:id="rId5" w:history="1">
        <w:r w:rsidRPr="003735DB" w:rsidR="000C3199">
          <w:rPr>
            <w:rStyle w:val="Hyperlink"/>
          </w:rPr>
          <w:t>https://www.fcc.gov/auction/904/round-results</w:t>
        </w:r>
      </w:hyperlink>
      <w:r w:rsidR="000C3199">
        <w:t xml:space="preserve"> </w:t>
      </w:r>
      <w:r w:rsidRPr="00A807BE" w:rsidR="1ADE2076">
        <w:t xml:space="preserve">(last visited May 8, 2022); FCC Auction Bidding System Public Reporting System, </w:t>
      </w:r>
      <w:hyperlink r:id="rId8" w:history="1">
        <w:r w:rsidRPr="003735DB" w:rsidR="000C3199">
          <w:rPr>
            <w:rStyle w:val="Hyperlink"/>
          </w:rPr>
          <w:t>https://auctiondata.fcc.gov/public/projects/auction904</w:t>
        </w:r>
      </w:hyperlink>
      <w:r w:rsidRPr="00A807BE" w:rsidR="1ADE2076">
        <w:t>.</w:t>
      </w:r>
      <w:r w:rsidR="000C3199">
        <w:t xml:space="preserve"> </w:t>
      </w:r>
    </w:p>
  </w:footnote>
  <w:footnote w:id="224">
    <w:p w:rsidR="009909C0" w:rsidRPr="00A807BE" w:rsidP="000B1815" w14:paraId="6A5E046F" w14:textId="385C3C7B">
      <w:pPr>
        <w:pStyle w:val="FootnoteText"/>
      </w:pPr>
      <w:r w:rsidRPr="001F53AE">
        <w:rPr>
          <w:rStyle w:val="FootnoteReference"/>
        </w:rPr>
        <w:footnoteRef/>
      </w:r>
      <w:r w:rsidRPr="00A807BE" w:rsidR="1ADE2076">
        <w:t xml:space="preserve"> E-mail from Rodney Thiemann, Sr. Director of Regulatory Finance, Great Plains Communications, LLC, to </w:t>
      </w:r>
      <w:hyperlink r:id="rId2" w:history="1">
        <w:r w:rsidRPr="0045650E" w:rsidR="07707CF3">
          <w:rPr>
            <w:rStyle w:val="Hyperlink"/>
          </w:rPr>
          <w:t>Auction904@fcc.gov</w:t>
        </w:r>
      </w:hyperlink>
      <w:r w:rsidR="07707CF3">
        <w:t>, Federal Communications Commission</w:t>
      </w:r>
      <w:r w:rsidR="004C2A0A">
        <w:t xml:space="preserve"> </w:t>
      </w:r>
      <w:r w:rsidRPr="00A807BE" w:rsidR="1ADE2076">
        <w:t>(Sept. 14, 2021, 11:45 EDT).</w:t>
      </w:r>
    </w:p>
  </w:footnote>
  <w:footnote w:id="225">
    <w:p w:rsidR="009909C0" w:rsidRPr="00A807BE" w:rsidP="000B1815" w14:paraId="33DD043F" w14:textId="5143A6E2">
      <w:pPr>
        <w:pStyle w:val="FootnoteText"/>
        <w:rPr>
          <w:i/>
          <w:iCs/>
        </w:rPr>
      </w:pPr>
      <w:r w:rsidRPr="001F53AE">
        <w:rPr>
          <w:rStyle w:val="FootnoteReference"/>
        </w:rPr>
        <w:footnoteRef/>
      </w:r>
      <w:r w:rsidRPr="00A807BE" w:rsidR="1ADE2076">
        <w:t xml:space="preserve"> </w:t>
      </w:r>
      <w:r w:rsidRPr="002E2A7F" w:rsidR="1ADE2076">
        <w:rPr>
          <w:i/>
          <w:iCs/>
        </w:rPr>
        <w:t>December 2021 Default Public Notice</w:t>
      </w:r>
      <w:r w:rsidRPr="00A807BE" w:rsidR="1ADE2076">
        <w:t xml:space="preserve">, Attach. B: Bids in Default.  </w:t>
      </w:r>
      <w:r w:rsidRPr="1ADE2076" w:rsidR="1ADE2076">
        <w:rPr>
          <w:i/>
          <w:iCs/>
        </w:rPr>
        <w:t xml:space="preserve"> </w:t>
      </w:r>
    </w:p>
  </w:footnote>
  <w:footnote w:id="226">
    <w:p w:rsidR="009909C0" w:rsidRPr="00A807BE" w:rsidP="000B1815" w14:paraId="40F8AA45" w14:textId="1988C6DF">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27">
    <w:p w:rsidR="009909C0" w:rsidRPr="00A807BE" w:rsidP="000B1815" w14:paraId="1EA8FA8D" w14:textId="79745682">
      <w:pPr>
        <w:pStyle w:val="FootnoteText"/>
      </w:pPr>
      <w:r w:rsidRPr="001F53AE">
        <w:rPr>
          <w:rStyle w:val="FootnoteReference"/>
        </w:rPr>
        <w:footnoteRef/>
      </w:r>
      <w:r w:rsidRPr="00A807BE" w:rsidR="1ADE2076">
        <w:t xml:space="preserve"> S</w:t>
      </w:r>
      <w:r w:rsidRPr="00234033" w:rsidR="1ADE2076">
        <w:rPr>
          <w:i/>
          <w:iCs/>
        </w:rPr>
        <w:t xml:space="preserve">ee </w:t>
      </w:r>
      <w:r w:rsidRPr="202AFD05" w:rsidR="202AFD05">
        <w:rPr>
          <w:i/>
          <w:iCs/>
        </w:rPr>
        <w:t>id.</w:t>
      </w:r>
      <w:r w:rsidRPr="635259C4" w:rsidR="1ADE2076">
        <w:t xml:space="preserve"> at 736, para. 117 (establishing the 15% cap on forfeitures).  </w:t>
      </w:r>
      <w:r w:rsidRPr="1ADE2076" w:rsidR="1ADE2076">
        <w:rPr>
          <w:i/>
          <w:iCs/>
        </w:rPr>
        <w:t>December 2021 Default Public Notice</w:t>
      </w:r>
      <w:r w:rsidRPr="00A807BE" w:rsidR="1ADE2076">
        <w:t>, Attach. B: Bids in Default</w:t>
      </w:r>
      <w:r w:rsidR="1ADE2076">
        <w:t xml:space="preserve"> </w:t>
      </w:r>
      <w:r w:rsidRPr="00A807BE" w:rsidR="1ADE2076">
        <w:t xml:space="preserve">(describing the total amount of Great </w:t>
      </w:r>
      <w:r w:rsidR="1ADE2076">
        <w:t>Plains'</w:t>
      </w:r>
      <w:r w:rsidRPr="00A807BE" w:rsidR="1ADE2076">
        <w:t xml:space="preserve"> won support that is in default</w:t>
      </w:r>
      <w:r w:rsidR="1ADE2076">
        <w:t xml:space="preserve"> for the identified bids</w:t>
      </w:r>
      <w:r w:rsidRPr="00A807BE" w:rsidR="1ADE2076">
        <w:t xml:space="preserve">).  </w:t>
      </w:r>
    </w:p>
  </w:footnote>
  <w:footnote w:id="228">
    <w:p w:rsidR="009909C0" w:rsidRPr="00A807BE" w:rsidP="000B1815" w14:paraId="53A0B2C3" w14:textId="42E87950">
      <w:pPr>
        <w:pStyle w:val="FootnoteText"/>
      </w:pPr>
      <w:r w:rsidRPr="001F53AE">
        <w:rPr>
          <w:rStyle w:val="FootnoteReference"/>
        </w:rPr>
        <w:footnoteRef/>
      </w:r>
      <w:r w:rsidRPr="00A807BE" w:rsidR="1ADE2076">
        <w:t xml:space="preserve"> </w:t>
      </w:r>
      <w:r w:rsidRPr="1ADE2076" w:rsidR="00CF4099">
        <w:rPr>
          <w:i/>
          <w:iCs/>
        </w:rPr>
        <w:t>Rural Digital Opportunity Fund Order</w:t>
      </w:r>
      <w:r w:rsidRPr="635259C4" w:rsidR="00CF4099">
        <w:t>, 35 FCC Rcd at 736, para. 117</w:t>
      </w:r>
      <w:r w:rsidRPr="1ADE2076" w:rsidR="1ADE2076">
        <w:rPr>
          <w:i/>
          <w:iCs/>
        </w:rPr>
        <w:t>.</w:t>
      </w:r>
    </w:p>
  </w:footnote>
  <w:footnote w:id="229">
    <w:p w:rsidR="0040038A" w:rsidRPr="00A807BE" w:rsidP="000B1815" w14:paraId="06873D7E" w14:textId="77777777">
      <w:pPr>
        <w:pStyle w:val="FootnoteText"/>
      </w:pPr>
      <w:r w:rsidRPr="001F53AE">
        <w:rPr>
          <w:rStyle w:val="FootnoteReference"/>
        </w:rPr>
        <w:footnoteRef/>
      </w:r>
      <w:r w:rsidRPr="00A807BE">
        <w:t xml:space="preserve"> Gtek 360, </w:t>
      </w:r>
      <w:r w:rsidRPr="00A807BE">
        <w:rPr>
          <w:i/>
          <w:iCs/>
        </w:rPr>
        <w:t>Home</w:t>
      </w:r>
      <w:r w:rsidRPr="00A807BE">
        <w:t xml:space="preserve">, </w:t>
      </w:r>
      <w:hyperlink r:id="rId29" w:history="1">
        <w:r w:rsidRPr="00A807BE">
          <w:rPr>
            <w:rStyle w:val="Hyperlink"/>
          </w:rPr>
          <w:t>https://www.gtek.biz</w:t>
        </w:r>
      </w:hyperlink>
      <w:r w:rsidRPr="00A807BE">
        <w:t xml:space="preserve"> (last visited Apr. 26, 2022).</w:t>
      </w:r>
    </w:p>
  </w:footnote>
  <w:footnote w:id="230">
    <w:p w:rsidR="0040038A" w:rsidRPr="00A807BE" w:rsidP="000B1815" w14:paraId="0D4EC4FF" w14:textId="501983CC">
      <w:pPr>
        <w:widowControl/>
        <w:spacing w:after="120"/>
        <w:rPr>
          <w:sz w:val="20"/>
        </w:rPr>
      </w:pPr>
      <w:r w:rsidRPr="001F53AE">
        <w:rPr>
          <w:rStyle w:val="FootnoteReference"/>
        </w:rPr>
        <w:footnoteRef/>
      </w:r>
      <w:r w:rsidRPr="00A807BE">
        <w:rPr>
          <w:i/>
          <w:iCs/>
          <w:sz w:val="20"/>
        </w:rPr>
        <w:t xml:space="preserve"> See </w:t>
      </w:r>
      <w:r w:rsidRPr="00A807BE">
        <w:rPr>
          <w:sz w:val="20"/>
        </w:rPr>
        <w:t xml:space="preserve">NexTier Consortium, Auction 904 FCC Form 175 Application, File No. 0009149839, at Ownership (filed Sept. 23, 2020); </w:t>
      </w:r>
      <w:hyperlink r:id="rId30" w:history="1">
        <w:r w:rsidRPr="00A807BE">
          <w:rPr>
            <w:rStyle w:val="Hyperlink"/>
            <w:sz w:val="20"/>
          </w:rPr>
          <w:t>https://auctionfiling.fcc.gov/form175/search175/results_detail_appInfo.htm?searchLevel=B&amp;application_id=12180976&amp;file_num=0009149839&amp;version=2&amp;PStart=1&amp;auction</w:t>
        </w:r>
        <w:r w:rsidRPr="00E11B04">
          <w:rPr>
            <w:rStyle w:val="Hyperlink"/>
            <w:sz w:val="20"/>
          </w:rPr>
          <w:t>_</w:t>
        </w:r>
        <w:r w:rsidRPr="00A807BE">
          <w:rPr>
            <w:rStyle w:val="Hyperlink"/>
            <w:sz w:val="20"/>
          </w:rPr>
          <w:t>id=904</w:t>
        </w:r>
      </w:hyperlink>
      <w:r w:rsidRPr="00A807BE">
        <w:rPr>
          <w:sz w:val="20"/>
        </w:rPr>
        <w:t xml:space="preserve"> (NexTier Short</w:t>
      </w:r>
      <w:r w:rsidR="00F61473">
        <w:rPr>
          <w:sz w:val="20"/>
        </w:rPr>
        <w:t>-</w:t>
      </w:r>
      <w:r w:rsidRPr="00A807BE">
        <w:rPr>
          <w:sz w:val="20"/>
        </w:rPr>
        <w:t>Form Filing).</w:t>
      </w:r>
    </w:p>
  </w:footnote>
  <w:footnote w:id="231">
    <w:p w:rsidR="0040038A" w:rsidRPr="00A807BE" w:rsidP="000B1815" w14:paraId="21E82349" w14:textId="45CB10C6">
      <w:pPr>
        <w:pStyle w:val="FootnoteText"/>
        <w:rPr>
          <w:i/>
          <w:iCs/>
        </w:rPr>
      </w:pPr>
      <w:r w:rsidRPr="001F53AE">
        <w:rPr>
          <w:rStyle w:val="FootnoteReference"/>
        </w:rPr>
        <w:footnoteRef/>
      </w:r>
      <w:r w:rsidRPr="00A807BE" w:rsidR="1ADE2076">
        <w:t xml:space="preserve"> </w:t>
      </w:r>
      <w:r w:rsidRPr="00234033" w:rsidR="1ADE2076">
        <w:rPr>
          <w:i/>
          <w:iCs/>
        </w:rPr>
        <w:t xml:space="preserve">See </w:t>
      </w:r>
      <w:r w:rsidRPr="1ADE2076" w:rsidR="1ADE2076">
        <w:rPr>
          <w:i/>
          <w:iCs/>
          <w:color w:val="000000" w:themeColor="text1"/>
        </w:rPr>
        <w:t>Winning Bidders Public Notice</w:t>
      </w:r>
      <w:r w:rsidRPr="1ADE2076" w:rsidR="1ADE2076">
        <w:rPr>
          <w:color w:val="000000" w:themeColor="text1"/>
        </w:rPr>
        <w:t>, 35 FCC Rcd at 13920, Attach. A: Winning Bidder Summary.</w:t>
      </w:r>
    </w:p>
  </w:footnote>
  <w:footnote w:id="232">
    <w:p w:rsidR="0040038A" w:rsidRPr="00A807BE" w:rsidP="000B1815" w14:paraId="619E6748" w14:textId="414861F9">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hyperlink r:id="rId5" w:history="1">
        <w:r w:rsidRPr="003735DB" w:rsidR="000C3199">
          <w:rPr>
            <w:rStyle w:val="Hyperlink"/>
          </w:rPr>
          <w:t>https://www.fcc.gov/auction/904/round-results</w:t>
        </w:r>
      </w:hyperlink>
      <w:r w:rsidR="000C3199">
        <w:t xml:space="preserve"> </w:t>
      </w:r>
      <w:r w:rsidRPr="00A807BE" w:rsidR="1ADE2076">
        <w:t xml:space="preserve">(last visited May 8, 2022); FCC Auction Bidding System Public Reporting System, </w:t>
      </w:r>
      <w:hyperlink r:id="rId8" w:history="1">
        <w:r w:rsidRPr="003735DB" w:rsidR="000C3199">
          <w:rPr>
            <w:rStyle w:val="Hyperlink"/>
          </w:rPr>
          <w:t>https://auctiondata.fcc.gov/public/projects/auction904</w:t>
        </w:r>
      </w:hyperlink>
      <w:r w:rsidRPr="00A807BE" w:rsidR="1ADE2076">
        <w:t>.</w:t>
      </w:r>
      <w:r w:rsidR="000C3199">
        <w:t xml:space="preserve"> </w:t>
      </w:r>
    </w:p>
  </w:footnote>
  <w:footnote w:id="233">
    <w:p w:rsidR="0040038A" w:rsidRPr="00A807BE" w:rsidP="000B1815" w14:paraId="14ED251A" w14:textId="19A50080">
      <w:pPr>
        <w:pStyle w:val="FootnoteText"/>
      </w:pPr>
      <w:r w:rsidRPr="001F53AE">
        <w:rPr>
          <w:rStyle w:val="FootnoteReference"/>
        </w:rPr>
        <w:footnoteRef/>
      </w:r>
      <w:r w:rsidRPr="00A807BE">
        <w:t xml:space="preserve"> Letter from Justin Aragon, Director of Operations, Gtek 360, to Marlene H. Dortch, Secretary, </w:t>
      </w:r>
      <w:r w:rsidRPr="00A807BE" w:rsidR="5D4D6F0F">
        <w:t xml:space="preserve">Federal Communications </w:t>
      </w:r>
      <w:r w:rsidRPr="00A807BE" w:rsidR="25584EA1">
        <w:t>Commission</w:t>
      </w:r>
      <w:r w:rsidRPr="00A807BE">
        <w:t xml:space="preserve"> (Feb. 4, 2022).  </w:t>
      </w:r>
    </w:p>
  </w:footnote>
  <w:footnote w:id="234">
    <w:p w:rsidR="0040038A" w:rsidRPr="00A807BE" w:rsidP="000B1815" w14:paraId="68B51828" w14:textId="79096D5C">
      <w:pPr>
        <w:pStyle w:val="FootnoteText"/>
        <w:rPr>
          <w:i/>
          <w:iCs/>
        </w:rPr>
      </w:pPr>
      <w:r w:rsidRPr="001F53AE">
        <w:rPr>
          <w:rStyle w:val="FootnoteReference"/>
        </w:rPr>
        <w:footnoteRef/>
      </w:r>
      <w:r w:rsidRPr="00A807BE" w:rsidR="1ADE2076">
        <w:t xml:space="preserve"> </w:t>
      </w:r>
      <w:r w:rsidRPr="00270C61" w:rsidR="1ADE2076">
        <w:rPr>
          <w:i/>
          <w:iCs/>
        </w:rPr>
        <w:t>January 2022 Default Public Notice</w:t>
      </w:r>
      <w:r w:rsidRPr="00A807BE" w:rsidR="1ADE2076">
        <w:t>, Attach. B: Bids in Default</w:t>
      </w:r>
      <w:r w:rsidR="1ADE2076">
        <w:t xml:space="preserve">; </w:t>
      </w:r>
      <w:r w:rsidRPr="00270C61" w:rsidR="1ADE2076">
        <w:rPr>
          <w:i/>
          <w:iCs/>
        </w:rPr>
        <w:t>March 2022 Default Public Notice</w:t>
      </w:r>
      <w:r w:rsidRPr="00A807BE" w:rsidR="1ADE2076">
        <w:t>, Attach. B</w:t>
      </w:r>
      <w:r w:rsidR="1ADE2076">
        <w:t>: Bids in Default</w:t>
      </w:r>
      <w:r w:rsidRPr="00A807BE" w:rsidR="1ADE2076">
        <w:t xml:space="preserve">.  </w:t>
      </w:r>
      <w:r w:rsidRPr="1ADE2076" w:rsidR="1ADE2076">
        <w:rPr>
          <w:i/>
          <w:iCs/>
        </w:rPr>
        <w:t xml:space="preserve"> </w:t>
      </w:r>
    </w:p>
  </w:footnote>
  <w:footnote w:id="235">
    <w:p w:rsidR="0040038A" w:rsidRPr="00A807BE" w:rsidP="000B1815" w14:paraId="066C9BD7" w14:textId="0105E5E0">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35 FCC Rcd at 735-36, para. 115.</w:t>
      </w:r>
    </w:p>
  </w:footnote>
  <w:footnote w:id="236">
    <w:p w:rsidR="0040038A" w:rsidRPr="00A807BE" w:rsidP="000B1815" w14:paraId="0FA32A66" w14:textId="6F8EA64B">
      <w:pPr>
        <w:pStyle w:val="FootnoteText"/>
      </w:pPr>
      <w:r w:rsidRPr="001F53AE">
        <w:rPr>
          <w:rStyle w:val="FootnoteReference"/>
        </w:rPr>
        <w:footnoteRef/>
      </w:r>
      <w:r w:rsidRPr="00A807BE" w:rsidR="1ADE2076">
        <w:t xml:space="preserve"> </w:t>
      </w:r>
      <w:r w:rsidRPr="00270C61" w:rsidR="1ADE2076">
        <w:rPr>
          <w:i/>
          <w:iCs/>
        </w:rPr>
        <w:t xml:space="preserve">See </w:t>
      </w:r>
      <w:r w:rsidRPr="202AFD05" w:rsidR="202AFD05">
        <w:rPr>
          <w:i/>
          <w:iCs/>
        </w:rPr>
        <w:t>id.</w:t>
      </w:r>
      <w:r w:rsidRPr="635259C4" w:rsidR="1ADE2076">
        <w:t xml:space="preserve"> at 736, para. 117 (establishing the 15% cap on forfeitures).  </w:t>
      </w:r>
      <w:r w:rsidRPr="1ADE2076" w:rsidR="1ADE2076">
        <w:rPr>
          <w:i/>
          <w:iCs/>
        </w:rPr>
        <w:t xml:space="preserve">January 2022 Default </w:t>
      </w:r>
      <w:r w:rsidR="00234033">
        <w:rPr>
          <w:i/>
          <w:iCs/>
        </w:rPr>
        <w:t>Public Notice</w:t>
      </w:r>
      <w:r w:rsidRPr="00347C94" w:rsidR="1ADE2076">
        <w:t>,</w:t>
      </w:r>
      <w:r w:rsidRPr="1ADE2076" w:rsidR="1ADE2076">
        <w:rPr>
          <w:i/>
          <w:iCs/>
        </w:rPr>
        <w:t xml:space="preserve"> </w:t>
      </w:r>
      <w:r w:rsidR="1ADE2076">
        <w:t xml:space="preserve">Attach. B: Bids in Default; </w:t>
      </w:r>
      <w:r w:rsidRPr="1ADE2076" w:rsidR="1ADE2076">
        <w:rPr>
          <w:i/>
          <w:iCs/>
        </w:rPr>
        <w:t xml:space="preserve">March 2022 Default </w:t>
      </w:r>
      <w:r w:rsidRPr="00234033" w:rsidR="1ADE2076">
        <w:rPr>
          <w:i/>
          <w:iCs/>
        </w:rPr>
        <w:t>Public Notice</w:t>
      </w:r>
      <w:r w:rsidR="1ADE2076">
        <w:t>, Attach</w:t>
      </w:r>
      <w:r w:rsidR="005E68D4">
        <w:t>.</w:t>
      </w:r>
      <w:r w:rsidR="1ADE2076">
        <w:t xml:space="preserve"> B: Bids in Default, </w:t>
      </w:r>
      <w:r w:rsidRPr="00A807BE" w:rsidR="1ADE2076">
        <w:t>(</w:t>
      </w:r>
      <w:bookmarkStart w:id="10" w:name="_Hlk106113397"/>
      <w:r w:rsidRPr="00A807BE" w:rsidR="1ADE2076">
        <w:t xml:space="preserve">describing the total amount of </w:t>
      </w:r>
      <w:r w:rsidRPr="00A807BE" w:rsidR="40525C48">
        <w:t>Gtek</w:t>
      </w:r>
      <w:r w:rsidRPr="00A807BE" w:rsidR="1ADE2076">
        <w:t>’s won support that is in default</w:t>
      </w:r>
      <w:r w:rsidR="1ADE2076">
        <w:t xml:space="preserve"> for the identified bids</w:t>
      </w:r>
      <w:bookmarkEnd w:id="10"/>
      <w:r w:rsidRPr="00A807BE" w:rsidR="1ADE2076">
        <w:t xml:space="preserve">).  </w:t>
      </w:r>
    </w:p>
  </w:footnote>
  <w:footnote w:id="237">
    <w:p w:rsidR="0040038A" w:rsidRPr="00A807BE" w:rsidP="000B1815" w14:paraId="019E53BD" w14:textId="79E23E35">
      <w:pPr>
        <w:pStyle w:val="FootnoteText"/>
      </w:pPr>
      <w:r w:rsidRPr="001F53AE">
        <w:rPr>
          <w:rStyle w:val="FootnoteReference"/>
        </w:rPr>
        <w:footnoteRef/>
      </w:r>
      <w:r w:rsidRPr="00A807BE" w:rsidR="1ADE2076">
        <w:t xml:space="preserve"> </w:t>
      </w:r>
      <w:r w:rsidRPr="1ADE2076">
        <w:rPr>
          <w:i/>
          <w:iCs/>
        </w:rPr>
        <w:t>Rural Digital Opportunity Fund Order</w:t>
      </w:r>
      <w:r>
        <w:t>, 35 FCC Rcd at 736, para. 117.</w:t>
      </w:r>
    </w:p>
  </w:footnote>
  <w:footnote w:id="238">
    <w:p w:rsidR="00ED2F9F" w:rsidRPr="00B22448" w:rsidP="000B1815" w14:paraId="25CC14F1" w14:textId="1C82103F">
      <w:pPr>
        <w:pStyle w:val="FootnoteText"/>
      </w:pPr>
      <w:r w:rsidRPr="001F53AE">
        <w:rPr>
          <w:rStyle w:val="FootnoteReference"/>
        </w:rPr>
        <w:footnoteRef/>
      </w:r>
      <w:r w:rsidRPr="00B22448" w:rsidR="1ADE2076">
        <w:t xml:space="preserve"> Guernsey, </w:t>
      </w:r>
      <w:r w:rsidRPr="00B22448" w:rsidR="1ADE2076">
        <w:rPr>
          <w:i/>
          <w:iCs/>
        </w:rPr>
        <w:t>About Your Cooperative</w:t>
      </w:r>
      <w:r w:rsidRPr="00B22448" w:rsidR="1ADE2076">
        <w:t xml:space="preserve">, </w:t>
      </w:r>
      <w:hyperlink r:id="rId31" w:history="1">
        <w:r w:rsidRPr="00B22448" w:rsidR="1ADE2076">
          <w:rPr>
            <w:rStyle w:val="Hyperlink"/>
          </w:rPr>
          <w:t>https://www.gmenergy.com/about-your-cooperative</w:t>
        </w:r>
      </w:hyperlink>
      <w:r w:rsidRPr="00B22448" w:rsidR="1ADE2076">
        <w:t xml:space="preserve"> (last visited Apr. 13, 2022). </w:t>
      </w:r>
    </w:p>
  </w:footnote>
  <w:footnote w:id="239">
    <w:p w:rsidR="00ED2F9F" w:rsidRPr="00A807BE" w:rsidP="000B1815" w14:paraId="214C16AD" w14:textId="60034DA1">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 30.</w:t>
      </w:r>
    </w:p>
  </w:footnote>
  <w:footnote w:id="240">
    <w:p w:rsidR="00ED2F9F" w:rsidRPr="00A807BE" w:rsidP="000B1815" w14:paraId="735D53F6" w14:textId="240FD19A">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241">
    <w:p w:rsidR="00ED2F9F" w:rsidRPr="00A807BE" w:rsidP="000B1815" w14:paraId="5E6B0145" w14:textId="2B71BA75">
      <w:pPr>
        <w:pStyle w:val="FootnoteText"/>
      </w:pPr>
      <w:r w:rsidRPr="001F53AE">
        <w:rPr>
          <w:rStyle w:val="FootnoteReference"/>
        </w:rPr>
        <w:footnoteRef/>
      </w:r>
      <w:r w:rsidRPr="00A807BE" w:rsidR="1ADE2076">
        <w:t xml:space="preserve"> </w:t>
      </w:r>
      <w:r w:rsidRPr="00270C61" w:rsidR="1ADE2076">
        <w:rPr>
          <w:i/>
          <w:iCs/>
        </w:rPr>
        <w:t>July 2021 Default Public Notice</w:t>
      </w:r>
      <w:r w:rsidRPr="00A807BE" w:rsidR="1ADE2076">
        <w:t xml:space="preserve">, 36 FCC Rcd at </w:t>
      </w:r>
      <w:r w:rsidR="1ADE2076">
        <w:t xml:space="preserve">11665, </w:t>
      </w:r>
      <w:r w:rsidRPr="00A807BE" w:rsidR="1ADE2076">
        <w:t>Attach. A: Bids in Default.</w:t>
      </w:r>
    </w:p>
  </w:footnote>
  <w:footnote w:id="242">
    <w:p w:rsidR="00FA789C" w:rsidP="000B1815" w14:paraId="5B86954C" w14:textId="6E2566CB">
      <w:pPr>
        <w:pStyle w:val="FootnoteText"/>
      </w:pPr>
      <w:r w:rsidRPr="001F53AE">
        <w:rPr>
          <w:rStyle w:val="FootnoteReference"/>
        </w:rPr>
        <w:footnoteRef/>
      </w:r>
      <w:r w:rsidR="1ADE2076">
        <w:t xml:space="preserve"> </w:t>
      </w:r>
      <w:r w:rsidR="009C068A">
        <w:rPr>
          <w:i/>
          <w:iCs/>
        </w:rPr>
        <w:t>Id</w:t>
      </w:r>
      <w:r w:rsidR="009C068A">
        <w:t xml:space="preserve">. </w:t>
      </w:r>
      <w:r w:rsidR="1ADE2076">
        <w:t>at 11651, n.1.</w:t>
      </w:r>
    </w:p>
  </w:footnote>
  <w:footnote w:id="243">
    <w:p w:rsidR="00ED2F9F" w:rsidRPr="00A807BE" w:rsidP="000B1815" w14:paraId="4A1CAC7A" w14:textId="70B547D1">
      <w:pPr>
        <w:pStyle w:val="FootnoteText"/>
      </w:pPr>
      <w:r w:rsidRPr="001F53AE">
        <w:rPr>
          <w:rStyle w:val="FootnoteReference"/>
        </w:rPr>
        <w:footnoteRef/>
      </w:r>
      <w:r w:rsidRPr="00A807BE" w:rsidR="1ADE2076">
        <w:t xml:space="preserve"> Letter from Todd Lantor, Counsel to Guernsey-Muskingum Electric Cooperative, Inc., to Marlene H. Dortch, Secretary, Federal Communications Commission (Jan. 29, 2021).  </w:t>
      </w:r>
    </w:p>
  </w:footnote>
  <w:footnote w:id="244">
    <w:p w:rsidR="00ED2F9F" w:rsidRPr="00A807BE" w:rsidP="000B1815" w14:paraId="49119A30" w14:textId="1200A389">
      <w:pPr>
        <w:pStyle w:val="FootnoteText"/>
      </w:pPr>
      <w:r w:rsidRPr="001F53AE">
        <w:rPr>
          <w:rStyle w:val="FootnoteReference"/>
        </w:rPr>
        <w:footnoteRef/>
      </w:r>
      <w:r w:rsidRPr="00A807BE" w:rsidR="1ADE2076">
        <w:t xml:space="preserve"> </w:t>
      </w:r>
      <w:r w:rsidRPr="00270C61" w:rsidR="1ADE2076">
        <w:rPr>
          <w:i/>
          <w:iCs/>
        </w:rPr>
        <w:t>July 2021 Default Public Notice</w:t>
      </w:r>
      <w:r w:rsidR="1ADE2076">
        <w:t>, 36 FCC Rcd at 11665, Attach. A: Bids in Default</w:t>
      </w:r>
      <w:r w:rsidR="003F0976">
        <w:t>.</w:t>
      </w:r>
    </w:p>
  </w:footnote>
  <w:footnote w:id="245">
    <w:p w:rsidR="00ED2F9F" w:rsidRPr="00A807BE" w:rsidP="000B1815" w14:paraId="4355036C" w14:textId="2219322E">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46">
    <w:p w:rsidR="00ED2F9F" w:rsidRPr="00A807BE" w:rsidP="000B1815" w14:paraId="2F7113DD" w14:textId="35E2A627">
      <w:pPr>
        <w:pStyle w:val="FootnoteText"/>
      </w:pPr>
      <w:r w:rsidRPr="001F53AE">
        <w:rPr>
          <w:rStyle w:val="FootnoteReference"/>
        </w:rPr>
        <w:footnoteRef/>
      </w:r>
      <w:r w:rsidRPr="00A807BE" w:rsidR="1ADE2076">
        <w:t xml:space="preserve"> </w:t>
      </w:r>
      <w:r w:rsidRPr="1ADE2076" w:rsidR="1ADE2076">
        <w:rPr>
          <w:i/>
          <w:iCs/>
        </w:rPr>
        <w:t>See</w:t>
      </w:r>
      <w:r w:rsidRPr="202AFD05" w:rsidR="202AFD05">
        <w:rPr>
          <w:i/>
          <w:iCs/>
        </w:rPr>
        <w:t xml:space="preserve"> id.</w:t>
      </w:r>
      <w:r w:rsidRPr="1ADE2076" w:rsidR="1ADE2076">
        <w:rPr>
          <w:i/>
          <w:iCs/>
        </w:rPr>
        <w:t xml:space="preserve"> </w:t>
      </w:r>
      <w:r w:rsidRPr="635259C4" w:rsidR="1ADE2076">
        <w:t xml:space="preserve">at 736, para. 117 (establishing the 15% cap on forfeitures).  </w:t>
      </w:r>
      <w:r w:rsidRPr="1ADE2076" w:rsidR="1ADE2076">
        <w:rPr>
          <w:i/>
          <w:iCs/>
        </w:rPr>
        <w:t>July 2021 Default Public Notice</w:t>
      </w:r>
      <w:r w:rsidRPr="00A807BE" w:rsidR="1ADE2076">
        <w:t>, 36 FCC Rcd at 11665, Attach. A: Bids in Default (describing the total amount of Guernsey’s assigned support that is in default</w:t>
      </w:r>
      <w:r w:rsidR="1ADE2076">
        <w:t xml:space="preserve"> for the identified bids</w:t>
      </w:r>
      <w:r w:rsidRPr="00A807BE" w:rsidR="1ADE2076">
        <w:t xml:space="preserve">).  </w:t>
      </w:r>
    </w:p>
  </w:footnote>
  <w:footnote w:id="247">
    <w:p w:rsidR="00ED2F9F" w:rsidRPr="00A807BE" w:rsidP="000B1815" w14:paraId="2013BFA8" w14:textId="32A199CB">
      <w:pPr>
        <w:pStyle w:val="FootnoteText"/>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t>.</w:t>
      </w:r>
    </w:p>
  </w:footnote>
  <w:footnote w:id="248">
    <w:p w:rsidR="00ED2F9F" w:rsidRPr="00A807BE" w:rsidP="000B1815" w14:paraId="17E89FD1" w14:textId="3AA33298">
      <w:pPr>
        <w:pStyle w:val="FootnoteText"/>
      </w:pPr>
      <w:r w:rsidRPr="001F53AE">
        <w:rPr>
          <w:rStyle w:val="FootnoteReference"/>
        </w:rPr>
        <w:footnoteRef/>
      </w:r>
      <w:r w:rsidRPr="00A807BE" w:rsidR="1ADE2076">
        <w:t xml:space="preserve"> HolstonConnect, </w:t>
      </w:r>
      <w:r w:rsidRPr="1ADE2076" w:rsidR="1ADE2076">
        <w:rPr>
          <w:i/>
          <w:iCs/>
        </w:rPr>
        <w:t>About Us</w:t>
      </w:r>
      <w:r w:rsidRPr="00A807BE" w:rsidR="1ADE2076">
        <w:t xml:space="preserve">, </w:t>
      </w:r>
      <w:hyperlink r:id="rId32" w:history="1">
        <w:r w:rsidRPr="00A807BE" w:rsidR="40525C48">
          <w:rPr>
            <w:rStyle w:val="Hyperlink"/>
          </w:rPr>
          <w:t>https://www.holstonconnect.com</w:t>
        </w:r>
      </w:hyperlink>
      <w:r w:rsidRPr="00A807BE" w:rsidR="1ADE2076">
        <w:t xml:space="preserve"> (last visited May 8, 2022</w:t>
      </w:r>
      <w:r w:rsidRPr="00A807BE" w:rsidR="40525C48">
        <w:t>).</w:t>
      </w:r>
    </w:p>
  </w:footnote>
  <w:footnote w:id="249">
    <w:p w:rsidR="00ED2F9F" w:rsidRPr="00A807BE" w:rsidP="000B1815" w14:paraId="5247CDB8" w14:textId="144BC7AB">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 xml:space="preserve">Form Filing, at Attach. 2, </w:t>
      </w:r>
      <w:r w:rsidRPr="00A807BE" w:rsidR="202AFD05">
        <w:t>pp</w:t>
      </w:r>
      <w:r w:rsidRPr="00A807BE" w:rsidR="40525C48">
        <w:t>. 30</w:t>
      </w:r>
      <w:r w:rsidRPr="00A807BE" w:rsidR="202AFD05">
        <w:t>-31</w:t>
      </w:r>
      <w:r w:rsidRPr="00A807BE" w:rsidR="1ADE2076">
        <w:t>.</w:t>
      </w:r>
    </w:p>
  </w:footnote>
  <w:footnote w:id="250">
    <w:p w:rsidR="00ED2F9F" w:rsidRPr="00A807BE" w:rsidP="000B1815" w14:paraId="0C854EFC" w14:textId="6AE57BE2">
      <w:pPr>
        <w:pStyle w:val="FootnoteText"/>
        <w:rPr>
          <w:i/>
          <w:iCs/>
        </w:rPr>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Rcd at </w:t>
      </w:r>
      <w:r w:rsidRPr="2FE65E69" w:rsidR="2FE65E69">
        <w:rPr>
          <w:color w:val="000000" w:themeColor="text1"/>
        </w:rPr>
        <w:t>13925-26</w:t>
      </w:r>
      <w:r w:rsidRPr="1ADE2076" w:rsidR="1ADE2076">
        <w:rPr>
          <w:color w:val="000000" w:themeColor="text1"/>
        </w:rPr>
        <w:t>, Attach. A: Winning Bidder Summary.</w:t>
      </w:r>
      <w:r w:rsidRPr="1ADE2076" w:rsidR="1ADE2076">
        <w:rPr>
          <w:i/>
          <w:iCs/>
        </w:rPr>
        <w:t xml:space="preserve"> </w:t>
      </w:r>
    </w:p>
  </w:footnote>
  <w:footnote w:id="251">
    <w:p w:rsidR="00ED2F9F" w:rsidRPr="00A807BE" w:rsidP="000B1815" w14:paraId="7133DC01" w14:textId="1ACDB17C">
      <w:pPr>
        <w:pStyle w:val="FootnoteText"/>
      </w:pPr>
      <w:r w:rsidRPr="001F53AE">
        <w:rPr>
          <w:rStyle w:val="FootnoteReference"/>
        </w:rPr>
        <w:footnoteRef/>
      </w:r>
      <w:r w:rsidRPr="00A807BE" w:rsidR="0616CCC0">
        <w:t xml:space="preserve"> </w:t>
      </w:r>
      <w:r w:rsidRPr="0616CCC0" w:rsidR="0616CCC0">
        <w:rPr>
          <w:i/>
          <w:iCs/>
        </w:rPr>
        <w:t>417 Long-Form Applicants Public Notice</w:t>
      </w:r>
      <w:r w:rsidRPr="00A807BE" w:rsidR="0616CCC0">
        <w:t xml:space="preserve">, 36 FCC Rcd </w:t>
      </w:r>
      <w:r w:rsidR="0616CCC0">
        <w:t xml:space="preserve">at </w:t>
      </w:r>
      <w:r w:rsidRPr="00A807BE" w:rsidR="0616CCC0">
        <w:t xml:space="preserve">4140; Long-Form Applicants Spreadsheet as of 2/22/2022, </w:t>
      </w:r>
      <w:hyperlink r:id="rId5" w:history="1">
        <w:r w:rsidRPr="00A807BE" w:rsidR="0616CCC0">
          <w:rPr>
            <w:rStyle w:val="Hyperlink"/>
          </w:rPr>
          <w:t>https://www.fcc.gov/auction/904/round-results</w:t>
        </w:r>
      </w:hyperlink>
      <w:r w:rsidRPr="00A807BE" w:rsidR="0616CCC0">
        <w:t xml:space="preserve"> (last visited May 10, 2022); FCC Auction Bidding System Public Reporting System, </w:t>
      </w:r>
      <w:hyperlink r:id="rId8" w:history="1">
        <w:r w:rsidRPr="00A807BE" w:rsidR="0616CCC0">
          <w:rPr>
            <w:rStyle w:val="Hyperlink"/>
          </w:rPr>
          <w:t>https://auctiondata.fcc.gov/public/projects/auction904</w:t>
        </w:r>
      </w:hyperlink>
      <w:r w:rsidRPr="00A807BE" w:rsidR="0616CCC0">
        <w:t>.</w:t>
      </w:r>
    </w:p>
  </w:footnote>
  <w:footnote w:id="252">
    <w:p w:rsidR="00ED2F9F" w:rsidRPr="00A807BE" w:rsidP="000B1815" w14:paraId="6D8C16FC" w14:textId="69CB7ACA">
      <w:pPr>
        <w:pStyle w:val="FootnoteText"/>
      </w:pPr>
      <w:r w:rsidRPr="001F53AE">
        <w:rPr>
          <w:rStyle w:val="FootnoteReference"/>
        </w:rPr>
        <w:footnoteRef/>
      </w:r>
      <w:r w:rsidRPr="00A807BE" w:rsidR="4DB29413">
        <w:t xml:space="preserve"> </w:t>
      </w:r>
      <w:r w:rsidR="4DB29413">
        <w:t>Letter</w:t>
      </w:r>
      <w:r w:rsidRPr="00A807BE" w:rsidR="4DB29413">
        <w:t xml:space="preserve"> from Todd B. Lantor, Counsel to HolstonConnect LLC, to Marlene H. Dortch, Secretary, Federal Communications Commission (Sept. 1, 2021).  </w:t>
      </w:r>
    </w:p>
  </w:footnote>
  <w:footnote w:id="253">
    <w:p w:rsidR="00ED2F9F" w:rsidRPr="00A807BE" w:rsidP="000B1815" w14:paraId="325AAEDE" w14:textId="228327DD">
      <w:pPr>
        <w:pStyle w:val="FootnoteText"/>
      </w:pPr>
      <w:r w:rsidRPr="001F53AE">
        <w:rPr>
          <w:rStyle w:val="FootnoteReference"/>
        </w:rPr>
        <w:footnoteRef/>
      </w:r>
      <w:r w:rsidRPr="00A807BE" w:rsidR="1ADE2076">
        <w:t xml:space="preserve"> </w:t>
      </w:r>
      <w:r w:rsidRPr="1ADE2076" w:rsidR="1ADE2076">
        <w:rPr>
          <w:i/>
          <w:iCs/>
        </w:rPr>
        <w:t>December 2021 Default Public Notice</w:t>
      </w:r>
      <w:r w:rsidRPr="00A807BE" w:rsidR="1ADE2076">
        <w:t xml:space="preserve">, Attach. B: Bids in Default. </w:t>
      </w:r>
      <w:r w:rsidRPr="1ADE2076" w:rsidR="1ADE2076">
        <w:rPr>
          <w:i/>
          <w:iCs/>
        </w:rPr>
        <w:t xml:space="preserve">   </w:t>
      </w:r>
      <w:r w:rsidRPr="00A807BE" w:rsidR="1ADE2076">
        <w:t xml:space="preserve"> </w:t>
      </w:r>
      <w:r w:rsidRPr="1ADE2076" w:rsidR="1ADE2076">
        <w:rPr>
          <w:i/>
          <w:iCs/>
        </w:rPr>
        <w:t xml:space="preserve">  </w:t>
      </w:r>
    </w:p>
  </w:footnote>
  <w:footnote w:id="254">
    <w:p w:rsidR="00ED2F9F" w:rsidRPr="00A807BE" w:rsidP="000B1815" w14:paraId="5BF35516" w14:textId="73669176">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55">
    <w:p w:rsidR="00ED2F9F" w:rsidRPr="00A807BE" w:rsidP="000B1815" w14:paraId="2114100D" w14:textId="6C0E75B4">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202AFD05" w:rsidR="202AFD05">
        <w:rPr>
          <w:i/>
          <w:iCs/>
        </w:rPr>
        <w:t>id.</w:t>
      </w:r>
      <w:r w:rsidRPr="00A807BE" w:rsidR="1ADE2076">
        <w:t xml:space="preserve"> at 736, para. 117 (establishing the 15% cap on forfeitures).  </w:t>
      </w:r>
      <w:r w:rsidRPr="1ADE2076" w:rsidR="1ADE2076">
        <w:rPr>
          <w:i/>
          <w:iCs/>
        </w:rPr>
        <w:t>December 2021 Default Public Notice</w:t>
      </w:r>
      <w:r w:rsidRPr="00A807BE" w:rsidR="1ADE2076">
        <w:t>, Attach. B: Bids in Default (describing the total amount of HolstonConnect’s won support that is in default</w:t>
      </w:r>
      <w:r w:rsidR="1ADE2076">
        <w:t xml:space="preserve"> for the identified bids</w:t>
      </w:r>
      <w:r w:rsidRPr="00A807BE" w:rsidR="1ADE2076">
        <w:t xml:space="preserve">).  </w:t>
      </w:r>
    </w:p>
  </w:footnote>
  <w:footnote w:id="256">
    <w:p w:rsidR="00ED2F9F" w:rsidRPr="00A807BE" w:rsidP="000B1815" w14:paraId="19B87B25" w14:textId="734A6BE4">
      <w:pPr>
        <w:pStyle w:val="FootnoteText"/>
      </w:pPr>
      <w:r w:rsidRPr="001F53AE">
        <w:rPr>
          <w:rStyle w:val="FootnoteReference"/>
        </w:rPr>
        <w:footnoteRef/>
      </w:r>
      <w:r w:rsidRPr="00A807BE">
        <w:t xml:space="preserve"> </w:t>
      </w:r>
      <w:r w:rsidRPr="1ADE2076" w:rsidR="00CF4099">
        <w:rPr>
          <w:i/>
          <w:iCs/>
        </w:rPr>
        <w:t>Rural Digital Opportunity Fund Order</w:t>
      </w:r>
      <w:r w:rsidRPr="635259C4" w:rsidR="00CF4099">
        <w:t>, 35 FCC Rcd at 736, para. 117</w:t>
      </w:r>
      <w:r w:rsidRPr="00A807BE">
        <w:t>.</w:t>
      </w:r>
    </w:p>
  </w:footnote>
  <w:footnote w:id="257">
    <w:p w:rsidR="00921A68" w:rsidRPr="00A807BE" w:rsidP="000B1815" w14:paraId="1CC32671" w14:textId="5C6804F8">
      <w:pPr>
        <w:pStyle w:val="FootnoteText"/>
      </w:pPr>
      <w:r w:rsidRPr="001F53AE">
        <w:rPr>
          <w:rStyle w:val="FootnoteReference"/>
        </w:rPr>
        <w:footnoteRef/>
      </w:r>
      <w:r w:rsidRPr="00A807BE" w:rsidR="1ADE2076">
        <w:t xml:space="preserve"> </w:t>
      </w:r>
      <w:r w:rsidRPr="1ADE2076" w:rsidR="1ADE2076">
        <w:rPr>
          <w:i/>
          <w:iCs/>
        </w:rPr>
        <w:t xml:space="preserve">See </w:t>
      </w:r>
      <w:r w:rsidRPr="1ADE2076" w:rsidR="1ADE2076">
        <w:t>Application to Participate in Auction 904, FCC Form 183, HomeTown Broadband, Inc.</w:t>
      </w:r>
      <w:r w:rsidRPr="00A807BE" w:rsidR="1ADE2076">
        <w:t xml:space="preserve">, File No. 0009149852, (filed Sept. 23, 2020); Dunnell Telephone Company, </w:t>
      </w:r>
      <w:hyperlink r:id="rId33" w:history="1">
        <w:r w:rsidRPr="00A807BE" w:rsidR="40525C48">
          <w:rPr>
            <w:rStyle w:val="Hyperlink"/>
          </w:rPr>
          <w:t>http://www.dunnelltelephone.com/</w:t>
        </w:r>
      </w:hyperlink>
      <w:r w:rsidRPr="00A807BE" w:rsidR="1ADE2076">
        <w:t xml:space="preserve"> (last visited May 12, 2022).</w:t>
      </w:r>
    </w:p>
  </w:footnote>
  <w:footnote w:id="258">
    <w:p w:rsidR="00921A68" w:rsidRPr="00A807BE" w:rsidP="000B1815" w14:paraId="05A67015" w14:textId="15F2E103">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13917, Attach. A: Winning Bidder Summary.</w:t>
      </w:r>
      <w:r w:rsidRPr="1ADE2076" w:rsidR="1ADE2076">
        <w:rPr>
          <w:i/>
          <w:iCs/>
        </w:rPr>
        <w:t xml:space="preserve"> </w:t>
      </w:r>
      <w:r w:rsidRPr="00A807BE" w:rsidR="1ADE2076">
        <w:t xml:space="preserve">  </w:t>
      </w:r>
    </w:p>
  </w:footnote>
  <w:footnote w:id="259">
    <w:p w:rsidR="00921A68" w:rsidRPr="00A807BE" w:rsidP="000B1815" w14:paraId="5D267D7D" w14:textId="74D039E4">
      <w:pPr>
        <w:pStyle w:val="FootnoteText"/>
      </w:pPr>
      <w:r w:rsidRPr="001F53AE">
        <w:rPr>
          <w:rStyle w:val="FootnoteReference"/>
        </w:rPr>
        <w:footnoteRef/>
      </w:r>
      <w:r w:rsidRPr="00A807BE" w:rsidR="1ADE2076">
        <w:t xml:space="preserve"> </w:t>
      </w:r>
      <w:r w:rsidR="1ADE2076">
        <w:t xml:space="preserve">E-mail from Charles Mattingly, Chief Executive Officer, HomeTown Broadband, Inc., to </w:t>
      </w:r>
      <w:hyperlink r:id="rId2" w:history="1">
        <w:r w:rsidRPr="0045650E" w:rsidR="009859CD">
          <w:rPr>
            <w:rStyle w:val="Hyperlink"/>
          </w:rPr>
          <w:t>Auction904@fcc.gov</w:t>
        </w:r>
      </w:hyperlink>
      <w:r w:rsidR="1ADE2076">
        <w:t>, Federal Communications Commission (Feb. 19, 2021, 11:05 EDT).</w:t>
      </w:r>
      <w:r w:rsidRPr="00A807BE" w:rsidR="1ADE2076">
        <w:t xml:space="preserve"> </w:t>
      </w:r>
    </w:p>
  </w:footnote>
  <w:footnote w:id="260">
    <w:p w:rsidR="00921A68" w:rsidRPr="00A807BE" w:rsidP="000B1815" w14:paraId="28A91687" w14:textId="57BB7D14">
      <w:pPr>
        <w:pStyle w:val="FootnoteText"/>
        <w:rPr>
          <w:i/>
          <w:iCs/>
        </w:rPr>
      </w:pPr>
      <w:r w:rsidRPr="001F53AE">
        <w:rPr>
          <w:rStyle w:val="FootnoteReference"/>
        </w:rPr>
        <w:footnoteRef/>
      </w:r>
      <w:r w:rsidRPr="00A807BE" w:rsidR="1ADE2076">
        <w:t xml:space="preserve"> </w:t>
      </w:r>
      <w:r w:rsidRPr="00270C61" w:rsidR="1ADE2076">
        <w:rPr>
          <w:i/>
          <w:iCs/>
        </w:rPr>
        <w:t>July 2021 Default Public Notice</w:t>
      </w:r>
      <w:r w:rsidRPr="00A807BE" w:rsidR="1ADE2076">
        <w:t>, 36 FCC Rcd at 11665, Attach. A</w:t>
      </w:r>
      <w:r w:rsidR="1ADE2076">
        <w:t>: Bids in Default</w:t>
      </w:r>
      <w:r w:rsidRPr="00A807BE" w:rsidR="1ADE2076">
        <w:t>.</w:t>
      </w:r>
      <w:r w:rsidRPr="1ADE2076" w:rsidR="1ADE2076">
        <w:rPr>
          <w:i/>
          <w:iCs/>
        </w:rPr>
        <w:t xml:space="preserve"> </w:t>
      </w:r>
    </w:p>
  </w:footnote>
  <w:footnote w:id="261">
    <w:p w:rsidR="00921A68" w:rsidRPr="00A807BE" w:rsidP="000B1815" w14:paraId="79D20504" w14:textId="717592A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62">
    <w:p w:rsidR="00921A68" w:rsidRPr="00A807BE" w:rsidP="000B1815" w14:paraId="091771B4" w14:textId="4BA2D935">
      <w:pPr>
        <w:pStyle w:val="FootnoteText"/>
        <w:rPr>
          <w:b/>
          <w:bCs/>
        </w:rPr>
      </w:pPr>
      <w:r w:rsidRPr="001F53AE">
        <w:rPr>
          <w:rStyle w:val="FootnoteReference"/>
        </w:rPr>
        <w:footnoteRef/>
      </w:r>
      <w:r w:rsidRPr="00A807BE" w:rsidR="1ADE2076">
        <w:t xml:space="preserve"> </w:t>
      </w:r>
      <w:r w:rsidRPr="00270C61" w:rsidR="1ADE2076">
        <w:rPr>
          <w:i/>
          <w:iCs/>
        </w:rPr>
        <w:t>See</w:t>
      </w:r>
      <w:r w:rsidRPr="00A807BE" w:rsidR="1ADE2076">
        <w:t xml:space="preserve"> </w:t>
      </w:r>
      <w:r w:rsidRPr="00687300" w:rsidR="202AFD05">
        <w:rPr>
          <w:i/>
          <w:iCs/>
        </w:rPr>
        <w:t>id.</w:t>
      </w:r>
      <w:r w:rsidRPr="635259C4" w:rsidR="1ADE2076">
        <w:t xml:space="preserve"> at 736, para. 117 (establishing the 15% cap on forfeitures).  </w:t>
      </w:r>
      <w:r w:rsidRPr="1ADE2076" w:rsidR="1ADE2076">
        <w:rPr>
          <w:i/>
          <w:iCs/>
        </w:rPr>
        <w:t>July 2021 Default Public Notice</w:t>
      </w:r>
      <w:r w:rsidRPr="00A807BE" w:rsidR="1ADE2076">
        <w:t>, 36 FCC Rcd at 11665</w:t>
      </w:r>
      <w:r w:rsidR="1ADE2076">
        <w:t>,</w:t>
      </w:r>
      <w:r w:rsidRPr="00A807BE" w:rsidR="1ADE2076">
        <w:t xml:space="preserve"> Attach. A: Bids in Default (describing the total amount of HomeTown’s won support that is in default</w:t>
      </w:r>
      <w:r w:rsidR="1ADE2076">
        <w:t xml:space="preserve"> for the identified bids</w:t>
      </w:r>
      <w:r w:rsidRPr="00A807BE" w:rsidR="1ADE2076">
        <w:t xml:space="preserve">). </w:t>
      </w:r>
    </w:p>
  </w:footnote>
  <w:footnote w:id="263">
    <w:p w:rsidR="00921A68" w:rsidRPr="00A807BE" w:rsidP="000B1815" w14:paraId="6371B49F" w14:textId="6E2F3D2C">
      <w:pPr>
        <w:pStyle w:val="FootnoteText"/>
      </w:pPr>
      <w:r w:rsidRPr="001F53AE">
        <w:rPr>
          <w:rStyle w:val="FootnoteReference"/>
        </w:rPr>
        <w:footnoteRef/>
      </w:r>
      <w:r w:rsidRPr="00A807BE" w:rsidR="1ADE2076">
        <w:t xml:space="preserve"> </w:t>
      </w:r>
      <w:r w:rsidRPr="1ADE2076" w:rsidR="00CF4099">
        <w:rPr>
          <w:i/>
          <w:iCs/>
        </w:rPr>
        <w:t>Rural Digital Opportunity Fund Order</w:t>
      </w:r>
      <w:r w:rsidRPr="635259C4" w:rsidR="00CF4099">
        <w:t>, 35 FCC Rcd at 736, para. 117</w:t>
      </w:r>
      <w:r w:rsidRPr="1ADE2076" w:rsidR="1ADE2076">
        <w:rPr>
          <w:i/>
          <w:iCs/>
        </w:rPr>
        <w:t>.</w:t>
      </w:r>
    </w:p>
  </w:footnote>
  <w:footnote w:id="264">
    <w:p w:rsidR="00921A68" w:rsidRPr="00A807BE" w:rsidP="000B1815" w14:paraId="3CB0A584" w14:textId="77777777">
      <w:pPr>
        <w:pStyle w:val="FootnoteText"/>
      </w:pPr>
      <w:r w:rsidRPr="001F53AE">
        <w:rPr>
          <w:rStyle w:val="FootnoteReference"/>
        </w:rPr>
        <w:footnoteRef/>
      </w:r>
      <w:r w:rsidRPr="00A807BE">
        <w:t xml:space="preserve"> HTC, </w:t>
      </w:r>
      <w:r w:rsidRPr="00A807BE">
        <w:rPr>
          <w:i/>
          <w:iCs/>
        </w:rPr>
        <w:t>About Us</w:t>
      </w:r>
      <w:r w:rsidRPr="00A807BE">
        <w:t xml:space="preserve">, </w:t>
      </w:r>
      <w:hyperlink r:id="rId34" w:history="1">
        <w:r w:rsidRPr="00A807BE">
          <w:rPr>
            <w:rStyle w:val="Hyperlink"/>
          </w:rPr>
          <w:t>https://www.htcinc.net/about-htc/</w:t>
        </w:r>
      </w:hyperlink>
      <w:r w:rsidRPr="00A807BE">
        <w:t xml:space="preserve"> (last visited May 2, 2022).</w:t>
      </w:r>
    </w:p>
  </w:footnote>
  <w:footnote w:id="265">
    <w:p w:rsidR="00921A68" w:rsidRPr="00A807BE" w:rsidP="000B1815" w14:paraId="5FCA87A0" w14:textId="592F5ABF">
      <w:pPr>
        <w:pStyle w:val="FootnoteText"/>
      </w:pPr>
      <w:r w:rsidRPr="001F53AE">
        <w:rPr>
          <w:rStyle w:val="FootnoteReference"/>
        </w:rPr>
        <w:footnoteRef/>
      </w:r>
      <w:r w:rsidRPr="00A807BE" w:rsidR="1ADE2076">
        <w:t xml:space="preserve"> </w:t>
      </w:r>
      <w:r w:rsidRPr="00270C61" w:rsidR="1ADE2076">
        <w:rPr>
          <w:i/>
          <w:iCs/>
        </w:rPr>
        <w:t xml:space="preserve">See </w:t>
      </w:r>
      <w:r w:rsidRPr="1ADE2076" w:rsidR="1ADE2076">
        <w:rPr>
          <w:i/>
          <w:iCs/>
          <w:color w:val="000000" w:themeColor="text1"/>
        </w:rPr>
        <w:t>Winning Bidders Public Notice</w:t>
      </w:r>
      <w:r w:rsidRPr="1ADE2076" w:rsidR="1ADE2076">
        <w:rPr>
          <w:color w:val="000000" w:themeColor="text1"/>
        </w:rPr>
        <w:t>, 35 FCC Rcd at 13917, Attach. A: Winning Bidder Summary.</w:t>
      </w:r>
      <w:r w:rsidRPr="1ADE2076" w:rsidR="1ADE2076">
        <w:rPr>
          <w:i/>
          <w:iCs/>
        </w:rPr>
        <w:t xml:space="preserve"> </w:t>
      </w:r>
    </w:p>
  </w:footnote>
  <w:footnote w:id="266">
    <w:p w:rsidR="00921A68" w:rsidRPr="00A807BE" w:rsidP="000B1815" w14:paraId="77C1FAAF" w14:textId="4A324961">
      <w:pPr>
        <w:pStyle w:val="FootnoteText"/>
      </w:pPr>
      <w:r w:rsidRPr="001F53AE">
        <w:rPr>
          <w:rStyle w:val="FootnoteReference"/>
        </w:rPr>
        <w:footnoteRef/>
      </w:r>
      <w:r w:rsidRPr="00A807BE" w:rsidR="4DB29413">
        <w:t xml:space="preserve"> E-mail from Dee Herman, Counsel to Horry Telephone Cooperative, Inc., to </w:t>
      </w:r>
      <w:hyperlink r:id="rId2" w:history="1">
        <w:r w:rsidRPr="4DB29413" w:rsidR="4DB29413">
          <w:rPr>
            <w:rStyle w:val="Hyperlink"/>
          </w:rPr>
          <w:t>Auction904@fcc.gov</w:t>
        </w:r>
      </w:hyperlink>
      <w:r w:rsidR="4DB29413">
        <w:t xml:space="preserve">, </w:t>
      </w:r>
      <w:r w:rsidRPr="00A807BE" w:rsidR="4DB29413">
        <w:t>Federal Communications Commission (Apr. 7, 2021, 18:21 EDT).</w:t>
      </w:r>
    </w:p>
  </w:footnote>
  <w:footnote w:id="267">
    <w:p w:rsidR="00921A68" w:rsidRPr="00A807BE" w:rsidP="000B1815" w14:paraId="67BB0B8D" w14:textId="06C00E06">
      <w:pPr>
        <w:pStyle w:val="FootnoteText"/>
        <w:rPr>
          <w:i/>
          <w:iCs/>
        </w:rPr>
      </w:pPr>
      <w:r w:rsidRPr="001F53AE">
        <w:rPr>
          <w:rStyle w:val="FootnoteReference"/>
        </w:rPr>
        <w:footnoteRef/>
      </w:r>
      <w:r w:rsidRPr="00A807BE" w:rsidR="1ADE2076">
        <w:t xml:space="preserve"> </w:t>
      </w:r>
      <w:r w:rsidRPr="00270C61" w:rsidR="1ADE2076">
        <w:rPr>
          <w:i/>
          <w:iCs/>
        </w:rPr>
        <w:t>July 2021 Default Public Notice</w:t>
      </w:r>
      <w:r w:rsidRPr="00A807BE" w:rsidR="1ADE2076">
        <w:t>, 36 FCC Rcd at 11665, Attach. A: Bids in Default.</w:t>
      </w:r>
    </w:p>
  </w:footnote>
  <w:footnote w:id="268">
    <w:p w:rsidR="00921A68" w:rsidRPr="00A807BE" w:rsidP="000B1815" w14:paraId="0DB7035B" w14:textId="6D0A41AB">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69">
    <w:p w:rsidR="00921A68" w:rsidRPr="00A807BE" w:rsidP="000B1815" w14:paraId="41087973" w14:textId="48603E44">
      <w:pPr>
        <w:pStyle w:val="FootnoteText"/>
      </w:pPr>
      <w:r w:rsidRPr="001F53AE">
        <w:rPr>
          <w:rStyle w:val="FootnoteReference"/>
        </w:rPr>
        <w:footnoteRef/>
      </w:r>
      <w:r w:rsidRPr="00A807BE" w:rsidR="4DB29413">
        <w:t xml:space="preserve"> </w:t>
      </w:r>
      <w:r w:rsidRPr="4DB29413" w:rsidR="4DB29413">
        <w:rPr>
          <w:i/>
          <w:iCs/>
        </w:rPr>
        <w:t>See id.</w:t>
      </w:r>
      <w:r w:rsidRPr="00A807BE" w:rsidR="4DB29413">
        <w:t xml:space="preserve"> at 736, para. 117 (establishing a 15% cap on forfeitures). </w:t>
      </w:r>
      <w:r w:rsidRPr="4DB29413" w:rsidR="4DB29413">
        <w:rPr>
          <w:i/>
          <w:iCs/>
        </w:rPr>
        <w:t xml:space="preserve"> July 2021 Default Public Notice</w:t>
      </w:r>
      <w:r w:rsidRPr="00A807BE" w:rsidR="4DB29413">
        <w:t>, 36 FCC Rcd at 11665, Attach. A: Bids in Default (describing the total amount of HTC’s won support that is in default</w:t>
      </w:r>
      <w:r w:rsidR="4DB29413">
        <w:t xml:space="preserve"> for the identified bids</w:t>
      </w:r>
      <w:r w:rsidRPr="00A807BE" w:rsidR="4DB29413">
        <w:t>).</w:t>
      </w:r>
    </w:p>
  </w:footnote>
  <w:footnote w:id="270">
    <w:p w:rsidR="00921A68" w:rsidRPr="00A807BE" w:rsidP="000B1815" w14:paraId="7D27FDE0" w14:textId="54815245">
      <w:pPr>
        <w:pStyle w:val="FootnoteText"/>
      </w:pPr>
      <w:r w:rsidRPr="001F53AE">
        <w:rPr>
          <w:rStyle w:val="FootnoteReference"/>
        </w:rPr>
        <w:footnoteRef/>
      </w:r>
      <w:r w:rsidRPr="00A807BE">
        <w:t xml:space="preserve"> </w:t>
      </w:r>
      <w:r w:rsidRPr="1ADE2076" w:rsidR="002E2A7F">
        <w:rPr>
          <w:i/>
          <w:iCs/>
        </w:rPr>
        <w:t>Rural Digital Opportunity Fund Order</w:t>
      </w:r>
      <w:r w:rsidRPr="635259C4" w:rsidR="002E2A7F">
        <w:t>, 35 FCC Rcd at 736, para. 117</w:t>
      </w:r>
      <w:r w:rsidRPr="00A807BE">
        <w:rPr>
          <w:i/>
          <w:iCs/>
        </w:rPr>
        <w:t>.</w:t>
      </w:r>
    </w:p>
  </w:footnote>
  <w:footnote w:id="271">
    <w:p w:rsidR="00110AB2" w:rsidRPr="00A807BE" w:rsidP="000B1815" w14:paraId="7C07A95E" w14:textId="77777777">
      <w:pPr>
        <w:pStyle w:val="FootnoteText"/>
      </w:pPr>
      <w:r w:rsidRPr="001F53AE">
        <w:rPr>
          <w:rStyle w:val="FootnoteReference"/>
        </w:rPr>
        <w:footnoteRef/>
      </w:r>
      <w:r w:rsidRPr="00A807BE">
        <w:t xml:space="preserve"> Hotwire, </w:t>
      </w:r>
      <w:r w:rsidRPr="00A807BE">
        <w:rPr>
          <w:i/>
          <w:iCs/>
        </w:rPr>
        <w:t>About Hotwire</w:t>
      </w:r>
      <w:r w:rsidRPr="00A807BE">
        <w:t xml:space="preserve">, </w:t>
      </w:r>
      <w:hyperlink r:id="rId35" w:history="1">
        <w:r w:rsidRPr="00A807BE">
          <w:rPr>
            <w:rStyle w:val="Hyperlink"/>
          </w:rPr>
          <w:t>https://gethotwired.com/about</w:t>
        </w:r>
      </w:hyperlink>
      <w:r w:rsidRPr="00A807BE">
        <w:t xml:space="preserve"> (last visited Apr. 14, 2022). </w:t>
      </w:r>
    </w:p>
  </w:footnote>
  <w:footnote w:id="272">
    <w:p w:rsidR="00110AB2" w:rsidRPr="00A807BE" w:rsidP="000B1815" w14:paraId="4CF9841E" w14:textId="0564ADE7">
      <w:pPr>
        <w:pStyle w:val="FootnoteText"/>
      </w:pPr>
      <w:r w:rsidRPr="001F53AE">
        <w:rPr>
          <w:rStyle w:val="FootnoteReference"/>
        </w:rPr>
        <w:footnoteRef/>
      </w:r>
      <w:r w:rsidRPr="00270C61">
        <w:rPr>
          <w:i/>
          <w:iCs/>
        </w:rPr>
        <w:t xml:space="preserve"> Id.</w:t>
      </w:r>
    </w:p>
  </w:footnote>
  <w:footnote w:id="273">
    <w:p w:rsidR="00110AB2" w:rsidRPr="00A807BE" w:rsidP="000B1815" w14:paraId="1B4E4E3D" w14:textId="07FE20A6">
      <w:pPr>
        <w:pStyle w:val="FootnoteText"/>
        <w:rPr>
          <w:b/>
          <w:bCs/>
        </w:rPr>
      </w:pPr>
      <w:r w:rsidRPr="001F53AE">
        <w:rPr>
          <w:rStyle w:val="FootnoteReference"/>
        </w:rPr>
        <w:footnoteRef/>
      </w:r>
      <w:r w:rsidRPr="00A807BE">
        <w:t xml:space="preserve"> </w:t>
      </w:r>
      <w:r w:rsidRPr="00270C61">
        <w:rPr>
          <w:i/>
          <w:iCs/>
        </w:rPr>
        <w:t>See</w:t>
      </w:r>
      <w:r w:rsidRPr="00A807BE">
        <w:t xml:space="preserve"> </w:t>
      </w:r>
      <w:r w:rsidRPr="1ADE2076">
        <w:rPr>
          <w:i/>
          <w:iCs/>
          <w:color w:val="000000" w:themeColor="text1"/>
        </w:rPr>
        <w:t>Winning Bidders Public Notice</w:t>
      </w:r>
      <w:r w:rsidRPr="1ADE2076">
        <w:rPr>
          <w:color w:val="000000" w:themeColor="text1"/>
        </w:rPr>
        <w:t>, 35 FCC Rcd at 13917, Attach. A: Winning Bidder Summary.</w:t>
      </w:r>
      <w:r w:rsidRPr="1ADE2076">
        <w:rPr>
          <w:i/>
          <w:iCs/>
        </w:rPr>
        <w:t xml:space="preserve"> </w:t>
      </w:r>
    </w:p>
  </w:footnote>
  <w:footnote w:id="274">
    <w:p w:rsidR="00110AB2" w:rsidRPr="00A807BE" w:rsidP="000B1815" w14:paraId="261C3DBF" w14:textId="19F2D7A3">
      <w:pPr>
        <w:pStyle w:val="FootnoteText"/>
      </w:pPr>
      <w:r w:rsidRPr="001F53AE">
        <w:rPr>
          <w:rStyle w:val="FootnoteReference"/>
        </w:rPr>
        <w:footnoteRef/>
      </w:r>
      <w:r w:rsidRPr="00A807BE">
        <w:t xml:space="preserve"> E-mail from Jeff Carlisle, Lerman Senter PLLC, Counsel to Hotwire Communications, Ltd., to </w:t>
      </w:r>
      <w:hyperlink r:id="rId2" w:history="1">
        <w:r w:rsidRPr="0045650E" w:rsidR="00337E98">
          <w:rPr>
            <w:rStyle w:val="Hyperlink"/>
          </w:rPr>
          <w:t>Auction904@fcc.gov</w:t>
        </w:r>
      </w:hyperlink>
      <w:r w:rsidRPr="00A807BE">
        <w:t>, Federal Communications Commission (Jan. 29, 2021, 11:32 EDT).</w:t>
      </w:r>
    </w:p>
  </w:footnote>
  <w:footnote w:id="275">
    <w:p w:rsidR="00110AB2" w:rsidRPr="00A807BE" w:rsidP="000B1815" w14:paraId="24799C15" w14:textId="0C685F86">
      <w:pPr>
        <w:pStyle w:val="FootnoteText"/>
      </w:pPr>
      <w:r w:rsidRPr="001F53AE">
        <w:rPr>
          <w:rStyle w:val="FootnoteReference"/>
        </w:rPr>
        <w:footnoteRef/>
      </w:r>
      <w:r w:rsidRPr="00A807BE" w:rsidR="4DB29413">
        <w:t xml:space="preserve"> </w:t>
      </w:r>
      <w:r w:rsidR="4DB29413">
        <w:t xml:space="preserve">47 CFR § 54.804(b)(6)(iv) (“Applications to which major modifications are made after the deadline for submitting applications shall be denied.”).  </w:t>
      </w:r>
      <w:r w:rsidRPr="4DB29413" w:rsidR="4DB29413">
        <w:rPr>
          <w:i/>
          <w:iCs/>
        </w:rPr>
        <w:t>See also</w:t>
      </w:r>
      <w:r w:rsidR="4DB29413">
        <w:t xml:space="preserve"> </w:t>
      </w:r>
      <w:r w:rsidRPr="4DB29413" w:rsidR="4DB29413">
        <w:rPr>
          <w:i/>
          <w:iCs/>
        </w:rPr>
        <w:t>July 2021 Default Public Notice</w:t>
      </w:r>
      <w:r w:rsidRPr="00A807BE" w:rsidR="4DB29413">
        <w:t xml:space="preserve">, 36 FCC Rcd at 11665-66, Attach. A: Bids in Default. </w:t>
      </w:r>
    </w:p>
  </w:footnote>
  <w:footnote w:id="276">
    <w:p w:rsidR="00110AB2" w:rsidRPr="00A807BE" w:rsidP="000B1815" w14:paraId="6865A758" w14:textId="4504C70A">
      <w:pPr>
        <w:pStyle w:val="FootnoteText"/>
      </w:pPr>
      <w:r w:rsidRPr="001F53AE">
        <w:rPr>
          <w:rStyle w:val="FootnoteReference"/>
        </w:rPr>
        <w:footnoteRef/>
      </w:r>
      <w:r w:rsidRPr="00A807BE" w:rsidR="4DB29413">
        <w:t xml:space="preserve"> </w:t>
      </w:r>
      <w:r w:rsidRPr="4DB29413" w:rsidR="4DB29413">
        <w:rPr>
          <w:i/>
          <w:iCs/>
        </w:rPr>
        <w:t>December 2021 Default Public Notice</w:t>
      </w:r>
      <w:bookmarkStart w:id="12" w:name="_Hlk102571737"/>
      <w:r w:rsidRPr="00A807BE" w:rsidR="4DB29413">
        <w:t xml:space="preserve">, Attach. B: </w:t>
      </w:r>
      <w:bookmarkStart w:id="13" w:name="_Hlk103095304"/>
      <w:r w:rsidRPr="00A807BE" w:rsidR="4DB29413">
        <w:t>Bids in Default</w:t>
      </w:r>
      <w:bookmarkEnd w:id="13"/>
      <w:r w:rsidRPr="00A807BE" w:rsidR="4DB29413">
        <w:t>.</w:t>
      </w:r>
      <w:bookmarkEnd w:id="12"/>
    </w:p>
  </w:footnote>
  <w:footnote w:id="277">
    <w:p w:rsidR="00110AB2" w:rsidRPr="00A807BE" w:rsidP="000B1815" w14:paraId="1ED1D362" w14:textId="06BC55E7">
      <w:pPr>
        <w:pStyle w:val="FootnoteText"/>
      </w:pPr>
      <w:r w:rsidRPr="001F53AE">
        <w:rPr>
          <w:rStyle w:val="FootnoteReference"/>
        </w:rPr>
        <w:footnoteRef/>
      </w:r>
      <w:r w:rsidRPr="00A807BE">
        <w:t xml:space="preserve"> </w:t>
      </w:r>
      <w:r w:rsidRPr="1BBB8D2A">
        <w:rPr>
          <w:i/>
          <w:iCs/>
        </w:rPr>
        <w:t>Rural Digital Opportunity Fund Order</w:t>
      </w:r>
      <w:r w:rsidRPr="1BBB8D2A">
        <w:t>, 35 FCC Rcd at 735-36, para. 115</w:t>
      </w:r>
      <w:r w:rsidRPr="1BBB8D2A">
        <w:rPr>
          <w:i/>
          <w:iCs/>
        </w:rPr>
        <w:t>.</w:t>
      </w:r>
    </w:p>
  </w:footnote>
  <w:footnote w:id="278">
    <w:p w:rsidR="00110AB2" w:rsidRPr="00A807BE" w:rsidP="000B1815" w14:paraId="72A7061A" w14:textId="69B9AC01">
      <w:pPr>
        <w:pStyle w:val="FootnoteText"/>
      </w:pPr>
      <w:r w:rsidRPr="001F53AE">
        <w:rPr>
          <w:rStyle w:val="FootnoteReference"/>
        </w:rPr>
        <w:footnoteRef/>
      </w:r>
      <w:r w:rsidRPr="00A807BE">
        <w:t xml:space="preserve"> </w:t>
      </w:r>
      <w:r w:rsidRPr="1ADE2076">
        <w:rPr>
          <w:i/>
          <w:iCs/>
        </w:rPr>
        <w:t>See</w:t>
      </w:r>
      <w:r w:rsidRPr="54E3B754" w:rsidR="54E3B754">
        <w:rPr>
          <w:i/>
          <w:iCs/>
        </w:rPr>
        <w:t xml:space="preserve"> id.</w:t>
      </w:r>
      <w:r w:rsidRPr="1ADE2076">
        <w:rPr>
          <w:i/>
          <w:iCs/>
        </w:rPr>
        <w:t xml:space="preserve"> </w:t>
      </w:r>
      <w:r w:rsidRPr="635259C4">
        <w:t xml:space="preserve">at 736, para. 117 (establishing the 15% cap on forfeitures).  </w:t>
      </w:r>
      <w:r w:rsidRPr="1ADE2076">
        <w:rPr>
          <w:i/>
          <w:iCs/>
        </w:rPr>
        <w:t>July 2021 Default Public Notice</w:t>
      </w:r>
      <w:r w:rsidRPr="635259C4">
        <w:t xml:space="preserve">, 36 FCC Rcd at 11665-66, Attach. A: Bids in Default; </w:t>
      </w:r>
      <w:r w:rsidRPr="1ADE2076">
        <w:rPr>
          <w:i/>
          <w:iCs/>
        </w:rPr>
        <w:t>December 2021 Default Public Notice</w:t>
      </w:r>
      <w:r w:rsidRPr="635259C4">
        <w:t xml:space="preserve">, Attach. B: Bids in Default </w:t>
      </w:r>
      <w:r w:rsidRPr="00A807BE">
        <w:t>(describing the total amount of Hotwire’s won support that is in default</w:t>
      </w:r>
      <w:r>
        <w:t xml:space="preserve"> for the identified bids</w:t>
      </w:r>
      <w:r w:rsidRPr="00A807BE">
        <w:t xml:space="preserve">).  </w:t>
      </w:r>
    </w:p>
  </w:footnote>
  <w:footnote w:id="279">
    <w:p w:rsidR="00110AB2" w:rsidRPr="00A807BE" w:rsidP="000B1815" w14:paraId="0CA219CC" w14:textId="2B2A4627">
      <w:pPr>
        <w:pStyle w:val="FootnoteText"/>
        <w:rPr>
          <w:iCs/>
        </w:rPr>
      </w:pPr>
      <w:r w:rsidRPr="001F53AE">
        <w:rPr>
          <w:rStyle w:val="FootnoteReference"/>
        </w:rPr>
        <w:footnoteRef/>
      </w:r>
      <w:r w:rsidRPr="00A807BE">
        <w:t xml:space="preserve"> </w:t>
      </w:r>
      <w:r w:rsidRPr="1ADE2076" w:rsidR="002E2A7F">
        <w:rPr>
          <w:i/>
          <w:iCs/>
        </w:rPr>
        <w:t>Rural Digital Opportunity Fund Order</w:t>
      </w:r>
      <w:r w:rsidRPr="635259C4" w:rsidR="002E2A7F">
        <w:t>, 35 FCC Rcd at 736, para. 117</w:t>
      </w:r>
      <w:r w:rsidRPr="00A807BE">
        <w:rPr>
          <w:i/>
          <w:iCs/>
        </w:rPr>
        <w:t>.</w:t>
      </w:r>
    </w:p>
  </w:footnote>
  <w:footnote w:id="280">
    <w:p w:rsidR="00921A68" w:rsidRPr="00A807BE" w:rsidP="000B1815" w14:paraId="1E29A34E" w14:textId="4ED0A315">
      <w:pPr>
        <w:pStyle w:val="FootnoteText"/>
      </w:pPr>
      <w:r w:rsidRPr="001F53AE">
        <w:rPr>
          <w:rStyle w:val="FootnoteReference"/>
        </w:rPr>
        <w:footnoteRef/>
      </w:r>
      <w:r w:rsidRPr="00A807BE" w:rsidR="1ADE2076">
        <w:t xml:space="preserve"> iZone, </w:t>
      </w:r>
      <w:r w:rsidRPr="1ADE2076" w:rsidR="1ADE2076">
        <w:rPr>
          <w:i/>
          <w:iCs/>
        </w:rPr>
        <w:t>Home</w:t>
      </w:r>
      <w:r w:rsidRPr="00A807BE" w:rsidR="1ADE2076">
        <w:t xml:space="preserve">, </w:t>
      </w:r>
      <w:hyperlink r:id="rId36" w:history="1">
        <w:r w:rsidRPr="00A807BE" w:rsidR="1ADE2076">
          <w:rPr>
            <w:rStyle w:val="Hyperlink"/>
          </w:rPr>
          <w:t>https://www.izonebroadband.com/</w:t>
        </w:r>
      </w:hyperlink>
      <w:r w:rsidRPr="00A807BE" w:rsidR="1ADE2076">
        <w:t xml:space="preserve"> (last visited Mar. 29, 2022).  </w:t>
      </w:r>
      <w:r w:rsidRPr="1ADE2076" w:rsidR="1ADE2076">
        <w:rPr>
          <w:i/>
          <w:iCs/>
        </w:rPr>
        <w:t xml:space="preserve">See also </w:t>
      </w:r>
      <w:r w:rsidRPr="00A807BE" w:rsidR="1ADE2076">
        <w:t xml:space="preserve">iZone, </w:t>
      </w:r>
      <w:r w:rsidRPr="1ADE2076" w:rsidR="1ADE2076">
        <w:rPr>
          <w:i/>
          <w:iCs/>
        </w:rPr>
        <w:t>About Us</w:t>
      </w:r>
      <w:r w:rsidRPr="00A807BE" w:rsidR="1ADE2076">
        <w:t xml:space="preserve">, </w:t>
      </w:r>
      <w:hyperlink r:id="rId37" w:history="1">
        <w:r w:rsidRPr="00A807BE" w:rsidR="1ADE2076">
          <w:rPr>
            <w:rStyle w:val="Hyperlink"/>
          </w:rPr>
          <w:t>https://www.izonebroadband.com/about_us/</w:t>
        </w:r>
      </w:hyperlink>
      <w:r w:rsidRPr="00A807BE" w:rsidR="1ADE2076">
        <w:t xml:space="preserve"> (last visited Mar. 29, 2022).</w:t>
      </w:r>
    </w:p>
  </w:footnote>
  <w:footnote w:id="281">
    <w:p w:rsidR="00921A68" w:rsidRPr="00A807BE" w:rsidP="000B1815" w14:paraId="1E26082E" w14:textId="6571B6AB">
      <w:pPr>
        <w:pStyle w:val="Default"/>
        <w:spacing w:after="120"/>
      </w:pPr>
      <w:r w:rsidRPr="001F53AE">
        <w:rPr>
          <w:rStyle w:val="FootnoteReference"/>
          <w:rFonts w:cs="Times New Roman"/>
        </w:rPr>
        <w:footnoteRef/>
      </w:r>
      <w:r w:rsidRPr="00E95760" w:rsidR="1ADE2076">
        <w:rPr>
          <w:rFonts w:ascii="Times New Roman" w:hAnsi="Times New Roman" w:cs="Times New Roman"/>
          <w:sz w:val="20"/>
          <w:szCs w:val="20"/>
        </w:rPr>
        <w:t xml:space="preserve"> </w:t>
      </w:r>
      <w:r w:rsidRPr="1ADE2076" w:rsidR="1ADE2076">
        <w:rPr>
          <w:rFonts w:ascii="Times New Roman" w:hAnsi="Times New Roman" w:cs="Times New Roman"/>
          <w:i/>
          <w:iCs/>
          <w:sz w:val="20"/>
          <w:szCs w:val="20"/>
        </w:rPr>
        <w:t xml:space="preserve">See </w:t>
      </w:r>
      <w:r w:rsidRPr="00E95760" w:rsidR="1ADE2076">
        <w:rPr>
          <w:rFonts w:ascii="Times New Roman" w:hAnsi="Times New Roman" w:cs="Times New Roman"/>
          <w:sz w:val="20"/>
          <w:szCs w:val="20"/>
        </w:rPr>
        <w:t>NexTier Short</w:t>
      </w:r>
      <w:r w:rsidR="00DA2704">
        <w:rPr>
          <w:rFonts w:ascii="Times New Roman" w:hAnsi="Times New Roman" w:cs="Times New Roman"/>
          <w:sz w:val="20"/>
          <w:szCs w:val="20"/>
        </w:rPr>
        <w:t>-</w:t>
      </w:r>
      <w:r w:rsidRPr="00E95760" w:rsidR="1ADE2076">
        <w:rPr>
          <w:rFonts w:ascii="Times New Roman" w:hAnsi="Times New Roman" w:cs="Times New Roman"/>
          <w:sz w:val="20"/>
          <w:szCs w:val="20"/>
        </w:rPr>
        <w:t>Form Filing</w:t>
      </w:r>
      <w:r w:rsidRPr="00A807BE" w:rsidR="1ADE2076">
        <w:rPr>
          <w:rFonts w:ascii="Times New Roman" w:hAnsi="Times New Roman" w:cs="Times New Roman"/>
          <w:sz w:val="20"/>
          <w:szCs w:val="20"/>
        </w:rPr>
        <w:t>.</w:t>
      </w:r>
    </w:p>
  </w:footnote>
  <w:footnote w:id="282">
    <w:p w:rsidR="00921A68" w:rsidRPr="00A807BE" w:rsidP="000B1815" w14:paraId="3414952B" w14:textId="1A0D913B">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13920, Attach. A: Winning Bidder Summary.</w:t>
      </w:r>
      <w:r w:rsidRPr="1ADE2076" w:rsidR="1ADE2076">
        <w:rPr>
          <w:i/>
          <w:iCs/>
        </w:rPr>
        <w:t xml:space="preserve"> </w:t>
      </w:r>
    </w:p>
  </w:footnote>
  <w:footnote w:id="283">
    <w:p w:rsidR="00921A68" w:rsidRPr="00A807BE" w:rsidP="000B1815" w14:paraId="14AB5EE7" w14:textId="3C583BBF">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11666, Attach. A: Bids in Default.</w:t>
      </w:r>
      <w:r w:rsidRPr="635259C4" w:rsidR="1ADE2076">
        <w:rPr>
          <w:b/>
          <w:bCs/>
        </w:rPr>
        <w:t xml:space="preserve"> </w:t>
      </w:r>
    </w:p>
  </w:footnote>
  <w:footnote w:id="284">
    <w:p w:rsidR="00E23C50" w:rsidP="000B1815" w14:paraId="73609DCA" w14:textId="0964458C">
      <w:pPr>
        <w:pStyle w:val="FootnoteText"/>
      </w:pPr>
      <w:r w:rsidRPr="001F53AE">
        <w:rPr>
          <w:rStyle w:val="FootnoteReference"/>
        </w:rPr>
        <w:footnoteRef/>
      </w:r>
      <w:r>
        <w:t xml:space="preserve"> </w:t>
      </w:r>
      <w:r w:rsidR="00006539">
        <w:rPr>
          <w:i/>
          <w:iCs/>
        </w:rPr>
        <w:t>Id</w:t>
      </w:r>
      <w:r w:rsidR="00006539">
        <w:t>.</w:t>
      </w:r>
      <w:r>
        <w:t xml:space="preserve"> </w:t>
      </w:r>
      <w:r w:rsidRPr="40525C48">
        <w:t>at 11651, n.1</w:t>
      </w:r>
    </w:p>
  </w:footnote>
  <w:footnote w:id="285">
    <w:p w:rsidR="00921A68" w:rsidRPr="00A807BE" w:rsidP="000B1815" w14:paraId="0D6473F3" w14:textId="58B9ECE6">
      <w:pPr>
        <w:pStyle w:val="FootnoteText"/>
      </w:pPr>
      <w:r w:rsidRPr="001F53AE">
        <w:rPr>
          <w:rStyle w:val="FootnoteReference"/>
        </w:rPr>
        <w:footnoteRef/>
      </w:r>
      <w:r w:rsidRPr="00A807BE" w:rsidR="1ADE2076">
        <w:t xml:space="preserve"> E-mail from Scott Lanham, President, iZone Broadband LLC., to </w:t>
      </w:r>
      <w:hyperlink r:id="rId2" w:history="1">
        <w:r w:rsidRPr="54E3B754" w:rsidR="54E3B754">
          <w:rPr>
            <w:rStyle w:val="Hyperlink"/>
          </w:rPr>
          <w:t>Auction904@fcc.gov,</w:t>
        </w:r>
      </w:hyperlink>
      <w:r w:rsidRPr="00A807BE" w:rsidR="1ADE2076">
        <w:t xml:space="preserve"> Federal Communications Commission (Jan. 27, 2021, 14:45 EDT).</w:t>
      </w:r>
    </w:p>
  </w:footnote>
  <w:footnote w:id="286">
    <w:p w:rsidR="00921A68" w:rsidRPr="00A807BE" w:rsidP="000B1815" w14:paraId="61C0F54F" w14:textId="6840B86D">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11666, Attach. A: Bids in Default.</w:t>
      </w:r>
    </w:p>
  </w:footnote>
  <w:footnote w:id="287">
    <w:p w:rsidR="00921A68" w:rsidRPr="00A807BE" w:rsidP="000B1815" w14:paraId="428FD534" w14:textId="36A5E761">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88">
    <w:p w:rsidR="00921A68" w:rsidRPr="00A807BE" w:rsidP="000B1815" w14:paraId="22F30F3F" w14:textId="4114CA9C">
      <w:pPr>
        <w:pStyle w:val="FootnoteText"/>
      </w:pPr>
      <w:r w:rsidRPr="001F53AE">
        <w:rPr>
          <w:rStyle w:val="FootnoteReference"/>
        </w:rPr>
        <w:footnoteRef/>
      </w:r>
      <w:r w:rsidRPr="00A807BE" w:rsidR="1ADE2076">
        <w:t xml:space="preserve"> </w:t>
      </w:r>
      <w:r w:rsidRPr="1ADE2076" w:rsidR="1ADE2076">
        <w:rPr>
          <w:i/>
          <w:iCs/>
        </w:rPr>
        <w:t>See</w:t>
      </w:r>
      <w:r w:rsidRPr="54E3B754" w:rsidR="54E3B754">
        <w:rPr>
          <w:i/>
          <w:iCs/>
        </w:rPr>
        <w:t xml:space="preserve"> id.</w:t>
      </w:r>
      <w:r w:rsidRPr="1ADE2076" w:rsidR="1ADE2076">
        <w:rPr>
          <w:i/>
          <w:iCs/>
        </w:rPr>
        <w:t xml:space="preserve"> </w:t>
      </w:r>
      <w:r w:rsidRPr="635259C4" w:rsidR="1ADE2076">
        <w:t xml:space="preserve">at 736, para. 117 (establishing the 15% cap on forfeitures).  </w:t>
      </w:r>
      <w:r w:rsidRPr="1ADE2076" w:rsidR="1ADE2076">
        <w:rPr>
          <w:i/>
          <w:iCs/>
        </w:rPr>
        <w:t>July 2021 Default Public Notice</w:t>
      </w:r>
      <w:r w:rsidRPr="00A807BE" w:rsidR="1ADE2076">
        <w:t>, 36 FCC Rcd at 11666, Attach. A: Bids in Default (describing the total amount of iZone’s won support that is in default</w:t>
      </w:r>
      <w:r w:rsidR="1ADE2076">
        <w:t xml:space="preserve"> for the identified bids</w:t>
      </w:r>
      <w:r w:rsidRPr="00A807BE" w:rsidR="1ADE2076">
        <w:t xml:space="preserve">).  </w:t>
      </w:r>
    </w:p>
  </w:footnote>
  <w:footnote w:id="289">
    <w:p w:rsidR="00921A68" w:rsidRPr="00A807BE" w:rsidP="000B1815" w14:paraId="619CB82E" w14:textId="643CEC9D">
      <w:pPr>
        <w:pStyle w:val="FootnoteText"/>
      </w:pPr>
      <w:r w:rsidRPr="001F53AE">
        <w:rPr>
          <w:rStyle w:val="FootnoteReference"/>
        </w:rPr>
        <w:footnoteRef/>
      </w:r>
      <w:r w:rsidRPr="00A807BE">
        <w:t xml:space="preserve"> </w:t>
      </w:r>
      <w:r w:rsidRPr="1ADE2076" w:rsidR="002E2A7F">
        <w:rPr>
          <w:i/>
          <w:iCs/>
        </w:rPr>
        <w:t>Rural Digital Opportunity Fund Order</w:t>
      </w:r>
      <w:r w:rsidRPr="635259C4" w:rsidR="002E2A7F">
        <w:t>, 35 FCC Rcd at 736, para. 117</w:t>
      </w:r>
      <w:r w:rsidRPr="00A807BE">
        <w:t>.</w:t>
      </w:r>
    </w:p>
  </w:footnote>
  <w:footnote w:id="290">
    <w:p w:rsidR="008854AE" w:rsidRPr="00A807BE" w:rsidP="000B1815" w14:paraId="50B472F8" w14:textId="77777777">
      <w:pPr>
        <w:pStyle w:val="FootnoteText"/>
      </w:pPr>
      <w:r w:rsidRPr="001F53AE">
        <w:rPr>
          <w:rStyle w:val="FootnoteReference"/>
        </w:rPr>
        <w:footnoteRef/>
      </w:r>
      <w:r w:rsidRPr="00A807BE">
        <w:t xml:space="preserve"> KanOkla, </w:t>
      </w:r>
      <w:r w:rsidRPr="00A807BE">
        <w:rPr>
          <w:i/>
          <w:iCs/>
        </w:rPr>
        <w:t>About Us</w:t>
      </w:r>
      <w:r w:rsidRPr="00A807BE">
        <w:t xml:space="preserve">, </w:t>
      </w:r>
      <w:hyperlink r:id="rId38" w:history="1">
        <w:r w:rsidRPr="00A807BE">
          <w:rPr>
            <w:rStyle w:val="Hyperlink"/>
          </w:rPr>
          <w:t>https://www.kanokla.com/about-us</w:t>
        </w:r>
      </w:hyperlink>
      <w:r w:rsidRPr="00A807BE">
        <w:t xml:space="preserve"> (last visited Mar. 18, 2022). </w:t>
      </w:r>
    </w:p>
  </w:footnote>
  <w:footnote w:id="291">
    <w:p w:rsidR="008854AE" w:rsidRPr="00A807BE" w:rsidP="000B1815" w14:paraId="35AB6F6F" w14:textId="77777777">
      <w:pPr>
        <w:pStyle w:val="FootnoteText"/>
      </w:pPr>
      <w:r w:rsidRPr="001F53AE">
        <w:rPr>
          <w:rStyle w:val="FootnoteReference"/>
        </w:rPr>
        <w:footnoteRef/>
      </w:r>
      <w:r w:rsidRPr="00A807BE">
        <w:t xml:space="preserve"> </w:t>
      </w:r>
      <w:r w:rsidRPr="00A807BE">
        <w:rPr>
          <w:i/>
          <w:iCs/>
        </w:rPr>
        <w:t>Id.</w:t>
      </w:r>
      <w:r w:rsidRPr="00A807BE">
        <w:t xml:space="preserve">  </w:t>
      </w:r>
    </w:p>
  </w:footnote>
  <w:footnote w:id="292">
    <w:p w:rsidR="008854AE" w:rsidRPr="00A807BE" w:rsidP="000B1815" w14:paraId="0CDEB8EA" w14:textId="46A222DB">
      <w:pPr>
        <w:pStyle w:val="FootnoteText"/>
      </w:pPr>
      <w:r w:rsidRPr="001F53AE">
        <w:rPr>
          <w:rStyle w:val="FootnoteReference"/>
        </w:rPr>
        <w:footnoteRef/>
      </w:r>
      <w:r w:rsidRPr="00A807BE" w:rsidR="1ADE2076">
        <w:t xml:space="preserve"> </w:t>
      </w:r>
      <w:r w:rsidRPr="00270C61"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13917, Attach. A: Winning Bidder Summary.</w:t>
      </w:r>
      <w:r w:rsidRPr="1ADE2076" w:rsidR="1ADE2076">
        <w:rPr>
          <w:i/>
          <w:iCs/>
        </w:rPr>
        <w:t xml:space="preserve"> </w:t>
      </w:r>
    </w:p>
  </w:footnote>
  <w:footnote w:id="293">
    <w:p w:rsidR="008854AE" w:rsidRPr="00A807BE" w:rsidP="000B1815" w14:paraId="57689657" w14:textId="1BAE1718">
      <w:pPr>
        <w:pStyle w:val="FootnoteText"/>
      </w:pPr>
      <w:r w:rsidRPr="001F53AE">
        <w:rPr>
          <w:rStyle w:val="FootnoteReference"/>
        </w:rPr>
        <w:footnoteRef/>
      </w:r>
      <w:r w:rsidRPr="00A807BE" w:rsidR="1ADE2076">
        <w:t xml:space="preserve"> E</w:t>
      </w:r>
      <w:r w:rsidRPr="1ADE2076" w:rsidR="1ADE2076">
        <w:rPr>
          <w:i/>
          <w:iCs/>
        </w:rPr>
        <w:t>-</w:t>
      </w:r>
      <w:r w:rsidRPr="00A807BE" w:rsidR="1ADE2076">
        <w:t xml:space="preserve">mail from Jill Kuehny, Chief Executive Officer, KanOkla Telephone Association, to </w:t>
      </w:r>
      <w:hyperlink r:id="rId2" w:history="1">
        <w:r w:rsidRPr="0045650E" w:rsidR="00337E98">
          <w:rPr>
            <w:rStyle w:val="Hyperlink"/>
          </w:rPr>
          <w:t>Auction904@fcc.gov</w:t>
        </w:r>
      </w:hyperlink>
      <w:r w:rsidRPr="00A807BE" w:rsidR="1ADE2076">
        <w:t xml:space="preserve">, Federal Communications Commission (Feb. 4, 2021, 19:00 EDT).  </w:t>
      </w:r>
    </w:p>
  </w:footnote>
  <w:footnote w:id="294">
    <w:p w:rsidR="008854AE" w:rsidRPr="00A807BE" w:rsidP="000B1815" w14:paraId="625C5D52" w14:textId="3C820C7F">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11666</w:t>
      </w:r>
      <w:r w:rsidR="1ADE2076">
        <w:t>,</w:t>
      </w:r>
      <w:r w:rsidRPr="00A807BE" w:rsidR="1ADE2076">
        <w:t xml:space="preserve"> Attach. A: Bids in Default.  </w:t>
      </w:r>
      <w:r w:rsidRPr="1ADE2076" w:rsidR="1ADE2076">
        <w:rPr>
          <w:i/>
          <w:iCs/>
        </w:rPr>
        <w:t xml:space="preserve"> </w:t>
      </w:r>
    </w:p>
  </w:footnote>
  <w:footnote w:id="295">
    <w:p w:rsidR="008854AE" w:rsidRPr="00A807BE" w:rsidP="000B1815" w14:paraId="0C750B34" w14:textId="450C66B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296">
    <w:p w:rsidR="008854AE" w:rsidRPr="00A807BE" w:rsidP="000B1815" w14:paraId="013B7966" w14:textId="2B9F9185">
      <w:pPr>
        <w:pStyle w:val="FootnoteText"/>
      </w:pPr>
      <w:r w:rsidRPr="001F53AE">
        <w:rPr>
          <w:rStyle w:val="FootnoteReference"/>
        </w:rPr>
        <w:footnoteRef/>
      </w:r>
      <w:r w:rsidRPr="00A807BE" w:rsidR="1ADE2076">
        <w:t xml:space="preserve"> </w:t>
      </w:r>
      <w:r w:rsidRPr="002E2A7F" w:rsidR="1ADE2076">
        <w:rPr>
          <w:i/>
          <w:iCs/>
        </w:rPr>
        <w:t>See</w:t>
      </w:r>
      <w:r w:rsidRPr="54E3B754" w:rsidR="54E3B754">
        <w:rPr>
          <w:i/>
          <w:iCs/>
        </w:rPr>
        <w:t xml:space="preserve"> id.</w:t>
      </w:r>
      <w:r w:rsidRPr="002E2A7F" w:rsidR="1ADE2076">
        <w:rPr>
          <w:i/>
          <w:iCs/>
        </w:rPr>
        <w:t xml:space="preserve"> </w:t>
      </w:r>
      <w:r w:rsidRPr="635259C4" w:rsidR="1ADE2076">
        <w:t xml:space="preserve">at 736, para. 117 (establishing the 15% cap on forfeitures).  </w:t>
      </w:r>
      <w:r w:rsidRPr="1ADE2076" w:rsidR="1ADE2076">
        <w:rPr>
          <w:i/>
          <w:iCs/>
        </w:rPr>
        <w:t>July 2021 Default Public Notice</w:t>
      </w:r>
      <w:r w:rsidRPr="00A807BE" w:rsidR="1ADE2076">
        <w:t>, 36 FCC Rcd at 11666</w:t>
      </w:r>
      <w:r w:rsidRPr="00A807BE" w:rsidR="40525C48">
        <w:t>,</w:t>
      </w:r>
      <w:r w:rsidRPr="00A807BE" w:rsidR="1ADE2076">
        <w:t xml:space="preserve"> Attach. A: Bids in Default (describing the total amount of KanOkla’s won support that is in default</w:t>
      </w:r>
      <w:r w:rsidR="1ADE2076">
        <w:t xml:space="preserve"> for the identified bids</w:t>
      </w:r>
      <w:r w:rsidRPr="00A807BE" w:rsidR="1ADE2076">
        <w:t xml:space="preserve">).  </w:t>
      </w:r>
    </w:p>
  </w:footnote>
  <w:footnote w:id="297">
    <w:p w:rsidR="008854AE" w:rsidRPr="00A807BE" w:rsidP="000B1815" w14:paraId="61ACF7AC" w14:textId="4204A838">
      <w:pPr>
        <w:pStyle w:val="FootnoteText"/>
      </w:pPr>
      <w:r w:rsidRPr="001F53AE">
        <w:rPr>
          <w:rStyle w:val="FootnoteReference"/>
        </w:rPr>
        <w:footnoteRef/>
      </w:r>
      <w:r w:rsidRPr="00A807BE" w:rsidR="1ADE2076">
        <w:t xml:space="preserve"> </w:t>
      </w:r>
      <w:r w:rsidRPr="1ADE2076" w:rsidR="002E2A7F">
        <w:rPr>
          <w:i/>
          <w:iCs/>
        </w:rPr>
        <w:t>Rural Digital Opportunity Fund Order</w:t>
      </w:r>
      <w:r w:rsidRPr="635259C4" w:rsidR="002E2A7F">
        <w:t>, 35 FCC Rcd at 736, para. 117</w:t>
      </w:r>
      <w:r w:rsidRPr="002E2A7F" w:rsidR="1ADE2076">
        <w:rPr>
          <w:i/>
          <w:iCs/>
        </w:rPr>
        <w:t>.</w:t>
      </w:r>
    </w:p>
  </w:footnote>
  <w:footnote w:id="298">
    <w:p w:rsidR="008854AE" w:rsidRPr="00A807BE" w:rsidP="000B1815" w14:paraId="06B359D2" w14:textId="66856472">
      <w:pPr>
        <w:pStyle w:val="FootnoteText"/>
      </w:pPr>
      <w:r w:rsidRPr="001F53AE">
        <w:rPr>
          <w:rStyle w:val="FootnoteReference"/>
        </w:rPr>
        <w:footnoteRef/>
      </w:r>
      <w:r w:rsidRPr="00A807BE" w:rsidR="1ADE2076">
        <w:t xml:space="preserve"> Licking, </w:t>
      </w:r>
      <w:r w:rsidRPr="1ADE2076" w:rsidR="1ADE2076">
        <w:rPr>
          <w:i/>
          <w:iCs/>
        </w:rPr>
        <w:t>Contact Us</w:t>
      </w:r>
      <w:r w:rsidRPr="00A807BE" w:rsidR="1ADE2076">
        <w:t xml:space="preserve">, </w:t>
      </w:r>
      <w:hyperlink r:id="rId39" w:history="1">
        <w:r w:rsidRPr="00A807BE" w:rsidR="1ADE2076">
          <w:rPr>
            <w:rStyle w:val="Hyperlink"/>
          </w:rPr>
          <w:t>https://myenergycoop.com/contact-us/</w:t>
        </w:r>
      </w:hyperlink>
      <w:r w:rsidRPr="00A807BE" w:rsidR="1ADE2076">
        <w:t xml:space="preserve"> (last visited Apr. 14, 2022). </w:t>
      </w:r>
    </w:p>
  </w:footnote>
  <w:footnote w:id="299">
    <w:p w:rsidR="008854AE" w:rsidRPr="00A807BE" w:rsidP="000B1815" w14:paraId="29898496" w14:textId="30673388">
      <w:pPr>
        <w:pStyle w:val="FootnoteText"/>
        <w:rPr>
          <w:i/>
          <w:iCs/>
        </w:rPr>
      </w:pPr>
      <w:r w:rsidRPr="001F53AE">
        <w:rPr>
          <w:rStyle w:val="FootnoteReference"/>
        </w:rPr>
        <w:footnoteRef/>
      </w:r>
      <w:r w:rsidRPr="00A807BE">
        <w:t xml:space="preserve"> </w:t>
      </w:r>
      <w:r w:rsidRPr="43B4D05F" w:rsidR="43B4D05F">
        <w:rPr>
          <w:i/>
          <w:iCs/>
        </w:rPr>
        <w:t xml:space="preserve">See </w:t>
      </w:r>
      <w:r w:rsidRPr="43B4D05F" w:rsidR="43B4D05F">
        <w:t>RECC Short-Form Filing, at Attach. 2, pp. 34-35</w:t>
      </w:r>
      <w:r w:rsidRPr="00A807BE">
        <w:t xml:space="preserve">. </w:t>
      </w:r>
    </w:p>
  </w:footnote>
  <w:footnote w:id="300">
    <w:p w:rsidR="008854AE" w:rsidRPr="00A807BE" w:rsidP="000B1815" w14:paraId="1BB04A48" w14:textId="582DB2A3">
      <w:pPr>
        <w:pStyle w:val="FootnoteText"/>
      </w:pPr>
      <w:r w:rsidRPr="001F53AE">
        <w:rPr>
          <w:rStyle w:val="FootnoteReference"/>
        </w:rPr>
        <w:footnoteRef/>
      </w:r>
      <w:r w:rsidRPr="00A807BE" w:rsidR="1ADE2076">
        <w:t xml:space="preserve"> </w:t>
      </w:r>
      <w:r w:rsidRPr="0044561F" w:rsidR="1ADE2076">
        <w:rPr>
          <w:i/>
          <w:iCs/>
        </w:rPr>
        <w:t>See Winning Bidders Public Notice</w:t>
      </w:r>
      <w:r w:rsidRPr="00A807BE" w:rsidR="1ADE2076">
        <w:t>, 35 FCC Rcd at 13925</w:t>
      </w:r>
      <w:r w:rsidRPr="00A807BE" w:rsidR="2FE65E69">
        <w:t>-26</w:t>
      </w:r>
      <w:r w:rsidRPr="00A807BE" w:rsidR="1ADE2076">
        <w:t>, Attach. A: Winning Bidder Summary.</w:t>
      </w:r>
    </w:p>
  </w:footnote>
  <w:footnote w:id="301">
    <w:p w:rsidR="008854AE" w:rsidRPr="00A807BE" w:rsidP="000B1815" w14:paraId="551E7330" w14:textId="54ABE64A">
      <w:pPr>
        <w:pStyle w:val="FootnoteText"/>
      </w:pPr>
      <w:r w:rsidRPr="001F53AE">
        <w:rPr>
          <w:rStyle w:val="FootnoteReference"/>
        </w:rPr>
        <w:footnoteRef/>
      </w:r>
      <w:r w:rsidRPr="00A807BE" w:rsidR="1ADE2076">
        <w:t xml:space="preserve"> </w:t>
      </w:r>
      <w:r w:rsidRPr="0044561F" w:rsidR="1ADE2076">
        <w:rPr>
          <w:i/>
          <w:iCs/>
        </w:rPr>
        <w:t>July 2021 Default Public Notice</w:t>
      </w:r>
      <w:r w:rsidRPr="00A807BE" w:rsidR="1ADE2076">
        <w:t>, 36 FCC Rcd at 11666-67, Attach. A: Bids in Default.</w:t>
      </w:r>
    </w:p>
  </w:footnote>
  <w:footnote w:id="302">
    <w:p w:rsidR="00FA789C" w:rsidP="000B1815" w14:paraId="6899CCE7" w14:textId="2535F48B">
      <w:pPr>
        <w:pStyle w:val="FootnoteText"/>
      </w:pPr>
      <w:r w:rsidRPr="001F53AE">
        <w:rPr>
          <w:rStyle w:val="FootnoteReference"/>
        </w:rPr>
        <w:footnoteRef/>
      </w:r>
      <w:r w:rsidR="5962EEEF">
        <w:t xml:space="preserve"> </w:t>
      </w:r>
      <w:r w:rsidRPr="5962EEEF" w:rsidR="5962EEEF">
        <w:rPr>
          <w:i/>
          <w:iCs/>
        </w:rPr>
        <w:t>Id.</w:t>
      </w:r>
      <w:r w:rsidRPr="5962EEEF" w:rsidR="1ADE2076">
        <w:rPr>
          <w:i/>
        </w:rPr>
        <w:t xml:space="preserve"> </w:t>
      </w:r>
      <w:r w:rsidR="1ADE2076">
        <w:t>at 11651, n.1.</w:t>
      </w:r>
    </w:p>
  </w:footnote>
  <w:footnote w:id="303">
    <w:p w:rsidR="008854AE" w:rsidRPr="00A807BE" w:rsidP="000B1815" w14:paraId="0C35D9C6" w14:textId="3AF9924B">
      <w:pPr>
        <w:pStyle w:val="FootnoteText"/>
      </w:pPr>
      <w:r w:rsidRPr="001F53AE">
        <w:rPr>
          <w:rStyle w:val="FootnoteReference"/>
        </w:rPr>
        <w:footnoteRef/>
      </w:r>
      <w:r w:rsidRPr="00A807BE" w:rsidR="1ADE2076">
        <w:t xml:space="preserve"> E-mail from Todd B. Lantor, Counsel to Licking Rural Electrification, Inc., to Marlene H. Dortch, Secretary, Federal Communications Commission (Feb. 2, 2021). </w:t>
      </w:r>
    </w:p>
  </w:footnote>
  <w:footnote w:id="304">
    <w:p w:rsidR="008854AE" w:rsidRPr="00A807BE" w:rsidP="000B1815" w14:paraId="08F03289" w14:textId="776DF1E5">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Rcd </w:t>
      </w:r>
      <w:r w:rsidRPr="1ADE2076" w:rsidR="1ADE2076">
        <w:t xml:space="preserve">at </w:t>
      </w:r>
      <w:r w:rsidRPr="00A807BE" w:rsidR="1ADE2076">
        <w:t>11666-67, Attach. A: Bids in Default.</w:t>
      </w:r>
    </w:p>
  </w:footnote>
  <w:footnote w:id="305">
    <w:p w:rsidR="008854AE" w:rsidRPr="00A807BE" w:rsidP="000B1815" w14:paraId="01CF6EB1" w14:textId="0734C115">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306">
    <w:p w:rsidR="008854AE" w:rsidRPr="00A807BE" w:rsidP="000B1815" w14:paraId="0DD62344" w14:textId="0EED0CDE">
      <w:pPr>
        <w:pStyle w:val="FootnoteText"/>
      </w:pPr>
      <w:r w:rsidRPr="001F53AE">
        <w:rPr>
          <w:rStyle w:val="FootnoteReference"/>
        </w:rPr>
        <w:footnoteRef/>
      </w:r>
      <w:r w:rsidRPr="00A807BE" w:rsidR="1ADE2076">
        <w:t xml:space="preserve"> </w:t>
      </w:r>
      <w:r w:rsidRPr="003D17EF" w:rsidR="1ADE2076">
        <w:rPr>
          <w:i/>
          <w:iCs/>
        </w:rPr>
        <w:t xml:space="preserve">See </w:t>
      </w:r>
      <w:r w:rsidRPr="393A98D2" w:rsidR="393A98D2">
        <w:rPr>
          <w:i/>
          <w:iCs/>
        </w:rPr>
        <w:t>id.</w:t>
      </w:r>
      <w:r w:rsidRPr="00A807BE" w:rsidR="1ADE2076">
        <w:t xml:space="preserve"> at 736, para. 117 (establishing a 15% cap on forfeitures).</w:t>
      </w:r>
      <w:r w:rsidRPr="1ADE2076" w:rsidR="1ADE2076">
        <w:rPr>
          <w:i/>
          <w:iCs/>
        </w:rPr>
        <w:t xml:space="preserve">  July 2021 Default Public Notice</w:t>
      </w:r>
      <w:r w:rsidRPr="00A807BE" w:rsidR="1ADE2076">
        <w:t xml:space="preserve">, 36 FCC Rcd at </w:t>
      </w:r>
      <w:r w:rsidRPr="00A807BE" w:rsidR="40525C48">
        <w:t>11666-67</w:t>
      </w:r>
      <w:r w:rsidRPr="00A807BE" w:rsidR="1ADE2076">
        <w:t>, Attach. A: Bids in Default (describing the total amount of Licking’s won support that is in default</w:t>
      </w:r>
      <w:r w:rsidR="1ADE2076">
        <w:t xml:space="preserve"> for the identified bids</w:t>
      </w:r>
      <w:r w:rsidRPr="00A807BE" w:rsidR="1ADE2076">
        <w:t>).</w:t>
      </w:r>
    </w:p>
  </w:footnote>
  <w:footnote w:id="307">
    <w:p w:rsidR="008854AE" w:rsidRPr="00A807BE" w:rsidP="000B1815" w14:paraId="6B13AC90" w14:textId="3B6416E1">
      <w:pPr>
        <w:pStyle w:val="FootnoteText"/>
      </w:pPr>
      <w:r w:rsidRPr="001F53AE">
        <w:rPr>
          <w:rStyle w:val="FootnoteReference"/>
        </w:rPr>
        <w:footnoteRef/>
      </w:r>
      <w:r w:rsidRPr="00A807BE">
        <w:t xml:space="preserve"> </w:t>
      </w:r>
      <w:r w:rsidRPr="1ADE2076" w:rsidR="002E2A7F">
        <w:rPr>
          <w:i/>
          <w:iCs/>
        </w:rPr>
        <w:t>Rural Digital Opportunity Fund Order</w:t>
      </w:r>
      <w:r w:rsidRPr="635259C4" w:rsidR="002E2A7F">
        <w:t>, 35 FCC Rcd at 736, para. 117</w:t>
      </w:r>
      <w:r w:rsidRPr="00A807BE">
        <w:rPr>
          <w:i/>
          <w:iCs/>
        </w:rPr>
        <w:t>.</w:t>
      </w:r>
    </w:p>
  </w:footnote>
  <w:footnote w:id="308">
    <w:p w:rsidR="008854AE" w:rsidRPr="00A807BE" w:rsidP="000B1815" w14:paraId="25930EB3" w14:textId="4523D5B0">
      <w:pPr>
        <w:pStyle w:val="FootnoteText"/>
      </w:pPr>
      <w:r w:rsidRPr="001F53AE">
        <w:rPr>
          <w:rStyle w:val="FootnoteReference"/>
        </w:rPr>
        <w:footnoteRef/>
      </w:r>
      <w:r w:rsidRPr="00A807BE" w:rsidR="1ADE2076">
        <w:t xml:space="preserve"> LTD Broadband, </w:t>
      </w:r>
      <w:r w:rsidRPr="1ADE2076" w:rsidR="1ADE2076">
        <w:rPr>
          <w:i/>
          <w:iCs/>
        </w:rPr>
        <w:t>About</w:t>
      </w:r>
      <w:r w:rsidRPr="00A807BE" w:rsidR="1ADE2076">
        <w:t xml:space="preserve">, </w:t>
      </w:r>
      <w:hyperlink r:id="rId40" w:history="1">
        <w:r w:rsidRPr="00A807BE" w:rsidR="1ADE2076">
          <w:rPr>
            <w:rStyle w:val="Hyperlink"/>
          </w:rPr>
          <w:t>https://ltdbroadband.com/about</w:t>
        </w:r>
      </w:hyperlink>
      <w:r w:rsidRPr="00A807BE" w:rsidR="1ADE2076">
        <w:t xml:space="preserve"> (last visited May 10, 2022).</w:t>
      </w:r>
    </w:p>
  </w:footnote>
  <w:footnote w:id="309">
    <w:p w:rsidR="008854AE" w:rsidRPr="00A807BE" w:rsidP="000B1815" w14:paraId="15A7AFB0" w14:textId="210BA7D9">
      <w:pPr>
        <w:pStyle w:val="FootnoteText"/>
      </w:pPr>
      <w:r w:rsidRPr="001F53AE">
        <w:rPr>
          <w:rStyle w:val="FootnoteReference"/>
        </w:rPr>
        <w:footnoteRef/>
      </w:r>
      <w:r w:rsidRPr="00A807BE" w:rsidR="1ADE2076">
        <w:t xml:space="preserve"> </w:t>
      </w:r>
      <w:r w:rsidRPr="003D17EF"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xml:space="preserve">, 35 FCC Rcd at </w:t>
      </w:r>
      <w:r w:rsidRPr="40525C48" w:rsidR="40525C48">
        <w:rPr>
          <w:color w:val="000000" w:themeColor="text1"/>
        </w:rPr>
        <w:t>13917-18</w:t>
      </w:r>
      <w:r w:rsidRPr="1ADE2076" w:rsidR="1ADE2076">
        <w:rPr>
          <w:color w:val="000000" w:themeColor="text1"/>
        </w:rPr>
        <w:t>, Attach. A: Winning Bidder Summary.</w:t>
      </w:r>
      <w:r w:rsidRPr="1ADE2076" w:rsidR="1ADE2076">
        <w:rPr>
          <w:i/>
          <w:iCs/>
        </w:rPr>
        <w:t xml:space="preserve"> </w:t>
      </w:r>
    </w:p>
  </w:footnote>
  <w:footnote w:id="310">
    <w:p w:rsidR="008854AE" w:rsidRPr="00A807BE" w:rsidP="000B1815" w14:paraId="5D0BB16D" w14:textId="5A468BE2">
      <w:pPr>
        <w:pStyle w:val="FootnoteText"/>
        <w:rPr>
          <w:b/>
          <w:bCs/>
        </w:rPr>
      </w:pPr>
      <w:r w:rsidRPr="001F53AE">
        <w:rPr>
          <w:rStyle w:val="FootnoteReference"/>
        </w:rPr>
        <w:footnoteRef/>
      </w:r>
      <w:r w:rsidRPr="00A807BE" w:rsidR="1ADE2076">
        <w:t xml:space="preserve"> E</w:t>
      </w:r>
      <w:r w:rsidR="1ADE2076">
        <w:t>-</w:t>
      </w:r>
      <w:r w:rsidRPr="00A807BE" w:rsidR="1ADE2076">
        <w:t xml:space="preserve">mail from Stephen E. Coran, Counsel to LTD Broadband LLC, to </w:t>
      </w:r>
      <w:hyperlink r:id="rId2" w:history="1">
        <w:r w:rsidRPr="0045650E" w:rsidR="6D1DB854">
          <w:rPr>
            <w:rStyle w:val="Hyperlink"/>
          </w:rPr>
          <w:t>Auction904@fcc.gov</w:t>
        </w:r>
      </w:hyperlink>
      <w:r w:rsidR="0FFDD9EB">
        <w:t xml:space="preserve">, Federal Communications Commission </w:t>
      </w:r>
      <w:r w:rsidRPr="00A807BE" w:rsidR="0FFDD9EB">
        <w:t xml:space="preserve">(Aug. </w:t>
      </w:r>
      <w:r w:rsidRPr="00A807BE" w:rsidR="1ADE2076">
        <w:t>16, 2021, 15:45 EDT).</w:t>
      </w:r>
    </w:p>
  </w:footnote>
  <w:footnote w:id="311">
    <w:p w:rsidR="001D49A0" w:rsidP="000B1815" w14:paraId="7E4B8BDA" w14:textId="7E869F21">
      <w:pPr>
        <w:pStyle w:val="FootnoteText"/>
      </w:pPr>
      <w:r w:rsidRPr="001F53AE">
        <w:rPr>
          <w:rStyle w:val="FootnoteReference"/>
        </w:rPr>
        <w:footnoteRef/>
      </w:r>
      <w:r w:rsidR="1ADE2076">
        <w:t xml:space="preserve"> </w:t>
      </w:r>
      <w:r w:rsidRPr="00F8097B" w:rsidR="1ADE2076">
        <w:t>Petition for Partial Reconsideration of LTD Broadband LLC, AU Docket No. 20-34</w:t>
      </w:r>
      <w:r w:rsidR="003D17EF">
        <w:t>,</w:t>
      </w:r>
      <w:r w:rsidRPr="00F8097B" w:rsidR="1ADE2076">
        <w:t xml:space="preserve"> </w:t>
      </w:r>
      <w:r w:rsidRPr="003D17EF" w:rsidR="1ADE2076">
        <w:rPr>
          <w:i/>
          <w:iCs/>
        </w:rPr>
        <w:t>et al</w:t>
      </w:r>
      <w:r w:rsidRPr="00F8097B" w:rsidR="1ADE2076">
        <w:t>., at 1-2 (filed Aug. 25, 2021).</w:t>
      </w:r>
    </w:p>
  </w:footnote>
  <w:footnote w:id="312">
    <w:p w:rsidR="008854AE" w:rsidRPr="00A807BE" w:rsidP="000B1815" w14:paraId="24A28F2C" w14:textId="179B7A23">
      <w:pPr>
        <w:pStyle w:val="FootnoteText"/>
      </w:pPr>
      <w:r w:rsidRPr="001F53AE">
        <w:rPr>
          <w:rStyle w:val="FootnoteReference"/>
        </w:rPr>
        <w:footnoteRef/>
      </w:r>
      <w:r w:rsidRPr="00A807BE" w:rsidR="1ADE2076">
        <w:t xml:space="preserve"> </w:t>
      </w:r>
      <w:r w:rsidRPr="4B2FF8BC" w:rsidR="1ADE2076">
        <w:rPr>
          <w:i/>
        </w:rPr>
        <w:t>December 2021 Default Public Notice</w:t>
      </w:r>
      <w:r>
        <w:t>, at 4-5</w:t>
      </w:r>
      <w:r w:rsidR="4B2FF8BC">
        <w:t>,</w:t>
      </w:r>
      <w:r>
        <w:t xml:space="preserve"> n.38 &amp;</w:t>
      </w:r>
      <w:r w:rsidR="1ADE2076">
        <w:t xml:space="preserve"> </w:t>
      </w:r>
      <w:r w:rsidRPr="00A807BE" w:rsidR="1ADE2076">
        <w:t xml:space="preserve">Attach. B: Bids in Default. </w:t>
      </w:r>
      <w:r w:rsidRPr="1ADE2076" w:rsidR="1ADE2076">
        <w:rPr>
          <w:i/>
          <w:iCs/>
        </w:rPr>
        <w:t xml:space="preserve">   </w:t>
      </w:r>
      <w:r w:rsidRPr="00A807BE" w:rsidR="1ADE2076">
        <w:t xml:space="preserve"> </w:t>
      </w:r>
      <w:r w:rsidRPr="1ADE2076" w:rsidR="1ADE2076">
        <w:rPr>
          <w:i/>
          <w:iCs/>
        </w:rPr>
        <w:t xml:space="preserve">     </w:t>
      </w:r>
      <w:r w:rsidRPr="00A807BE" w:rsidR="1ADE2076">
        <w:t xml:space="preserve"> </w:t>
      </w:r>
      <w:r w:rsidRPr="1ADE2076" w:rsidR="1ADE2076">
        <w:rPr>
          <w:i/>
          <w:iCs/>
        </w:rPr>
        <w:t xml:space="preserve"> </w:t>
      </w:r>
      <w:r w:rsidRPr="00A807BE" w:rsidR="1ADE2076">
        <w:t xml:space="preserve"> </w:t>
      </w:r>
      <w:r w:rsidRPr="1ADE2076" w:rsidR="1ADE2076">
        <w:rPr>
          <w:i/>
          <w:iCs/>
        </w:rPr>
        <w:t xml:space="preserve"> </w:t>
      </w:r>
    </w:p>
  </w:footnote>
  <w:footnote w:id="313">
    <w:p w:rsidR="008854AE" w:rsidRPr="00A807BE" w:rsidP="000B1815" w14:paraId="0B5B4608" w14:textId="6A261A1C">
      <w:pPr>
        <w:pStyle w:val="FootnoteText"/>
      </w:pPr>
      <w:r w:rsidRPr="001F53AE">
        <w:rPr>
          <w:rStyle w:val="FootnoteReference"/>
        </w:rPr>
        <w:footnoteRef/>
      </w:r>
      <w:r w:rsidRPr="00A807BE" w:rsidR="1ADE2076">
        <w:t xml:space="preserve"> </w:t>
      </w:r>
      <w:r w:rsidRPr="0044561F" w:rsidR="1ADE2076">
        <w:rPr>
          <w:i/>
          <w:iCs/>
        </w:rPr>
        <w:t>January 2022 Default Public Notice</w:t>
      </w:r>
      <w:r w:rsidRPr="00A807BE" w:rsidR="1ADE2076">
        <w:t>, Attach</w:t>
      </w:r>
      <w:r w:rsidR="005E68D4">
        <w:t>.</w:t>
      </w:r>
      <w:r w:rsidRPr="00A807BE" w:rsidR="1ADE2076">
        <w:t xml:space="preserve"> B: Bids in Default. </w:t>
      </w:r>
      <w:r w:rsidRPr="1ADE2076" w:rsidR="1ADE2076">
        <w:rPr>
          <w:i/>
          <w:iCs/>
        </w:rPr>
        <w:t xml:space="preserve">   </w:t>
      </w:r>
    </w:p>
  </w:footnote>
  <w:footnote w:id="314">
    <w:p w:rsidR="008854AE" w:rsidRPr="00A807BE" w:rsidP="000B1815" w14:paraId="479A597A" w14:textId="7113C0E7">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315">
    <w:p w:rsidR="008854AE" w:rsidRPr="00A807BE" w:rsidP="000B1815" w14:paraId="07677C7C" w14:textId="5DBEBB75">
      <w:pPr>
        <w:pStyle w:val="FootnoteText"/>
      </w:pPr>
      <w:r w:rsidRPr="001F53AE">
        <w:rPr>
          <w:rStyle w:val="FootnoteReference"/>
        </w:rPr>
        <w:footnoteRef/>
      </w:r>
      <w:r w:rsidRPr="00A807BE" w:rsidR="1ADE2076">
        <w:t xml:space="preserve"> </w:t>
      </w:r>
      <w:r w:rsidRPr="0044561F" w:rsidR="1ADE2076">
        <w:rPr>
          <w:i/>
          <w:iCs/>
        </w:rPr>
        <w:t xml:space="preserve">See </w:t>
      </w:r>
      <w:r w:rsidRPr="393A98D2" w:rsidR="393A98D2">
        <w:rPr>
          <w:i/>
          <w:iCs/>
        </w:rPr>
        <w:t>id.</w:t>
      </w:r>
      <w:r w:rsidRPr="00A807BE" w:rsidR="1ADE2076">
        <w:t xml:space="preserve"> at </w:t>
      </w:r>
      <w:r w:rsidRPr="003B2771" w:rsidR="1ADE2076">
        <w:t>736</w:t>
      </w:r>
      <w:r w:rsidRPr="00A807BE" w:rsidR="1ADE2076">
        <w:t xml:space="preserve">, para. 117 (establishing the 15% cap on forfeitures).  </w:t>
      </w:r>
      <w:r w:rsidRPr="1ADE2076" w:rsidR="1ADE2076">
        <w:rPr>
          <w:i/>
          <w:iCs/>
        </w:rPr>
        <w:t>December 2021 Default Public Notice</w:t>
      </w:r>
      <w:r w:rsidRPr="00A807BE" w:rsidR="1ADE2076">
        <w:t>, Attach. B: Bids in Default (describing the total amount of LTD Broadband’s won support that is in default</w:t>
      </w:r>
      <w:r w:rsidR="1ADE2076">
        <w:t xml:space="preserve"> for the identified bids</w:t>
      </w:r>
      <w:r w:rsidRPr="00A807BE" w:rsidR="1ADE2076">
        <w:t xml:space="preserve">); </w:t>
      </w:r>
      <w:r w:rsidRPr="1ADE2076" w:rsidR="1ADE2076">
        <w:rPr>
          <w:i/>
          <w:iCs/>
        </w:rPr>
        <w:t>January 2022 Default Public Notice</w:t>
      </w:r>
      <w:r w:rsidRPr="00A807BE" w:rsidR="1ADE2076">
        <w:t>, Attach. B: Bids in Default (describing the total amount of LTD Broadband’s won support that is in default</w:t>
      </w:r>
      <w:r w:rsidR="1ADE2076">
        <w:t xml:space="preserve"> for the identified bids</w:t>
      </w:r>
      <w:r w:rsidRPr="00A807BE" w:rsidR="1ADE2076">
        <w:t xml:space="preserve">). </w:t>
      </w:r>
    </w:p>
  </w:footnote>
  <w:footnote w:id="316">
    <w:p w:rsidR="008854AE" w:rsidRPr="00A807BE" w:rsidP="000B1815" w14:paraId="281F4863" w14:textId="0DB3FC59">
      <w:pPr>
        <w:pStyle w:val="FootnoteText"/>
        <w:tabs>
          <w:tab w:val="left" w:pos="3350"/>
        </w:tabs>
      </w:pPr>
      <w:r w:rsidRPr="001F53AE">
        <w:rPr>
          <w:rStyle w:val="FootnoteReference"/>
        </w:rPr>
        <w:footnoteRef/>
      </w:r>
      <w:r w:rsidRPr="00A807BE" w:rsidR="393A98D2">
        <w:t xml:space="preserve"> </w:t>
      </w:r>
      <w:r w:rsidRPr="393A98D2" w:rsidR="393A98D2">
        <w:rPr>
          <w:i/>
          <w:iCs/>
        </w:rPr>
        <w:t>Rural Digital Opportunity Fund Order</w:t>
      </w:r>
      <w:r w:rsidR="393A98D2">
        <w:t>, 35 FCC Rcd at 736, para. 117</w:t>
      </w:r>
      <w:r w:rsidRPr="393A98D2" w:rsidR="393A98D2">
        <w:rPr>
          <w:i/>
          <w:iCs/>
        </w:rPr>
        <w:t>.</w:t>
      </w:r>
      <w:r w:rsidRPr="00A807BE">
        <w:tab/>
      </w:r>
    </w:p>
  </w:footnote>
  <w:footnote w:id="317">
    <w:p w:rsidR="00B06BDA" w:rsidRPr="00A807BE" w:rsidP="000B1815" w14:paraId="495FC00E" w14:textId="77777777">
      <w:pPr>
        <w:pStyle w:val="FootnoteText"/>
      </w:pPr>
      <w:r w:rsidRPr="001F53AE">
        <w:rPr>
          <w:rStyle w:val="FootnoteReference"/>
        </w:rPr>
        <w:footnoteRef/>
      </w:r>
      <w:r w:rsidRPr="00A807BE">
        <w:t xml:space="preserve"> </w:t>
      </w:r>
      <w:r w:rsidRPr="00A807BE">
        <w:rPr>
          <w:i/>
          <w:iCs/>
        </w:rPr>
        <w:t xml:space="preserve">See </w:t>
      </w:r>
      <w:r w:rsidRPr="00A807BE">
        <w:t xml:space="preserve">South Carolina Sec. State, </w:t>
      </w:r>
      <w:r w:rsidRPr="00A807BE">
        <w:rPr>
          <w:i/>
          <w:iCs/>
        </w:rPr>
        <w:t>Business Name Search: Lynches River Communications, Inc.</w:t>
      </w:r>
      <w:r w:rsidRPr="00A807BE">
        <w:t xml:space="preserve">, </w:t>
      </w:r>
      <w:hyperlink r:id="rId41" w:history="1">
        <w:r w:rsidRPr="00A807BE">
          <w:rPr>
            <w:rStyle w:val="Hyperlink"/>
          </w:rPr>
          <w:t>https://businessfilings.sc.gov/BusinessFiling/Entity/Profile/622f7185-d20a-4613-9c56-1235c6e9ab5e</w:t>
        </w:r>
      </w:hyperlink>
      <w:r w:rsidRPr="00A807BE">
        <w:t xml:space="preserve"> (last visited Apr. 15, 2022). </w:t>
      </w:r>
    </w:p>
  </w:footnote>
  <w:footnote w:id="318">
    <w:p w:rsidR="00B06BDA" w:rsidRPr="00A807BE" w:rsidP="000B1815" w14:paraId="7957B9AA" w14:textId="4D2944E1">
      <w:pPr>
        <w:pStyle w:val="FootnoteText"/>
        <w:rPr>
          <w:b/>
          <w:bCs/>
        </w:rPr>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 36.</w:t>
      </w:r>
    </w:p>
  </w:footnote>
  <w:footnote w:id="319">
    <w:p w:rsidR="00B06BDA" w:rsidRPr="00A807BE" w:rsidP="000B1815" w14:paraId="3F5D3C1E" w14:textId="1FA5EE02">
      <w:pPr>
        <w:pStyle w:val="FootnoteText"/>
      </w:pPr>
      <w:r w:rsidRPr="001F53AE">
        <w:rPr>
          <w:rStyle w:val="FootnoteReference"/>
        </w:rPr>
        <w:footnoteRef/>
      </w:r>
      <w:r w:rsidRPr="00A807BE" w:rsidR="1ADE2076">
        <w:t xml:space="preserve"> </w:t>
      </w:r>
      <w:r w:rsidRPr="003D17EF"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320">
    <w:p w:rsidR="00B06BDA" w:rsidRPr="00A807BE" w:rsidP="000B1815" w14:paraId="76D8147A" w14:textId="44DFDF46">
      <w:pPr>
        <w:widowControl/>
        <w:spacing w:after="120"/>
        <w:rPr>
          <w:sz w:val="20"/>
        </w:rPr>
      </w:pPr>
      <w:r w:rsidRPr="001F53AE">
        <w:rPr>
          <w:rStyle w:val="FootnoteReference"/>
        </w:rPr>
        <w:footnoteRef/>
      </w:r>
      <w:r w:rsidRPr="00A807BE" w:rsidR="1ADE2076">
        <w:t xml:space="preserve"> </w:t>
      </w:r>
      <w:bookmarkStart w:id="15" w:name="_Hlk102564179"/>
      <w:r w:rsidRPr="1ADE2076" w:rsidR="1ADE2076">
        <w:rPr>
          <w:i/>
          <w:iCs/>
          <w:sz w:val="20"/>
        </w:rPr>
        <w:t>July 2021 Default Public Notice</w:t>
      </w:r>
      <w:r w:rsidRPr="1ADE2076" w:rsidR="1ADE2076">
        <w:rPr>
          <w:sz w:val="20"/>
        </w:rPr>
        <w:t>, 36 FCC Rcd at 11667, Attach. A: Bids in Default.</w:t>
      </w:r>
      <w:bookmarkEnd w:id="15"/>
    </w:p>
  </w:footnote>
  <w:footnote w:id="321">
    <w:p w:rsidR="00FA789C" w:rsidP="000B1815" w14:paraId="152BEED5" w14:textId="42B02431">
      <w:pPr>
        <w:pStyle w:val="FootnoteText"/>
      </w:pPr>
      <w:r w:rsidRPr="001F53AE">
        <w:rPr>
          <w:rStyle w:val="FootnoteReference"/>
        </w:rPr>
        <w:footnoteRef/>
      </w:r>
      <w:r w:rsidR="1ADE2076">
        <w:t xml:space="preserve"> </w:t>
      </w:r>
      <w:r w:rsidRPr="42471BB1" w:rsidR="42471BB1">
        <w:rPr>
          <w:i/>
          <w:iCs/>
        </w:rPr>
        <w:t>Id.</w:t>
      </w:r>
      <w:r w:rsidR="1ADE2076">
        <w:t xml:space="preserve"> at 11651, n.1.</w:t>
      </w:r>
    </w:p>
  </w:footnote>
  <w:footnote w:id="322">
    <w:p w:rsidR="00B06BDA" w:rsidRPr="00A807BE" w:rsidP="000B1815" w14:paraId="5A967465" w14:textId="5272E892">
      <w:pPr>
        <w:pStyle w:val="FootnoteText"/>
      </w:pPr>
      <w:r w:rsidRPr="001F53AE">
        <w:rPr>
          <w:rStyle w:val="FootnoteReference"/>
        </w:rPr>
        <w:footnoteRef/>
      </w:r>
      <w:r w:rsidRPr="00A807BE" w:rsidR="1ADE2076">
        <w:t xml:space="preserve"> Letter from Todd Lantor, Counsel to Lynches River Communications, Inc., to </w:t>
      </w:r>
      <w:hyperlink r:id="rId2" w:history="1">
        <w:r w:rsidRPr="0045650E" w:rsidR="00C11002">
          <w:rPr>
            <w:rStyle w:val="Hyperlink"/>
          </w:rPr>
          <w:t>Auction904@fcc.gov</w:t>
        </w:r>
      </w:hyperlink>
      <w:r w:rsidRPr="00A807BE" w:rsidR="1ADE2076">
        <w:t>, Federal Communications Commission (Jan. 29, 2021).</w:t>
      </w:r>
    </w:p>
  </w:footnote>
  <w:footnote w:id="323">
    <w:p w:rsidR="00B06BDA" w:rsidRPr="00A807BE" w:rsidP="000B1815" w14:paraId="58FC2C11" w14:textId="5BD3CAED">
      <w:pPr>
        <w:pStyle w:val="FootnoteText"/>
        <w:rPr>
          <w:i/>
          <w:iCs/>
        </w:rPr>
      </w:pPr>
      <w:r w:rsidRPr="001F53AE">
        <w:rPr>
          <w:rStyle w:val="FootnoteReference"/>
        </w:rPr>
        <w:footnoteRef/>
      </w:r>
      <w:r w:rsidRPr="00A807BE" w:rsidR="1ADE2076">
        <w:t xml:space="preserve"> </w:t>
      </w:r>
      <w:bookmarkStart w:id="16" w:name="_Hlk102566065"/>
      <w:bookmarkStart w:id="17" w:name="_Hlk102569754"/>
      <w:r w:rsidRPr="1ADE2076" w:rsidR="1ADE2076">
        <w:rPr>
          <w:i/>
          <w:iCs/>
        </w:rPr>
        <w:t>July 2021 Default Public Notice</w:t>
      </w:r>
      <w:r w:rsidRPr="00A807BE" w:rsidR="1ADE2076">
        <w:t>, 36 FCC Rcd at 11667, Attach. A: Bids in Default</w:t>
      </w:r>
      <w:bookmarkEnd w:id="16"/>
      <w:bookmarkEnd w:id="17"/>
      <w:r w:rsidRPr="00A807BE" w:rsidR="1ADE2076">
        <w:t>.</w:t>
      </w:r>
    </w:p>
  </w:footnote>
  <w:footnote w:id="324">
    <w:p w:rsidR="00B06BDA" w:rsidRPr="00A807BE" w:rsidP="000B1815" w14:paraId="5D337F29" w14:textId="645E0F5E">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325">
    <w:p w:rsidR="00B06BDA" w:rsidRPr="00A807BE" w:rsidP="000B1815" w14:paraId="1BA232D2" w14:textId="6CCA0611">
      <w:pPr>
        <w:pStyle w:val="FootnoteText"/>
      </w:pPr>
      <w:r w:rsidRPr="001F53AE">
        <w:rPr>
          <w:rStyle w:val="FootnoteReference"/>
        </w:rPr>
        <w:footnoteRef/>
      </w:r>
      <w:r w:rsidRPr="00A807BE" w:rsidR="1ADE2076">
        <w:t xml:space="preserve"> </w:t>
      </w:r>
      <w:r w:rsidRPr="003D17EF" w:rsidR="1ADE2076">
        <w:rPr>
          <w:i/>
          <w:iCs/>
        </w:rPr>
        <w:t>See</w:t>
      </w:r>
      <w:r w:rsidRPr="00A807BE" w:rsidR="1ADE2076">
        <w:t xml:space="preserve"> </w:t>
      </w:r>
      <w:r w:rsidRPr="6F944D86" w:rsidR="6F944D86">
        <w:rPr>
          <w:i/>
          <w:iCs/>
        </w:rPr>
        <w:t>id.</w:t>
      </w:r>
      <w:bookmarkStart w:id="18" w:name="_Hlk102641801"/>
      <w:r w:rsidRPr="00A807BE" w:rsidR="1ADE2076">
        <w:t xml:space="preserve"> at 736, para. 117 (establishing a 15% cap on forfeitures). </w:t>
      </w:r>
      <w:r w:rsidRPr="1ADE2076" w:rsidR="1ADE2076">
        <w:rPr>
          <w:i/>
          <w:iCs/>
        </w:rPr>
        <w:t xml:space="preserve"> July 2021 Default Public Notice</w:t>
      </w:r>
      <w:r w:rsidRPr="00A807BE" w:rsidR="1ADE2076">
        <w:t>, 36 FCC Rcd at 11667, Attach. A: Bids in Default (describing the total amount of Lynches’ won support that is in default</w:t>
      </w:r>
      <w:r w:rsidR="1ADE2076">
        <w:t xml:space="preserve"> for the identified bids</w:t>
      </w:r>
      <w:r w:rsidRPr="00A807BE" w:rsidR="1ADE2076">
        <w:t xml:space="preserve">). </w:t>
      </w:r>
      <w:bookmarkEnd w:id="18"/>
    </w:p>
  </w:footnote>
  <w:footnote w:id="326">
    <w:p w:rsidR="00B06BDA" w:rsidRPr="00A807BE" w:rsidP="000B1815" w14:paraId="38845D7C" w14:textId="6B23D0C8">
      <w:pPr>
        <w:pStyle w:val="FootnoteText"/>
      </w:pPr>
      <w:r w:rsidRPr="001F53AE">
        <w:rPr>
          <w:rStyle w:val="FootnoteReference"/>
        </w:rPr>
        <w:footnoteRef/>
      </w:r>
      <w:r w:rsidRPr="00A807BE" w:rsidR="6F944D86">
        <w:t xml:space="preserve"> </w:t>
      </w:r>
      <w:r w:rsidRPr="6F944D86" w:rsidR="6F944D86">
        <w:rPr>
          <w:i/>
          <w:iCs/>
        </w:rPr>
        <w:t>Rural Digital Opportunity Fund Order</w:t>
      </w:r>
      <w:r w:rsidR="6F944D86">
        <w:t>, 35 FCC Rcd at 736, para. 117</w:t>
      </w:r>
      <w:r w:rsidRPr="6F944D86" w:rsidR="6F944D86">
        <w:rPr>
          <w:i/>
          <w:iCs/>
        </w:rPr>
        <w:t>.</w:t>
      </w:r>
    </w:p>
  </w:footnote>
  <w:footnote w:id="327">
    <w:p w:rsidR="3A7351B9" w:rsidRPr="00AB088B" w:rsidP="000B1815" w14:paraId="168F6D96" w14:textId="2C46A883">
      <w:pPr>
        <w:widowControl/>
        <w:spacing w:after="160"/>
        <w:rPr>
          <w:sz w:val="20"/>
        </w:rPr>
      </w:pPr>
      <w:r w:rsidRPr="4DB29413">
        <w:rPr>
          <w:sz w:val="20"/>
          <w:vertAlign w:val="superscript"/>
        </w:rPr>
        <w:footnoteRef/>
      </w:r>
      <w:r w:rsidRPr="4DB29413" w:rsidR="4DB29413">
        <w:rPr>
          <w:sz w:val="20"/>
        </w:rPr>
        <w:t xml:space="preserve"> </w:t>
      </w:r>
      <w:r w:rsidRPr="4DB29413" w:rsidR="4DB29413">
        <w:rPr>
          <w:i/>
          <w:iCs/>
          <w:sz w:val="20"/>
        </w:rPr>
        <w:t xml:space="preserve">See </w:t>
      </w:r>
      <w:r w:rsidRPr="4DB29413" w:rsidR="4DB29413">
        <w:rPr>
          <w:sz w:val="20"/>
        </w:rPr>
        <w:t xml:space="preserve">Illinois Sec. State, </w:t>
      </w:r>
      <w:r w:rsidRPr="4DB29413" w:rsidR="4DB29413">
        <w:rPr>
          <w:i/>
          <w:iCs/>
          <w:sz w:val="20"/>
        </w:rPr>
        <w:t>Corporation/LLC Search: MCC Network Services</w:t>
      </w:r>
      <w:r w:rsidRPr="4DB29413" w:rsidR="4DB29413">
        <w:rPr>
          <w:sz w:val="20"/>
        </w:rPr>
        <w:t xml:space="preserve">, </w:t>
      </w:r>
      <w:r w:rsidRPr="4DB29413" w:rsidR="4DB29413">
        <w:rPr>
          <w:i/>
          <w:iCs/>
          <w:sz w:val="20"/>
        </w:rPr>
        <w:t>LLC</w:t>
      </w:r>
      <w:r w:rsidRPr="4DB29413" w:rsidR="4DB29413">
        <w:rPr>
          <w:sz w:val="20"/>
        </w:rPr>
        <w:t xml:space="preserve">, </w:t>
      </w:r>
      <w:hyperlink r:id="rId42" w:history="1">
        <w:r w:rsidRPr="4DB29413" w:rsidR="4DB29413">
          <w:rPr>
            <w:rStyle w:val="Hyperlink"/>
            <w:sz w:val="20"/>
          </w:rPr>
          <w:t>https://apps.ilsos.gov/corporatellc/CorporateLlcController</w:t>
        </w:r>
      </w:hyperlink>
      <w:r w:rsidRPr="4DB29413" w:rsidR="4DB29413">
        <w:rPr>
          <w:sz w:val="20"/>
        </w:rPr>
        <w:t xml:space="preserve"> </w:t>
      </w:r>
      <w:hyperlink r:id="rId41" w:history="1">
        <w:r w:rsidRPr="4DB29413" w:rsidR="4DB29413">
          <w:rPr>
            <w:rStyle w:val="Hyperlink"/>
            <w:sz w:val="20"/>
          </w:rPr>
          <w:t>https://businessfilings.sc.gov/BusinessFiling/Entity/Profile/622f7185-d20a-4613-9c56-1235c6e9ab5e</w:t>
        </w:r>
      </w:hyperlink>
      <w:r w:rsidRPr="4DB29413" w:rsidR="4DB29413">
        <w:rPr>
          <w:rStyle w:val="Hyperlink"/>
          <w:sz w:val="20"/>
        </w:rPr>
        <w:t xml:space="preserve"> </w:t>
      </w:r>
      <w:r w:rsidRPr="4DB29413" w:rsidR="4DB29413">
        <w:rPr>
          <w:sz w:val="20"/>
        </w:rPr>
        <w:t>(last visited June 10, 2022).</w:t>
      </w:r>
    </w:p>
  </w:footnote>
  <w:footnote w:id="328">
    <w:p w:rsidR="00F94A60" w:rsidRPr="00525233" w:rsidP="000B1815" w14:paraId="589E814B" w14:textId="77777777">
      <w:pPr>
        <w:pStyle w:val="FootnoteText"/>
        <w:spacing w:after="160"/>
      </w:pPr>
      <w:r w:rsidRPr="001F53AE">
        <w:rPr>
          <w:rStyle w:val="FootnoteReference"/>
        </w:rPr>
        <w:footnoteRef/>
      </w:r>
      <w:r w:rsidRPr="00525233" w:rsidR="4DB29413">
        <w:t xml:space="preserve"> </w:t>
      </w:r>
      <w:r w:rsidRPr="4DB29413" w:rsidR="4DB29413">
        <w:rPr>
          <w:i/>
          <w:iCs/>
        </w:rPr>
        <w:t xml:space="preserve">See </w:t>
      </w:r>
      <w:r w:rsidRPr="00525233" w:rsidR="4DB29413">
        <w:t xml:space="preserve">MCC, </w:t>
      </w:r>
      <w:r w:rsidRPr="4DB29413" w:rsidR="4DB29413">
        <w:rPr>
          <w:i/>
          <w:iCs/>
        </w:rPr>
        <w:t>Fiber Internet</w:t>
      </w:r>
      <w:r w:rsidRPr="00525233" w:rsidR="4DB29413">
        <w:t xml:space="preserve">, </w:t>
      </w:r>
      <w:hyperlink r:id="rId43" w:history="1">
        <w:r w:rsidRPr="00525233" w:rsidR="4DB29413">
          <w:rPr>
            <w:rStyle w:val="Hyperlink"/>
          </w:rPr>
          <w:t>https://www.mcc-ixc.com/fiber-internet</w:t>
        </w:r>
      </w:hyperlink>
      <w:r w:rsidRPr="00525233" w:rsidR="4DB29413">
        <w:t xml:space="preserve"> (last visited Apr. 15, 2022).  </w:t>
      </w:r>
    </w:p>
  </w:footnote>
  <w:footnote w:id="329">
    <w:p w:rsidR="00F94A60" w:rsidRPr="00B957D2" w:rsidP="000B1815" w14:paraId="53D30086" w14:textId="77777777">
      <w:pPr>
        <w:pStyle w:val="FootnoteText"/>
      </w:pPr>
      <w:r w:rsidRPr="001F53AE">
        <w:rPr>
          <w:rStyle w:val="FootnoteReference"/>
        </w:rPr>
        <w:footnoteRef/>
      </w:r>
      <w:r>
        <w:t xml:space="preserve"> </w:t>
      </w:r>
      <w:r>
        <w:rPr>
          <w:i/>
          <w:iCs/>
        </w:rPr>
        <w:t>See Winning Bidders Public Notice</w:t>
      </w:r>
      <w:r>
        <w:t>, 35 FCC Rcd at 13918, Attach. A: Winning Bidder Summary.</w:t>
      </w:r>
    </w:p>
  </w:footnote>
  <w:footnote w:id="330">
    <w:p w:rsidR="00F94A60" w:rsidRPr="00525233" w:rsidP="000B1815" w14:paraId="60C7EC32" w14:textId="5A683974">
      <w:pPr>
        <w:pStyle w:val="FootnoteText"/>
      </w:pPr>
      <w:r w:rsidRPr="001F53AE">
        <w:rPr>
          <w:rStyle w:val="FootnoteReference"/>
        </w:rPr>
        <w:footnoteRef/>
      </w:r>
      <w:r w:rsidRPr="00525233">
        <w:t xml:space="preserve"> </w:t>
      </w:r>
      <w:r w:rsidRPr="00A1741A">
        <w:t>E-</w:t>
      </w:r>
      <w:r w:rsidRPr="00210980">
        <w:t>m</w:t>
      </w:r>
      <w:r w:rsidRPr="00A1741A">
        <w:t>ail from Brittany Walters, C</w:t>
      </w:r>
      <w:r w:rsidRPr="00210980">
        <w:t xml:space="preserve">hief </w:t>
      </w:r>
      <w:r w:rsidRPr="00A1741A">
        <w:t>F</w:t>
      </w:r>
      <w:r w:rsidRPr="00210980">
        <w:t xml:space="preserve">inancial </w:t>
      </w:r>
      <w:r w:rsidRPr="00A1741A">
        <w:t>O</w:t>
      </w:r>
      <w:r w:rsidRPr="00210980">
        <w:t>fficer</w:t>
      </w:r>
      <w:r w:rsidRPr="00A1741A">
        <w:t>, MCC Network Services,</w:t>
      </w:r>
      <w:r w:rsidRPr="00210980">
        <w:t xml:space="preserve"> LLC,</w:t>
      </w:r>
      <w:r w:rsidRPr="00A1741A">
        <w:t xml:space="preserve"> to </w:t>
      </w:r>
      <w:hyperlink r:id="rId2" w:history="1">
        <w:r w:rsidRPr="0045650E" w:rsidR="00D14613">
          <w:rPr>
            <w:rStyle w:val="Hyperlink"/>
          </w:rPr>
          <w:t>Auction904@fcc.gov</w:t>
        </w:r>
      </w:hyperlink>
      <w:r w:rsidRPr="00A1741A">
        <w:t>, Federal Communications Commission (Feb. 3, 2021, 15:10 EDT).</w:t>
      </w:r>
    </w:p>
  </w:footnote>
  <w:footnote w:id="331">
    <w:p w:rsidR="00F94A60" w:rsidRPr="00B957D2" w:rsidP="000B1815" w14:paraId="70BD19FF" w14:textId="77777777">
      <w:pPr>
        <w:pStyle w:val="FootnoteText"/>
      </w:pPr>
      <w:r w:rsidRPr="001F53AE">
        <w:rPr>
          <w:rStyle w:val="FootnoteReference"/>
        </w:rPr>
        <w:footnoteRef/>
      </w:r>
      <w:r>
        <w:t xml:space="preserve"> </w:t>
      </w:r>
      <w:r>
        <w:rPr>
          <w:i/>
          <w:iCs/>
        </w:rPr>
        <w:t>July 2021 Default Public Notice</w:t>
      </w:r>
      <w:r>
        <w:t xml:space="preserve">, 36 FCC Rcd at </w:t>
      </w:r>
      <w:r w:rsidRPr="00525233">
        <w:t>11667-68</w:t>
      </w:r>
      <w:r w:rsidRPr="00F50FA0">
        <w:t>, Attach</w:t>
      </w:r>
      <w:r>
        <w:t>.</w:t>
      </w:r>
      <w:r w:rsidRPr="00F50FA0">
        <w:t xml:space="preserve"> A</w:t>
      </w:r>
      <w:r>
        <w:t>: Bids in Default.</w:t>
      </w:r>
    </w:p>
  </w:footnote>
  <w:footnote w:id="332">
    <w:p w:rsidR="00F94A60" w:rsidP="000B1815" w14:paraId="219B31B1" w14:textId="77777777">
      <w:pPr>
        <w:pStyle w:val="FootnoteText"/>
      </w:pPr>
      <w:r w:rsidRPr="001F53AE">
        <w:rPr>
          <w:rStyle w:val="FootnoteReference"/>
        </w:rPr>
        <w:footnoteRef/>
      </w:r>
      <w:r>
        <w:t xml:space="preserve"> </w:t>
      </w:r>
      <w:r w:rsidRPr="00210980">
        <w:rPr>
          <w:i/>
          <w:iCs/>
        </w:rPr>
        <w:t>Rural Digital Opportunity Fund Order</w:t>
      </w:r>
      <w:r w:rsidRPr="00210980">
        <w:t>, 35 FCC Rcd at 73</w:t>
      </w:r>
      <w:r>
        <w:t>5-3</w:t>
      </w:r>
      <w:r w:rsidRPr="00210980">
        <w:t>6, para. 11</w:t>
      </w:r>
      <w:r>
        <w:t>5.</w:t>
      </w:r>
    </w:p>
  </w:footnote>
  <w:footnote w:id="333">
    <w:p w:rsidR="00F94A60" w:rsidRPr="00525233" w:rsidP="000B1815" w14:paraId="59CE1610" w14:textId="2483D3B8">
      <w:pPr>
        <w:pStyle w:val="FootnoteText"/>
        <w:rPr>
          <w:iCs/>
        </w:rPr>
      </w:pPr>
      <w:r w:rsidRPr="001F53AE">
        <w:rPr>
          <w:rStyle w:val="FootnoteReference"/>
        </w:rPr>
        <w:footnoteRef/>
      </w:r>
      <w:r w:rsidRPr="00525233">
        <w:t xml:space="preserve"> </w:t>
      </w:r>
      <w:r w:rsidRPr="00525233">
        <w:rPr>
          <w:i/>
          <w:iCs/>
        </w:rPr>
        <w:t xml:space="preserve">See </w:t>
      </w:r>
      <w:r w:rsidRPr="24B612A2" w:rsidR="24B612A2">
        <w:rPr>
          <w:i/>
          <w:iCs/>
        </w:rPr>
        <w:t>id.</w:t>
      </w:r>
      <w:r w:rsidRPr="00525233">
        <w:rPr>
          <w:iCs/>
        </w:rPr>
        <w:t xml:space="preserve"> at 736, para. 117 (establishing the 15% cap on forfeitures).  </w:t>
      </w:r>
      <w:r w:rsidRPr="00525233">
        <w:rPr>
          <w:i/>
          <w:iCs/>
        </w:rPr>
        <w:t xml:space="preserve">July </w:t>
      </w:r>
      <w:r>
        <w:rPr>
          <w:i/>
          <w:iCs/>
        </w:rPr>
        <w:t xml:space="preserve">2021 </w:t>
      </w:r>
      <w:r w:rsidRPr="00525233">
        <w:rPr>
          <w:i/>
          <w:iCs/>
        </w:rPr>
        <w:t xml:space="preserve">Default </w:t>
      </w:r>
      <w:r>
        <w:rPr>
          <w:i/>
          <w:iCs/>
        </w:rPr>
        <w:t>Public Notice</w:t>
      </w:r>
      <w:r w:rsidRPr="00525233">
        <w:t>, 3</w:t>
      </w:r>
      <w:r>
        <w:t>6</w:t>
      </w:r>
      <w:r w:rsidRPr="00525233">
        <w:t xml:space="preserve"> FCC Rcd at 11667-68</w:t>
      </w:r>
      <w:r>
        <w:t xml:space="preserve">, </w:t>
      </w:r>
      <w:r w:rsidRPr="00525233">
        <w:t>Attach</w:t>
      </w:r>
      <w:r>
        <w:t>.</w:t>
      </w:r>
      <w:r w:rsidRPr="00525233">
        <w:t xml:space="preserve"> A: Bids in Default (describing the total amount of MCC’s won support that is in default</w:t>
      </w:r>
      <w:r>
        <w:t xml:space="preserve"> </w:t>
      </w:r>
      <w:r w:rsidRPr="00EB1631">
        <w:t>for the identified bids</w:t>
      </w:r>
      <w:r w:rsidRPr="00525233">
        <w:t xml:space="preserve">).  </w:t>
      </w:r>
    </w:p>
  </w:footnote>
  <w:footnote w:id="334">
    <w:p w:rsidR="00F94A60" w:rsidRPr="00A807BE" w:rsidP="000B1815" w14:paraId="52313795" w14:textId="7A1008B0">
      <w:pPr>
        <w:pStyle w:val="FootnoteText"/>
      </w:pPr>
      <w:r w:rsidRPr="001F53AE">
        <w:rPr>
          <w:rStyle w:val="FootnoteReference"/>
        </w:rPr>
        <w:footnoteRef/>
      </w:r>
      <w:r w:rsidRPr="00A807BE" w:rsidR="24B612A2">
        <w:t xml:space="preserve"> </w:t>
      </w:r>
      <w:r w:rsidRPr="24B612A2" w:rsidR="24B612A2">
        <w:rPr>
          <w:i/>
          <w:iCs/>
        </w:rPr>
        <w:t>Rural Digital Opportunity Fund Order</w:t>
      </w:r>
      <w:r w:rsidR="24B612A2">
        <w:t>, 35 FCC Rcd at 736, para. 117</w:t>
      </w:r>
      <w:r w:rsidRPr="24B612A2" w:rsidR="24B612A2">
        <w:rPr>
          <w:i/>
          <w:iCs/>
        </w:rPr>
        <w:t>.</w:t>
      </w:r>
      <w:r w:rsidRPr="00A807BE" w:rsidR="24B612A2">
        <w:t xml:space="preserve"> </w:t>
      </w:r>
    </w:p>
  </w:footnote>
  <w:footnote w:id="335">
    <w:p w:rsidR="00EA4751" w:rsidRPr="00A807BE" w:rsidP="000B1815" w14:paraId="51D2EFA1" w14:textId="77777777">
      <w:pPr>
        <w:pStyle w:val="FootnoteText"/>
      </w:pPr>
      <w:r w:rsidRPr="001F53AE">
        <w:rPr>
          <w:rStyle w:val="FootnoteReference"/>
        </w:rPr>
        <w:footnoteRef/>
      </w:r>
      <w:r w:rsidRPr="00A807BE">
        <w:t xml:space="preserve"> Mountain West, </w:t>
      </w:r>
      <w:r w:rsidRPr="00A807BE">
        <w:rPr>
          <w:i/>
          <w:iCs/>
        </w:rPr>
        <w:t xml:space="preserve">Home, </w:t>
      </w:r>
      <w:hyperlink r:id="rId44" w:history="1">
        <w:r w:rsidRPr="00A807BE">
          <w:rPr>
            <w:rStyle w:val="Hyperlink"/>
          </w:rPr>
          <w:t>https://mwtn.net</w:t>
        </w:r>
      </w:hyperlink>
      <w:r w:rsidRPr="00A807BE">
        <w:t xml:space="preserve">  (last visited Apr. 28, 2022).</w:t>
      </w:r>
    </w:p>
  </w:footnote>
  <w:footnote w:id="336">
    <w:p w:rsidR="00EA4751" w:rsidRPr="00A807BE" w:rsidP="000B1815" w14:paraId="243FC83C" w14:textId="1CE3DFA3">
      <w:pPr>
        <w:pStyle w:val="FootnoteText"/>
      </w:pPr>
      <w:r w:rsidRPr="001F53AE">
        <w:rPr>
          <w:rStyle w:val="FootnoteReference"/>
        </w:rPr>
        <w:footnoteRef/>
      </w:r>
      <w:r w:rsidRPr="00A807BE" w:rsidR="1ADE2076">
        <w:t xml:space="preserve"> </w:t>
      </w:r>
      <w:r w:rsidRPr="003D17EF"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13920, Attach. A: Winning Bidder Summary.</w:t>
      </w:r>
    </w:p>
  </w:footnote>
  <w:footnote w:id="337">
    <w:p w:rsidR="00EA4751" w:rsidRPr="00A807BE" w:rsidP="000B1815" w14:paraId="3DF169FB" w14:textId="1970294F">
      <w:pPr>
        <w:pStyle w:val="FootnoteText"/>
      </w:pPr>
      <w:r w:rsidRPr="001F53AE">
        <w:rPr>
          <w:rStyle w:val="FootnoteReference"/>
        </w:rPr>
        <w:footnoteRef/>
      </w:r>
      <w:r w:rsidRPr="00A807BE" w:rsidR="1ADE2076">
        <w:t xml:space="preserve"> E-mail from Jim Moberly, President, Mountain West Technologies Corporation, to </w:t>
      </w:r>
      <w:hyperlink r:id="rId2" w:history="1">
        <w:r w:rsidRPr="0045650E" w:rsidR="00D14613">
          <w:rPr>
            <w:rStyle w:val="Hyperlink"/>
          </w:rPr>
          <w:t>Auction904@fcc.gov</w:t>
        </w:r>
      </w:hyperlink>
      <w:r w:rsidRPr="00A807BE" w:rsidR="1ADE2076">
        <w:t>, Federal Communications Commission (</w:t>
      </w:r>
      <w:r w:rsidRPr="00A807BE" w:rsidR="46B73040">
        <w:t>June</w:t>
      </w:r>
      <w:r w:rsidRPr="00A807BE" w:rsidR="1ADE2076">
        <w:t xml:space="preserve"> 22, 2021, 19:00 EDT).</w:t>
      </w:r>
    </w:p>
  </w:footnote>
  <w:footnote w:id="338">
    <w:p w:rsidR="00EA4751" w:rsidRPr="00A807BE" w:rsidP="000B1815" w14:paraId="717BA742" w14:textId="62A9233A">
      <w:pPr>
        <w:pStyle w:val="FootnoteText"/>
        <w:rPr>
          <w:i/>
          <w:iCs/>
        </w:rPr>
      </w:pPr>
      <w:r w:rsidRPr="001F53AE">
        <w:rPr>
          <w:rStyle w:val="FootnoteReference"/>
        </w:rPr>
        <w:footnoteRef/>
      </w:r>
      <w:r w:rsidRPr="00A807BE" w:rsidR="1ADE2076">
        <w:t xml:space="preserve"> </w:t>
      </w:r>
      <w:r w:rsidRPr="0044561F" w:rsidR="1ADE2076">
        <w:rPr>
          <w:i/>
          <w:iCs/>
        </w:rPr>
        <w:t>July 2021 Default Public Notice</w:t>
      </w:r>
      <w:r w:rsidRPr="00A807BE" w:rsidR="1ADE2076">
        <w:t>, 36 FCC Rcd at 11668-69, Attach. A: Bids in Default</w:t>
      </w:r>
      <w:r w:rsidRPr="00A807BE" w:rsidR="24B612A2">
        <w:t>.</w:t>
      </w:r>
      <w:r w:rsidRPr="00A807BE" w:rsidR="1ADE2076">
        <w:t xml:space="preserve"> </w:t>
      </w:r>
    </w:p>
  </w:footnote>
  <w:footnote w:id="339">
    <w:p w:rsidR="00EA4751" w:rsidRPr="00A807BE" w:rsidP="000B1815" w14:paraId="2FCC9074" w14:textId="1D7ED484">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340">
    <w:p w:rsidR="00EA4751" w:rsidRPr="00A807BE" w:rsidP="000B1815" w14:paraId="55CE872F" w14:textId="3393B752">
      <w:pPr>
        <w:pStyle w:val="FootnoteText"/>
        <w:rPr>
          <w:b/>
          <w:bCs/>
        </w:rPr>
      </w:pPr>
      <w:r w:rsidRPr="001F53AE">
        <w:rPr>
          <w:rStyle w:val="FootnoteReference"/>
        </w:rPr>
        <w:footnoteRef/>
      </w:r>
      <w:r w:rsidRPr="00A807BE" w:rsidR="1ADE2076">
        <w:t xml:space="preserve"> </w:t>
      </w:r>
      <w:r w:rsidRPr="0074552E" w:rsidR="1ADE2076">
        <w:rPr>
          <w:i/>
          <w:iCs/>
        </w:rPr>
        <w:t>See</w:t>
      </w:r>
      <w:r w:rsidRPr="00A807BE" w:rsidR="1ADE2076">
        <w:t xml:space="preserve"> </w:t>
      </w:r>
      <w:r w:rsidRPr="24B612A2" w:rsidR="24B612A2">
        <w:rPr>
          <w:i/>
          <w:iCs/>
        </w:rPr>
        <w:t>id.</w:t>
      </w:r>
      <w:r w:rsidRPr="635259C4" w:rsidR="1ADE2076">
        <w:t xml:space="preserve"> at 736, para. 117 (establishing the 15% cap on forfeitures).  </w:t>
      </w:r>
      <w:r w:rsidRPr="1ADE2076" w:rsidR="1ADE2076">
        <w:rPr>
          <w:i/>
          <w:iCs/>
        </w:rPr>
        <w:t>July 2021 Default Public Notice</w:t>
      </w:r>
      <w:r w:rsidRPr="00A807BE" w:rsidR="1ADE2076">
        <w:t>, 36 FCC Rcd at 11668-69</w:t>
      </w:r>
      <w:r w:rsidRPr="00A807BE" w:rsidR="40525C48">
        <w:t>,</w:t>
      </w:r>
      <w:r w:rsidRPr="00A807BE" w:rsidR="1ADE2076">
        <w:t xml:space="preserve"> Attach. A: Bids in Default (describing the total amount of Mountain West’s won support that is in default</w:t>
      </w:r>
      <w:r w:rsidR="1ADE2076">
        <w:t xml:space="preserve"> for the identified bids</w:t>
      </w:r>
      <w:r w:rsidRPr="00A807BE" w:rsidR="1ADE2076">
        <w:t xml:space="preserve">).  </w:t>
      </w:r>
    </w:p>
  </w:footnote>
  <w:footnote w:id="341">
    <w:p w:rsidR="00EA4751" w:rsidRPr="00A807BE" w:rsidP="000B1815" w14:paraId="6F24F621" w14:textId="3AF90632">
      <w:pPr>
        <w:pStyle w:val="FootnoteText"/>
      </w:pPr>
      <w:r w:rsidRPr="001F53AE">
        <w:rPr>
          <w:rStyle w:val="FootnoteReference"/>
        </w:rPr>
        <w:footnoteRef/>
      </w:r>
      <w:r w:rsidRPr="00A807BE" w:rsidR="1ADE2076">
        <w:t xml:space="preserve"> </w:t>
      </w:r>
      <w:r w:rsidRPr="1ADE2076">
        <w:rPr>
          <w:i/>
          <w:iCs/>
        </w:rPr>
        <w:t>Rural Digital Opportunity Fund Order</w:t>
      </w:r>
      <w:r>
        <w:t>, 35 FCC Rcd at 736, para. 117.</w:t>
      </w:r>
    </w:p>
  </w:footnote>
  <w:footnote w:id="342">
    <w:p w:rsidR="00A343A9" w:rsidRPr="00A807BE" w:rsidP="000B1815" w14:paraId="04AB3728" w14:textId="77777777">
      <w:pPr>
        <w:pStyle w:val="FootnoteText"/>
      </w:pPr>
      <w:r w:rsidRPr="001F53AE">
        <w:rPr>
          <w:rStyle w:val="FootnoteReference"/>
        </w:rPr>
        <w:footnoteRef/>
      </w:r>
      <w:r w:rsidRPr="00A807BE">
        <w:t xml:space="preserve"> NEXT, </w:t>
      </w:r>
      <w:r w:rsidRPr="00A807BE">
        <w:rPr>
          <w:i/>
          <w:iCs/>
        </w:rPr>
        <w:t>About Us</w:t>
      </w:r>
      <w:r w:rsidRPr="00A807BE">
        <w:t xml:space="preserve">, </w:t>
      </w:r>
      <w:hyperlink r:id="rId45" w:history="1">
        <w:r w:rsidRPr="00A807BE">
          <w:rPr>
            <w:rStyle w:val="Hyperlink"/>
          </w:rPr>
          <w:t>https://www.mynextfiber.com/about</w:t>
        </w:r>
      </w:hyperlink>
      <w:r w:rsidRPr="00A807BE">
        <w:t xml:space="preserve"> (last visited May 2, 2022). </w:t>
      </w:r>
    </w:p>
  </w:footnote>
  <w:footnote w:id="343">
    <w:p w:rsidR="00A343A9" w:rsidRPr="00A807BE" w:rsidP="000B1815" w14:paraId="455FB8FA" w14:textId="77777777">
      <w:pPr>
        <w:pStyle w:val="FootnoteText"/>
      </w:pPr>
      <w:r w:rsidRPr="001F53AE">
        <w:rPr>
          <w:rStyle w:val="FootnoteReference"/>
        </w:rPr>
        <w:footnoteRef/>
      </w:r>
      <w:r w:rsidRPr="00A807BE">
        <w:t xml:space="preserve"> NEXT, </w:t>
      </w:r>
      <w:r w:rsidRPr="00A807BE">
        <w:rPr>
          <w:i/>
          <w:iCs/>
        </w:rPr>
        <w:t>Home</w:t>
      </w:r>
      <w:r w:rsidRPr="00A807BE">
        <w:t xml:space="preserve">, </w:t>
      </w:r>
      <w:hyperlink r:id="rId46" w:history="1">
        <w:r w:rsidRPr="00A807BE">
          <w:rPr>
            <w:rStyle w:val="Hyperlink"/>
          </w:rPr>
          <w:t>https://www.mynextfiber.com/</w:t>
        </w:r>
      </w:hyperlink>
      <w:r w:rsidRPr="00A807BE">
        <w:t xml:space="preserve"> (last visited May 2, 2022). </w:t>
      </w:r>
    </w:p>
  </w:footnote>
  <w:footnote w:id="344">
    <w:p w:rsidR="00A343A9" w:rsidRPr="00A807BE" w:rsidP="000B1815" w14:paraId="044825AB" w14:textId="6869BFBC">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 43.</w:t>
      </w:r>
    </w:p>
  </w:footnote>
  <w:footnote w:id="345">
    <w:p w:rsidR="00A343A9" w:rsidRPr="00A807BE" w:rsidP="000B1815" w14:paraId="6097B2F0" w14:textId="481A61C5">
      <w:pPr>
        <w:pStyle w:val="FootnoteText"/>
      </w:pPr>
      <w:r w:rsidRPr="001F53AE">
        <w:rPr>
          <w:rStyle w:val="FootnoteReference"/>
        </w:rPr>
        <w:footnoteRef/>
      </w:r>
      <w:r w:rsidRPr="00A807BE" w:rsidR="1ADE2076">
        <w:t xml:space="preserve"> </w:t>
      </w:r>
      <w:r w:rsidRPr="0074552E" w:rsidR="1ADE2076">
        <w:rPr>
          <w:i/>
          <w:iCs/>
        </w:rPr>
        <w:t xml:space="preserve">See </w:t>
      </w:r>
      <w:r w:rsidRPr="1ADE2076" w:rsidR="1ADE2076">
        <w:rPr>
          <w:i/>
          <w:iCs/>
          <w:color w:val="000000" w:themeColor="text1"/>
        </w:rPr>
        <w:t>Winning Bidders Public Notice</w:t>
      </w:r>
      <w:r w:rsidRPr="1ADE2076" w:rsidR="1ADE2076">
        <w:rPr>
          <w:color w:val="000000" w:themeColor="text1"/>
        </w:rPr>
        <w:t>, 35 FCC Rcd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346">
    <w:p w:rsidR="00A343A9" w:rsidRPr="00A807BE" w:rsidP="000B1815" w14:paraId="36B886CB" w14:textId="32ED1F41">
      <w:pPr>
        <w:pStyle w:val="FootnoteText"/>
      </w:pPr>
      <w:r w:rsidRPr="001F53AE">
        <w:rPr>
          <w:rStyle w:val="FootnoteReference"/>
        </w:rPr>
        <w:footnoteRef/>
      </w:r>
      <w:r w:rsidRPr="00A807BE" w:rsidR="1ADE2076">
        <w:t xml:space="preserve"> </w:t>
      </w:r>
      <w:r w:rsidRPr="0074552E" w:rsidR="1ADE2076">
        <w:rPr>
          <w:i/>
          <w:iCs/>
        </w:rPr>
        <w:t>417 F</w:t>
      </w:r>
      <w:r w:rsidRPr="1ADE2076" w:rsidR="1ADE2076">
        <w:rPr>
          <w:i/>
          <w:iCs/>
        </w:rPr>
        <w:t>orm Applicants Public Notice</w:t>
      </w:r>
      <w:bookmarkStart w:id="19" w:name="_Hlk103111478"/>
      <w:r w:rsidRPr="00A807BE" w:rsidR="1ADE2076">
        <w:t>, 36 FCC Rcd at 4140</w:t>
      </w:r>
      <w:bookmarkEnd w:id="19"/>
      <w:r w:rsidRPr="00A807BE" w:rsidR="1ADE2076">
        <w:t xml:space="preserve">; Long-Form Applicants Spreadsheet as of 2/22/2022, </w:t>
      </w:r>
      <w:hyperlink r:id="rId5" w:history="1">
        <w:r w:rsidRPr="00A807BE" w:rsidR="1ADE2076">
          <w:rPr>
            <w:rStyle w:val="Hyperlink"/>
          </w:rPr>
          <w:t>https://www.fcc.gov/auction/904/round-results</w:t>
        </w:r>
      </w:hyperlink>
      <w:r w:rsidRPr="00A807BE" w:rsidR="1ADE2076">
        <w:t xml:space="preserve"> (last visited May 10, 2022); FCC Auction Bidding System Public Reporting System, </w:t>
      </w:r>
      <w:hyperlink r:id="rId8" w:history="1">
        <w:r w:rsidRPr="00A807BE" w:rsidR="1ADE2076">
          <w:rPr>
            <w:rStyle w:val="Hyperlink"/>
          </w:rPr>
          <w:t>https://auctiondata.fcc.gov/public/projects/auction904</w:t>
        </w:r>
      </w:hyperlink>
      <w:r w:rsidRPr="00A807BE" w:rsidR="1ADE2076">
        <w:t xml:space="preserve">.  </w:t>
      </w:r>
    </w:p>
  </w:footnote>
  <w:footnote w:id="347">
    <w:p w:rsidR="00A343A9" w:rsidRPr="00A807BE" w:rsidP="000B1815" w14:paraId="6017D8E9" w14:textId="369FC5D9">
      <w:pPr>
        <w:pStyle w:val="FootnoteText"/>
        <w:rPr>
          <w:b/>
          <w:bCs/>
        </w:rPr>
      </w:pPr>
      <w:r w:rsidRPr="001F53AE">
        <w:rPr>
          <w:rStyle w:val="FootnoteReference"/>
        </w:rPr>
        <w:footnoteRef/>
      </w:r>
      <w:r w:rsidRPr="00A807BE">
        <w:t xml:space="preserve"> </w:t>
      </w:r>
      <w:bookmarkStart w:id="20" w:name="_Hlk102647575"/>
      <w:r w:rsidRPr="00A807BE">
        <w:t>Letter from Todd B. Lantor, Counsel to NEXT, Powered by NAEC, LLC, to Michael Janson, Director, Rural Broadband Auctions Task Force, Federal Communications Commission (Aug. 16, 2021)</w:t>
      </w:r>
      <w:bookmarkEnd w:id="20"/>
      <w:r w:rsidRPr="00A807BE">
        <w:t xml:space="preserve">. </w:t>
      </w:r>
    </w:p>
  </w:footnote>
  <w:footnote w:id="348">
    <w:p w:rsidR="00A343A9" w:rsidRPr="00A807BE" w:rsidP="000B1815" w14:paraId="0DE94135" w14:textId="28B2135D">
      <w:pPr>
        <w:pStyle w:val="FootnoteText"/>
      </w:pPr>
      <w:r w:rsidRPr="001F53AE">
        <w:rPr>
          <w:rStyle w:val="FootnoteReference"/>
        </w:rPr>
        <w:footnoteRef/>
      </w:r>
      <w:r w:rsidRPr="00A807BE">
        <w:t xml:space="preserve"> Letter from Todd B. Lantor, Counsel to NEXT, Powered by NAEC, LLC, to Marlene H. Dortch, Secretary, Federal Communications Commission (Sept. 3, 2021).</w:t>
      </w:r>
    </w:p>
  </w:footnote>
  <w:footnote w:id="349">
    <w:p w:rsidR="00A343A9" w:rsidRPr="00A807BE" w:rsidP="000B1815" w14:paraId="48774A92" w14:textId="4FFD4F4A">
      <w:pPr>
        <w:pStyle w:val="FootnoteText"/>
        <w:rPr>
          <w:b/>
          <w:bCs/>
          <w:i/>
          <w:iCs/>
          <w:highlight w:val="yellow"/>
        </w:rPr>
      </w:pPr>
      <w:r w:rsidRPr="001F53AE">
        <w:rPr>
          <w:rStyle w:val="FootnoteReference"/>
        </w:rPr>
        <w:footnoteRef/>
      </w:r>
      <w:r w:rsidRPr="00A807BE" w:rsidR="1ADE2076">
        <w:t xml:space="preserve"> </w:t>
      </w:r>
      <w:r w:rsidRPr="0044561F" w:rsidR="1ADE2076">
        <w:rPr>
          <w:i/>
          <w:iCs/>
        </w:rPr>
        <w:t>January 2022 Default Public Notice</w:t>
      </w:r>
      <w:r w:rsidRPr="00A807BE" w:rsidR="1ADE2076">
        <w:t>, Attach. B: Bids in Default.</w:t>
      </w:r>
    </w:p>
  </w:footnote>
  <w:footnote w:id="350">
    <w:p w:rsidR="00A343A9" w:rsidRPr="00A807BE" w:rsidP="000B1815" w14:paraId="2374A559" w14:textId="527CE2B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351">
    <w:p w:rsidR="00A343A9" w:rsidRPr="00A807BE" w:rsidP="000B1815" w14:paraId="4CF806CC" w14:textId="14F93186">
      <w:pPr>
        <w:pStyle w:val="FootnoteText"/>
        <w:rPr>
          <w:b/>
          <w:bCs/>
        </w:rPr>
      </w:pPr>
      <w:r w:rsidRPr="001F53AE">
        <w:rPr>
          <w:rStyle w:val="FootnoteReference"/>
        </w:rPr>
        <w:footnoteRef/>
      </w:r>
      <w:r w:rsidRPr="0074552E" w:rsidR="1ADE2076">
        <w:rPr>
          <w:i/>
          <w:iCs/>
        </w:rPr>
        <w:t xml:space="preserve"> See </w:t>
      </w:r>
      <w:r w:rsidRPr="24B612A2" w:rsidR="24B612A2">
        <w:rPr>
          <w:i/>
          <w:iCs/>
        </w:rPr>
        <w:t>id.</w:t>
      </w:r>
      <w:bookmarkStart w:id="21" w:name="_Hlk102566140"/>
      <w:r w:rsidRPr="00A807BE" w:rsidR="1ADE2076">
        <w:t xml:space="preserve"> at 736, para. 117 (establishing a 15% cap on forfeitures). </w:t>
      </w:r>
      <w:r w:rsidRPr="1ADE2076" w:rsidR="1ADE2076">
        <w:rPr>
          <w:i/>
          <w:iCs/>
        </w:rPr>
        <w:t xml:space="preserve"> January 2022 Default Public Notice</w:t>
      </w:r>
      <w:r w:rsidRPr="00A807BE" w:rsidR="1ADE2076">
        <w:t>, Attach. B: Bids in Default (describing the total amount of NEXT’s won support that is in default</w:t>
      </w:r>
      <w:r w:rsidR="1ADE2076">
        <w:t xml:space="preserve"> for the identified bids</w:t>
      </w:r>
      <w:r w:rsidRPr="00A807BE" w:rsidR="1ADE2076">
        <w:t xml:space="preserve">). </w:t>
      </w:r>
      <w:bookmarkEnd w:id="21"/>
    </w:p>
  </w:footnote>
  <w:footnote w:id="352">
    <w:p w:rsidR="00A343A9" w:rsidRPr="00A807BE" w:rsidP="000B1815" w14:paraId="6229942D" w14:textId="29DCD7CA">
      <w:pPr>
        <w:pStyle w:val="FootnoteText"/>
      </w:pPr>
      <w:r w:rsidRPr="001F53AE">
        <w:rPr>
          <w:rStyle w:val="FootnoteReference"/>
        </w:rPr>
        <w:footnoteRef/>
      </w:r>
      <w:r w:rsidRPr="00A807BE" w:rsidR="24B612A2">
        <w:t xml:space="preserve"> </w:t>
      </w:r>
      <w:r w:rsidRPr="24B612A2" w:rsidR="24B612A2">
        <w:rPr>
          <w:i/>
          <w:iCs/>
        </w:rPr>
        <w:t>Rural Digital Opportunity Fund Order</w:t>
      </w:r>
      <w:r w:rsidR="24B612A2">
        <w:t>, 35 FCC Rcd at 736, para. 117</w:t>
      </w:r>
      <w:r w:rsidRPr="24B612A2" w:rsidR="24B612A2">
        <w:rPr>
          <w:i/>
          <w:iCs/>
        </w:rPr>
        <w:t>.</w:t>
      </w:r>
    </w:p>
  </w:footnote>
  <w:footnote w:id="353">
    <w:p w:rsidR="00F94A60" w:rsidRPr="00A807BE" w:rsidP="000B1815" w14:paraId="11F7D579" w14:textId="77777777">
      <w:pPr>
        <w:pStyle w:val="FootnoteText"/>
      </w:pPr>
      <w:r w:rsidRPr="001F53AE">
        <w:rPr>
          <w:rStyle w:val="FootnoteReference"/>
        </w:rPr>
        <w:footnoteRef/>
      </w:r>
      <w:r w:rsidRPr="00A807BE" w:rsidR="4DB29413">
        <w:t xml:space="preserve"> </w:t>
      </w:r>
      <w:r w:rsidRPr="4DB29413" w:rsidR="4DB29413">
        <w:rPr>
          <w:i/>
          <w:iCs/>
        </w:rPr>
        <w:t xml:space="preserve">See </w:t>
      </w:r>
      <w:r w:rsidRPr="4DB29413" w:rsidR="4DB29413">
        <w:t xml:space="preserve">Delaware Dept. State: Division of Corporations, </w:t>
      </w:r>
      <w:r w:rsidRPr="4DB29413" w:rsidR="4DB29413">
        <w:rPr>
          <w:i/>
          <w:iCs/>
        </w:rPr>
        <w:t>General Information Name Search: Northwest Fiber, LLC</w:t>
      </w:r>
      <w:r w:rsidRPr="4DB29413" w:rsidR="4DB29413">
        <w:t xml:space="preserve">, </w:t>
      </w:r>
      <w:hyperlink r:id="rId3" w:history="1">
        <w:r w:rsidRPr="4DB29413" w:rsidR="4DB29413">
          <w:rPr>
            <w:rStyle w:val="Hyperlink"/>
          </w:rPr>
          <w:t>https://icis.corp.delaware.gov/ecorp/entitysearch/NameSearch.aspx</w:t>
        </w:r>
      </w:hyperlink>
      <w:r w:rsidRPr="4DB29413" w:rsidR="4DB29413">
        <w:t xml:space="preserve"> (last visited May 12, 2022).  </w:t>
      </w:r>
      <w:r w:rsidRPr="4DB29413" w:rsidR="4DB29413">
        <w:rPr>
          <w:i/>
          <w:iCs/>
        </w:rPr>
        <w:t>See also</w:t>
      </w:r>
      <w:r w:rsidRPr="4DB29413" w:rsidR="4DB29413">
        <w:t xml:space="preserve"> Washington Sec. State, Corporations, </w:t>
      </w:r>
      <w:r w:rsidRPr="4DB29413" w:rsidR="4DB29413">
        <w:rPr>
          <w:i/>
          <w:iCs/>
        </w:rPr>
        <w:t>Business Search: Northwest Fiber, LLC</w:t>
      </w:r>
      <w:r w:rsidRPr="4DB29413" w:rsidR="4DB29413">
        <w:t xml:space="preserve">, </w:t>
      </w:r>
      <w:hyperlink r:id="rId47" w:anchor="/BusinessSearch" w:history="1">
        <w:r w:rsidRPr="4DB29413" w:rsidR="4DB29413">
          <w:rPr>
            <w:rStyle w:val="Hyperlink"/>
          </w:rPr>
          <w:t>https://ccfs.sos.wa.gov/#/BusinessSearch</w:t>
        </w:r>
      </w:hyperlink>
      <w:r w:rsidRPr="4DB29413" w:rsidR="4DB29413">
        <w:t xml:space="preserve"> (last visited May 12, 2022).</w:t>
      </w:r>
    </w:p>
  </w:footnote>
  <w:footnote w:id="354">
    <w:p w:rsidR="00F94A60" w:rsidRPr="00A807BE" w:rsidP="000B1815" w14:paraId="6BC53408" w14:textId="77777777">
      <w:pPr>
        <w:pStyle w:val="FootnoteText"/>
      </w:pPr>
      <w:r w:rsidRPr="001F53AE">
        <w:rPr>
          <w:rStyle w:val="FootnoteReference"/>
        </w:rPr>
        <w:footnoteRef/>
      </w:r>
      <w:r w:rsidRPr="00A807BE">
        <w:t xml:space="preserve"> </w:t>
      </w:r>
      <w:r w:rsidRPr="00A1741A">
        <w:rPr>
          <w:i/>
          <w:iCs/>
        </w:rPr>
        <w:t xml:space="preserve">See </w:t>
      </w:r>
      <w:r w:rsidRPr="00A807BE">
        <w:t xml:space="preserve">Ziply Fiber, </w:t>
      </w:r>
      <w:r w:rsidRPr="00A1741A">
        <w:rPr>
          <w:i/>
          <w:iCs/>
        </w:rPr>
        <w:t>About Us</w:t>
      </w:r>
      <w:r w:rsidRPr="00A807BE">
        <w:t xml:space="preserve">, </w:t>
      </w:r>
      <w:hyperlink r:id="rId48" w:history="1">
        <w:r w:rsidRPr="00A807BE">
          <w:rPr>
            <w:rStyle w:val="Hyperlink"/>
          </w:rPr>
          <w:t>https://ziplyfiber.com/services</w:t>
        </w:r>
      </w:hyperlink>
      <w:r w:rsidRPr="00A807BE">
        <w:t xml:space="preserve"> (last visited Apr. 29, 2022). </w:t>
      </w:r>
    </w:p>
  </w:footnote>
  <w:footnote w:id="355">
    <w:p w:rsidR="00F94A60" w:rsidRPr="00A807BE" w:rsidP="000B1815" w14:paraId="076A1623" w14:textId="3A9F2439">
      <w:pPr>
        <w:pStyle w:val="FootnoteText"/>
      </w:pPr>
      <w:r w:rsidRPr="001F53AE">
        <w:rPr>
          <w:rStyle w:val="FootnoteReference"/>
        </w:rPr>
        <w:footnoteRef/>
      </w:r>
      <w:r w:rsidRPr="00A807BE" w:rsidR="4DB29413">
        <w:t xml:space="preserve"> </w:t>
      </w:r>
      <w:r w:rsidRPr="4DB29413" w:rsidR="4DB29413">
        <w:rPr>
          <w:i/>
          <w:iCs/>
        </w:rPr>
        <w:t xml:space="preserve">See </w:t>
      </w:r>
      <w:r w:rsidRPr="00A807BE" w:rsidR="4DB29413">
        <w:t xml:space="preserve">St. John Telco, Auction 904 FCC Form 175 Application, File No. 0009150005, at Consortium Member List, (filed July 10, 2020);  </w:t>
      </w:r>
      <w:hyperlink r:id="rId49" w:history="1">
        <w:r w:rsidRPr="00A807BE" w:rsidR="4DB29413">
          <w:rPr>
            <w:rStyle w:val="Hyperlink"/>
          </w:rPr>
          <w:t>https://auctionfiling.fcc.gov/form175/search175/results_detail_appInfo.htm?searchLevel=B&amp;application_id=12175733&amp;file_num=0009150005&amp;version=2&amp;Pstart=1&amp;auction_id=904</w:t>
        </w:r>
      </w:hyperlink>
      <w:r w:rsidRPr="00A807BE" w:rsidR="4DB29413">
        <w:t xml:space="preserve">. </w:t>
      </w:r>
    </w:p>
  </w:footnote>
  <w:footnote w:id="356">
    <w:p w:rsidR="00F94A60" w:rsidRPr="00A807BE" w:rsidP="000B1815" w14:paraId="0BE000AE" w14:textId="77777777">
      <w:pPr>
        <w:pStyle w:val="FootnoteText"/>
        <w:rPr>
          <w:b/>
          <w:bCs/>
        </w:rPr>
      </w:pPr>
      <w:r w:rsidRPr="001F53AE">
        <w:rPr>
          <w:rStyle w:val="FootnoteReference"/>
        </w:rPr>
        <w:footnoteRef/>
      </w:r>
      <w:r w:rsidRPr="00A807BE">
        <w:t xml:space="preserve"> </w:t>
      </w:r>
      <w:r w:rsidRPr="00A1741A">
        <w:rPr>
          <w:i/>
          <w:iCs/>
        </w:rPr>
        <w:t>See</w:t>
      </w:r>
      <w:r w:rsidRPr="00A807BE">
        <w:t xml:space="preserve"> </w:t>
      </w:r>
      <w:r w:rsidRPr="1ADE2076">
        <w:rPr>
          <w:i/>
          <w:iCs/>
          <w:color w:val="000000" w:themeColor="text1"/>
        </w:rPr>
        <w:t>Winning Bidders Public Notice</w:t>
      </w:r>
      <w:r w:rsidRPr="1ADE2076">
        <w:rPr>
          <w:color w:val="000000" w:themeColor="text1"/>
        </w:rPr>
        <w:t>, 35 FCC Rcd at 13929, Attach. A: Winning Bidder Summary.</w:t>
      </w:r>
      <w:r w:rsidRPr="1ADE2076">
        <w:rPr>
          <w:i/>
          <w:iCs/>
        </w:rPr>
        <w:t xml:space="preserve"> </w:t>
      </w:r>
    </w:p>
  </w:footnote>
  <w:footnote w:id="357">
    <w:p w:rsidR="008E3043" w:rsidP="000B1815" w14:paraId="610A41C9" w14:textId="5E59738C">
      <w:pPr>
        <w:pStyle w:val="FootnoteText"/>
      </w:pPr>
      <w:r w:rsidRPr="001F53AE">
        <w:rPr>
          <w:rStyle w:val="FootnoteReference"/>
        </w:rPr>
        <w:footnoteRef/>
      </w:r>
      <w:r w:rsidR="4DB29413">
        <w:t xml:space="preserve"> </w:t>
      </w:r>
      <w:r w:rsidRPr="4DB29413" w:rsidR="4DB29413">
        <w:rPr>
          <w:i/>
          <w:iCs/>
        </w:rPr>
        <w:t>The Rural Digital Opportunity Fund et al</w:t>
      </w:r>
      <w:r w:rsidR="4DB29413">
        <w:t>., AU Docket No. 20-34 et al., Order, DA 21-1311 (WCB/OEA Oct. 20, 2021).</w:t>
      </w:r>
    </w:p>
  </w:footnote>
  <w:footnote w:id="358">
    <w:p w:rsidR="00F94A60" w:rsidRPr="00924087" w:rsidP="000B1815" w14:paraId="2B86BD06" w14:textId="4064F51E">
      <w:pPr>
        <w:pStyle w:val="FootnoteText"/>
      </w:pPr>
      <w:r w:rsidRPr="001F53AE">
        <w:rPr>
          <w:rStyle w:val="FootnoteReference"/>
        </w:rPr>
        <w:footnoteRef/>
      </w:r>
      <w:r>
        <w:t xml:space="preserve"> </w:t>
      </w:r>
      <w:r>
        <w:rPr>
          <w:i/>
          <w:iCs/>
        </w:rPr>
        <w:t xml:space="preserve">December 2021 </w:t>
      </w:r>
      <w:r w:rsidRPr="2667CE07" w:rsidR="2667CE07">
        <w:rPr>
          <w:i/>
          <w:iCs/>
        </w:rPr>
        <w:t>Default</w:t>
      </w:r>
      <w:r>
        <w:rPr>
          <w:i/>
          <w:iCs/>
        </w:rPr>
        <w:t xml:space="preserve"> Public Notice</w:t>
      </w:r>
      <w:r>
        <w:t xml:space="preserve"> at 4-5, n.38 &amp; Attach. B: Bids in Default.</w:t>
      </w:r>
    </w:p>
  </w:footnote>
  <w:footnote w:id="359">
    <w:p w:rsidR="00F94A60" w:rsidRPr="00A807BE" w:rsidP="000B1815" w14:paraId="6B0E504A" w14:textId="77777777">
      <w:pPr>
        <w:pStyle w:val="FootnoteText"/>
        <w:rPr>
          <w:i/>
          <w:iCs/>
        </w:rPr>
      </w:pPr>
      <w:r w:rsidRPr="001F53AE">
        <w:rPr>
          <w:rStyle w:val="FootnoteReference"/>
        </w:rPr>
        <w:footnoteRef/>
      </w:r>
      <w:r w:rsidRPr="00A807BE">
        <w:t xml:space="preserve"> </w:t>
      </w:r>
      <w:r w:rsidRPr="00830FDD">
        <w:rPr>
          <w:i/>
          <w:iCs/>
        </w:rPr>
        <w:t>Rural Digital Opportunity Fund Order</w:t>
      </w:r>
      <w:r w:rsidRPr="00830FDD">
        <w:t xml:space="preserve">, 35 FCC Rcd at </w:t>
      </w:r>
      <w:r>
        <w:t>735-</w:t>
      </w:r>
      <w:r w:rsidRPr="00830FDD">
        <w:t>36, para. 11</w:t>
      </w:r>
      <w:r>
        <w:t>5.</w:t>
      </w:r>
      <w:r w:rsidRPr="00830FDD">
        <w:t xml:space="preserve"> </w:t>
      </w:r>
    </w:p>
  </w:footnote>
  <w:footnote w:id="360">
    <w:p w:rsidR="00F94A60" w:rsidRPr="00A807BE" w:rsidP="000B1815" w14:paraId="1F2B212B" w14:textId="31DB68A0">
      <w:pPr>
        <w:pStyle w:val="FootnoteText"/>
      </w:pPr>
      <w:r w:rsidRPr="001F53AE">
        <w:rPr>
          <w:rStyle w:val="FootnoteReference"/>
        </w:rPr>
        <w:footnoteRef/>
      </w:r>
      <w:r w:rsidRPr="00A807BE">
        <w:t xml:space="preserve"> </w:t>
      </w:r>
      <w:r w:rsidRPr="1ADE2076">
        <w:rPr>
          <w:i/>
          <w:iCs/>
        </w:rPr>
        <w:t xml:space="preserve">See </w:t>
      </w:r>
      <w:r w:rsidRPr="24B612A2" w:rsidR="24B612A2">
        <w:rPr>
          <w:i/>
          <w:iCs/>
        </w:rPr>
        <w:t>id.</w:t>
      </w:r>
      <w:bookmarkStart w:id="22" w:name="_Hlk105682290"/>
      <w:r w:rsidRPr="635259C4">
        <w:t xml:space="preserve"> at 736, para. 117 </w:t>
      </w:r>
      <w:bookmarkEnd w:id="22"/>
      <w:r w:rsidRPr="635259C4">
        <w:t xml:space="preserve">(establishing the 15% cap on forfeitures).  </w:t>
      </w:r>
      <w:r w:rsidRPr="1ADE2076">
        <w:rPr>
          <w:i/>
          <w:iCs/>
        </w:rPr>
        <w:t>December 2021 Default Public Notice</w:t>
      </w:r>
      <w:r w:rsidRPr="00A807BE">
        <w:t>, Attach. B: Bids in Default (describing the total amount of NW Fiber’s won support that is in default</w:t>
      </w:r>
      <w:r>
        <w:t xml:space="preserve"> for the identified bids</w:t>
      </w:r>
      <w:r w:rsidRPr="00A807BE">
        <w:t xml:space="preserve">).  </w:t>
      </w:r>
    </w:p>
  </w:footnote>
  <w:footnote w:id="361">
    <w:p w:rsidR="009E4A7A" w:rsidP="000B1815" w14:paraId="7C4F0A6B" w14:textId="77777777">
      <w:pPr>
        <w:pStyle w:val="FootnoteText"/>
      </w:pPr>
      <w:r w:rsidRPr="001F53AE">
        <w:rPr>
          <w:rStyle w:val="FootnoteReference"/>
        </w:rPr>
        <w:footnoteRef/>
      </w:r>
      <w:r>
        <w:t xml:space="preserve"> </w:t>
      </w:r>
      <w:r w:rsidRPr="1ADE2076">
        <w:rPr>
          <w:i/>
          <w:iCs/>
        </w:rPr>
        <w:t>Rural Digital Opportunity Fund Order</w:t>
      </w:r>
      <w:r w:rsidRPr="635259C4">
        <w:t>, 35 FCC Rcd at 736, para. 117</w:t>
      </w:r>
      <w:r w:rsidRPr="00A1741A">
        <w:rPr>
          <w:i/>
          <w:iCs/>
        </w:rPr>
        <w:t>.</w:t>
      </w:r>
    </w:p>
  </w:footnote>
  <w:footnote w:id="362">
    <w:p w:rsidR="00F94A60" w:rsidRPr="00A807BE" w:rsidP="000B1815" w14:paraId="3A40CDC9" w14:textId="77777777">
      <w:pPr>
        <w:pStyle w:val="FootnoteText"/>
      </w:pPr>
      <w:r w:rsidRPr="001F53AE">
        <w:rPr>
          <w:rStyle w:val="FootnoteReference"/>
        </w:rPr>
        <w:footnoteRef/>
      </w:r>
      <w:r w:rsidRPr="00A807BE">
        <w:t xml:space="preserve"> OEConnect, </w:t>
      </w:r>
      <w:r w:rsidRPr="00A807BE">
        <w:rPr>
          <w:i/>
          <w:iCs/>
        </w:rPr>
        <w:t>About Us</w:t>
      </w:r>
      <w:r w:rsidRPr="00A807BE">
        <w:t xml:space="preserve">, </w:t>
      </w:r>
      <w:hyperlink r:id="rId50" w:history="1">
        <w:r w:rsidRPr="00A807BE">
          <w:rPr>
            <w:rStyle w:val="Hyperlink"/>
          </w:rPr>
          <w:t>https://oeconnect.coop/about-oeconnect</w:t>
        </w:r>
      </w:hyperlink>
      <w:r w:rsidRPr="00A807BE">
        <w:t xml:space="preserve"> (last visited May 4, 2022).</w:t>
      </w:r>
    </w:p>
  </w:footnote>
  <w:footnote w:id="363">
    <w:p w:rsidR="00F94A60" w:rsidRPr="00A807BE" w:rsidP="000B1815" w14:paraId="63236F02" w14:textId="77777777">
      <w:pPr>
        <w:pStyle w:val="FootnoteText"/>
      </w:pPr>
      <w:r w:rsidRPr="001F53AE">
        <w:rPr>
          <w:rStyle w:val="FootnoteReference"/>
        </w:rPr>
        <w:footnoteRef/>
      </w:r>
      <w:r w:rsidRPr="00A807BE">
        <w:t xml:space="preserve"> OEConnect, </w:t>
      </w:r>
      <w:r w:rsidRPr="00A807BE">
        <w:rPr>
          <w:i/>
          <w:iCs/>
        </w:rPr>
        <w:t>Home</w:t>
      </w:r>
      <w:r w:rsidRPr="00A807BE">
        <w:t xml:space="preserve">, </w:t>
      </w:r>
      <w:hyperlink r:id="rId51" w:history="1">
        <w:r w:rsidRPr="00A807BE">
          <w:rPr>
            <w:rStyle w:val="Hyperlink"/>
          </w:rPr>
          <w:t>https://oeconnect.coop/</w:t>
        </w:r>
      </w:hyperlink>
      <w:r w:rsidRPr="00A807BE">
        <w:t xml:space="preserve"> (last visited May 4, 2022).</w:t>
      </w:r>
    </w:p>
  </w:footnote>
  <w:footnote w:id="364">
    <w:p w:rsidR="00F94A60" w:rsidRPr="00A807BE" w:rsidP="000B1815" w14:paraId="61669B82" w14:textId="77777777">
      <w:pPr>
        <w:pStyle w:val="FootnoteText"/>
      </w:pPr>
      <w:r w:rsidRPr="001F53AE">
        <w:rPr>
          <w:rStyle w:val="FootnoteReference"/>
        </w:rPr>
        <w:footnoteRef/>
      </w:r>
      <w:r w:rsidRPr="00A807BE">
        <w:t xml:space="preserve"> </w:t>
      </w:r>
      <w:r w:rsidRPr="1ADE2076">
        <w:rPr>
          <w:i/>
          <w:iCs/>
        </w:rPr>
        <w:t xml:space="preserve">See </w:t>
      </w:r>
      <w:r w:rsidRPr="00A807BE">
        <w:t>RECC Short</w:t>
      </w:r>
      <w:r>
        <w:t>-</w:t>
      </w:r>
      <w:r w:rsidRPr="00A807BE">
        <w:t xml:space="preserve"> Form Filing, at Attach. 2, pp. 50-51.</w:t>
      </w:r>
    </w:p>
  </w:footnote>
  <w:footnote w:id="365">
    <w:p w:rsidR="00F94A60" w:rsidRPr="00F66CCF" w:rsidP="000B1815" w14:paraId="3868A6C4" w14:textId="77777777">
      <w:pPr>
        <w:pStyle w:val="FootnoteText"/>
      </w:pPr>
      <w:r w:rsidRPr="001F53AE">
        <w:rPr>
          <w:rStyle w:val="FootnoteReference"/>
        </w:rPr>
        <w:footnoteRef/>
      </w:r>
      <w:r w:rsidRPr="00F66CCF">
        <w:t xml:space="preserve"> </w:t>
      </w:r>
      <w:r w:rsidRPr="00A1741A">
        <w:rPr>
          <w:i/>
          <w:iCs/>
        </w:rPr>
        <w:t>See</w:t>
      </w:r>
      <w:r w:rsidRPr="00F66CCF">
        <w:t xml:space="preserve"> </w:t>
      </w:r>
      <w:r w:rsidRPr="1ADE2076">
        <w:rPr>
          <w:i/>
          <w:iCs/>
          <w:color w:val="000000" w:themeColor="text1"/>
        </w:rPr>
        <w:t>Winning Bidders Public Notice</w:t>
      </w:r>
      <w:r w:rsidRPr="1ADE2076">
        <w:rPr>
          <w:color w:val="000000" w:themeColor="text1"/>
        </w:rPr>
        <w:t>, 35 FCC Rcd at 13925</w:t>
      </w:r>
      <w:r w:rsidRPr="2FE65E69">
        <w:rPr>
          <w:color w:val="000000" w:themeColor="text1"/>
        </w:rPr>
        <w:t>-26</w:t>
      </w:r>
      <w:r w:rsidRPr="1ADE2076">
        <w:rPr>
          <w:color w:val="000000" w:themeColor="text1"/>
        </w:rPr>
        <w:t>, Attach. A: Winning Bidder Summary.</w:t>
      </w:r>
      <w:r w:rsidRPr="1ADE2076">
        <w:rPr>
          <w:i/>
          <w:iCs/>
        </w:rPr>
        <w:t xml:space="preserve"> </w:t>
      </w:r>
    </w:p>
  </w:footnote>
  <w:footnote w:id="366">
    <w:p w:rsidR="00F94A60" w:rsidP="000B1815" w14:paraId="21D26D32" w14:textId="1C93EF02">
      <w:pPr>
        <w:pStyle w:val="FootnoteText"/>
      </w:pPr>
      <w:r w:rsidRPr="001F53AE">
        <w:rPr>
          <w:rStyle w:val="FootnoteReference"/>
        </w:rPr>
        <w:footnoteRef/>
      </w:r>
      <w:r>
        <w:t xml:space="preserve"> </w:t>
      </w:r>
      <w:r w:rsidRPr="009E4A7A" w:rsidR="009E4A7A">
        <w:rPr>
          <w:i/>
          <w:iCs/>
        </w:rPr>
        <w:t>Id.</w:t>
      </w:r>
    </w:p>
  </w:footnote>
  <w:footnote w:id="367">
    <w:p w:rsidR="00F94A60" w:rsidP="000B1815" w14:paraId="20B3CF4A" w14:textId="77777777">
      <w:pPr>
        <w:pStyle w:val="FootnoteText"/>
      </w:pPr>
      <w:r w:rsidRPr="001F53AE">
        <w:rPr>
          <w:rStyle w:val="FootnoteReference"/>
        </w:rPr>
        <w:footnoteRef/>
      </w:r>
      <w:r>
        <w:t xml:space="preserve"> </w:t>
      </w:r>
      <w:r w:rsidRPr="00F66CCF">
        <w:t>Letter from OEConnect, LLC, to Federal Communications Commission (Jan. 26, 2021).</w:t>
      </w:r>
    </w:p>
  </w:footnote>
  <w:footnote w:id="368">
    <w:p w:rsidR="00F94A60" w:rsidRPr="00A807BE" w:rsidP="000B1815" w14:paraId="2D23FF3C" w14:textId="77777777">
      <w:pPr>
        <w:pStyle w:val="FootnoteText"/>
        <w:rPr>
          <w:i/>
          <w:iCs/>
        </w:rPr>
      </w:pPr>
      <w:r w:rsidRPr="001F53AE">
        <w:rPr>
          <w:rStyle w:val="FootnoteReference"/>
        </w:rPr>
        <w:footnoteRef/>
      </w:r>
      <w:r w:rsidRPr="00F66CCF">
        <w:t xml:space="preserve"> </w:t>
      </w:r>
      <w:r w:rsidRPr="1ADE2076">
        <w:rPr>
          <w:i/>
          <w:iCs/>
        </w:rPr>
        <w:t>July 2021 Default Public Notice</w:t>
      </w:r>
      <w:r w:rsidRPr="00F66CCF">
        <w:t>, 36 FCC Rcd at 11670, Attach. A: Bids in Default.</w:t>
      </w:r>
      <w:r w:rsidRPr="1ADE2076">
        <w:rPr>
          <w:i/>
          <w:iCs/>
        </w:rPr>
        <w:t xml:space="preserve"> </w:t>
      </w:r>
    </w:p>
  </w:footnote>
  <w:footnote w:id="369">
    <w:p w:rsidR="00F94A60" w:rsidRPr="00A807BE" w:rsidP="000B1815" w14:paraId="590360DC" w14:textId="77777777">
      <w:pPr>
        <w:pStyle w:val="FootnoteText"/>
      </w:pPr>
      <w:r w:rsidRPr="001F53AE">
        <w:rPr>
          <w:rStyle w:val="FootnoteReference"/>
        </w:rPr>
        <w:footnoteRef/>
      </w:r>
      <w:r w:rsidRPr="00A807BE">
        <w:t xml:space="preserve"> </w:t>
      </w:r>
      <w:r w:rsidRPr="1BBB8D2A">
        <w:rPr>
          <w:i/>
          <w:iCs/>
        </w:rPr>
        <w:t>Rural Digital Opportunity Fund Order</w:t>
      </w:r>
      <w:r w:rsidRPr="1BBB8D2A">
        <w:t>, 35 FCC Rcd at 735-36, para. 115</w:t>
      </w:r>
      <w:r w:rsidRPr="1BBB8D2A">
        <w:rPr>
          <w:i/>
          <w:iCs/>
        </w:rPr>
        <w:t>.</w:t>
      </w:r>
    </w:p>
  </w:footnote>
  <w:footnote w:id="370">
    <w:p w:rsidR="00F94A60" w:rsidRPr="00A807BE" w:rsidP="000B1815" w14:paraId="71A7BD5F" w14:textId="70E70702">
      <w:pPr>
        <w:pStyle w:val="FootnoteText"/>
        <w:rPr>
          <w:b/>
          <w:bCs/>
        </w:rPr>
      </w:pPr>
      <w:r w:rsidRPr="001F53AE">
        <w:rPr>
          <w:rStyle w:val="FootnoteReference"/>
        </w:rPr>
        <w:footnoteRef/>
      </w:r>
      <w:r w:rsidRPr="00A807BE">
        <w:t xml:space="preserve"> </w:t>
      </w:r>
      <w:bookmarkStart w:id="23" w:name="_Hlk102648629"/>
      <w:r w:rsidRPr="1ADE2076">
        <w:rPr>
          <w:i/>
          <w:iCs/>
        </w:rPr>
        <w:t>See</w:t>
      </w:r>
      <w:r w:rsidRPr="00A807BE">
        <w:t xml:space="preserve"> </w:t>
      </w:r>
      <w:r w:rsidRPr="24B612A2" w:rsidR="24B612A2">
        <w:rPr>
          <w:i/>
          <w:iCs/>
        </w:rPr>
        <w:t>id.</w:t>
      </w:r>
      <w:r w:rsidRPr="00A807BE">
        <w:t xml:space="preserve"> at 736, para. 117 (establishing a 15% cap on forfeitures). </w:t>
      </w:r>
      <w:r w:rsidRPr="1ADE2076">
        <w:rPr>
          <w:i/>
          <w:iCs/>
        </w:rPr>
        <w:t xml:space="preserve"> </w:t>
      </w:r>
      <w:bookmarkStart w:id="24" w:name="_Hlk102648583"/>
      <w:r w:rsidRPr="1ADE2076">
        <w:rPr>
          <w:i/>
          <w:iCs/>
        </w:rPr>
        <w:t>July 2021 Default Public Notice</w:t>
      </w:r>
      <w:bookmarkEnd w:id="24"/>
      <w:r w:rsidRPr="00A807BE">
        <w:t xml:space="preserve">, 36 FCC Rcd at </w:t>
      </w:r>
      <w:r w:rsidRPr="464AEDCA">
        <w:t>11670</w:t>
      </w:r>
      <w:r w:rsidRPr="00A807BE">
        <w:t>, Attach. A: Bids in Default (describing the total amount of OEConnect’s won support that is in default</w:t>
      </w:r>
      <w:r>
        <w:t xml:space="preserve"> for the identified bids</w:t>
      </w:r>
      <w:r w:rsidRPr="00A807BE">
        <w:t xml:space="preserve">). </w:t>
      </w:r>
      <w:bookmarkEnd w:id="23"/>
    </w:p>
  </w:footnote>
  <w:footnote w:id="371">
    <w:p w:rsidR="009E4A7A" w:rsidRPr="00A807BE" w:rsidP="000B1815" w14:paraId="54DEA7A8" w14:textId="60320B52">
      <w:pPr>
        <w:pStyle w:val="FootnoteText"/>
      </w:pPr>
      <w:r w:rsidRPr="001F53AE">
        <w:rPr>
          <w:rStyle w:val="FootnoteReference"/>
        </w:rPr>
        <w:footnoteRef/>
      </w:r>
      <w:r w:rsidRPr="00A807BE">
        <w:t xml:space="preserve"> </w:t>
      </w:r>
      <w:r w:rsidRPr="1ADE2076">
        <w:rPr>
          <w:i/>
          <w:iCs/>
        </w:rPr>
        <w:t>Rural Digital Opportunity Fund Order</w:t>
      </w:r>
      <w:r w:rsidRPr="00A807BE">
        <w:t>, 35 FCC Rcd at 736, para. 117</w:t>
      </w:r>
      <w:r w:rsidRPr="00A807BE">
        <w:rPr>
          <w:i/>
          <w:iCs/>
        </w:rPr>
        <w:t>.</w:t>
      </w:r>
    </w:p>
  </w:footnote>
  <w:footnote w:id="372">
    <w:p w:rsidR="00F94A60" w:rsidRPr="00A807BE" w:rsidP="000B1815" w14:paraId="14DB331C" w14:textId="77777777">
      <w:pPr>
        <w:pStyle w:val="FootnoteText"/>
      </w:pPr>
      <w:r w:rsidRPr="001F53AE">
        <w:rPr>
          <w:rStyle w:val="FootnoteReference"/>
        </w:rPr>
        <w:footnoteRef/>
      </w:r>
      <w:r w:rsidRPr="00A807BE">
        <w:t xml:space="preserve"> One Ring, </w:t>
      </w:r>
      <w:r w:rsidRPr="1ADE2076">
        <w:rPr>
          <w:i/>
          <w:iCs/>
        </w:rPr>
        <w:t>About Us</w:t>
      </w:r>
      <w:r w:rsidRPr="00A807BE">
        <w:t xml:space="preserve">, </w:t>
      </w:r>
      <w:hyperlink r:id="rId52" w:history="1">
        <w:r w:rsidRPr="00A807BE">
          <w:rPr>
            <w:rStyle w:val="Hyperlink"/>
          </w:rPr>
          <w:t>https://oneringnetworks.com/about-us/</w:t>
        </w:r>
      </w:hyperlink>
      <w:r w:rsidRPr="00A807BE">
        <w:t xml:space="preserve"> (last visited May 3, 2022).  </w:t>
      </w:r>
    </w:p>
  </w:footnote>
  <w:footnote w:id="373">
    <w:p w:rsidR="00F94A60" w:rsidRPr="00A807BE" w:rsidP="000B1815" w14:paraId="38447BB6" w14:textId="77777777">
      <w:pPr>
        <w:pStyle w:val="FootnoteText"/>
      </w:pPr>
      <w:r w:rsidRPr="001F53AE">
        <w:rPr>
          <w:rStyle w:val="FootnoteReference"/>
        </w:rPr>
        <w:footnoteRef/>
      </w:r>
      <w:r w:rsidRPr="00A807BE">
        <w:t xml:space="preserve"> </w:t>
      </w:r>
      <w:bookmarkStart w:id="25" w:name="_Hlk102473974"/>
      <w:r w:rsidRPr="00A807BE">
        <w:t xml:space="preserve">One Ring, </w:t>
      </w:r>
      <w:r w:rsidRPr="1ADE2076">
        <w:rPr>
          <w:i/>
          <w:iCs/>
        </w:rPr>
        <w:t>Services</w:t>
      </w:r>
      <w:r w:rsidRPr="00A807BE">
        <w:t xml:space="preserve">, </w:t>
      </w:r>
      <w:hyperlink r:id="rId53" w:history="1">
        <w:r w:rsidRPr="00A807BE">
          <w:rPr>
            <w:rStyle w:val="Hyperlink"/>
          </w:rPr>
          <w:t>https://oneringnetworks.com/internet-services/</w:t>
        </w:r>
      </w:hyperlink>
      <w:r w:rsidRPr="00A807BE">
        <w:t xml:space="preserve"> (last visited May 3, 2022). </w:t>
      </w:r>
      <w:bookmarkEnd w:id="25"/>
    </w:p>
  </w:footnote>
  <w:footnote w:id="374">
    <w:p w:rsidR="00F94A60" w:rsidRPr="00A807BE" w:rsidP="000B1815" w14:paraId="364AB3FC" w14:textId="77777777">
      <w:pPr>
        <w:pStyle w:val="FootnoteText"/>
      </w:pPr>
      <w:r w:rsidRPr="001F53AE">
        <w:rPr>
          <w:rStyle w:val="FootnoteReference"/>
        </w:rPr>
        <w:footnoteRef/>
      </w:r>
      <w:r w:rsidRPr="00A807BE">
        <w:t xml:space="preserve"> One Ring, </w:t>
      </w:r>
      <w:r w:rsidRPr="1ADE2076">
        <w:rPr>
          <w:i/>
          <w:iCs/>
        </w:rPr>
        <w:t>Residential Service</w:t>
      </w:r>
      <w:r w:rsidRPr="00A807BE">
        <w:t xml:space="preserve">, </w:t>
      </w:r>
      <w:hyperlink r:id="rId54" w:history="1">
        <w:r w:rsidRPr="00A807BE">
          <w:rPr>
            <w:rStyle w:val="Hyperlink"/>
          </w:rPr>
          <w:t>https://oneringnetworks.com/residential-service/</w:t>
        </w:r>
      </w:hyperlink>
      <w:r w:rsidRPr="00A807BE">
        <w:t xml:space="preserve"> (last visited May 3, 2022).</w:t>
      </w:r>
    </w:p>
  </w:footnote>
  <w:footnote w:id="375">
    <w:p w:rsidR="00F94A60" w:rsidRPr="00A807BE" w:rsidP="000B1815" w14:paraId="6AE78D3B" w14:textId="77777777">
      <w:pPr>
        <w:pStyle w:val="FootnoteText"/>
      </w:pPr>
      <w:r w:rsidRPr="001F53AE">
        <w:rPr>
          <w:rStyle w:val="FootnoteReference"/>
        </w:rPr>
        <w:footnoteRef/>
      </w:r>
      <w:r w:rsidRPr="00A807BE">
        <w:t xml:space="preserve"> </w:t>
      </w:r>
      <w:r w:rsidRPr="00A1741A">
        <w:rPr>
          <w:i/>
          <w:iCs/>
        </w:rPr>
        <w:t>See</w:t>
      </w:r>
      <w:r w:rsidRPr="00A807BE">
        <w:t xml:space="preserve"> </w:t>
      </w:r>
      <w:r w:rsidRPr="1ADE2076">
        <w:rPr>
          <w:i/>
          <w:iCs/>
          <w:color w:val="000000" w:themeColor="text1"/>
        </w:rPr>
        <w:t>Winning Bidders Public Notice</w:t>
      </w:r>
      <w:r w:rsidRPr="1ADE2076">
        <w:rPr>
          <w:color w:val="000000" w:themeColor="text1"/>
        </w:rPr>
        <w:t>, 35 FCC Rcd at 13922, Attach. A: Winning Bidder Summary.</w:t>
      </w:r>
      <w:r w:rsidRPr="1ADE2076">
        <w:rPr>
          <w:i/>
          <w:iCs/>
        </w:rPr>
        <w:t xml:space="preserve"> </w:t>
      </w:r>
    </w:p>
  </w:footnote>
  <w:footnote w:id="376">
    <w:p w:rsidR="00F94A60" w:rsidP="000B1815" w14:paraId="50220399" w14:textId="4D31B350">
      <w:pPr>
        <w:pStyle w:val="FootnoteText"/>
      </w:pPr>
      <w:r w:rsidRPr="001F53AE">
        <w:rPr>
          <w:rStyle w:val="FootnoteReference"/>
        </w:rPr>
        <w:footnoteRef/>
      </w:r>
      <w:r>
        <w:t xml:space="preserve"> </w:t>
      </w:r>
      <w:r w:rsidRPr="00F8097B">
        <w:t>One Ring Networks, Inc.</w:t>
      </w:r>
      <w:r>
        <w:t>,</w:t>
      </w:r>
      <w:r w:rsidRPr="00F8097B">
        <w:t xml:space="preserve"> Petition for Waiver, WC Docket No. 19-126 </w:t>
      </w:r>
      <w:r w:rsidRPr="64B2D3C4">
        <w:rPr>
          <w:i/>
        </w:rPr>
        <w:t>et al</w:t>
      </w:r>
      <w:r w:rsidRPr="0E0397A5" w:rsidR="0E0397A5">
        <w:rPr>
          <w:i/>
          <w:iCs/>
        </w:rPr>
        <w:t>.</w:t>
      </w:r>
      <w:r w:rsidRPr="00F8097B">
        <w:t xml:space="preserve"> (filed June 7, 2021).  </w:t>
      </w:r>
    </w:p>
  </w:footnote>
  <w:footnote w:id="377">
    <w:p w:rsidR="00F94A60" w:rsidRPr="00A807BE" w:rsidP="000B1815" w14:paraId="43F0E577" w14:textId="77777777">
      <w:pPr>
        <w:pStyle w:val="FootnoteText"/>
        <w:rPr>
          <w:i/>
          <w:iCs/>
        </w:rPr>
      </w:pPr>
      <w:r w:rsidRPr="001F53AE">
        <w:rPr>
          <w:rStyle w:val="FootnoteReference"/>
        </w:rPr>
        <w:footnoteRef/>
      </w:r>
      <w:r w:rsidRPr="00A807BE">
        <w:t xml:space="preserve"> </w:t>
      </w:r>
      <w:r w:rsidRPr="1ADE2076">
        <w:rPr>
          <w:i/>
          <w:iCs/>
        </w:rPr>
        <w:t>July 2021 Default Public Notice</w:t>
      </w:r>
      <w:r w:rsidRPr="00A807BE">
        <w:t xml:space="preserve">, 36 FCC Rcd at 11670, Attach. A: Bids in Default. </w:t>
      </w:r>
    </w:p>
  </w:footnote>
  <w:footnote w:id="378">
    <w:p w:rsidR="00F94A60" w:rsidRPr="00A807BE" w:rsidP="000B1815" w14:paraId="0B9FDAC1" w14:textId="2AC7D172">
      <w:pPr>
        <w:pStyle w:val="FootnoteText"/>
      </w:pPr>
      <w:r w:rsidRPr="001F53AE">
        <w:rPr>
          <w:rStyle w:val="FootnoteReference"/>
        </w:rPr>
        <w:footnoteRef/>
      </w:r>
      <w:r w:rsidRPr="004E4A7E">
        <w:t xml:space="preserve"> E-mail from Sotheara</w:t>
      </w:r>
      <w:r w:rsidRPr="00B6799D">
        <w:rPr>
          <w:color w:val="000000" w:themeColor="text1"/>
        </w:rPr>
        <w:t xml:space="preserve"> Leang</w:t>
      </w:r>
      <w:r w:rsidRPr="004E4A7E">
        <w:t xml:space="preserve">, Vice President of Operations, One Ring Networks, Inc., Attach.: Surrender of A904 CBGs, at 1, to </w:t>
      </w:r>
      <w:hyperlink r:id="rId2" w:history="1">
        <w:r w:rsidRPr="78B6492D" w:rsidR="78B6492D">
          <w:rPr>
            <w:rStyle w:val="Hyperlink"/>
          </w:rPr>
          <w:t>Auction904@fcc.gov</w:t>
        </w:r>
        <w:r w:rsidRPr="0BFC212F" w:rsidR="0BFC212F">
          <w:rPr>
            <w:rStyle w:val="Hyperlink"/>
          </w:rPr>
          <w:t>,</w:t>
        </w:r>
      </w:hyperlink>
      <w:r w:rsidRPr="004E4A7E">
        <w:t xml:space="preserve"> Federal Communications Commission (Aug. 17, 2021, 15:36 EDT).  </w:t>
      </w:r>
    </w:p>
  </w:footnote>
  <w:footnote w:id="379">
    <w:p w:rsidR="00F94A60" w:rsidRPr="00A807BE" w:rsidP="000B1815" w14:paraId="0E97CD65" w14:textId="77777777">
      <w:pPr>
        <w:pStyle w:val="FootnoteText"/>
      </w:pPr>
      <w:r w:rsidRPr="001F53AE">
        <w:rPr>
          <w:rStyle w:val="FootnoteReference"/>
        </w:rPr>
        <w:footnoteRef/>
      </w:r>
      <w:r w:rsidRPr="00A807BE">
        <w:t xml:space="preserve"> </w:t>
      </w:r>
      <w:r w:rsidRPr="1ADE2076">
        <w:rPr>
          <w:i/>
          <w:iCs/>
        </w:rPr>
        <w:t>December 2021 Default Public Notice</w:t>
      </w:r>
      <w:r w:rsidRPr="00A807BE">
        <w:t xml:space="preserve">, Attach. B: Bids in Default. </w:t>
      </w:r>
    </w:p>
  </w:footnote>
  <w:footnote w:id="380">
    <w:p w:rsidR="009E4A7A" w:rsidP="000B1815" w14:paraId="050941CB" w14:textId="79043530">
      <w:pPr>
        <w:pStyle w:val="FootnoteText"/>
      </w:pPr>
      <w:r w:rsidRPr="001F53AE">
        <w:rPr>
          <w:rStyle w:val="FootnoteReference"/>
        </w:rPr>
        <w:footnoteRef/>
      </w:r>
      <w:r w:rsidRPr="001F53AE" w:rsidR="538D846B">
        <w:rPr>
          <w:rStyle w:val="FootnoteReference"/>
        </w:rPr>
        <w:t xml:space="preserve"> </w:t>
      </w:r>
      <w:r w:rsidRPr="1BBB8D2A">
        <w:rPr>
          <w:i/>
          <w:iCs/>
        </w:rPr>
        <w:t>Rural Digital Opportunity Fund Order</w:t>
      </w:r>
      <w:r w:rsidRPr="1BBB8D2A">
        <w:t>, 35 FCC Rcd at 735-36, para. 115</w:t>
      </w:r>
      <w:r>
        <w:t xml:space="preserve">. </w:t>
      </w:r>
    </w:p>
  </w:footnote>
  <w:footnote w:id="381">
    <w:p w:rsidR="00F94A60" w:rsidRPr="00A807BE" w:rsidP="000B1815" w14:paraId="55A5C045" w14:textId="0E6F2121">
      <w:pPr>
        <w:pStyle w:val="FootnoteText"/>
        <w:rPr>
          <w:b/>
          <w:bCs/>
        </w:rPr>
      </w:pPr>
      <w:r w:rsidRPr="001F53AE">
        <w:rPr>
          <w:rStyle w:val="FootnoteReference"/>
        </w:rPr>
        <w:footnoteRef/>
      </w:r>
      <w:r w:rsidRPr="00A807BE" w:rsidR="4DB29413">
        <w:t xml:space="preserve"> </w:t>
      </w:r>
      <w:r w:rsidRPr="4DB29413" w:rsidR="4DB29413">
        <w:rPr>
          <w:i/>
          <w:iCs/>
        </w:rPr>
        <w:t>See</w:t>
      </w:r>
      <w:r w:rsidRPr="00A807BE" w:rsidR="4DB29413">
        <w:t xml:space="preserve"> </w:t>
      </w:r>
      <w:r w:rsidRPr="4DB29413" w:rsidR="4DB29413">
        <w:rPr>
          <w:i/>
          <w:iCs/>
        </w:rPr>
        <w:t>id.</w:t>
      </w:r>
      <w:r w:rsidRPr="00A807BE" w:rsidR="4DB29413">
        <w:t xml:space="preserve"> at 736, para. 117 (establishing a 15% cap on forfeitures). </w:t>
      </w:r>
      <w:r w:rsidRPr="4DB29413" w:rsidR="4DB29413">
        <w:rPr>
          <w:i/>
          <w:iCs/>
        </w:rPr>
        <w:t xml:space="preserve"> July 2021 Default Public Notice</w:t>
      </w:r>
      <w:r w:rsidRPr="00A807BE" w:rsidR="4DB29413">
        <w:t xml:space="preserve">, 36 FCC Rcd at 11671, Attach. A: Bids in Default (describing the total amount of </w:t>
      </w:r>
      <w:r w:rsidR="4DB29413">
        <w:t>One Ring</w:t>
      </w:r>
      <w:r w:rsidRPr="00A807BE" w:rsidR="4DB29413">
        <w:t>’s won support that is in default</w:t>
      </w:r>
      <w:r w:rsidR="4DB29413">
        <w:t xml:space="preserve"> for the identified bids</w:t>
      </w:r>
      <w:r w:rsidRPr="00A807BE" w:rsidR="4DB29413">
        <w:t xml:space="preserve">). </w:t>
      </w:r>
    </w:p>
  </w:footnote>
  <w:footnote w:id="382">
    <w:p w:rsidR="009E4A7A" w:rsidRPr="00A807BE" w:rsidP="000B1815" w14:paraId="57D0BF6F" w14:textId="6914E030">
      <w:pPr>
        <w:pStyle w:val="FootnoteText"/>
      </w:pPr>
      <w:r w:rsidRPr="001F53AE">
        <w:rPr>
          <w:rStyle w:val="FootnoteReference"/>
        </w:rPr>
        <w:footnoteRef/>
      </w:r>
      <w:r w:rsidRPr="00A807BE">
        <w:t xml:space="preserve"> </w:t>
      </w:r>
      <w:r w:rsidRPr="1ADE2076">
        <w:rPr>
          <w:i/>
          <w:iCs/>
        </w:rPr>
        <w:t>Rural Digital Opportunity Fund Order</w:t>
      </w:r>
      <w:r w:rsidRPr="00A807BE">
        <w:t>, 35 FCC Rcd at 736, para. 117</w:t>
      </w:r>
      <w:r w:rsidRPr="00A807BE">
        <w:rPr>
          <w:iCs/>
        </w:rPr>
        <w:t>.</w:t>
      </w:r>
    </w:p>
  </w:footnote>
  <w:footnote w:id="383">
    <w:p w:rsidR="00F94A60" w:rsidRPr="00A807BE" w:rsidP="000B1815" w14:paraId="415DA8EE" w14:textId="77777777">
      <w:pPr>
        <w:pStyle w:val="FootnoteText"/>
      </w:pPr>
      <w:r w:rsidRPr="001F53AE">
        <w:rPr>
          <w:rStyle w:val="FootnoteReference"/>
        </w:rPr>
        <w:footnoteRef/>
      </w:r>
      <w:r w:rsidRPr="00196440">
        <w:t xml:space="preserve"> </w:t>
      </w:r>
      <w:r w:rsidRPr="00A807BE">
        <w:t xml:space="preserve">Palmetto, </w:t>
      </w:r>
      <w:r w:rsidRPr="1ADE2076">
        <w:rPr>
          <w:i/>
          <w:iCs/>
        </w:rPr>
        <w:t>Home</w:t>
      </w:r>
      <w:r w:rsidRPr="00A807BE">
        <w:t xml:space="preserve">, </w:t>
      </w:r>
      <w:hyperlink r:id="rId55" w:history="1">
        <w:r w:rsidRPr="00A807BE">
          <w:rPr>
            <w:rStyle w:val="Hyperlink"/>
          </w:rPr>
          <w:t>https://www.palmettolink.us/</w:t>
        </w:r>
      </w:hyperlink>
      <w:r w:rsidRPr="00A807BE">
        <w:t xml:space="preserve"> (last visited May 2, 2022).</w:t>
      </w:r>
    </w:p>
  </w:footnote>
  <w:footnote w:id="384">
    <w:p w:rsidR="00F94A60" w:rsidRPr="00A807BE" w:rsidP="000B1815" w14:paraId="4126778C" w14:textId="77777777">
      <w:pPr>
        <w:pStyle w:val="FootnoteText"/>
      </w:pPr>
      <w:r w:rsidRPr="001F53AE">
        <w:rPr>
          <w:rStyle w:val="FootnoteReference"/>
        </w:rPr>
        <w:footnoteRef/>
      </w:r>
      <w:r w:rsidRPr="00A807BE">
        <w:t xml:space="preserve"> </w:t>
      </w:r>
      <w:r w:rsidRPr="00A807BE">
        <w:rPr>
          <w:i/>
          <w:iCs/>
        </w:rPr>
        <w:t>Id.</w:t>
      </w:r>
      <w:r w:rsidRPr="00A807BE">
        <w:t xml:space="preserve"> </w:t>
      </w:r>
    </w:p>
  </w:footnote>
  <w:footnote w:id="385">
    <w:p w:rsidR="00F94A60" w:rsidRPr="00A807BE" w:rsidP="000B1815" w14:paraId="7BC4FB77" w14:textId="77777777">
      <w:pPr>
        <w:pStyle w:val="FootnoteText"/>
      </w:pPr>
      <w:r w:rsidRPr="001F53AE">
        <w:rPr>
          <w:rStyle w:val="FootnoteReference"/>
        </w:rPr>
        <w:footnoteRef/>
      </w:r>
      <w:r w:rsidRPr="00A807BE">
        <w:t xml:space="preserve"> </w:t>
      </w:r>
      <w:bookmarkStart w:id="27" w:name="_Hlk102566361"/>
      <w:r w:rsidRPr="1ADE2076">
        <w:rPr>
          <w:i/>
          <w:iCs/>
        </w:rPr>
        <w:t xml:space="preserve">See </w:t>
      </w:r>
      <w:r w:rsidRPr="00A807BE">
        <w:t>RECC Short</w:t>
      </w:r>
      <w:r>
        <w:t>-</w:t>
      </w:r>
      <w:r w:rsidRPr="00A807BE">
        <w:t>Form Filing, at Attach. 2, p. 52-53</w:t>
      </w:r>
      <w:bookmarkEnd w:id="27"/>
      <w:r w:rsidRPr="00A807BE">
        <w:t>.</w:t>
      </w:r>
    </w:p>
  </w:footnote>
  <w:footnote w:id="386">
    <w:p w:rsidR="00F94A60" w:rsidRPr="00A807BE" w:rsidP="000B1815" w14:paraId="4EEFFA9E" w14:textId="77777777">
      <w:pPr>
        <w:pStyle w:val="FootnoteText"/>
      </w:pPr>
      <w:r w:rsidRPr="001F53AE">
        <w:rPr>
          <w:rStyle w:val="FootnoteReference"/>
        </w:rPr>
        <w:footnoteRef/>
      </w:r>
      <w:r w:rsidRPr="00A807BE">
        <w:t xml:space="preserve"> </w:t>
      </w:r>
      <w:r w:rsidRPr="00A1741A">
        <w:rPr>
          <w:i/>
          <w:iCs/>
        </w:rPr>
        <w:t>See</w:t>
      </w:r>
      <w:r w:rsidRPr="00A807BE">
        <w:t xml:space="preserve"> </w:t>
      </w:r>
      <w:r w:rsidRPr="1ADE2076">
        <w:rPr>
          <w:i/>
          <w:iCs/>
          <w:color w:val="000000" w:themeColor="text1"/>
        </w:rPr>
        <w:t>Winning Bidders Public Notice</w:t>
      </w:r>
      <w:r w:rsidRPr="1ADE2076">
        <w:rPr>
          <w:color w:val="000000" w:themeColor="text1"/>
        </w:rPr>
        <w:t>, 35 FCC Rcd at 13925</w:t>
      </w:r>
      <w:r w:rsidRPr="2FE65E69">
        <w:rPr>
          <w:color w:val="000000" w:themeColor="text1"/>
        </w:rPr>
        <w:t>-26</w:t>
      </w:r>
      <w:r w:rsidRPr="1ADE2076">
        <w:rPr>
          <w:color w:val="000000" w:themeColor="text1"/>
        </w:rPr>
        <w:t>, Attach. A: Winning Bidder Summary.</w:t>
      </w:r>
      <w:r w:rsidRPr="1ADE2076">
        <w:rPr>
          <w:i/>
          <w:iCs/>
        </w:rPr>
        <w:t xml:space="preserve"> </w:t>
      </w:r>
    </w:p>
  </w:footnote>
  <w:footnote w:id="387">
    <w:p w:rsidR="00F94A60" w:rsidRPr="00A807BE" w:rsidP="000B1815" w14:paraId="676E58F0" w14:textId="77777777">
      <w:pPr>
        <w:pStyle w:val="FootnoteText"/>
        <w:rPr>
          <w:i/>
          <w:iCs/>
        </w:rPr>
      </w:pPr>
      <w:r w:rsidRPr="001F53AE">
        <w:rPr>
          <w:rStyle w:val="FootnoteReference"/>
        </w:rPr>
        <w:footnoteRef/>
      </w:r>
      <w:r w:rsidRPr="00A807BE">
        <w:t xml:space="preserve"> </w:t>
      </w:r>
      <w:r w:rsidRPr="00A1741A">
        <w:rPr>
          <w:i/>
          <w:iCs/>
        </w:rPr>
        <w:t>J</w:t>
      </w:r>
      <w:r w:rsidRPr="1ADE2076">
        <w:rPr>
          <w:i/>
          <w:iCs/>
        </w:rPr>
        <w:t>uly 2021 Default Public Notice</w:t>
      </w:r>
      <w:r w:rsidRPr="00A807BE">
        <w:t>, 36 FCC Rcd at 11670, Attach. A: Bids in Default.</w:t>
      </w:r>
      <w:r w:rsidRPr="1ADE2076">
        <w:rPr>
          <w:i/>
          <w:iCs/>
        </w:rPr>
        <w:t xml:space="preserve">  </w:t>
      </w:r>
    </w:p>
  </w:footnote>
  <w:footnote w:id="388">
    <w:p w:rsidR="00F94A60" w:rsidP="000B1815" w14:paraId="0F56CB5A" w14:textId="542236E7">
      <w:pPr>
        <w:pStyle w:val="FootnoteText"/>
      </w:pPr>
      <w:r w:rsidRPr="001F53AE">
        <w:rPr>
          <w:rStyle w:val="FootnoteReference"/>
        </w:rPr>
        <w:footnoteRef/>
      </w:r>
      <w:r w:rsidRPr="00361E64">
        <w:rPr>
          <w:i/>
        </w:rPr>
        <w:t xml:space="preserve"> </w:t>
      </w:r>
      <w:r w:rsidRPr="00361E64" w:rsidR="0BD990DD">
        <w:rPr>
          <w:i/>
          <w:iCs/>
        </w:rPr>
        <w:t>Id.</w:t>
      </w:r>
      <w:r>
        <w:t xml:space="preserve"> at 11651, n.1.</w:t>
      </w:r>
    </w:p>
  </w:footnote>
  <w:footnote w:id="389">
    <w:p w:rsidR="00F94A60" w:rsidRPr="00A807BE" w:rsidP="000B1815" w14:paraId="0FC3FF35" w14:textId="6B03340F">
      <w:pPr>
        <w:pStyle w:val="FootnoteText"/>
      </w:pPr>
      <w:r w:rsidRPr="001F53AE">
        <w:rPr>
          <w:rStyle w:val="FootnoteReference"/>
        </w:rPr>
        <w:footnoteRef/>
      </w:r>
      <w:r w:rsidRPr="00A807BE" w:rsidR="4DB29413">
        <w:t xml:space="preserve"> Letter from Todd B. Lanto</w:t>
      </w:r>
      <w:r w:rsidR="4DB29413">
        <w:t>r</w:t>
      </w:r>
      <w:r w:rsidRPr="00A807BE" w:rsidR="4DB29413">
        <w:t>, Counsel to Palmetto Link, LLC, to Marlene H. Dortch, Secretary, Federal Communications Commission (Jan. 29, 2021).</w:t>
      </w:r>
    </w:p>
  </w:footnote>
  <w:footnote w:id="390">
    <w:p w:rsidR="00F94A60" w:rsidRPr="00A807BE" w:rsidP="000B1815" w14:paraId="6D2260FA" w14:textId="77777777">
      <w:pPr>
        <w:pStyle w:val="FootnoteText"/>
        <w:rPr>
          <w:i/>
          <w:iCs/>
        </w:rPr>
      </w:pPr>
      <w:r w:rsidRPr="001F53AE">
        <w:rPr>
          <w:rStyle w:val="FootnoteReference"/>
        </w:rPr>
        <w:footnoteRef/>
      </w:r>
      <w:r w:rsidRPr="00A807BE">
        <w:t xml:space="preserve"> </w:t>
      </w:r>
      <w:r w:rsidRPr="1ADE2076">
        <w:rPr>
          <w:i/>
          <w:iCs/>
        </w:rPr>
        <w:t>July 2021 Default Public Notice</w:t>
      </w:r>
      <w:r w:rsidRPr="00A807BE">
        <w:t>,</w:t>
      </w:r>
      <w:r w:rsidRPr="1ADE2076">
        <w:rPr>
          <w:i/>
          <w:iCs/>
        </w:rPr>
        <w:t xml:space="preserve"> </w:t>
      </w:r>
      <w:r w:rsidRPr="00A807BE">
        <w:t xml:space="preserve">36 FCC Rcd </w:t>
      </w:r>
      <w:r w:rsidRPr="54FA1005">
        <w:t>at</w:t>
      </w:r>
      <w:r w:rsidRPr="00A807BE">
        <w:t xml:space="preserve"> 11670, Attach. A: Bids in Default.</w:t>
      </w:r>
    </w:p>
  </w:footnote>
  <w:footnote w:id="391">
    <w:p w:rsidR="00F94A60" w:rsidP="000B1815" w14:paraId="5AEF5705" w14:textId="77777777">
      <w:pPr>
        <w:pStyle w:val="FootnoteText"/>
      </w:pPr>
      <w:r w:rsidRPr="001F53AE">
        <w:rPr>
          <w:rStyle w:val="FootnoteReference"/>
        </w:rPr>
        <w:footnoteRef/>
      </w:r>
      <w:r>
        <w:t xml:space="preserve"> </w:t>
      </w:r>
      <w:r w:rsidRPr="000218EB">
        <w:rPr>
          <w:i/>
          <w:iCs/>
        </w:rPr>
        <w:t>Rural Digital Opportunity Fund Order</w:t>
      </w:r>
      <w:r w:rsidRPr="000218EB">
        <w:t xml:space="preserve">, </w:t>
      </w:r>
      <w:r w:rsidRPr="00C24CAE">
        <w:t>35 FCC Rcd at 73</w:t>
      </w:r>
      <w:r>
        <w:t>5-3</w:t>
      </w:r>
      <w:r w:rsidRPr="00C24CAE">
        <w:t xml:space="preserve">6, </w:t>
      </w:r>
      <w:r>
        <w:t xml:space="preserve">at </w:t>
      </w:r>
      <w:r w:rsidRPr="00C24CAE">
        <w:t>para. 11</w:t>
      </w:r>
      <w:r>
        <w:t>5.</w:t>
      </w:r>
    </w:p>
  </w:footnote>
  <w:footnote w:id="392">
    <w:p w:rsidR="00F94A60" w:rsidP="000B1815" w14:paraId="2AEA52EE" w14:textId="28620CA5">
      <w:pPr>
        <w:pStyle w:val="FootnoteText"/>
      </w:pPr>
      <w:r w:rsidRPr="001F53AE">
        <w:rPr>
          <w:rStyle w:val="FootnoteReference"/>
        </w:rPr>
        <w:footnoteRef/>
      </w:r>
      <w:r>
        <w:t xml:space="preserve"> </w:t>
      </w:r>
      <w:r w:rsidRPr="00035288">
        <w:rPr>
          <w:i/>
          <w:iCs/>
        </w:rPr>
        <w:t>See</w:t>
      </w:r>
      <w:r w:rsidRPr="0BD990DD" w:rsidR="0BD990DD">
        <w:rPr>
          <w:i/>
          <w:iCs/>
        </w:rPr>
        <w:t xml:space="preserve"> id.</w:t>
      </w:r>
      <w:r w:rsidRPr="00035288">
        <w:rPr>
          <w:i/>
          <w:iCs/>
        </w:rPr>
        <w:t xml:space="preserve"> </w:t>
      </w:r>
      <w:bookmarkStart w:id="32" w:name="_Hlk105683453"/>
      <w:r w:rsidRPr="00035288">
        <w:t xml:space="preserve">at 736, para. 117 </w:t>
      </w:r>
      <w:bookmarkEnd w:id="32"/>
      <w:r w:rsidRPr="00035288">
        <w:t xml:space="preserve">(establishing a 15% cap on forfeitures). </w:t>
      </w:r>
      <w:r w:rsidRPr="00035288">
        <w:rPr>
          <w:i/>
          <w:iCs/>
        </w:rPr>
        <w:t xml:space="preserve"> July 2021 Default P</w:t>
      </w:r>
      <w:r>
        <w:rPr>
          <w:i/>
          <w:iCs/>
        </w:rPr>
        <w:t>ublic Notice</w:t>
      </w:r>
      <w:r w:rsidRPr="00035288">
        <w:t>, 36 FCC Rcd at 11670, Attach. A: Bids in Default (describing the total amount of Palmetto’s won support that is in default</w:t>
      </w:r>
      <w:r>
        <w:t xml:space="preserve"> for the identified bids</w:t>
      </w:r>
      <w:r w:rsidRPr="00035288">
        <w:t>).</w:t>
      </w:r>
    </w:p>
  </w:footnote>
  <w:footnote w:id="393">
    <w:p w:rsidR="009E4A7A" w:rsidRPr="00A807BE" w:rsidP="000B1815" w14:paraId="4BF94F8D" w14:textId="6AF9FA21">
      <w:pPr>
        <w:pStyle w:val="FootnoteText"/>
      </w:pPr>
      <w:r w:rsidRPr="001F53AE">
        <w:rPr>
          <w:rStyle w:val="FootnoteReference"/>
        </w:rPr>
        <w:footnoteRef/>
      </w:r>
      <w:r w:rsidRPr="00A807BE">
        <w:t xml:space="preserve"> </w:t>
      </w:r>
      <w:r w:rsidRPr="00035288">
        <w:rPr>
          <w:i/>
          <w:iCs/>
        </w:rPr>
        <w:t>Rural Digital Opportunity Fund Order</w:t>
      </w:r>
      <w:r w:rsidRPr="00035288">
        <w:t>, 35 FCC Rcd at 736, para. 117</w:t>
      </w:r>
      <w:r w:rsidRPr="00A807BE">
        <w:rPr>
          <w:iCs/>
        </w:rPr>
        <w:t>.</w:t>
      </w:r>
    </w:p>
  </w:footnote>
  <w:footnote w:id="394">
    <w:p w:rsidR="00F94A60" w:rsidRPr="00A807BE" w:rsidP="000B1815" w14:paraId="090F089D" w14:textId="77777777">
      <w:pPr>
        <w:pStyle w:val="FootnoteText"/>
      </w:pPr>
      <w:r w:rsidRPr="001F53AE">
        <w:rPr>
          <w:rStyle w:val="FootnoteReference"/>
        </w:rPr>
        <w:footnoteRef/>
      </w:r>
      <w:r w:rsidRPr="0F444A15">
        <w:t xml:space="preserve"> </w:t>
      </w:r>
      <w:r w:rsidRPr="00A807BE">
        <w:t>Pierce Pepin</w:t>
      </w:r>
      <w:r w:rsidRPr="00035288">
        <w:t>,</w:t>
      </w:r>
      <w:r w:rsidRPr="00A807BE">
        <w:t xml:space="preserve"> </w:t>
      </w:r>
      <w:r w:rsidRPr="1ADE2076">
        <w:rPr>
          <w:i/>
          <w:iCs/>
        </w:rPr>
        <w:t>Home</w:t>
      </w:r>
      <w:r w:rsidRPr="00A807BE">
        <w:t xml:space="preserve">, </w:t>
      </w:r>
      <w:hyperlink r:id="rId56" w:history="1">
        <w:r w:rsidRPr="00A807BE">
          <w:rPr>
            <w:rStyle w:val="Hyperlink"/>
          </w:rPr>
          <w:t>https://piercepepin.coop/</w:t>
        </w:r>
      </w:hyperlink>
      <w:r w:rsidRPr="00A807BE">
        <w:t xml:space="preserve"> (last visited May 2, 2022). </w:t>
      </w:r>
    </w:p>
  </w:footnote>
  <w:footnote w:id="395">
    <w:p w:rsidR="00F94A60" w:rsidRPr="00A807BE" w:rsidP="000B1815" w14:paraId="20CA14E0" w14:textId="77777777">
      <w:pPr>
        <w:pStyle w:val="FootnoteText"/>
      </w:pPr>
      <w:r w:rsidRPr="001F53AE">
        <w:rPr>
          <w:rStyle w:val="FootnoteReference"/>
        </w:rPr>
        <w:footnoteRef/>
      </w:r>
      <w:r w:rsidRPr="7419D1EB">
        <w:t xml:space="preserve"> </w:t>
      </w:r>
      <w:r w:rsidRPr="004E4A7E">
        <w:rPr>
          <w:i/>
          <w:iCs/>
        </w:rPr>
        <w:t>See</w:t>
      </w:r>
      <w:r w:rsidRPr="00A807BE">
        <w:t xml:space="preserve"> SwiftCurrent Connect, </w:t>
      </w:r>
      <w:r w:rsidRPr="00A807BE">
        <w:rPr>
          <w:i/>
          <w:iCs/>
        </w:rPr>
        <w:t>About Us</w:t>
      </w:r>
      <w:r w:rsidRPr="00A807BE">
        <w:t xml:space="preserve">, </w:t>
      </w:r>
      <w:hyperlink r:id="rId57" w:history="1">
        <w:r w:rsidRPr="00A807BE">
          <w:rPr>
            <w:rStyle w:val="Hyperlink"/>
          </w:rPr>
          <w:t>https://swiftcurrent.coop/about-us</w:t>
        </w:r>
      </w:hyperlink>
      <w:r w:rsidRPr="00A807BE">
        <w:t xml:space="preserve"> (last visited May 2, 2022).</w:t>
      </w:r>
    </w:p>
  </w:footnote>
  <w:footnote w:id="396">
    <w:p w:rsidR="00F94A60" w:rsidRPr="00A807BE" w:rsidP="000B1815" w14:paraId="038FA4CE" w14:textId="487CAD87">
      <w:pPr>
        <w:pStyle w:val="FootnoteText"/>
      </w:pPr>
      <w:r w:rsidRPr="001F53AE">
        <w:rPr>
          <w:rStyle w:val="FootnoteReference"/>
        </w:rPr>
        <w:footnoteRef/>
      </w:r>
      <w:r w:rsidRPr="00A807BE">
        <w:t xml:space="preserve"> </w:t>
      </w:r>
      <w:r w:rsidRPr="1ADE2076">
        <w:rPr>
          <w:i/>
          <w:iCs/>
        </w:rPr>
        <w:t xml:space="preserve">See </w:t>
      </w:r>
      <w:bookmarkStart w:id="35" w:name="_Hlk102568001"/>
      <w:r w:rsidRPr="00A807BE">
        <w:t>RECC Short</w:t>
      </w:r>
      <w:r>
        <w:t>-</w:t>
      </w:r>
      <w:r w:rsidRPr="00A807BE">
        <w:t>Form Filing, at Attach. 2, p. 56</w:t>
      </w:r>
      <w:bookmarkEnd w:id="35"/>
      <w:r w:rsidRPr="00A807BE">
        <w:t>.</w:t>
      </w:r>
      <w:r w:rsidR="00C11445">
        <w:t xml:space="preserve"> </w:t>
      </w:r>
    </w:p>
  </w:footnote>
  <w:footnote w:id="397">
    <w:p w:rsidR="00C11445" w:rsidP="000B1815" w14:paraId="1F639D46" w14:textId="5D00DDD1">
      <w:pPr>
        <w:pStyle w:val="FootnoteText"/>
      </w:pPr>
      <w:r w:rsidRPr="001F53AE">
        <w:rPr>
          <w:rStyle w:val="FootnoteReference"/>
        </w:rPr>
        <w:footnoteRef/>
      </w:r>
      <w:r w:rsidR="7818C595">
        <w:t xml:space="preserve"> </w:t>
      </w:r>
      <w:r w:rsidRPr="7818C595" w:rsidR="7818C595">
        <w:rPr>
          <w:i/>
          <w:iCs/>
        </w:rPr>
        <w:t xml:space="preserve">See </w:t>
      </w:r>
      <w:r w:rsidRPr="7818C595" w:rsidR="7818C595">
        <w:rPr>
          <w:i/>
          <w:iCs/>
          <w:color w:val="000000" w:themeColor="text1"/>
        </w:rPr>
        <w:t>Winning Bidders Public Notice</w:t>
      </w:r>
      <w:r w:rsidRPr="7818C595" w:rsidR="7818C595">
        <w:rPr>
          <w:color w:val="000000" w:themeColor="text1"/>
        </w:rPr>
        <w:t>, 35 FCC Rcd at 13925-26, Attach. A: Winning Bidder Summary.</w:t>
      </w:r>
    </w:p>
  </w:footnote>
  <w:footnote w:id="398">
    <w:p w:rsidR="00F94A60" w:rsidRPr="00A807BE" w:rsidP="000B1815" w14:paraId="22CE3B42" w14:textId="77777777">
      <w:pPr>
        <w:pStyle w:val="FootnoteText"/>
      </w:pPr>
      <w:r w:rsidRPr="001F53AE">
        <w:rPr>
          <w:rStyle w:val="FootnoteReference"/>
        </w:rPr>
        <w:footnoteRef/>
      </w:r>
      <w:r w:rsidRPr="00A807BE">
        <w:t xml:space="preserve"> </w:t>
      </w:r>
      <w:r w:rsidRPr="1ADE2076">
        <w:rPr>
          <w:i/>
          <w:iCs/>
        </w:rPr>
        <w:t>July 2021 Default Public Notice</w:t>
      </w:r>
      <w:r w:rsidRPr="00A807BE">
        <w:t>, 36 FCC Rcd at 11671, Attach. A: Bids in Default.</w:t>
      </w:r>
    </w:p>
  </w:footnote>
  <w:footnote w:id="399">
    <w:p w:rsidR="00F94A60" w:rsidP="000B1815" w14:paraId="5CC4137D" w14:textId="6618E8FC">
      <w:pPr>
        <w:pStyle w:val="FootnoteText"/>
      </w:pPr>
      <w:r w:rsidRPr="001F53AE">
        <w:rPr>
          <w:rStyle w:val="FootnoteReference"/>
        </w:rPr>
        <w:footnoteRef/>
      </w:r>
      <w:r>
        <w:t xml:space="preserve"> </w:t>
      </w:r>
      <w:r w:rsidRPr="700A9815" w:rsidR="700A9815">
        <w:rPr>
          <w:i/>
          <w:iCs/>
        </w:rPr>
        <w:t>Id.</w:t>
      </w:r>
      <w:r>
        <w:t xml:space="preserve"> at 11651, n.1.</w:t>
      </w:r>
    </w:p>
  </w:footnote>
  <w:footnote w:id="400">
    <w:p w:rsidR="00F94A60" w:rsidRPr="00A807BE" w:rsidP="000B1815" w14:paraId="692C8B4F" w14:textId="64E772EA">
      <w:pPr>
        <w:pStyle w:val="FootnoteText"/>
      </w:pPr>
      <w:r w:rsidRPr="001F53AE">
        <w:rPr>
          <w:rStyle w:val="FootnoteReference"/>
        </w:rPr>
        <w:footnoteRef/>
      </w:r>
      <w:r w:rsidRPr="5476AF88" w:rsidR="4DB29413">
        <w:t xml:space="preserve"> </w:t>
      </w:r>
      <w:r w:rsidRPr="00A807BE" w:rsidR="4DB29413">
        <w:t>Letter from Todd B. Lanto</w:t>
      </w:r>
      <w:r w:rsidR="4DB29413">
        <w:t>r</w:t>
      </w:r>
      <w:r w:rsidRPr="00A807BE" w:rsidR="4DB29413">
        <w:t xml:space="preserve">, Counsel to Pierce Pepin Cooperative Services, to Marlene H. Dortch, Secretary, Federal Communications Commission (Feb. 1, 2021). </w:t>
      </w:r>
    </w:p>
  </w:footnote>
  <w:footnote w:id="401">
    <w:p w:rsidR="00F94A60" w:rsidRPr="00A807BE" w:rsidP="000B1815" w14:paraId="6CE93AED" w14:textId="77777777">
      <w:pPr>
        <w:pStyle w:val="FootnoteText"/>
        <w:rPr>
          <w:i/>
          <w:iCs/>
          <w:highlight w:val="yellow"/>
        </w:rPr>
      </w:pPr>
      <w:r w:rsidRPr="001F53AE">
        <w:rPr>
          <w:rStyle w:val="FootnoteReference"/>
        </w:rPr>
        <w:footnoteRef/>
      </w:r>
      <w:r w:rsidRPr="00A807BE">
        <w:t xml:space="preserve"> </w:t>
      </w:r>
      <w:bookmarkStart w:id="37" w:name="_Hlk102568416"/>
      <w:r w:rsidRPr="1BBB8D2A">
        <w:rPr>
          <w:i/>
          <w:iCs/>
        </w:rPr>
        <w:t>July 2021 Default Public Notice</w:t>
      </w:r>
      <w:r w:rsidRPr="00A807BE">
        <w:t>, 36 FCC Rcd at 11671, Attach. A: Bids in Default</w:t>
      </w:r>
      <w:bookmarkEnd w:id="37"/>
      <w:r w:rsidRPr="00A807BE">
        <w:t>.</w:t>
      </w:r>
    </w:p>
  </w:footnote>
  <w:footnote w:id="402">
    <w:p w:rsidR="00F94A60" w:rsidRPr="00A807BE" w:rsidP="000B1815" w14:paraId="4A867F26" w14:textId="77777777">
      <w:pPr>
        <w:pStyle w:val="FootnoteText"/>
      </w:pPr>
      <w:r w:rsidRPr="001F53AE">
        <w:rPr>
          <w:rStyle w:val="FootnoteReference"/>
          <w:i/>
          <w:iCs/>
        </w:rPr>
        <w:footnoteRef/>
      </w:r>
      <w:r w:rsidRPr="1ADE2076">
        <w:rPr>
          <w:i/>
          <w:iCs/>
        </w:rPr>
        <w:t xml:space="preserve"> </w:t>
      </w:r>
      <w:bookmarkStart w:id="38" w:name="_Hlk102568457"/>
      <w:r w:rsidRPr="1ADE2076">
        <w:rPr>
          <w:i/>
          <w:iCs/>
        </w:rPr>
        <w:t>Rural Digital Opportunity Fund Order</w:t>
      </w:r>
      <w:r w:rsidRPr="00A807BE">
        <w:t>, 35 FCC Rcd at 735-36, para. 115</w:t>
      </w:r>
      <w:bookmarkEnd w:id="38"/>
      <w:r w:rsidRPr="00A807BE">
        <w:t>.</w:t>
      </w:r>
    </w:p>
  </w:footnote>
  <w:footnote w:id="403">
    <w:p w:rsidR="00F94A60" w:rsidRPr="00A807BE" w:rsidP="000B1815" w14:paraId="24C8A1C2" w14:textId="0AB208F4">
      <w:pPr>
        <w:pStyle w:val="FootnoteText"/>
        <w:rPr>
          <w:b/>
          <w:bCs/>
        </w:rPr>
      </w:pPr>
      <w:r w:rsidRPr="001F53AE">
        <w:rPr>
          <w:rStyle w:val="FootnoteReference"/>
        </w:rPr>
        <w:footnoteRef/>
      </w:r>
      <w:r w:rsidRPr="00A807BE">
        <w:t xml:space="preserve"> </w:t>
      </w:r>
      <w:r w:rsidRPr="1ADE2076">
        <w:rPr>
          <w:i/>
          <w:iCs/>
        </w:rPr>
        <w:t>See</w:t>
      </w:r>
      <w:r w:rsidRPr="00A807BE">
        <w:t xml:space="preserve"> </w:t>
      </w:r>
      <w:r w:rsidRPr="30DF70B2" w:rsidR="30DF70B2">
        <w:rPr>
          <w:i/>
          <w:iCs/>
        </w:rPr>
        <w:t>id.</w:t>
      </w:r>
      <w:bookmarkStart w:id="39" w:name="_Hlk102568483"/>
      <w:r w:rsidRPr="00A807BE">
        <w:t xml:space="preserve"> at 736, para. 117 (establishing a 15% cap on forfeitures). </w:t>
      </w:r>
      <w:r w:rsidRPr="1ADE2076">
        <w:rPr>
          <w:i/>
          <w:iCs/>
        </w:rPr>
        <w:t xml:space="preserve"> July 2021 Default Public Notice</w:t>
      </w:r>
      <w:r w:rsidRPr="00A807BE">
        <w:t xml:space="preserve">, 36 FCC Rcd at 11671, Attach. A: Bids in Default (describing the total amount of Pierce Pepin’s won support that </w:t>
      </w:r>
      <w:bookmarkStart w:id="40" w:name="_Hlk105683397"/>
      <w:r w:rsidRPr="00A807BE">
        <w:t>is in default</w:t>
      </w:r>
      <w:r>
        <w:t xml:space="preserve"> for the identified bids</w:t>
      </w:r>
      <w:bookmarkEnd w:id="40"/>
      <w:r w:rsidRPr="00A807BE">
        <w:t xml:space="preserve">). </w:t>
      </w:r>
      <w:bookmarkEnd w:id="39"/>
    </w:p>
  </w:footnote>
  <w:footnote w:id="404">
    <w:p w:rsidR="00C11445" w:rsidRPr="00A807BE" w:rsidP="000B1815" w14:paraId="4C1F818C" w14:textId="76EBFE93">
      <w:pPr>
        <w:pStyle w:val="FootnoteText"/>
      </w:pPr>
      <w:r w:rsidRPr="001F53AE">
        <w:rPr>
          <w:rStyle w:val="FootnoteReference"/>
        </w:rPr>
        <w:footnoteRef/>
      </w:r>
      <w:r w:rsidRPr="00A807BE">
        <w:t xml:space="preserve"> </w:t>
      </w:r>
      <w:r w:rsidRPr="1ADE2076">
        <w:rPr>
          <w:i/>
          <w:iCs/>
        </w:rPr>
        <w:t>Rural Digital Opportunity Fund Order</w:t>
      </w:r>
      <w:r w:rsidRPr="00A807BE">
        <w:t>, 35 FCC Rcd at 736, para. 117</w:t>
      </w:r>
      <w:r w:rsidRPr="00A807BE">
        <w:rPr>
          <w:iCs/>
        </w:rPr>
        <w:t>.</w:t>
      </w:r>
    </w:p>
  </w:footnote>
  <w:footnote w:id="405">
    <w:p w:rsidR="00B04DAF" w:rsidRPr="00A807BE" w:rsidP="000B1815" w14:paraId="7C32E986" w14:textId="0F1751DC">
      <w:pPr>
        <w:pStyle w:val="FootnoteText"/>
      </w:pPr>
      <w:r w:rsidRPr="001F53AE">
        <w:rPr>
          <w:rStyle w:val="FootnoteReference"/>
        </w:rPr>
        <w:footnoteRef/>
      </w:r>
      <w:r w:rsidRPr="00A807BE" w:rsidR="1ADE2076">
        <w:t xml:space="preserve"> QCOL, </w:t>
      </w:r>
      <w:r w:rsidRPr="1ADE2076" w:rsidR="1ADE2076">
        <w:rPr>
          <w:i/>
          <w:iCs/>
        </w:rPr>
        <w:t>Home</w:t>
      </w:r>
      <w:r w:rsidRPr="00A807BE" w:rsidR="1ADE2076">
        <w:t xml:space="preserve">, </w:t>
      </w:r>
      <w:hyperlink r:id="rId58" w:history="1">
        <w:r w:rsidRPr="00A807BE" w:rsidR="1ADE2076">
          <w:rPr>
            <w:rStyle w:val="Hyperlink"/>
          </w:rPr>
          <w:t>https://qcol.secureserversites.net/</w:t>
        </w:r>
      </w:hyperlink>
      <w:r w:rsidRPr="00A807BE" w:rsidR="1ADE2076">
        <w:t xml:space="preserve"> (last visited May 3, 2022).</w:t>
      </w:r>
    </w:p>
  </w:footnote>
  <w:footnote w:id="406">
    <w:p w:rsidR="00B04DAF" w:rsidRPr="00A807BE" w:rsidP="000B1815" w14:paraId="4835A188" w14:textId="248D59A3">
      <w:pPr>
        <w:pStyle w:val="FootnoteText"/>
      </w:pPr>
      <w:r w:rsidRPr="001F53AE">
        <w:rPr>
          <w:rStyle w:val="FootnoteReference"/>
        </w:rPr>
        <w:footnoteRef/>
      </w:r>
      <w:r w:rsidRPr="00A807BE" w:rsidR="1ADE2076">
        <w:t xml:space="preserve"> </w:t>
      </w:r>
      <w:r w:rsidRPr="008925C1" w:rsidR="008925C1">
        <w:rPr>
          <w:i/>
          <w:iCs/>
        </w:rPr>
        <w:t>See</w:t>
      </w:r>
      <w:r w:rsidRPr="1ADE2076">
        <w:rPr>
          <w:i/>
          <w:color w:val="000000" w:themeColor="text1"/>
        </w:rPr>
        <w:t xml:space="preserve"> </w:t>
      </w:r>
      <w:r w:rsidRPr="1ADE2076" w:rsidR="1ADE2076">
        <w:rPr>
          <w:i/>
          <w:iCs/>
          <w:color w:val="000000" w:themeColor="text1"/>
        </w:rPr>
        <w:t>Winning Bidders Public Notice</w:t>
      </w:r>
      <w:r w:rsidRPr="1ADE2076" w:rsidR="1ADE2076">
        <w:rPr>
          <w:color w:val="000000" w:themeColor="text1"/>
        </w:rPr>
        <w:t>, 35 FCC Rcd at 13923, Attach. A: Winning Bidder Summary.</w:t>
      </w:r>
      <w:r w:rsidRPr="1ADE2076" w:rsidR="1ADE2076">
        <w:rPr>
          <w:i/>
          <w:iCs/>
        </w:rPr>
        <w:t xml:space="preserve"> </w:t>
      </w:r>
    </w:p>
  </w:footnote>
  <w:footnote w:id="407">
    <w:p w:rsidR="00B04DAF" w:rsidRPr="00A807BE" w:rsidP="000B1815" w14:paraId="4C82C5E2" w14:textId="2D199437">
      <w:pPr>
        <w:pStyle w:val="FootnoteText"/>
        <w:rPr>
          <w:b/>
          <w:bCs/>
        </w:rPr>
      </w:pPr>
      <w:r w:rsidRPr="001F53AE">
        <w:rPr>
          <w:rStyle w:val="FootnoteReference"/>
        </w:rPr>
        <w:footnoteRef/>
      </w:r>
      <w:r w:rsidRPr="00A807BE" w:rsidR="1ADE2076">
        <w:t xml:space="preserve"> </w:t>
      </w:r>
      <w:r w:rsidR="1ADE2076">
        <w:t>E-mail</w:t>
      </w:r>
      <w:r w:rsidRPr="00A807BE" w:rsidR="1ADE2076">
        <w:t xml:space="preserve"> from Doug Friend, QCOL, Inc., to Ian Forbes, Attorney Advisor, Telecommunications Access Policy Division, Federal Communications Commission (Mar. 23, 2021, 12:10 EDT).  </w:t>
      </w:r>
    </w:p>
  </w:footnote>
  <w:footnote w:id="408">
    <w:p w:rsidR="00B04DAF" w:rsidRPr="00A807BE" w:rsidP="000B1815" w14:paraId="4FEE4305" w14:textId="2074B2E1">
      <w:pPr>
        <w:pStyle w:val="FootnoteText"/>
        <w:rPr>
          <w:b/>
          <w:bCs/>
          <w:i/>
          <w:i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11671, Attach. A: Bids in Default.</w:t>
      </w:r>
      <w:r w:rsidRPr="1ADE2076" w:rsidR="1ADE2076">
        <w:rPr>
          <w:i/>
          <w:iCs/>
        </w:rPr>
        <w:t xml:space="preserve"> </w:t>
      </w:r>
    </w:p>
  </w:footnote>
  <w:footnote w:id="409">
    <w:p w:rsidR="00B04DAF" w:rsidRPr="00A807BE" w:rsidP="000B1815" w14:paraId="028E0172" w14:textId="12982617">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 xml:space="preserve">. </w:t>
      </w:r>
    </w:p>
  </w:footnote>
  <w:footnote w:id="410">
    <w:p w:rsidR="00B04DAF" w:rsidRPr="00A807BE" w:rsidP="000B1815" w14:paraId="1CDA11BD" w14:textId="39C6302C">
      <w:pPr>
        <w:pStyle w:val="FootnoteText"/>
      </w:pPr>
      <w:r w:rsidRPr="001F53AE">
        <w:rPr>
          <w:rStyle w:val="FootnoteReference"/>
        </w:rPr>
        <w:footnoteRef/>
      </w:r>
      <w:r w:rsidRPr="00A807BE" w:rsidR="1ADE2076">
        <w:t xml:space="preserve"> </w:t>
      </w:r>
      <w:r w:rsidRPr="1ADE2076" w:rsidR="1ADE2076">
        <w:rPr>
          <w:i/>
          <w:iCs/>
        </w:rPr>
        <w:t xml:space="preserve">See </w:t>
      </w:r>
      <w:r w:rsidRPr="30DF70B2" w:rsidR="30DF70B2">
        <w:rPr>
          <w:i/>
          <w:iCs/>
        </w:rPr>
        <w:t>id.</w:t>
      </w:r>
      <w:r w:rsidRPr="1ADE2076" w:rsidR="1ADE2076">
        <w:t xml:space="preserve"> at 736, para. 117 (establishing the 15% cap on forfeitures).  </w:t>
      </w:r>
      <w:r w:rsidRPr="1ADE2076" w:rsidR="1ADE2076">
        <w:rPr>
          <w:i/>
          <w:iCs/>
        </w:rPr>
        <w:t>July Default Public Notice</w:t>
      </w:r>
      <w:r w:rsidRPr="00A807BE" w:rsidR="1ADE2076">
        <w:t xml:space="preserve">, 36 FCC Rcd at </w:t>
      </w:r>
      <w:r w:rsidRPr="00A807BE" w:rsidR="40525C48">
        <w:t>11671</w:t>
      </w:r>
      <w:r w:rsidRPr="00A807BE" w:rsidR="1ADE2076">
        <w:t>, Attach. A: Bids in Default (describing the total amount of QCOL’s won support that is in default</w:t>
      </w:r>
      <w:r w:rsidR="1ADE2076">
        <w:t xml:space="preserve"> for the identified bids</w:t>
      </w:r>
      <w:r w:rsidRPr="00A807BE" w:rsidR="1ADE2076">
        <w:t xml:space="preserve">).  </w:t>
      </w:r>
    </w:p>
  </w:footnote>
  <w:footnote w:id="411">
    <w:p w:rsidR="00C11445" w:rsidRPr="00A807BE" w:rsidP="000B1815" w14:paraId="0FE5B630" w14:textId="363BF721">
      <w:pPr>
        <w:pStyle w:val="FootnoteText"/>
        <w:rPr>
          <w:b/>
          <w:bCs/>
        </w:rPr>
      </w:pPr>
      <w:r w:rsidRPr="001F53AE">
        <w:rPr>
          <w:rStyle w:val="FootnoteReference"/>
        </w:rPr>
        <w:footnoteRef/>
      </w:r>
      <w:r w:rsidRPr="00A807BE">
        <w:t xml:space="preserve"> </w:t>
      </w:r>
      <w:r w:rsidRPr="1ADE2076">
        <w:rPr>
          <w:i/>
          <w:iCs/>
        </w:rPr>
        <w:t>Rural Digital Opportunity Fund Order</w:t>
      </w:r>
      <w:r w:rsidRPr="1ADE2076">
        <w:t>, 35 FCC Rcd at 736, para. 117</w:t>
      </w:r>
      <w:r w:rsidRPr="00A807BE">
        <w:rPr>
          <w:i/>
          <w:iCs/>
        </w:rPr>
        <w:t>.</w:t>
      </w:r>
    </w:p>
  </w:footnote>
  <w:footnote w:id="412">
    <w:p w:rsidR="00611040" w:rsidRPr="00A807BE" w:rsidP="000B1815" w14:paraId="56F0A3EC" w14:textId="7F5746F3">
      <w:pPr>
        <w:pStyle w:val="FootnoteText"/>
        <w:rPr>
          <w:color w:val="000000" w:themeColor="text1"/>
        </w:rPr>
      </w:pPr>
      <w:r w:rsidRPr="001F53AE">
        <w:rPr>
          <w:rStyle w:val="FootnoteReference"/>
        </w:rPr>
        <w:footnoteRef/>
      </w:r>
      <w:r w:rsidRPr="00A807BE" w:rsidR="1ADE2076">
        <w:t xml:space="preserve"> </w:t>
      </w:r>
      <w:r w:rsidRPr="62E5938D" w:rsidR="1ADE2076">
        <w:rPr>
          <w:color w:val="000000" w:themeColor="text1"/>
        </w:rPr>
        <w:t xml:space="preserve">Redzone, </w:t>
      </w:r>
      <w:r w:rsidRPr="1ADE2076" w:rsidR="1ADE2076">
        <w:rPr>
          <w:i/>
          <w:iCs/>
          <w:color w:val="000000" w:themeColor="text1"/>
        </w:rPr>
        <w:t>About Us</w:t>
      </w:r>
      <w:r w:rsidRPr="62E5938D" w:rsidR="1ADE2076">
        <w:rPr>
          <w:color w:val="000000" w:themeColor="text1"/>
        </w:rPr>
        <w:t xml:space="preserve">, </w:t>
      </w:r>
      <w:hyperlink r:id="rId59" w:history="1">
        <w:r w:rsidRPr="000B6D93" w:rsidR="002E7202">
          <w:rPr>
            <w:rStyle w:val="Hyperlink"/>
          </w:rPr>
          <w:t>https://www.redzonewireless.com/company</w:t>
        </w:r>
      </w:hyperlink>
      <w:r w:rsidR="002E7202">
        <w:rPr>
          <w:color w:val="000000" w:themeColor="text1"/>
        </w:rPr>
        <w:t xml:space="preserve"> </w:t>
      </w:r>
      <w:r w:rsidRPr="62E5938D" w:rsidR="1ADE2076">
        <w:rPr>
          <w:color w:val="000000" w:themeColor="text1"/>
        </w:rPr>
        <w:t>(last visited June 1, 2022).</w:t>
      </w:r>
    </w:p>
  </w:footnote>
  <w:footnote w:id="413">
    <w:p w:rsidR="00611040" w:rsidRPr="00A807BE" w:rsidP="000B1815" w14:paraId="68CD79F6" w14:textId="36F2EDD6">
      <w:pPr>
        <w:pStyle w:val="FootnoteText"/>
      </w:pPr>
      <w:r w:rsidRPr="001F53AE">
        <w:rPr>
          <w:rStyle w:val="FootnoteReference"/>
        </w:rPr>
        <w:footnoteRef/>
      </w:r>
      <w:r w:rsidRPr="4AB1B6AE" w:rsidR="1ADE2076">
        <w:t xml:space="preserve"> </w:t>
      </w:r>
      <w:r w:rsidRPr="0074552E" w:rsidR="1ADE2076">
        <w:rPr>
          <w:i/>
          <w:iCs/>
        </w:rPr>
        <w:t>See</w:t>
      </w:r>
      <w:r w:rsidRPr="4AB1B6AE" w:rsidR="1ADE2076">
        <w:t xml:space="preserve"> </w:t>
      </w:r>
      <w:r w:rsidRPr="1ADE2076" w:rsidR="1ADE2076">
        <w:rPr>
          <w:i/>
          <w:iCs/>
          <w:color w:val="000000" w:themeColor="text1"/>
        </w:rPr>
        <w:t>Winning Bidders Public Notice</w:t>
      </w:r>
      <w:r w:rsidRPr="1ADE2076" w:rsidR="1ADE2076">
        <w:rPr>
          <w:color w:val="000000" w:themeColor="text1"/>
        </w:rPr>
        <w:t>, 35 FCC Rcd at 13923, Attach. A: Winning Bidder Summary.</w:t>
      </w:r>
      <w:r w:rsidRPr="1ADE2076" w:rsidR="1ADE2076">
        <w:rPr>
          <w:i/>
          <w:iCs/>
        </w:rPr>
        <w:t xml:space="preserve"> </w:t>
      </w:r>
    </w:p>
  </w:footnote>
  <w:footnote w:id="414">
    <w:p w:rsidR="00611040" w:rsidRPr="00A807BE" w:rsidP="000B1815" w14:paraId="2DCCBB6B" w14:textId="167D7F94">
      <w:pPr>
        <w:pStyle w:val="FootnoteText"/>
      </w:pPr>
      <w:r w:rsidRPr="001F53AE">
        <w:rPr>
          <w:rStyle w:val="FootnoteReference"/>
        </w:rPr>
        <w:footnoteRef/>
      </w:r>
      <w:r w:rsidR="1ADE2076">
        <w:t xml:space="preserve"> </w:t>
      </w:r>
      <w:r w:rsidRPr="004E4A7E" w:rsidR="1ADE2076">
        <w:t>E</w:t>
      </w:r>
      <w:r w:rsidR="1ADE2076">
        <w:t>-</w:t>
      </w:r>
      <w:r w:rsidRPr="004E4A7E" w:rsidR="1ADE2076">
        <w:t xml:space="preserve">mail from Stephen E. Coran, Counsel to Redzone Wireless, LLC, to </w:t>
      </w:r>
      <w:hyperlink r:id="rId2" w:history="1">
        <w:r w:rsidRPr="178D8B4D" w:rsidR="43A10721">
          <w:rPr>
            <w:rStyle w:val="Hyperlink"/>
          </w:rPr>
          <w:t>Auction904@fcc.gov,</w:t>
        </w:r>
      </w:hyperlink>
      <w:r w:rsidRPr="004E4A7E" w:rsidR="1ADE2076">
        <w:t xml:space="preserve"> Federal Communications Commission (May 20, 2021, 14:21 EDT).</w:t>
      </w:r>
    </w:p>
  </w:footnote>
  <w:footnote w:id="415">
    <w:p w:rsidR="00611040" w:rsidRPr="00A807BE" w:rsidP="000B1815" w14:paraId="223EC4AD" w14:textId="6EE70536">
      <w:pPr>
        <w:pStyle w:val="FootnoteText"/>
        <w:rPr>
          <w:i/>
          <w:iCs/>
        </w:rPr>
      </w:pPr>
      <w:r w:rsidRPr="001F53AE">
        <w:rPr>
          <w:rStyle w:val="FootnoteReference"/>
        </w:rPr>
        <w:footnoteRef/>
      </w:r>
      <w:r w:rsidRPr="4AB1B6AE" w:rsidR="1ADE2076">
        <w:t xml:space="preserve"> </w:t>
      </w:r>
      <w:r w:rsidRPr="1ADE2076" w:rsidR="1ADE2076">
        <w:rPr>
          <w:i/>
          <w:iCs/>
        </w:rPr>
        <w:t>July 2021 Default Public Notice</w:t>
      </w:r>
      <w:r w:rsidRPr="4AB1B6AE" w:rsidR="1ADE2076">
        <w:t xml:space="preserve">, 36 FCC Rcd at 11671, Attach. A: Bids in Default. </w:t>
      </w:r>
    </w:p>
  </w:footnote>
  <w:footnote w:id="416">
    <w:p w:rsidR="00611040" w:rsidRPr="00A807BE" w:rsidP="000B1815" w14:paraId="5D0BDB4A" w14:textId="16FBDAC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417">
    <w:p w:rsidR="00611040" w:rsidRPr="00A807BE" w:rsidP="000B1815" w14:paraId="2AE899CC" w14:textId="0BA06ECF">
      <w:pPr>
        <w:pStyle w:val="FootnoteText"/>
      </w:pPr>
      <w:r w:rsidRPr="001F53AE">
        <w:rPr>
          <w:rStyle w:val="FootnoteReference"/>
        </w:rPr>
        <w:footnoteRef/>
      </w:r>
      <w:r w:rsidR="1ADE2076">
        <w:t xml:space="preserve"> </w:t>
      </w:r>
      <w:r w:rsidRPr="1ADE2076" w:rsidR="1ADE2076">
        <w:rPr>
          <w:i/>
          <w:iCs/>
        </w:rPr>
        <w:t>See</w:t>
      </w:r>
      <w:r w:rsidRPr="00A807BE" w:rsidR="25243DD5">
        <w:t xml:space="preserve"> </w:t>
      </w:r>
      <w:r w:rsidRPr="00361E64" w:rsidR="25243DD5">
        <w:rPr>
          <w:i/>
          <w:iCs/>
        </w:rPr>
        <w:t>id</w:t>
      </w:r>
      <w:r w:rsidRPr="00A807BE" w:rsidR="25243DD5">
        <w:t>.</w:t>
      </w:r>
      <w:r w:rsidRPr="00A807BE" w:rsidR="1ADE2076">
        <w:t xml:space="preserve"> </w:t>
      </w:r>
      <w:r w:rsidRPr="635259C4" w:rsidR="1ADE2076">
        <w:t xml:space="preserve">at 736, para. 117 (establishing the 15% cap on forfeitures).  </w:t>
      </w:r>
      <w:r w:rsidRPr="1ADE2076" w:rsidR="1ADE2076">
        <w:rPr>
          <w:i/>
          <w:iCs/>
        </w:rPr>
        <w:t>July 2021 Default Public Notice</w:t>
      </w:r>
      <w:r w:rsidRPr="00A807BE" w:rsidR="1ADE2076">
        <w:t>, 36 FCC Rcd at 116</w:t>
      </w:r>
      <w:r w:rsidR="1ADE2076">
        <w:t>71</w:t>
      </w:r>
      <w:r w:rsidRPr="79443F1D" w:rsidR="1ADE2076">
        <w:t>,</w:t>
      </w:r>
      <w:r w:rsidRPr="00A807BE" w:rsidR="1ADE2076">
        <w:t xml:space="preserve"> Attach. A: Bids in Default (describing the total amount of </w:t>
      </w:r>
      <w:r w:rsidR="1ADE2076">
        <w:t>Redzone</w:t>
      </w:r>
      <w:r w:rsidRPr="00A807BE" w:rsidR="1ADE2076">
        <w:t>’s won support that is in default</w:t>
      </w:r>
      <w:r w:rsidR="1ADE2076">
        <w:t xml:space="preserve"> for the identified bid</w:t>
      </w:r>
      <w:r w:rsidRPr="00A807BE" w:rsidR="1ADE2076">
        <w:t xml:space="preserve">).  </w:t>
      </w:r>
    </w:p>
  </w:footnote>
  <w:footnote w:id="418">
    <w:p w:rsidR="00C11445" w:rsidRPr="00A807BE" w:rsidP="000B1815" w14:paraId="21533FB4" w14:textId="77777777">
      <w:pPr>
        <w:pStyle w:val="FootnoteText"/>
      </w:pPr>
      <w:r w:rsidRPr="001F53AE">
        <w:rPr>
          <w:rStyle w:val="FootnoteReference"/>
        </w:rPr>
        <w:footnoteRef/>
      </w:r>
      <w:r w:rsidRPr="2D87782C">
        <w:t xml:space="preserve"> </w:t>
      </w:r>
      <w:r w:rsidRPr="1ADE2076">
        <w:rPr>
          <w:i/>
          <w:iCs/>
        </w:rPr>
        <w:t>Rural Digital Opportunity Fund Order</w:t>
      </w:r>
      <w:r w:rsidRPr="635259C4">
        <w:t>, 35 FCC Rcd at 736, para. 117</w:t>
      </w:r>
      <w:r w:rsidRPr="004E4A7E">
        <w:rPr>
          <w:i/>
          <w:iCs/>
        </w:rPr>
        <w:t>.</w:t>
      </w:r>
    </w:p>
  </w:footnote>
  <w:footnote w:id="419">
    <w:p w:rsidR="00461701" w:rsidRPr="00A807BE" w:rsidP="000B1815" w14:paraId="043D7563" w14:textId="20E68686">
      <w:pPr>
        <w:pStyle w:val="FootnoteText"/>
      </w:pPr>
      <w:r w:rsidRPr="001F53AE">
        <w:rPr>
          <w:rStyle w:val="FootnoteReference"/>
        </w:rPr>
        <w:footnoteRef/>
      </w:r>
      <w:r w:rsidRPr="00A807BE" w:rsidR="1ADE2076">
        <w:t xml:space="preserve"> RiverStreet Networks, </w:t>
      </w:r>
      <w:r w:rsidRPr="1ADE2076" w:rsidR="1ADE2076">
        <w:rPr>
          <w:i/>
          <w:iCs/>
        </w:rPr>
        <w:t>About Us</w:t>
      </w:r>
      <w:r w:rsidRPr="00A807BE" w:rsidR="1ADE2076">
        <w:t xml:space="preserve">, </w:t>
      </w:r>
      <w:hyperlink r:id="rId60" w:history="1">
        <w:r w:rsidRPr="00A807BE" w:rsidR="1ADE2076">
          <w:rPr>
            <w:rStyle w:val="Hyperlink"/>
          </w:rPr>
          <w:t>https://www.wilkes.net/contact-us/?t=r</w:t>
        </w:r>
      </w:hyperlink>
      <w:r w:rsidRPr="00A807BE" w:rsidR="1ADE2076">
        <w:t xml:space="preserve"> (last visited Apr. 28, 2022). </w:t>
      </w:r>
    </w:p>
  </w:footnote>
  <w:footnote w:id="420">
    <w:p w:rsidR="00461701" w:rsidRPr="00A807BE" w:rsidP="000B1815" w14:paraId="0DDA44A3" w14:textId="39D23F39">
      <w:pPr>
        <w:pStyle w:val="FootnoteText"/>
      </w:pPr>
      <w:r w:rsidRPr="001F53AE">
        <w:rPr>
          <w:rStyle w:val="FootnoteReference"/>
        </w:rPr>
        <w:footnoteRef/>
      </w:r>
      <w:r w:rsidRPr="797E9192" w:rsidR="797E9192">
        <w:t xml:space="preserve"> </w:t>
      </w:r>
      <w:r w:rsidRPr="004E4A7E" w:rsidR="797E9192">
        <w:rPr>
          <w:i/>
          <w:iCs/>
        </w:rPr>
        <w:t>Id.</w:t>
      </w:r>
    </w:p>
  </w:footnote>
  <w:footnote w:id="421">
    <w:p w:rsidR="00461701" w:rsidRPr="00A807BE" w:rsidP="000B1815" w14:paraId="0987DA50" w14:textId="51D042FA">
      <w:pPr>
        <w:pStyle w:val="FootnoteText"/>
      </w:pPr>
      <w:r w:rsidRPr="001F53AE">
        <w:rPr>
          <w:rStyle w:val="FootnoteReference"/>
        </w:rPr>
        <w:footnoteRef/>
      </w:r>
      <w:r w:rsidRPr="00A807BE">
        <w:t xml:space="preserve"> </w:t>
      </w:r>
      <w:bookmarkStart w:id="44" w:name="_Hlk102035598"/>
      <w:r w:rsidRPr="00A807BE">
        <w:t xml:space="preserve">Wilkes, </w:t>
      </w:r>
      <w:r w:rsidRPr="00A807BE">
        <w:rPr>
          <w:i/>
          <w:iCs/>
        </w:rPr>
        <w:t>Contact Us</w:t>
      </w:r>
      <w:r w:rsidRPr="00A807BE">
        <w:t xml:space="preserve">, </w:t>
      </w:r>
      <w:hyperlink r:id="rId60" w:history="1">
        <w:r w:rsidRPr="00A807BE">
          <w:rPr>
            <w:rStyle w:val="Hyperlink"/>
          </w:rPr>
          <w:t>https://www.wilkes.net/contact-us/?t=r</w:t>
        </w:r>
      </w:hyperlink>
      <w:r w:rsidRPr="00A807BE">
        <w:t xml:space="preserve"> (last visited Apr. 28, 2022). </w:t>
      </w:r>
      <w:bookmarkEnd w:id="44"/>
    </w:p>
  </w:footnote>
  <w:footnote w:id="422">
    <w:p w:rsidR="00461701" w:rsidRPr="00A807BE" w:rsidP="000B1815" w14:paraId="0D313EA6" w14:textId="46CFA0AB">
      <w:pPr>
        <w:pStyle w:val="FootnoteText"/>
        <w:rPr>
          <w:b/>
          <w:bCs/>
        </w:rPr>
      </w:pPr>
      <w:r w:rsidRPr="001F53AE">
        <w:rPr>
          <w:rStyle w:val="FootnoteReference"/>
        </w:rPr>
        <w:footnoteRef/>
      </w:r>
      <w:r w:rsidRPr="00A807BE" w:rsidR="1ADE2076">
        <w:t xml:space="preserve"> </w:t>
      </w:r>
      <w:r w:rsidRPr="0074552E"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13930, Attach. A: Winning Bidder Summary.</w:t>
      </w:r>
      <w:r w:rsidRPr="1ADE2076" w:rsidR="1ADE2076">
        <w:rPr>
          <w:i/>
          <w:iCs/>
        </w:rPr>
        <w:t xml:space="preserve"> </w:t>
      </w:r>
    </w:p>
  </w:footnote>
  <w:footnote w:id="423">
    <w:p w:rsidR="00461701" w:rsidRPr="00A807BE" w:rsidP="000B1815" w14:paraId="353D2A44" w14:textId="30BF6665">
      <w:pPr>
        <w:pStyle w:val="FootnoteText"/>
      </w:pPr>
      <w:r w:rsidRPr="001F53AE">
        <w:rPr>
          <w:rStyle w:val="FootnoteReference"/>
        </w:rPr>
        <w:footnoteRef/>
      </w:r>
      <w:r w:rsidRPr="00A807BE" w:rsidR="1ADE2076">
        <w:t xml:space="preserve"> </w:t>
      </w:r>
      <w:r w:rsidRPr="1ADE2076" w:rsidR="1ADE2076">
        <w:rPr>
          <w:i/>
          <w:iCs/>
        </w:rPr>
        <w:t>417 Form Applicants Public Notice</w:t>
      </w:r>
      <w:r w:rsidRPr="004E4A7E" w:rsidR="1ADE2076">
        <w:t xml:space="preserve">, 36 FCC Rcd at 4140; Long-Form Applicants Spreadsheet as of 2/22/2022, </w:t>
      </w:r>
      <w:hyperlink r:id="rId5" w:history="1">
        <w:r w:rsidRPr="0074552E" w:rsidR="1ADE2076">
          <w:rPr>
            <w:rStyle w:val="Hyperlink"/>
          </w:rPr>
          <w:t>https://www.fcc.gov/auction/904/round-results</w:t>
        </w:r>
      </w:hyperlink>
      <w:r w:rsidRPr="1ADE2076" w:rsidR="1ADE2076">
        <w:t xml:space="preserve"> (last visited May 10, 2022); FCC Auction Bidding System Public Reporting System, </w:t>
      </w:r>
      <w:hyperlink r:id="rId8" w:history="1">
        <w:r w:rsidRPr="0074552E" w:rsidR="1ADE2076">
          <w:rPr>
            <w:rStyle w:val="Hyperlink"/>
          </w:rPr>
          <w:t>https://auctiondata.fcc.gov/public/projects/auction904</w:t>
        </w:r>
      </w:hyperlink>
      <w:r w:rsidRPr="0074552E" w:rsidR="1ADE2076">
        <w:t>.</w:t>
      </w:r>
      <w:r w:rsidRPr="1ADE2076" w:rsidR="1ADE2076">
        <w:rPr>
          <w:i/>
          <w:iCs/>
        </w:rPr>
        <w:t xml:space="preserve"> </w:t>
      </w:r>
    </w:p>
  </w:footnote>
  <w:footnote w:id="424">
    <w:p w:rsidR="00461701" w:rsidRPr="00A807BE" w:rsidP="000B1815" w14:paraId="068B42E1" w14:textId="62D85CD8">
      <w:pPr>
        <w:pStyle w:val="FootnoteText"/>
      </w:pPr>
      <w:r w:rsidRPr="001F53AE">
        <w:rPr>
          <w:rStyle w:val="FootnoteReference"/>
        </w:rPr>
        <w:footnoteRef/>
      </w:r>
      <w:r w:rsidRPr="00A807BE" w:rsidR="4DB29413">
        <w:t xml:space="preserve"> </w:t>
      </w:r>
      <w:r w:rsidRPr="49BA901F" w:rsidR="4DB29413">
        <w:t>E</w:t>
      </w:r>
      <w:r w:rsidRPr="00A807BE" w:rsidR="4DB29413">
        <w:t>-mail from</w:t>
      </w:r>
      <w:r w:rsidRPr="4DB29413" w:rsidR="4DB29413">
        <w:rPr>
          <w:i/>
          <w:iCs/>
        </w:rPr>
        <w:t xml:space="preserve"> </w:t>
      </w:r>
      <w:r w:rsidRPr="00A807BE" w:rsidR="4DB29413">
        <w:t>Lans Chase, Consultant for Eric Cramer, President and Chief Executive Officer of RiverStreet Communications of North Carolina, Inc., to Heidi Lankau, Attorney Advisor, Telecommunication</w:t>
      </w:r>
      <w:r w:rsidR="4DB29413">
        <w:t>s</w:t>
      </w:r>
      <w:r w:rsidRPr="00A807BE" w:rsidR="4DB29413">
        <w:t xml:space="preserve"> Access Policy Division, </w:t>
      </w:r>
      <w:r w:rsidRPr="0672B028" w:rsidR="4DB29413">
        <w:t xml:space="preserve">Federal Communications Commission (Jan. </w:t>
      </w:r>
      <w:r w:rsidRPr="00A807BE" w:rsidR="4DB29413">
        <w:t>29, 2021, 11:53 EDT).</w:t>
      </w:r>
    </w:p>
  </w:footnote>
  <w:footnote w:id="425">
    <w:p w:rsidR="00461701" w:rsidRPr="00A807BE" w:rsidP="000B1815" w14:paraId="279172DA" w14:textId="66CDA886">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bookmarkStart w:id="45" w:name="_Hlk102574584"/>
      <w:r w:rsidRPr="00A807BE" w:rsidR="1ADE2076">
        <w:t>, 36 FCC Rcd at 11671, Attach. A: Bids in Default.</w:t>
      </w:r>
      <w:r w:rsidRPr="1ADE2076" w:rsidR="1ADE2076">
        <w:rPr>
          <w:i/>
          <w:iCs/>
        </w:rPr>
        <w:t xml:space="preserve"> </w:t>
      </w:r>
      <w:bookmarkEnd w:id="45"/>
    </w:p>
  </w:footnote>
  <w:footnote w:id="426">
    <w:p w:rsidR="00461701" w:rsidRPr="00A807BE" w:rsidP="000B1815" w14:paraId="11EFE91E" w14:textId="0FFE22B1">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35 FCC Rcd at 735-36, para. 115.</w:t>
      </w:r>
    </w:p>
  </w:footnote>
  <w:footnote w:id="427">
    <w:p w:rsidR="00461701" w:rsidRPr="00A807BE" w:rsidP="000B1815" w14:paraId="3BCEE829" w14:textId="656B33FF">
      <w:pPr>
        <w:pStyle w:val="FootnoteText"/>
      </w:pPr>
      <w:r w:rsidRPr="001F53AE">
        <w:rPr>
          <w:rStyle w:val="FootnoteReference"/>
        </w:rPr>
        <w:footnoteRef/>
      </w:r>
      <w:r w:rsidRPr="11A879FD" w:rsidR="1ADE2076">
        <w:t xml:space="preserve"> </w:t>
      </w:r>
      <w:r w:rsidRPr="1ADE2076" w:rsidR="1ADE2076">
        <w:rPr>
          <w:i/>
          <w:iCs/>
        </w:rPr>
        <w:t>See</w:t>
      </w:r>
      <w:r w:rsidRPr="75BA0494" w:rsidR="75BA0494">
        <w:rPr>
          <w:i/>
          <w:iCs/>
        </w:rPr>
        <w:t xml:space="preserve"> id.</w:t>
      </w:r>
      <w:r w:rsidRPr="1ADE2076" w:rsidR="1ADE2076">
        <w:rPr>
          <w:i/>
          <w:iCs/>
        </w:rPr>
        <w:t xml:space="preserve"> </w:t>
      </w:r>
      <w:r w:rsidRPr="11A879FD" w:rsidR="1ADE2076">
        <w:t xml:space="preserve">at 736, para. 117 (establishing the 15% cap on forfeitures).  </w:t>
      </w:r>
      <w:r w:rsidRPr="1ADE2076" w:rsidR="1ADE2076">
        <w:rPr>
          <w:i/>
          <w:iCs/>
        </w:rPr>
        <w:t>July 2021 Default Public Notice</w:t>
      </w:r>
      <w:r w:rsidRPr="11A879FD" w:rsidR="1ADE2076">
        <w:t xml:space="preserve">, 36 FCC Rcd at 11671, Attach. A: Bids in Default (describing the total amount of RiverStreet North Carolina’s won support that is in default for the identified bids).  </w:t>
      </w:r>
    </w:p>
  </w:footnote>
  <w:footnote w:id="428">
    <w:p w:rsidR="00C11445" w:rsidRPr="00A807BE" w:rsidP="000B1815" w14:paraId="364CF4A6" w14:textId="745F596A">
      <w:pPr>
        <w:pStyle w:val="FootnoteText"/>
        <w:rPr>
          <w:i/>
        </w:rPr>
      </w:pPr>
      <w:r w:rsidRPr="001F53AE">
        <w:rPr>
          <w:rStyle w:val="FootnoteReference"/>
        </w:rPr>
        <w:footnoteRef/>
      </w:r>
      <w:r w:rsidRPr="00A807BE">
        <w:t xml:space="preserve"> </w:t>
      </w:r>
      <w:r w:rsidRPr="1ADE2076">
        <w:rPr>
          <w:i/>
          <w:iCs/>
        </w:rPr>
        <w:t>Rural Digital Opportunity Fund Order</w:t>
      </w:r>
      <w:r w:rsidRPr="11A879FD">
        <w:t>, 35 FCC Rcd at 736, para. 117</w:t>
      </w:r>
      <w:r w:rsidRPr="00A807BE">
        <w:rPr>
          <w:i/>
          <w:iCs/>
        </w:rPr>
        <w:t>.</w:t>
      </w:r>
    </w:p>
  </w:footnote>
  <w:footnote w:id="429">
    <w:p w:rsidR="00461701" w:rsidRPr="00A807BE" w:rsidP="000B1815" w14:paraId="586CBC3C" w14:textId="12386B91">
      <w:pPr>
        <w:pStyle w:val="FootnoteText"/>
      </w:pPr>
      <w:r w:rsidRPr="001F53AE">
        <w:rPr>
          <w:rStyle w:val="FootnoteReference"/>
        </w:rPr>
        <w:footnoteRef/>
      </w:r>
      <w:r w:rsidRPr="00A807BE">
        <w:t xml:space="preserve"> RiverStreet Networks, </w:t>
      </w:r>
      <w:r w:rsidRPr="00A807BE">
        <w:rPr>
          <w:i/>
          <w:iCs/>
        </w:rPr>
        <w:t>About Us</w:t>
      </w:r>
      <w:r w:rsidRPr="00A807BE">
        <w:t xml:space="preserve">, </w:t>
      </w:r>
      <w:hyperlink r:id="rId60" w:history="1">
        <w:r w:rsidRPr="00A807BE">
          <w:rPr>
            <w:rStyle w:val="Hyperlink"/>
          </w:rPr>
          <w:t>https://www.wilkes.net/contact-us/?t=r</w:t>
        </w:r>
      </w:hyperlink>
      <w:r w:rsidRPr="00A807BE">
        <w:t xml:space="preserve"> (last visited Apr. 28, 2022). </w:t>
      </w:r>
    </w:p>
  </w:footnote>
  <w:footnote w:id="430">
    <w:p w:rsidR="00461701" w:rsidRPr="00A807BE" w:rsidP="000B1815" w14:paraId="32FAE3D1" w14:textId="19836522">
      <w:pPr>
        <w:pStyle w:val="FootnoteText"/>
        <w:rPr>
          <w:i/>
        </w:rPr>
      </w:pPr>
      <w:r w:rsidRPr="001F53AE">
        <w:rPr>
          <w:rStyle w:val="FootnoteReference"/>
        </w:rPr>
        <w:footnoteRef/>
      </w:r>
      <w:r w:rsidRPr="00A807BE" w:rsidR="34E0D448">
        <w:t xml:space="preserve"> </w:t>
      </w:r>
      <w:r w:rsidRPr="004E4A7E" w:rsidR="34E0D448">
        <w:rPr>
          <w:i/>
          <w:iCs/>
        </w:rPr>
        <w:t>Id.</w:t>
      </w:r>
      <w:r w:rsidR="00665124">
        <w:t xml:space="preserve"> </w:t>
      </w:r>
    </w:p>
  </w:footnote>
  <w:footnote w:id="431">
    <w:p w:rsidR="00461701" w:rsidRPr="00A807BE" w:rsidP="000B1815" w14:paraId="5E02937A" w14:textId="60CB7974">
      <w:pPr>
        <w:pStyle w:val="FootnoteText"/>
      </w:pPr>
      <w:r w:rsidRPr="001F53AE">
        <w:rPr>
          <w:rStyle w:val="FootnoteReference"/>
        </w:rPr>
        <w:footnoteRef/>
      </w:r>
      <w:r w:rsidRPr="00A807BE">
        <w:t xml:space="preserve"> Wilkes, </w:t>
      </w:r>
      <w:r w:rsidRPr="00A807BE">
        <w:rPr>
          <w:i/>
          <w:iCs/>
        </w:rPr>
        <w:t>Contact Us</w:t>
      </w:r>
      <w:r w:rsidRPr="00A807BE">
        <w:t xml:space="preserve">, </w:t>
      </w:r>
      <w:hyperlink r:id="rId60" w:history="1">
        <w:r w:rsidRPr="00A807BE">
          <w:rPr>
            <w:rStyle w:val="Hyperlink"/>
          </w:rPr>
          <w:t>https://www.wilkes.net/contact-us/?t=r</w:t>
        </w:r>
      </w:hyperlink>
      <w:r w:rsidRPr="00A807BE">
        <w:t xml:space="preserve"> (last visited Apr. 28, 2022). </w:t>
      </w:r>
    </w:p>
  </w:footnote>
  <w:footnote w:id="432">
    <w:p w:rsidR="00461701" w:rsidRPr="00A807BE" w:rsidP="000B1815" w14:paraId="7C30AB11" w14:textId="1CDADFAB">
      <w:pPr>
        <w:pStyle w:val="FootnoteText"/>
        <w:rPr>
          <w:i/>
          <w:iCs/>
        </w:rPr>
      </w:pPr>
      <w:r w:rsidRPr="001F53AE">
        <w:rPr>
          <w:rStyle w:val="FootnoteReference"/>
        </w:rPr>
        <w:footnoteRef/>
      </w:r>
      <w:r w:rsidRPr="00A807BE" w:rsidR="1ADE2076">
        <w:t xml:space="preserve"> </w:t>
      </w:r>
      <w:r w:rsidRPr="0074552E"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13930, Attach. A: Winning Bidder Summary.</w:t>
      </w:r>
      <w:r w:rsidRPr="1ADE2076" w:rsidR="1ADE2076">
        <w:rPr>
          <w:i/>
          <w:iCs/>
        </w:rPr>
        <w:t xml:space="preserve"> </w:t>
      </w:r>
    </w:p>
  </w:footnote>
  <w:footnote w:id="433">
    <w:p w:rsidR="00461701" w:rsidRPr="00A807BE" w:rsidP="000B1815" w14:paraId="721FA010" w14:textId="0E55B048">
      <w:pPr>
        <w:pStyle w:val="FootnoteText"/>
      </w:pPr>
      <w:r w:rsidRPr="001F53AE">
        <w:rPr>
          <w:rStyle w:val="FootnoteReference"/>
        </w:rPr>
        <w:footnoteRef/>
      </w:r>
      <w:r w:rsidRPr="00A807BE" w:rsidR="1ADE2076">
        <w:t xml:space="preserve"> </w:t>
      </w:r>
      <w:r w:rsidRPr="1ADE2076" w:rsidR="1ADE2076">
        <w:rPr>
          <w:i/>
          <w:iCs/>
        </w:rPr>
        <w:t>417 Form Applicants Public Notice</w:t>
      </w:r>
      <w:r w:rsidRPr="00A807BE" w:rsidR="1ADE2076">
        <w:t xml:space="preserve">, 36 FCC Rcd at 4140; Long-Form Applicants Spreadsheet as of 2/22/2022, </w:t>
      </w:r>
      <w:hyperlink r:id="rId5" w:history="1">
        <w:r w:rsidRPr="00A807BE" w:rsidR="1ADE2076">
          <w:rPr>
            <w:rStyle w:val="Hyperlink"/>
          </w:rPr>
          <w:t>https://www.fcc.gov/auction/904/round-results</w:t>
        </w:r>
      </w:hyperlink>
      <w:r w:rsidRPr="00A807BE" w:rsidR="1ADE2076">
        <w:t xml:space="preserve"> (last visited May 10, 2022); FCC Auction Bidding System Public Reporting System, </w:t>
      </w:r>
      <w:hyperlink r:id="rId8" w:history="1">
        <w:r w:rsidRPr="00A807BE" w:rsidR="1ADE2076">
          <w:rPr>
            <w:rStyle w:val="Hyperlink"/>
          </w:rPr>
          <w:t>https://auctiondata.fcc.gov/public/projects/auction904</w:t>
        </w:r>
      </w:hyperlink>
      <w:r w:rsidRPr="00A807BE" w:rsidR="1ADE2076">
        <w:t xml:space="preserve">.  </w:t>
      </w:r>
    </w:p>
  </w:footnote>
  <w:footnote w:id="434">
    <w:p w:rsidR="00461701" w:rsidRPr="00A807BE" w:rsidP="000B1815" w14:paraId="424C6D70" w14:textId="2D950D1E">
      <w:pPr>
        <w:pStyle w:val="FootnoteText"/>
      </w:pPr>
      <w:r w:rsidRPr="001F53AE">
        <w:rPr>
          <w:rStyle w:val="FootnoteReference"/>
        </w:rPr>
        <w:footnoteRef/>
      </w:r>
      <w:r w:rsidRPr="00A807BE" w:rsidR="4DB29413">
        <w:t xml:space="preserve"> E-mail from</w:t>
      </w:r>
      <w:r w:rsidRPr="4DB29413" w:rsidR="4DB29413">
        <w:rPr>
          <w:i/>
          <w:iCs/>
        </w:rPr>
        <w:t xml:space="preserve"> </w:t>
      </w:r>
      <w:r w:rsidRPr="00A807BE" w:rsidR="4DB29413">
        <w:t>Lans Chase, Consultant for Eric Cramer, President and Chief Executive Officer for RiverStreet Communications of Virginia, Inc., to Heidi Lankau, Attorney Advisor, Telecommunication</w:t>
      </w:r>
      <w:r w:rsidR="4DB29413">
        <w:t>s</w:t>
      </w:r>
      <w:r w:rsidRPr="00A807BE" w:rsidR="4DB29413">
        <w:t xml:space="preserve"> Access Policy Division, Federal Communications Commission (Jan. 29, 2021, 11:53 EDT).</w:t>
      </w:r>
    </w:p>
  </w:footnote>
  <w:footnote w:id="435">
    <w:p w:rsidR="00461701" w:rsidRPr="00A807BE" w:rsidP="000B1815" w14:paraId="090F439F" w14:textId="5DA9CF8A">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11671-72, Attach. A: Bids in Default.</w:t>
      </w:r>
      <w:r w:rsidRPr="1ADE2076" w:rsidR="1ADE2076">
        <w:rPr>
          <w:i/>
          <w:iCs/>
        </w:rPr>
        <w:t xml:space="preserve"> </w:t>
      </w:r>
    </w:p>
  </w:footnote>
  <w:footnote w:id="436">
    <w:p w:rsidR="00461701" w:rsidRPr="00A807BE" w:rsidP="000B1815" w14:paraId="29A1EDC0" w14:textId="50DAF917">
      <w:pPr>
        <w:pStyle w:val="FootnoteText"/>
      </w:pPr>
      <w:r w:rsidRPr="001F53AE">
        <w:rPr>
          <w:rStyle w:val="FootnoteReference"/>
        </w:rPr>
        <w:footnoteRef/>
      </w:r>
      <w:r w:rsidRPr="00A807BE" w:rsidR="1ADE2076">
        <w:t xml:space="preserve"> </w:t>
      </w:r>
      <w:bookmarkStart w:id="47" w:name="_Hlk103114919"/>
      <w:r w:rsidRPr="1ADE2076" w:rsidR="1ADE2076">
        <w:rPr>
          <w:i/>
          <w:iCs/>
        </w:rPr>
        <w:t>Rural Digital Opportunity Fund Order</w:t>
      </w:r>
      <w:bookmarkEnd w:id="47"/>
      <w:r w:rsidRPr="00A807BE" w:rsidR="1ADE2076">
        <w:t>, 35 FCC Rcd at 735-36, para. 115.</w:t>
      </w:r>
    </w:p>
  </w:footnote>
  <w:footnote w:id="437">
    <w:p w:rsidR="00461701" w:rsidRPr="00A807BE" w:rsidP="000B1815" w14:paraId="442AA110" w14:textId="28EDC376">
      <w:pPr>
        <w:pStyle w:val="FootnoteText"/>
      </w:pPr>
      <w:r w:rsidRPr="001F53AE">
        <w:rPr>
          <w:rStyle w:val="FootnoteReference"/>
        </w:rPr>
        <w:footnoteRef/>
      </w:r>
      <w:r w:rsidRPr="00A807BE" w:rsidR="1ADE2076">
        <w:t xml:space="preserve"> </w:t>
      </w:r>
      <w:r w:rsidRPr="1ADE2076" w:rsidR="1ADE2076">
        <w:rPr>
          <w:i/>
          <w:iCs/>
        </w:rPr>
        <w:t>See</w:t>
      </w:r>
      <w:r w:rsidRPr="62D6DDD4" w:rsidR="1ADE2076">
        <w:t xml:space="preserve"> </w:t>
      </w:r>
      <w:r w:rsidRPr="542B5F9B" w:rsidR="542B5F9B">
        <w:rPr>
          <w:i/>
          <w:iCs/>
        </w:rPr>
        <w:t xml:space="preserve">id. </w:t>
      </w:r>
      <w:r w:rsidRPr="635259C4" w:rsidR="1ADE2076">
        <w:t xml:space="preserve">at 736, para. 117 (establishing the 15% cap on forfeitures).  </w:t>
      </w:r>
      <w:r w:rsidRPr="1ADE2076" w:rsidR="1ADE2076">
        <w:rPr>
          <w:i/>
          <w:iCs/>
        </w:rPr>
        <w:t>July 2021 Default Public Notice</w:t>
      </w:r>
      <w:r w:rsidRPr="00A807BE" w:rsidR="1ADE2076">
        <w:t>, 36 FCC Rcd at 11671-72, Attach. A: Bids in Default (describing the total amount of RiverStreet Virginia’s won support that is in default</w:t>
      </w:r>
      <w:r w:rsidR="1ADE2076">
        <w:t xml:space="preserve"> for the identified bids</w:t>
      </w:r>
      <w:r w:rsidRPr="00A807BE" w:rsidR="1ADE2076">
        <w:t xml:space="preserve">).  </w:t>
      </w:r>
    </w:p>
  </w:footnote>
  <w:footnote w:id="438">
    <w:p w:rsidR="00C11445" w:rsidRPr="00A807BE" w:rsidP="000B1815" w14:paraId="21A17D78" w14:textId="77777777">
      <w:pPr>
        <w:pStyle w:val="FootnoteText"/>
        <w:rPr>
          <w:i/>
        </w:rPr>
      </w:pPr>
      <w:r w:rsidRPr="001F53AE">
        <w:rPr>
          <w:rStyle w:val="FootnoteReference"/>
        </w:rPr>
        <w:footnoteRef/>
      </w:r>
      <w:r w:rsidRPr="00A807BE">
        <w:t xml:space="preserve"> </w:t>
      </w:r>
      <w:r w:rsidRPr="1ADE2076">
        <w:rPr>
          <w:i/>
          <w:iCs/>
        </w:rPr>
        <w:t>Rural Digital Opportunity Fund Order</w:t>
      </w:r>
      <w:r w:rsidRPr="11A879FD">
        <w:t>, 35 FCC Rcd at 736, para. 117</w:t>
      </w:r>
      <w:r w:rsidRPr="00A807BE">
        <w:rPr>
          <w:i/>
          <w:iCs/>
        </w:rPr>
        <w:t>.</w:t>
      </w:r>
    </w:p>
  </w:footnote>
  <w:footnote w:id="439">
    <w:p w:rsidR="000C4D66" w:rsidP="000B1815" w14:paraId="0F50B4A1" w14:textId="77777777">
      <w:pPr>
        <w:pStyle w:val="FootnoteText"/>
      </w:pPr>
      <w:r w:rsidRPr="001F53AE">
        <w:rPr>
          <w:rStyle w:val="FootnoteReference"/>
        </w:rPr>
        <w:footnoteRef/>
      </w:r>
      <w:r>
        <w:t xml:space="preserve"> Seimitsu, </w:t>
      </w:r>
      <w:r>
        <w:rPr>
          <w:i/>
          <w:iCs/>
        </w:rPr>
        <w:t>Internet and Voice</w:t>
      </w:r>
      <w:r>
        <w:t xml:space="preserve">, </w:t>
      </w:r>
      <w:hyperlink r:id="rId61" w:history="1">
        <w:r>
          <w:rPr>
            <w:rStyle w:val="Hyperlink"/>
          </w:rPr>
          <w:t>https://www.seimitsu.com/fiber-internet-and-voice</w:t>
        </w:r>
      </w:hyperlink>
      <w:r>
        <w:t xml:space="preserve"> (last visited Apr. 28, 2022).</w:t>
      </w:r>
    </w:p>
  </w:footnote>
  <w:footnote w:id="440">
    <w:p w:rsidR="000C4D66" w:rsidP="000B1815" w14:paraId="262E32CC" w14:textId="77777777">
      <w:pPr>
        <w:pStyle w:val="FootnoteText"/>
        <w:rPr>
          <w:i/>
          <w:iCs/>
        </w:rPr>
      </w:pPr>
      <w:r w:rsidRPr="001F53AE">
        <w:rPr>
          <w:rStyle w:val="FootnoteReference"/>
        </w:rPr>
        <w:footnoteRef/>
      </w:r>
      <w:r>
        <w:t xml:space="preserve"> </w:t>
      </w:r>
      <w:bookmarkStart w:id="48" w:name="_Hlk102481080"/>
      <w:r>
        <w:rPr>
          <w:i/>
          <w:iCs/>
        </w:rPr>
        <w:t xml:space="preserve">Id. </w:t>
      </w:r>
      <w:bookmarkEnd w:id="48"/>
    </w:p>
  </w:footnote>
  <w:footnote w:id="441">
    <w:p w:rsidR="000C4D66" w:rsidP="000B1815" w14:paraId="555F7953" w14:textId="4AD6F824">
      <w:pPr>
        <w:pStyle w:val="Default"/>
        <w:spacing w:after="120"/>
        <w:rPr>
          <w:rFonts w:ascii="Times New Roman" w:hAnsi="Times New Roman" w:cs="Times New Roman"/>
          <w:sz w:val="20"/>
          <w:szCs w:val="20"/>
        </w:rPr>
      </w:pPr>
      <w:r w:rsidRPr="001F53AE">
        <w:rPr>
          <w:rStyle w:val="FootnoteReference"/>
          <w:rFonts w:cs="Times New Roman"/>
        </w:rPr>
        <w:footnoteRef/>
      </w:r>
      <w:r w:rsidR="1ADE2076">
        <w:rPr>
          <w:rFonts w:ascii="Times New Roman" w:hAnsi="Times New Roman" w:cs="Times New Roman"/>
          <w:sz w:val="20"/>
          <w:szCs w:val="20"/>
        </w:rPr>
        <w:t xml:space="preserve"> </w:t>
      </w:r>
      <w:r w:rsidRPr="1ADE2076" w:rsidR="1ADE2076">
        <w:rPr>
          <w:rFonts w:ascii="Times New Roman" w:hAnsi="Times New Roman" w:cs="Times New Roman"/>
          <w:i/>
          <w:iCs/>
          <w:sz w:val="20"/>
          <w:szCs w:val="20"/>
        </w:rPr>
        <w:t xml:space="preserve">See </w:t>
      </w:r>
      <w:r w:rsidR="1ADE2076">
        <w:rPr>
          <w:rFonts w:ascii="Times New Roman" w:hAnsi="Times New Roman" w:cs="Times New Roman"/>
          <w:sz w:val="20"/>
          <w:szCs w:val="20"/>
        </w:rPr>
        <w:t>NexTier Short</w:t>
      </w:r>
      <w:r w:rsidR="00F61473">
        <w:rPr>
          <w:rFonts w:ascii="Times New Roman" w:hAnsi="Times New Roman" w:cs="Times New Roman"/>
          <w:sz w:val="20"/>
          <w:szCs w:val="20"/>
        </w:rPr>
        <w:t>-</w:t>
      </w:r>
      <w:r w:rsidR="1ADE2076">
        <w:rPr>
          <w:rFonts w:ascii="Times New Roman" w:hAnsi="Times New Roman" w:cs="Times New Roman"/>
          <w:sz w:val="20"/>
          <w:szCs w:val="20"/>
        </w:rPr>
        <w:t>Form Filing.</w:t>
      </w:r>
    </w:p>
  </w:footnote>
  <w:footnote w:id="442">
    <w:p w:rsidR="000C4D66" w:rsidP="000B1815" w14:paraId="4ABE4E5A" w14:textId="39DBFA05">
      <w:pPr>
        <w:pStyle w:val="FootnoteText"/>
      </w:pPr>
      <w:r w:rsidRPr="001F53AE">
        <w:rPr>
          <w:rStyle w:val="FootnoteReference"/>
        </w:rPr>
        <w:footnoteRef/>
      </w:r>
      <w:r w:rsidR="1ADE2076">
        <w:t xml:space="preserve"> </w:t>
      </w:r>
      <w:r w:rsidRPr="0074552E" w:rsidR="1ADE2076">
        <w:rPr>
          <w:i/>
          <w:iCs/>
        </w:rPr>
        <w:t>See</w:t>
      </w:r>
      <w:r w:rsidR="1ADE2076">
        <w:t xml:space="preserve"> </w:t>
      </w:r>
      <w:r w:rsidRPr="1ADE2076" w:rsidR="1ADE2076">
        <w:rPr>
          <w:i/>
          <w:iCs/>
          <w:color w:val="000000" w:themeColor="text1"/>
        </w:rPr>
        <w:t>Winning Bidders Public Notice</w:t>
      </w:r>
      <w:r w:rsidRPr="1ADE2076" w:rsidR="1ADE2076">
        <w:rPr>
          <w:color w:val="000000" w:themeColor="text1"/>
        </w:rPr>
        <w:t>, 35 FCC Rcd at 13920, Attach. A: Winning Bidder Summary.</w:t>
      </w:r>
      <w:r w:rsidRPr="1ADE2076" w:rsidR="1ADE2076">
        <w:rPr>
          <w:i/>
          <w:iCs/>
        </w:rPr>
        <w:t xml:space="preserve"> </w:t>
      </w:r>
    </w:p>
  </w:footnote>
  <w:footnote w:id="443">
    <w:p w:rsidR="000C4D66" w:rsidP="000B1815" w14:paraId="01D0AD70" w14:textId="6EC0D3D4">
      <w:pPr>
        <w:pStyle w:val="FootnoteText"/>
      </w:pPr>
      <w:r w:rsidRPr="001F53AE">
        <w:rPr>
          <w:rStyle w:val="FootnoteReference"/>
        </w:rPr>
        <w:footnoteRef/>
      </w:r>
      <w:r w:rsidRPr="001F53AE" w:rsidR="1ADE2076">
        <w:rPr>
          <w:rStyle w:val="FootnoteReference"/>
        </w:rPr>
        <w:t xml:space="preserve"> </w:t>
      </w:r>
      <w:r w:rsidRPr="1ADE2076" w:rsidR="1ADE2076">
        <w:rPr>
          <w:i/>
          <w:iCs/>
        </w:rPr>
        <w:t>417 Long-Form Applicants Public Notice</w:t>
      </w:r>
      <w:r w:rsidR="1ADE2076">
        <w:t xml:space="preserve">, 36 FCC Rcd at 4140; Long-Form Applicants Spreadsheet as of 2/22/2022, </w:t>
      </w:r>
      <w:hyperlink r:id="rId62" w:history="1">
        <w:r w:rsidRPr="000B6D93" w:rsidR="00847669">
          <w:rPr>
            <w:rStyle w:val="Hyperlink"/>
          </w:rPr>
          <w:t>https://www.fcc.gov/auction/904/round-results/</w:t>
        </w:r>
      </w:hyperlink>
      <w:r w:rsidR="00847669">
        <w:t xml:space="preserve"> </w:t>
      </w:r>
      <w:r w:rsidR="6D1F8603">
        <w:t xml:space="preserve">(last visited May 2, 2022); </w:t>
      </w:r>
      <w:r w:rsidR="1ADE2076">
        <w:t xml:space="preserve">FCC Auction Bidding System Public Reporting System, </w:t>
      </w:r>
      <w:hyperlink r:id="rId8" w:history="1">
        <w:r w:rsidRPr="003735DB" w:rsidR="000C3199">
          <w:rPr>
            <w:rStyle w:val="Hyperlink"/>
          </w:rPr>
          <w:t>https://auctiondata.fcc.gov/public/projects/auction904</w:t>
        </w:r>
      </w:hyperlink>
      <w:r w:rsidR="1ADE2076">
        <w:t>.</w:t>
      </w:r>
      <w:r w:rsidR="000C3199">
        <w:t xml:space="preserve"> </w:t>
      </w:r>
    </w:p>
  </w:footnote>
  <w:footnote w:id="444">
    <w:p w:rsidR="000C4D66" w:rsidP="000B1815" w14:paraId="3D9A53E4" w14:textId="1FFCFFC6">
      <w:pPr>
        <w:pStyle w:val="FootnoteText"/>
      </w:pPr>
      <w:r w:rsidRPr="001F53AE">
        <w:rPr>
          <w:rStyle w:val="FootnoteReference"/>
        </w:rPr>
        <w:footnoteRef/>
      </w:r>
      <w:r w:rsidR="1ADE2076">
        <w:t xml:space="preserve"> E-mail from Steve Coran, Counsel to The Seimitsu Corporation, to </w:t>
      </w:r>
      <w:hyperlink r:id="rId2" w:history="1">
        <w:r w:rsidRPr="0045650E" w:rsidR="00111CCC">
          <w:rPr>
            <w:rStyle w:val="Hyperlink"/>
          </w:rPr>
          <w:t>Auction904@fcc.gov</w:t>
        </w:r>
      </w:hyperlink>
      <w:r w:rsidR="1ADE2076">
        <w:t>, Federal Communications Commission (Jan. 21, 2021, 16:05 EDT).</w:t>
      </w:r>
    </w:p>
  </w:footnote>
  <w:footnote w:id="445">
    <w:p w:rsidR="000C4D66" w:rsidP="000B1815" w14:paraId="64912021" w14:textId="37055BDB">
      <w:pPr>
        <w:pStyle w:val="FootnoteText"/>
      </w:pPr>
      <w:r w:rsidRPr="001F53AE">
        <w:rPr>
          <w:rStyle w:val="FootnoteReference"/>
        </w:rPr>
        <w:footnoteRef/>
      </w:r>
      <w:r w:rsidR="1ADE2076">
        <w:t xml:space="preserve"> </w:t>
      </w:r>
      <w:r w:rsidRPr="1ADE2076" w:rsidR="1ADE2076">
        <w:rPr>
          <w:i/>
          <w:iCs/>
        </w:rPr>
        <w:t>January 2022 Default Public Notice</w:t>
      </w:r>
      <w:r w:rsidR="1ADE2076">
        <w:t>, Attach. B: Bids in Default.</w:t>
      </w:r>
    </w:p>
  </w:footnote>
  <w:footnote w:id="446">
    <w:p w:rsidR="000C4D66" w:rsidP="000B1815" w14:paraId="2E8A7BB7" w14:textId="0477DCE6">
      <w:pPr>
        <w:pStyle w:val="FootnoteText"/>
      </w:pPr>
      <w:r w:rsidRPr="001F53AE">
        <w:rPr>
          <w:rStyle w:val="FootnoteReference"/>
        </w:rPr>
        <w:footnoteRef/>
      </w:r>
      <w:r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447">
    <w:p w:rsidR="000C4D66" w:rsidP="000B1815" w14:paraId="11B8DA46" w14:textId="172AEB78">
      <w:pPr>
        <w:pStyle w:val="FootnoteText"/>
      </w:pPr>
      <w:r w:rsidRPr="001F53AE">
        <w:rPr>
          <w:rStyle w:val="FootnoteReference"/>
        </w:rPr>
        <w:footnoteRef/>
      </w:r>
      <w:r w:rsidR="1ADE2076">
        <w:t xml:space="preserve"> </w:t>
      </w:r>
      <w:r w:rsidRPr="0044561F" w:rsidR="1ADE2076">
        <w:rPr>
          <w:i/>
          <w:iCs/>
        </w:rPr>
        <w:t>See</w:t>
      </w:r>
      <w:r w:rsidRPr="2F9A698F" w:rsidR="2F9A698F">
        <w:rPr>
          <w:i/>
          <w:iCs/>
        </w:rPr>
        <w:t xml:space="preserve"> id.</w:t>
      </w:r>
      <w:r w:rsidRPr="0044561F" w:rsidR="1ADE2076">
        <w:rPr>
          <w:i/>
          <w:iCs/>
        </w:rPr>
        <w:t xml:space="preserve"> </w:t>
      </w:r>
      <w:r w:rsidR="1ADE2076">
        <w:t>at 736, para. 117 (establishing a 15% cap on forfeitures).</w:t>
      </w:r>
      <w:r w:rsidRPr="1ADE2076" w:rsidR="1ADE2076">
        <w:rPr>
          <w:i/>
          <w:iCs/>
        </w:rPr>
        <w:t xml:space="preserve">  January 2022 Default Public Notice</w:t>
      </w:r>
      <w:r w:rsidR="1ADE2076">
        <w:t xml:space="preserve">, Attach. B: Bids in Default (describing the total amount of Seimitsu’s won support that is in default for the identified bids). </w:t>
      </w:r>
    </w:p>
  </w:footnote>
  <w:footnote w:id="448">
    <w:p w:rsidR="000C4D66" w:rsidP="000B1815" w14:paraId="7B9A6B25" w14:textId="7EC188E3">
      <w:pPr>
        <w:pStyle w:val="FootnoteText"/>
      </w:pPr>
      <w:r w:rsidRPr="001F53AE">
        <w:rPr>
          <w:rStyle w:val="FootnoteReference"/>
        </w:rPr>
        <w:footnoteRef/>
      </w:r>
      <w:r>
        <w:t xml:space="preserve"> </w:t>
      </w:r>
      <w:r w:rsidRPr="1ADE2076" w:rsidR="00C11445">
        <w:rPr>
          <w:i/>
          <w:iCs/>
        </w:rPr>
        <w:t>Rural Digital Opportunity Fund Order</w:t>
      </w:r>
      <w:r w:rsidR="00C11445">
        <w:t>, 35 FCC Rcd at 736, para. 117</w:t>
      </w:r>
      <w:r>
        <w:rPr>
          <w:i/>
          <w:iCs/>
        </w:rPr>
        <w:t>.</w:t>
      </w:r>
    </w:p>
  </w:footnote>
  <w:footnote w:id="449">
    <w:p w:rsidR="00567E09" w:rsidRPr="00A807BE" w:rsidP="000B1815" w14:paraId="7CE9BA97" w14:textId="68A21B23">
      <w:pPr>
        <w:pStyle w:val="FootnoteText"/>
      </w:pPr>
      <w:r w:rsidRPr="001F53AE">
        <w:rPr>
          <w:rStyle w:val="FootnoteReference"/>
        </w:rPr>
        <w:footnoteRef/>
      </w:r>
      <w:r w:rsidRPr="00A807BE" w:rsidR="1ADE2076">
        <w:t xml:space="preserve"> </w:t>
      </w:r>
      <w:bookmarkStart w:id="49" w:name="_Hlk102649623"/>
      <w:r w:rsidRPr="1ADE2076" w:rsidR="1ADE2076">
        <w:rPr>
          <w:i/>
          <w:iCs/>
        </w:rPr>
        <w:t>See</w:t>
      </w:r>
      <w:r w:rsidRPr="00A807BE" w:rsidR="1ADE2076">
        <w:t xml:space="preserve"> RECC Short</w:t>
      </w:r>
      <w:r w:rsidR="2FE65E69">
        <w:t>-</w:t>
      </w:r>
      <w:r w:rsidRPr="00A807BE" w:rsidR="1ADE2076">
        <w:t xml:space="preserve">Form Filing, at Attach. 2, </w:t>
      </w:r>
      <w:r w:rsidRPr="00A807BE" w:rsidR="2A41DFC8">
        <w:t>pp. 63-64</w:t>
      </w:r>
      <w:bookmarkEnd w:id="49"/>
      <w:r w:rsidRPr="00A807BE" w:rsidR="1ADE2076">
        <w:t xml:space="preserve">. </w:t>
      </w:r>
    </w:p>
  </w:footnote>
  <w:footnote w:id="450">
    <w:p w:rsidR="00567E09" w:rsidRPr="00A807BE" w:rsidP="000B1815" w14:paraId="271AD66A" w14:textId="5C259036">
      <w:pPr>
        <w:pStyle w:val="FootnoteText"/>
        <w:rPr>
          <w:b/>
          <w:bCs/>
        </w:rPr>
      </w:pPr>
      <w:r w:rsidRPr="001F53AE">
        <w:rPr>
          <w:rStyle w:val="FootnoteReference"/>
        </w:rPr>
        <w:footnoteRef/>
      </w:r>
      <w:r w:rsidRPr="00A807BE">
        <w:t xml:space="preserve"> </w:t>
      </w:r>
      <w:r w:rsidRPr="0044561F" w:rsidR="00D871C3">
        <w:rPr>
          <w:i/>
          <w:iCs/>
        </w:rPr>
        <w:t>Id.</w:t>
      </w:r>
    </w:p>
  </w:footnote>
  <w:footnote w:id="451">
    <w:p w:rsidR="00567E09" w:rsidRPr="00A807BE" w:rsidP="000B1815" w14:paraId="63D938A7" w14:textId="1B19A833">
      <w:pPr>
        <w:pStyle w:val="FootnoteText"/>
      </w:pPr>
      <w:r w:rsidRPr="001F53AE">
        <w:rPr>
          <w:rStyle w:val="FootnoteReference"/>
        </w:rPr>
        <w:footnoteRef/>
      </w:r>
      <w:r w:rsidRPr="00A807BE" w:rsidR="1ADE2076">
        <w:t xml:space="preserve"> </w:t>
      </w:r>
      <w:r w:rsidRPr="0074552E"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452">
    <w:p w:rsidR="00567E09" w:rsidRPr="00A807BE" w:rsidP="000B1815" w14:paraId="1F5F49AB" w14:textId="5EC9D42C">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11672, Attach. A: Bids in Default.</w:t>
      </w:r>
      <w:r w:rsidRPr="1ADE2076" w:rsidR="1ADE2076">
        <w:rPr>
          <w:i/>
          <w:iCs/>
        </w:rPr>
        <w:t xml:space="preserve"> </w:t>
      </w:r>
    </w:p>
  </w:footnote>
  <w:footnote w:id="453">
    <w:p w:rsidR="002B4149" w:rsidP="000B1815" w14:paraId="6715D339" w14:textId="45DBFE51">
      <w:pPr>
        <w:pStyle w:val="FootnoteText"/>
      </w:pPr>
      <w:r w:rsidRPr="001F53AE">
        <w:rPr>
          <w:rStyle w:val="FootnoteReference"/>
        </w:rPr>
        <w:footnoteRef/>
      </w:r>
      <w:r w:rsidR="2F9A698F">
        <w:t xml:space="preserve"> </w:t>
      </w:r>
      <w:r w:rsidRPr="2F9A698F" w:rsidR="2F9A698F">
        <w:rPr>
          <w:i/>
          <w:iCs/>
        </w:rPr>
        <w:t>Id.</w:t>
      </w:r>
      <w:r w:rsidRPr="2F9A698F" w:rsidR="1ADE2076">
        <w:rPr>
          <w:i/>
        </w:rPr>
        <w:t xml:space="preserve"> </w:t>
      </w:r>
      <w:r w:rsidR="1ADE2076">
        <w:t>at 11651, n.1.</w:t>
      </w:r>
    </w:p>
  </w:footnote>
  <w:footnote w:id="454">
    <w:p w:rsidR="00567E09" w:rsidRPr="00A807BE" w:rsidP="000B1815" w14:paraId="2599E749" w14:textId="55A4887D">
      <w:pPr>
        <w:pStyle w:val="FootnoteText"/>
      </w:pPr>
      <w:r w:rsidRPr="001F53AE">
        <w:rPr>
          <w:rStyle w:val="FootnoteReference"/>
        </w:rPr>
        <w:footnoteRef/>
      </w:r>
      <w:r w:rsidRPr="00A807BE" w:rsidR="1ADE2076">
        <w:t xml:space="preserve"> Letter from Todd B. Lanto</w:t>
      </w:r>
      <w:r w:rsidR="00C11445">
        <w:t>r</w:t>
      </w:r>
      <w:r w:rsidRPr="00A807BE" w:rsidR="1ADE2076">
        <w:t xml:space="preserve">, Counsel to Shelby Fiber, LLC, to Marlene H. Dortch, Secretary, Federal Communications Commission (Jan. 29, 2021). </w:t>
      </w:r>
    </w:p>
  </w:footnote>
  <w:footnote w:id="455">
    <w:p w:rsidR="00567E09" w:rsidRPr="00A807BE" w:rsidP="000B1815" w14:paraId="1C4A9DE9" w14:textId="3CD6759D">
      <w:pPr>
        <w:pStyle w:val="FootnoteText"/>
        <w:rPr>
          <w:i/>
          <w:iCs/>
          <w:highlight w:val="yellow"/>
        </w:rPr>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Rcd </w:t>
      </w:r>
      <w:r w:rsidRPr="60F76CB2" w:rsidR="1ADE2076">
        <w:t xml:space="preserve">at </w:t>
      </w:r>
      <w:r w:rsidRPr="00A807BE" w:rsidR="1ADE2076">
        <w:t>11672, Attach. A: Bids in Default.</w:t>
      </w:r>
    </w:p>
  </w:footnote>
  <w:footnote w:id="456">
    <w:p w:rsidR="00567E09" w:rsidRPr="00A807BE" w:rsidP="000B1815" w14:paraId="7598A492" w14:textId="43FBFBD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457">
    <w:p w:rsidR="00567E09" w:rsidRPr="00A807BE" w:rsidP="000B1815" w14:paraId="7BEE6654" w14:textId="34EE9D53">
      <w:pPr>
        <w:pStyle w:val="FootnoteText"/>
        <w:rPr>
          <w:b/>
          <w:bCs/>
        </w:rPr>
      </w:pPr>
      <w:r w:rsidRPr="001F53AE">
        <w:rPr>
          <w:rStyle w:val="FootnoteReference"/>
        </w:rPr>
        <w:footnoteRef/>
      </w:r>
      <w:r w:rsidRPr="00F2C54E" w:rsidR="1ADE2076">
        <w:t xml:space="preserve"> </w:t>
      </w:r>
      <w:r w:rsidRPr="1ADE2076" w:rsidR="1ADE2076">
        <w:rPr>
          <w:i/>
          <w:iCs/>
        </w:rPr>
        <w:t>See</w:t>
      </w:r>
      <w:r w:rsidRPr="00A807BE" w:rsidR="375D42C8">
        <w:t xml:space="preserve"> </w:t>
      </w:r>
      <w:r w:rsidRPr="375D42C8" w:rsidR="375D42C8">
        <w:rPr>
          <w:i/>
          <w:iCs/>
        </w:rPr>
        <w:t>id.</w:t>
      </w:r>
      <w:r w:rsidRPr="375D42C8" w:rsidR="1ADE2076">
        <w:rPr>
          <w:i/>
        </w:rPr>
        <w:t xml:space="preserve"> </w:t>
      </w:r>
      <w:r w:rsidRPr="00A807BE" w:rsidR="1ADE2076">
        <w:t xml:space="preserve">at 736, para. 117 (establishing a 15% cap on forfeitures). </w:t>
      </w:r>
      <w:r w:rsidRPr="1ADE2076" w:rsidR="1ADE2076">
        <w:rPr>
          <w:i/>
          <w:iCs/>
        </w:rPr>
        <w:t xml:space="preserve"> July 2021 Default Public Notice</w:t>
      </w:r>
      <w:r w:rsidRPr="00A807BE" w:rsidR="1ADE2076">
        <w:t>, 36 FCC Rcd at 11672, Attach. A: Bids in Default (describing the total amount of Shelby Fiber’s won support that is in default</w:t>
      </w:r>
      <w:r w:rsidR="1ADE2076">
        <w:t xml:space="preserve"> for the identified bids</w:t>
      </w:r>
      <w:r w:rsidRPr="00A807BE" w:rsidR="1ADE2076">
        <w:t>).</w:t>
      </w:r>
    </w:p>
  </w:footnote>
  <w:footnote w:id="458">
    <w:p w:rsidR="00C11445" w:rsidRPr="00A807BE" w:rsidP="000B1815" w14:paraId="7671FFDE" w14:textId="77777777">
      <w:pPr>
        <w:pStyle w:val="FootnoteText"/>
        <w:rPr>
          <w:i/>
        </w:rPr>
      </w:pPr>
      <w:r w:rsidRPr="001F53AE">
        <w:rPr>
          <w:rStyle w:val="FootnoteReference"/>
        </w:rPr>
        <w:footnoteRef/>
      </w:r>
      <w:r w:rsidRPr="00A807BE">
        <w:t xml:space="preserve"> </w:t>
      </w:r>
      <w:r w:rsidRPr="1ADE2076">
        <w:rPr>
          <w:i/>
          <w:iCs/>
        </w:rPr>
        <w:t>Rural Digital Opportunity Fund Order</w:t>
      </w:r>
      <w:r w:rsidRPr="00A807BE">
        <w:t>, 35 FCC Rcd at 736, para. 117</w:t>
      </w:r>
      <w:r w:rsidRPr="00A807BE">
        <w:rPr>
          <w:i/>
          <w:iCs/>
        </w:rPr>
        <w:t>.</w:t>
      </w:r>
    </w:p>
  </w:footnote>
  <w:footnote w:id="459">
    <w:p w:rsidR="00567E09" w:rsidRPr="00A807BE" w:rsidP="000B1815" w14:paraId="79904334" w14:textId="35585693">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NexTier Short</w:t>
      </w:r>
      <w:r w:rsidR="00F61473">
        <w:t>-</w:t>
      </w:r>
      <w:r w:rsidRPr="00A807BE" w:rsidR="1ADE2076">
        <w:t xml:space="preserve">Form Filing. </w:t>
      </w:r>
    </w:p>
  </w:footnote>
  <w:footnote w:id="460">
    <w:p w:rsidR="00567E09" w:rsidRPr="004E4A7E" w:rsidP="000B1815" w14:paraId="2E6F138F" w14:textId="77777777">
      <w:pPr>
        <w:pStyle w:val="Default"/>
        <w:spacing w:after="120"/>
        <w:rPr>
          <w:rFonts w:ascii="Times New Roman" w:eastAsia="Times New Roman" w:hAnsi="Times New Roman" w:cs="Times New Roman"/>
          <w:sz w:val="20"/>
          <w:szCs w:val="20"/>
        </w:rPr>
      </w:pPr>
      <w:r w:rsidRPr="001F53AE">
        <w:rPr>
          <w:rStyle w:val="FootnoteReference"/>
          <w:rFonts w:eastAsia="Times New Roman" w:cs="Times New Roman"/>
        </w:rPr>
        <w:footnoteRef/>
      </w:r>
      <w:r w:rsidRPr="004E4A7E">
        <w:rPr>
          <w:rFonts w:ascii="Times New Roman" w:eastAsia="Times New Roman" w:hAnsi="Times New Roman" w:cs="Times New Roman"/>
          <w:sz w:val="20"/>
          <w:szCs w:val="20"/>
        </w:rPr>
        <w:t xml:space="preserve"> </w:t>
      </w:r>
      <w:r w:rsidRPr="004E4A7E">
        <w:rPr>
          <w:rFonts w:ascii="Times New Roman" w:eastAsia="Times New Roman" w:hAnsi="Times New Roman" w:cs="Times New Roman"/>
          <w:i/>
          <w:sz w:val="20"/>
          <w:szCs w:val="20"/>
        </w:rPr>
        <w:t>Id.</w:t>
      </w:r>
    </w:p>
  </w:footnote>
  <w:footnote w:id="461">
    <w:p w:rsidR="00567E09" w:rsidRPr="00A807BE" w:rsidP="000B1815" w14:paraId="764E1D8D" w14:textId="598CBC62">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13920, Attach. A: Winning Bidder Summary.</w:t>
      </w:r>
      <w:r w:rsidRPr="1ADE2076" w:rsidR="1ADE2076">
        <w:rPr>
          <w:i/>
          <w:iCs/>
        </w:rPr>
        <w:t xml:space="preserve"> </w:t>
      </w:r>
    </w:p>
  </w:footnote>
  <w:footnote w:id="462">
    <w:p w:rsidR="00567E09" w:rsidRPr="00A807BE" w:rsidP="000B1815" w14:paraId="2DD0AACD" w14:textId="7C2A29F3">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hyperlink r:id="rId5" w:history="1">
        <w:r w:rsidRPr="00A807BE" w:rsidR="1ADE2076">
          <w:rPr>
            <w:rStyle w:val="Hyperlink"/>
          </w:rPr>
          <w:t>https://www.fcc.gov/auction/904/round-results</w:t>
        </w:r>
      </w:hyperlink>
      <w:r w:rsidRPr="00A807BE" w:rsidR="1ADE2076">
        <w:t xml:space="preserve"> (last visited May 8, 2022); FCC Auction Bidding System Public Reporting System, </w:t>
      </w:r>
      <w:hyperlink r:id="rId8" w:history="1">
        <w:r w:rsidRPr="003735DB" w:rsidR="000C3199">
          <w:rPr>
            <w:rStyle w:val="Hyperlink"/>
          </w:rPr>
          <w:t>https://auctiondata.fcc.gov/public/projects/auction904</w:t>
        </w:r>
      </w:hyperlink>
      <w:r w:rsidRPr="00A807BE" w:rsidR="1ADE2076">
        <w:t>.</w:t>
      </w:r>
      <w:r w:rsidR="000C3199">
        <w:t xml:space="preserve"> </w:t>
      </w:r>
    </w:p>
  </w:footnote>
  <w:footnote w:id="463">
    <w:p w:rsidR="00567E09" w:rsidRPr="00A807BE" w:rsidP="000B1815" w14:paraId="393548A0" w14:textId="243DEDE1">
      <w:pPr>
        <w:pStyle w:val="FootnoteText"/>
      </w:pPr>
      <w:r w:rsidRPr="001F53AE">
        <w:rPr>
          <w:rStyle w:val="FootnoteReference"/>
        </w:rPr>
        <w:footnoteRef/>
      </w:r>
      <w:r w:rsidRPr="00A807BE" w:rsidR="1ADE2076">
        <w:t xml:space="preserve"> Letter from Kameron Blomquist, Managing Member, Snake River Solutions, LLC, to Marlene H. Dortch, Secretary, Federal Communications Commission (Apr</w:t>
      </w:r>
      <w:r w:rsidR="1ADE2076">
        <w:t>.</w:t>
      </w:r>
      <w:r w:rsidRPr="00A807BE" w:rsidR="1ADE2076">
        <w:t xml:space="preserve"> 2, 2021).</w:t>
      </w:r>
    </w:p>
  </w:footnote>
  <w:footnote w:id="464">
    <w:p w:rsidR="00567E09" w:rsidRPr="00A807BE" w:rsidP="000B1815" w14:paraId="4C2FE6E9" w14:textId="467BAC13">
      <w:pPr>
        <w:pStyle w:val="FootnoteText"/>
        <w:rPr>
          <w:b/>
          <w:b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Rcd at 11672, Attach. A: Bids in Default. </w:t>
      </w:r>
    </w:p>
  </w:footnote>
  <w:footnote w:id="465">
    <w:p w:rsidR="00567E09" w:rsidRPr="00A807BE" w:rsidP="000B1815" w14:paraId="64BA48BE" w14:textId="70B7872D">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466">
    <w:p w:rsidR="00567E09" w:rsidRPr="00A807BE" w:rsidP="000B1815" w14:paraId="59858188" w14:textId="784A0858">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00D108F3" w:rsidR="303DE944">
        <w:rPr>
          <w:i/>
          <w:iCs/>
        </w:rPr>
        <w:t>id.</w:t>
      </w:r>
      <w:r w:rsidRPr="00A807BE" w:rsidR="1ADE2076">
        <w:t xml:space="preserve"> at 736, para. 117 (establishing a 15% cap on forfeitures). </w:t>
      </w:r>
      <w:r w:rsidRPr="1ADE2076" w:rsidR="1ADE2076">
        <w:rPr>
          <w:i/>
          <w:iCs/>
        </w:rPr>
        <w:t xml:space="preserve"> July 2021 Default Public Notice</w:t>
      </w:r>
      <w:r w:rsidRPr="00A807BE" w:rsidR="1ADE2076">
        <w:t xml:space="preserve">, 36 FCC Rcd at 11672, Attach. A: Bids in Default (describing the total amount of Snake </w:t>
      </w:r>
      <w:r w:rsidRPr="00A807BE" w:rsidR="31BE0C9C">
        <w:t>River’s</w:t>
      </w:r>
      <w:r w:rsidRPr="00A807BE" w:rsidR="1ADE2076">
        <w:t xml:space="preserve"> won support that is in default</w:t>
      </w:r>
      <w:r w:rsidR="1ADE2076">
        <w:t xml:space="preserve"> for the identified bids</w:t>
      </w:r>
      <w:r w:rsidRPr="00A807BE" w:rsidR="1ADE2076">
        <w:t>).</w:t>
      </w:r>
    </w:p>
  </w:footnote>
  <w:footnote w:id="467">
    <w:p w:rsidR="00567E09" w:rsidRPr="00A807BE" w:rsidP="000B1815" w14:paraId="71C71672" w14:textId="7257F969">
      <w:pPr>
        <w:pStyle w:val="FootnoteText"/>
        <w:rPr>
          <w:i/>
          <w:iCs/>
        </w:rPr>
      </w:pPr>
      <w:r w:rsidRPr="001F53AE">
        <w:rPr>
          <w:rStyle w:val="FootnoteReference"/>
        </w:rPr>
        <w:footnoteRef/>
      </w:r>
      <w:r w:rsidRPr="00A807BE" w:rsidR="7004D59E">
        <w:t xml:space="preserve"> </w:t>
      </w:r>
      <w:r w:rsidRPr="7004D59E" w:rsidR="7004D59E">
        <w:rPr>
          <w:i/>
          <w:iCs/>
        </w:rPr>
        <w:t>Rural Digital Opportunity Fund Order</w:t>
      </w:r>
      <w:r w:rsidR="7004D59E">
        <w:t>, 35 FCC Rcd at 736, para. 117</w:t>
      </w:r>
      <w:r w:rsidRPr="7004D59E" w:rsidR="7004D59E">
        <w:rPr>
          <w:i/>
          <w:iCs/>
        </w:rPr>
        <w:t>.</w:t>
      </w:r>
    </w:p>
  </w:footnote>
  <w:footnote w:id="468">
    <w:p w:rsidR="009223F0" w:rsidRPr="00A807BE" w:rsidP="000B1815" w14:paraId="09DC5B3A" w14:textId="0AEB6413">
      <w:pPr>
        <w:pStyle w:val="FootnoteText"/>
      </w:pPr>
      <w:r w:rsidRPr="001F53AE">
        <w:rPr>
          <w:rStyle w:val="FootnoteReference"/>
        </w:rPr>
        <w:footnoteRef/>
      </w:r>
      <w:r w:rsidRPr="00A807BE">
        <w:t xml:space="preserve"> </w:t>
      </w:r>
      <w:r w:rsidRPr="004E4A7E" w:rsidR="3916A9A6">
        <w:rPr>
          <w:i/>
          <w:iCs/>
        </w:rPr>
        <w:t>See</w:t>
      </w:r>
      <w:r w:rsidRPr="3916A9A6" w:rsidR="3916A9A6">
        <w:t xml:space="preserve"> Four</w:t>
      </w:r>
      <w:r w:rsidRPr="00A807BE">
        <w:t xml:space="preserve"> States Fiber, </w:t>
      </w:r>
      <w:r w:rsidRPr="004514CC">
        <w:rPr>
          <w:i/>
        </w:rPr>
        <w:t>Contact</w:t>
      </w:r>
      <w:r w:rsidRPr="00A807BE">
        <w:t xml:space="preserve">, </w:t>
      </w:r>
      <w:hyperlink r:id="rId63" w:history="1">
        <w:r w:rsidRPr="00A807BE">
          <w:rPr>
            <w:rStyle w:val="Hyperlink"/>
          </w:rPr>
          <w:t>https://www.fourstatesfiber.com/contact/</w:t>
        </w:r>
      </w:hyperlink>
      <w:r w:rsidRPr="00A807BE">
        <w:t xml:space="preserve"> (last visited May 2, 2022).</w:t>
      </w:r>
    </w:p>
  </w:footnote>
  <w:footnote w:id="469">
    <w:p w:rsidR="009223F0" w:rsidRPr="00A807BE" w:rsidP="000B1815" w14:paraId="65A46BAD" w14:textId="6B33890E">
      <w:pPr>
        <w:pStyle w:val="FootnoteText"/>
      </w:pPr>
      <w:r w:rsidRPr="001F53AE">
        <w:rPr>
          <w:rStyle w:val="FootnoteReference"/>
        </w:rPr>
        <w:footnoteRef/>
      </w:r>
      <w:r w:rsidRPr="00A807BE" w:rsidR="7DD3B570">
        <w:t xml:space="preserve"> </w:t>
      </w:r>
      <w:r w:rsidRPr="004E4A7E" w:rsidR="7DD3B570">
        <w:rPr>
          <w:i/>
          <w:iCs/>
        </w:rPr>
        <w:t>See</w:t>
      </w:r>
      <w:r w:rsidRPr="00A807BE">
        <w:t xml:space="preserve"> Four States Fiber, </w:t>
      </w:r>
      <w:r w:rsidRPr="00A807BE">
        <w:rPr>
          <w:i/>
          <w:iCs/>
        </w:rPr>
        <w:t>Home</w:t>
      </w:r>
      <w:r w:rsidRPr="00A807BE">
        <w:t xml:space="preserve">, </w:t>
      </w:r>
      <w:hyperlink r:id="rId64" w:history="1">
        <w:r w:rsidRPr="00A807BE">
          <w:rPr>
            <w:rStyle w:val="Hyperlink"/>
          </w:rPr>
          <w:t>https://www.fourstatesfiber.com/</w:t>
        </w:r>
      </w:hyperlink>
      <w:r w:rsidRPr="00A807BE">
        <w:t xml:space="preserve"> (last visited on May 2, 2022). </w:t>
      </w:r>
    </w:p>
  </w:footnote>
  <w:footnote w:id="470">
    <w:p w:rsidR="009223F0" w:rsidRPr="00A807BE" w:rsidP="000B1815" w14:paraId="6FC3C11C" w14:textId="34ACB1B3">
      <w:pPr>
        <w:pStyle w:val="FootnoteText"/>
      </w:pPr>
      <w:r w:rsidRPr="001F53AE">
        <w:rPr>
          <w:rStyle w:val="FootnoteReference"/>
        </w:rPr>
        <w:footnoteRef/>
      </w:r>
      <w:r w:rsidRPr="00A807BE" w:rsidR="1ADE2076">
        <w:t xml:space="preserve"> </w:t>
      </w:r>
      <w:r w:rsidRPr="1ADE2076" w:rsidR="1ADE2076">
        <w:rPr>
          <w:i/>
          <w:iCs/>
        </w:rPr>
        <w:t>See</w:t>
      </w:r>
      <w:r w:rsidRPr="00A807BE" w:rsidR="1ADE2076">
        <w:t xml:space="preserve"> RECC Short</w:t>
      </w:r>
      <w:r w:rsidR="2FE65E69">
        <w:t>-</w:t>
      </w:r>
      <w:r w:rsidRPr="00A807BE" w:rsidR="1ADE2076">
        <w:t>Form Filing, at Attach. 2, pp. 68-69.</w:t>
      </w:r>
    </w:p>
  </w:footnote>
  <w:footnote w:id="471">
    <w:p w:rsidR="009223F0" w:rsidRPr="00A807BE" w:rsidP="000B1815" w14:paraId="3EBFF80B" w14:textId="3480E8D4">
      <w:pPr>
        <w:pStyle w:val="FootnoteText"/>
        <w:rPr>
          <w:b/>
          <w:bCs/>
        </w:rPr>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472">
    <w:p w:rsidR="009223F0" w:rsidRPr="00A807BE" w:rsidP="000B1815" w14:paraId="659BA240" w14:textId="0FC3D46F">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hyperlink r:id="rId5" w:history="1">
        <w:r w:rsidRPr="00A807BE" w:rsidR="1ADE2076">
          <w:rPr>
            <w:rStyle w:val="Hyperlink"/>
          </w:rPr>
          <w:t>https://www.fcc.gov/auction/904/round-results</w:t>
        </w:r>
      </w:hyperlink>
      <w:r w:rsidRPr="00A807BE" w:rsidR="1ADE2076">
        <w:t xml:space="preserve"> (last visited May 10, 2022); FCC Auction Bidding System Public Reporting System, </w:t>
      </w:r>
      <w:hyperlink r:id="rId8" w:history="1">
        <w:r w:rsidRPr="00A807BE" w:rsidR="1ADE2076">
          <w:rPr>
            <w:rStyle w:val="Hyperlink"/>
          </w:rPr>
          <w:t>https://auctiondata.fcc.gov/public/projects/auction904</w:t>
        </w:r>
      </w:hyperlink>
      <w:r w:rsidRPr="00A807BE" w:rsidR="1ADE2076">
        <w:t>.</w:t>
      </w:r>
    </w:p>
  </w:footnote>
  <w:footnote w:id="473">
    <w:p w:rsidR="009223F0" w:rsidRPr="00A807BE" w:rsidP="000B1815" w14:paraId="1EAC4C71" w14:textId="3945294F">
      <w:pPr>
        <w:pStyle w:val="FootnoteText"/>
      </w:pPr>
      <w:r w:rsidRPr="001F53AE">
        <w:rPr>
          <w:rStyle w:val="FootnoteReference"/>
        </w:rPr>
        <w:footnoteRef/>
      </w:r>
      <w:r w:rsidRPr="0883C366" w:rsidR="1ADE2076">
        <w:t xml:space="preserve"> </w:t>
      </w:r>
      <w:r w:rsidRPr="00A807BE" w:rsidR="1ADE2076">
        <w:t xml:space="preserve">Letter from </w:t>
      </w:r>
      <w:r w:rsidR="1ADE2076">
        <w:t>Southwest Arkansas Telecommunications &amp; Technology, Inc.,</w:t>
      </w:r>
      <w:r w:rsidRPr="00A807BE" w:rsidR="1ADE2076">
        <w:t xml:space="preserve"> to Federal Communications Commission (Jan.</w:t>
      </w:r>
      <w:r w:rsidR="1ADE2076">
        <w:t xml:space="preserve"> </w:t>
      </w:r>
      <w:r w:rsidRPr="00A807BE" w:rsidR="1ADE2076">
        <w:t>2</w:t>
      </w:r>
      <w:r w:rsidR="1ADE2076">
        <w:t>5</w:t>
      </w:r>
      <w:r w:rsidRPr="00A807BE" w:rsidR="1ADE2076">
        <w:t>, 2021)</w:t>
      </w:r>
      <w:r w:rsidR="1ADE2076">
        <w:t>.</w:t>
      </w:r>
    </w:p>
  </w:footnote>
  <w:footnote w:id="474">
    <w:p w:rsidR="009223F0" w:rsidRPr="00A807BE" w:rsidP="000B1815" w14:paraId="52FD40B3" w14:textId="2EFFAC91">
      <w:pPr>
        <w:pStyle w:val="FootnoteText"/>
        <w:rPr>
          <w:i/>
          <w:iCs/>
        </w:rPr>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11673, Attach. A: Bids in Default.</w:t>
      </w:r>
    </w:p>
  </w:footnote>
  <w:footnote w:id="475">
    <w:p w:rsidR="009223F0" w:rsidRPr="00A807BE" w:rsidP="000B1815" w14:paraId="58A7EEF7" w14:textId="32AD2DB1">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 xml:space="preserve">. </w:t>
      </w:r>
    </w:p>
  </w:footnote>
  <w:footnote w:id="476">
    <w:p w:rsidR="009223F0" w:rsidRPr="00A807BE" w:rsidP="000B1815" w14:paraId="3D874EB3" w14:textId="2C9B3B76">
      <w:pPr>
        <w:pStyle w:val="FootnoteText"/>
        <w:rPr>
          <w:b/>
          <w:bCs/>
        </w:rPr>
      </w:pPr>
      <w:r w:rsidRPr="001F53AE">
        <w:rPr>
          <w:rStyle w:val="FootnoteReference"/>
        </w:rPr>
        <w:footnoteRef/>
      </w:r>
      <w:r w:rsidRPr="00A807BE" w:rsidR="1ADE2076">
        <w:t xml:space="preserve"> </w:t>
      </w:r>
      <w:r w:rsidRPr="1ADE2076" w:rsidR="1ADE2076">
        <w:rPr>
          <w:i/>
          <w:iCs/>
        </w:rPr>
        <w:t xml:space="preserve">See </w:t>
      </w:r>
      <w:r w:rsidRPr="303DE944" w:rsidR="303DE944">
        <w:rPr>
          <w:i/>
          <w:iCs/>
        </w:rPr>
        <w:t>id.</w:t>
      </w:r>
      <w:r w:rsidRPr="635259C4" w:rsidR="1ADE2076">
        <w:t xml:space="preserve"> at 736, para. 117 (establishing the 15% cap on forfeitures).  </w:t>
      </w:r>
      <w:r w:rsidRPr="1ADE2076" w:rsidR="1ADE2076">
        <w:rPr>
          <w:i/>
          <w:iCs/>
        </w:rPr>
        <w:t>July 2021 Default Public Notice</w:t>
      </w:r>
      <w:r w:rsidRPr="00A807BE" w:rsidR="1ADE2076">
        <w:t>, 36 FCC Rcd at 11673, Attach. A</w:t>
      </w:r>
      <w:r w:rsidR="1ADE2076">
        <w:t>: Bids in Default</w:t>
      </w:r>
      <w:r w:rsidRPr="00A807BE" w:rsidR="1ADE2076">
        <w:t xml:space="preserve"> (describing the total amount of Southwest Arkansas’ won support that is in default</w:t>
      </w:r>
      <w:r w:rsidR="1ADE2076">
        <w:t xml:space="preserve"> for the identified bids</w:t>
      </w:r>
      <w:r w:rsidRPr="00A807BE" w:rsidR="1ADE2076">
        <w:t xml:space="preserve">).  </w:t>
      </w:r>
    </w:p>
  </w:footnote>
  <w:footnote w:id="477">
    <w:p w:rsidR="00C11445" w:rsidRPr="00A807BE" w:rsidP="000B1815" w14:paraId="6A55E9FD" w14:textId="28C480AB">
      <w:pPr>
        <w:pStyle w:val="FootnoteText"/>
      </w:pPr>
      <w:r w:rsidRPr="001F53AE">
        <w:rPr>
          <w:rStyle w:val="FootnoteReference"/>
        </w:rPr>
        <w:footnoteRef/>
      </w:r>
      <w:r w:rsidRPr="00A807BE">
        <w:t xml:space="preserve"> </w:t>
      </w:r>
      <w:r w:rsidRPr="1ADE2076" w:rsidR="009918CD">
        <w:rPr>
          <w:i/>
          <w:iCs/>
        </w:rPr>
        <w:t>Rural Digital Opportunity Fund Order</w:t>
      </w:r>
      <w:r w:rsidRPr="635259C4" w:rsidR="009918CD">
        <w:t>, 35 FCC Rcd at 736, para. 117</w:t>
      </w:r>
      <w:r w:rsidRPr="00A807BE">
        <w:rPr>
          <w:i/>
          <w:iCs/>
        </w:rPr>
        <w:t>.</w:t>
      </w:r>
    </w:p>
  </w:footnote>
  <w:footnote w:id="478">
    <w:p w:rsidR="003A20FF" w:rsidRPr="003429D3" w:rsidP="000B1815" w14:paraId="2316F397" w14:textId="5C680710">
      <w:pPr>
        <w:pStyle w:val="FootnoteText"/>
      </w:pPr>
      <w:r w:rsidRPr="001F53AE">
        <w:rPr>
          <w:rStyle w:val="FootnoteReference"/>
        </w:rPr>
        <w:footnoteRef/>
      </w:r>
      <w:r w:rsidRPr="00A807BE" w:rsidR="1ADE2076">
        <w:t xml:space="preserve"> On April 12, 2022</w:t>
      </w:r>
      <w:r w:rsidRPr="4AB1B6AE" w:rsidR="1ADE2076">
        <w:t>,</w:t>
      </w:r>
      <w:r w:rsidRPr="00A807BE" w:rsidR="1ADE2076">
        <w:t xml:space="preserve"> the entity identified as South Central Power, Inc., notified the Commission that the correct entity name was South Central Power Company.  E-mail from Todd B. Lantor, Counsel to South Central Power, to Heidi Lankau, Attorney Advisor, Telecommunications Access Policy Division, Federal Communications Commission (Apr. 12, 2022, 17:07 EDT).</w:t>
      </w:r>
    </w:p>
  </w:footnote>
  <w:footnote w:id="479">
    <w:p w:rsidR="003A20FF" w:rsidRPr="00A807BE" w:rsidP="000B1815" w14:paraId="428BADC4" w14:textId="55C1C8A4">
      <w:pPr>
        <w:pStyle w:val="FootnoteText"/>
      </w:pPr>
      <w:r w:rsidRPr="001F53AE">
        <w:rPr>
          <w:rStyle w:val="FootnoteReference"/>
        </w:rPr>
        <w:footnoteRef/>
      </w:r>
      <w:r w:rsidRPr="00A807BE" w:rsidR="1ADE2076">
        <w:t xml:space="preserve"> South Central Power Co., </w:t>
      </w:r>
      <w:r w:rsidRPr="1ADE2076" w:rsidR="1ADE2076">
        <w:rPr>
          <w:i/>
          <w:iCs/>
        </w:rPr>
        <w:t>About Us</w:t>
      </w:r>
      <w:r w:rsidRPr="00A807BE" w:rsidR="1ADE2076">
        <w:t xml:space="preserve">,  </w:t>
      </w:r>
      <w:hyperlink r:id="rId65" w:history="1">
        <w:r w:rsidRPr="00A807BE" w:rsidR="1ADE2076">
          <w:rPr>
            <w:rStyle w:val="Hyperlink"/>
          </w:rPr>
          <w:t>https://www.southcentralpower.com/electrical-services/</w:t>
        </w:r>
      </w:hyperlink>
      <w:r w:rsidRPr="00A807BE" w:rsidR="1ADE2076">
        <w:t xml:space="preserve"> (last visited Apr. 28, 2022).</w:t>
      </w:r>
    </w:p>
  </w:footnote>
  <w:footnote w:id="480">
    <w:p w:rsidR="003A20FF" w:rsidRPr="00A807BE" w:rsidP="000B1815" w14:paraId="2C3404B7" w14:textId="59F6A011">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2FE65E69">
        <w:t>R</w:t>
      </w:r>
      <w:r w:rsidR="2FE65E69">
        <w:t>ECC Short-Form Filing</w:t>
      </w:r>
      <w:r w:rsidRPr="00A807BE" w:rsidR="1ADE2076">
        <w:t>, at Attach. 2, pp. 65-66.</w:t>
      </w:r>
    </w:p>
  </w:footnote>
  <w:footnote w:id="481">
    <w:p w:rsidR="003A20FF" w:rsidRPr="00A807BE" w:rsidP="000B1815" w14:paraId="0B7C46DE" w14:textId="6522A619">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482">
    <w:p w:rsidR="003A20FF" w:rsidRPr="00A807BE" w:rsidP="000B1815" w14:paraId="39B779AE" w14:textId="49C24EE4">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11672-73, Attach. A: Bids in Default.</w:t>
      </w:r>
    </w:p>
  </w:footnote>
  <w:footnote w:id="483">
    <w:p w:rsidR="002B4149" w:rsidP="000B1815" w14:paraId="29A714A4" w14:textId="267A8673">
      <w:pPr>
        <w:pStyle w:val="FootnoteText"/>
      </w:pPr>
      <w:r w:rsidRPr="001F53AE">
        <w:rPr>
          <w:rStyle w:val="FootnoteReference"/>
        </w:rPr>
        <w:footnoteRef/>
      </w:r>
      <w:r w:rsidR="1ADE2076">
        <w:t xml:space="preserve"> </w:t>
      </w:r>
      <w:r w:rsidRPr="2CDDD8B9" w:rsidR="2CDDD8B9">
        <w:rPr>
          <w:i/>
          <w:iCs/>
        </w:rPr>
        <w:t xml:space="preserve">Id. </w:t>
      </w:r>
      <w:r w:rsidRPr="2CDDD8B9" w:rsidR="2CDDD8B9">
        <w:t>at</w:t>
      </w:r>
      <w:r w:rsidRPr="1ADE2076" w:rsidR="1ADE2076">
        <w:t xml:space="preserve"> </w:t>
      </w:r>
      <w:r w:rsidR="1ADE2076">
        <w:t>11651, n.1.</w:t>
      </w:r>
    </w:p>
  </w:footnote>
  <w:footnote w:id="484">
    <w:p w:rsidR="003A20FF" w:rsidRPr="00A807BE" w:rsidP="000B1815" w14:paraId="4EC3E98B" w14:textId="2FDA5FC5">
      <w:pPr>
        <w:pStyle w:val="FootnoteText"/>
      </w:pPr>
      <w:r w:rsidRPr="001F53AE">
        <w:rPr>
          <w:rStyle w:val="FootnoteReference"/>
        </w:rPr>
        <w:footnoteRef/>
      </w:r>
      <w:r w:rsidRPr="00A807BE" w:rsidR="1ADE2076">
        <w:t xml:space="preserve"> Letter from Todd B. Lantor, Counsel to South Central Power, Co., to Marlene H. Dortch, Secretary, Federal Communications Commission (Jan. 29, 2021).</w:t>
      </w:r>
    </w:p>
  </w:footnote>
  <w:footnote w:id="485">
    <w:p w:rsidR="003A20FF" w:rsidRPr="00A807BE" w:rsidP="000B1815" w14:paraId="4CE35176" w14:textId="5D46958D">
      <w:pPr>
        <w:pStyle w:val="FootnoteText"/>
      </w:pPr>
      <w:r w:rsidRPr="001F53AE">
        <w:rPr>
          <w:rStyle w:val="FootnoteReference"/>
        </w:rPr>
        <w:footnoteRef/>
      </w:r>
      <w:r w:rsidRPr="00A807BE" w:rsidR="1ADE2076">
        <w:t xml:space="preserve"> </w:t>
      </w:r>
      <w:r w:rsidRPr="004514CC" w:rsidR="1ADE2076">
        <w:rPr>
          <w:i/>
          <w:iCs/>
        </w:rPr>
        <w:t>July 2021 Default Public Notice</w:t>
      </w:r>
      <w:r w:rsidR="1ADE2076">
        <w:t xml:space="preserve">, 36 FCC Rcd at </w:t>
      </w:r>
      <w:r w:rsidR="1D1A6005">
        <w:t>11672-73</w:t>
      </w:r>
      <w:r w:rsidR="1ADE2076">
        <w:t>, Attach. A: Bids in Default.</w:t>
      </w:r>
    </w:p>
  </w:footnote>
  <w:footnote w:id="486">
    <w:p w:rsidR="003A20FF" w:rsidRPr="00A807BE" w:rsidP="000B1815" w14:paraId="47B8FF26" w14:textId="09608363">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35 FCC Rcd at 735-36, para. 115.</w:t>
      </w:r>
    </w:p>
  </w:footnote>
  <w:footnote w:id="487">
    <w:p w:rsidR="00197FBD" w:rsidP="000B1815" w14:paraId="16B76D85" w14:textId="06436C0D">
      <w:pPr>
        <w:pStyle w:val="FootnoteText"/>
      </w:pPr>
      <w:r w:rsidRPr="001F53AE">
        <w:rPr>
          <w:rStyle w:val="FootnoteReference"/>
        </w:rPr>
        <w:footnoteRef/>
      </w:r>
      <w:r w:rsidRPr="001F53AE" w:rsidR="0A977E17">
        <w:rPr>
          <w:rStyle w:val="FootnoteReference"/>
        </w:rPr>
        <w:t xml:space="preserve"> </w:t>
      </w:r>
      <w:r w:rsidRPr="0044561F">
        <w:rPr>
          <w:i/>
          <w:iCs/>
        </w:rPr>
        <w:t xml:space="preserve">See </w:t>
      </w:r>
      <w:r w:rsidRPr="303DE944" w:rsidR="303DE944">
        <w:rPr>
          <w:i/>
          <w:iCs/>
        </w:rPr>
        <w:t>id.</w:t>
      </w:r>
      <w:r w:rsidRPr="1ADE2076">
        <w:t xml:space="preserve"> at 736, para. 117 (establishing a 15% cap on forfeitures). </w:t>
      </w:r>
      <w:r w:rsidRPr="1ADE2076">
        <w:rPr>
          <w:i/>
          <w:iCs/>
        </w:rPr>
        <w:t> July 2021 Default Public Notice</w:t>
      </w:r>
      <w:r w:rsidRPr="1ADE2076">
        <w:t xml:space="preserve">, 36 FCC Rcd at </w:t>
      </w:r>
      <w:r w:rsidRPr="1D1A6005">
        <w:t>11672-73</w:t>
      </w:r>
      <w:r w:rsidRPr="1ADE2076">
        <w:t>, Attach. A: Bids in Default (describing the total amount of South Central Power’s won support that is in default for the identified bids)</w:t>
      </w:r>
      <w:r w:rsidR="007B0EDB">
        <w:t>.</w:t>
      </w:r>
      <w:r>
        <w:t xml:space="preserve"> </w:t>
      </w:r>
    </w:p>
  </w:footnote>
  <w:footnote w:id="488">
    <w:p w:rsidR="003A20FF" w:rsidRPr="00A807BE" w:rsidP="000B1815" w14:paraId="55273736" w14:textId="2B82F7D1">
      <w:pPr>
        <w:pStyle w:val="FootnoteText"/>
      </w:pPr>
      <w:r w:rsidRPr="001F53AE">
        <w:rPr>
          <w:rStyle w:val="FootnoteReference"/>
        </w:rPr>
        <w:footnoteRef/>
      </w:r>
      <w:r w:rsidRPr="00A807BE">
        <w:t xml:space="preserve"> </w:t>
      </w:r>
      <w:r w:rsidRPr="1ADE2076" w:rsidR="00197FBD">
        <w:rPr>
          <w:i/>
          <w:iCs/>
        </w:rPr>
        <w:t>Rural Digital Opportunity Fund Order</w:t>
      </w:r>
      <w:r w:rsidRPr="1ADE2076" w:rsidR="00197FBD">
        <w:t>, 35 FCC Rcd at 736, para. 117</w:t>
      </w:r>
      <w:r w:rsidRPr="00A807BE">
        <w:rPr>
          <w:i/>
          <w:iCs/>
        </w:rPr>
        <w:t>.</w:t>
      </w:r>
    </w:p>
  </w:footnote>
  <w:footnote w:id="489">
    <w:p w:rsidR="00A00361" w:rsidRPr="00A807BE" w:rsidP="000B1815" w14:paraId="1CD71943" w14:textId="2E32EA9C">
      <w:pPr>
        <w:pStyle w:val="FootnoteText"/>
      </w:pPr>
      <w:r w:rsidRPr="001F53AE">
        <w:rPr>
          <w:rStyle w:val="FootnoteReference"/>
        </w:rPr>
        <w:footnoteRef/>
      </w:r>
      <w:r w:rsidRPr="2B176629" w:rsidR="1ADE2076">
        <w:t xml:space="preserve"> </w:t>
      </w:r>
      <w:r w:rsidRPr="00A807BE" w:rsidR="1ADE2076">
        <w:t xml:space="preserve">Steuben County, </w:t>
      </w:r>
      <w:r w:rsidRPr="1ADE2076" w:rsidR="1ADE2076">
        <w:rPr>
          <w:i/>
          <w:iCs/>
        </w:rPr>
        <w:t>Home</w:t>
      </w:r>
      <w:r w:rsidRPr="00A807BE" w:rsidR="1ADE2076">
        <w:t xml:space="preserve">, </w:t>
      </w:r>
      <w:hyperlink r:id="rId66" w:history="1">
        <w:r w:rsidRPr="00A807BE" w:rsidR="1ADE2076">
          <w:rPr>
            <w:rStyle w:val="Hyperlink"/>
          </w:rPr>
          <w:t>https://www.remcsteuben.com/</w:t>
        </w:r>
      </w:hyperlink>
      <w:r w:rsidRPr="00A807BE" w:rsidR="1ADE2076">
        <w:t xml:space="preserve"> (last visited May 2, 2022).</w:t>
      </w:r>
    </w:p>
  </w:footnote>
  <w:footnote w:id="490">
    <w:p w:rsidR="00A00361" w:rsidRPr="00A807BE" w:rsidP="000B1815" w14:paraId="02F0E939" w14:textId="6552AAD0">
      <w:pPr>
        <w:pStyle w:val="FootnoteText"/>
      </w:pPr>
      <w:r w:rsidRPr="001F53AE">
        <w:rPr>
          <w:rStyle w:val="FootnoteReference"/>
        </w:rPr>
        <w:footnoteRef/>
      </w:r>
      <w:r w:rsidRPr="00A807BE">
        <w:t xml:space="preserve"> Steuben County, </w:t>
      </w:r>
      <w:r w:rsidRPr="00A807BE">
        <w:rPr>
          <w:i/>
          <w:iCs/>
        </w:rPr>
        <w:t>Broadband Packages / Pricing</w:t>
      </w:r>
      <w:r w:rsidRPr="00A807BE">
        <w:t xml:space="preserve">, </w:t>
      </w:r>
      <w:hyperlink r:id="rId67" w:history="1">
        <w:r w:rsidRPr="00A807BE">
          <w:rPr>
            <w:rStyle w:val="Hyperlink"/>
          </w:rPr>
          <w:t>https://www.remcsteuben.com/packages-pricing</w:t>
        </w:r>
      </w:hyperlink>
      <w:r w:rsidRPr="00A807BE">
        <w:t xml:space="preserve"> (last visited May 2, 2022). </w:t>
      </w:r>
    </w:p>
  </w:footnote>
  <w:footnote w:id="491">
    <w:p w:rsidR="00A00361" w:rsidRPr="00A807BE" w:rsidP="000B1815" w14:paraId="6F2FE6ED" w14:textId="344966B7">
      <w:pPr>
        <w:pStyle w:val="FootnoteText"/>
      </w:pPr>
      <w:r w:rsidRPr="001F53AE">
        <w:rPr>
          <w:rStyle w:val="FootnoteReference"/>
        </w:rPr>
        <w:footnoteRef/>
      </w:r>
      <w:r w:rsidRPr="00A807BE" w:rsidR="1ADE2076">
        <w:t xml:space="preserve"> </w:t>
      </w:r>
      <w:bookmarkStart w:id="55" w:name="_Hlk102649917"/>
      <w:r w:rsidRPr="1ADE2076" w:rsidR="1ADE2076">
        <w:rPr>
          <w:i/>
          <w:iCs/>
        </w:rPr>
        <w:t>See</w:t>
      </w:r>
      <w:r w:rsidRPr="00A807BE" w:rsidR="1ADE2076">
        <w:t xml:space="preserve"> RECC Short</w:t>
      </w:r>
      <w:r w:rsidR="2FE65E69">
        <w:t>-</w:t>
      </w:r>
      <w:r w:rsidRPr="00A807BE" w:rsidR="1ADE2076">
        <w:t>Form Filing, at Attach. 2, pp. 69-70</w:t>
      </w:r>
      <w:bookmarkEnd w:id="55"/>
      <w:r w:rsidRPr="00A807BE" w:rsidR="1ADE2076">
        <w:t>.</w:t>
      </w:r>
    </w:p>
  </w:footnote>
  <w:footnote w:id="492">
    <w:p w:rsidR="00A00361" w:rsidRPr="00A807BE" w:rsidP="000B1815" w14:paraId="71F96562" w14:textId="3AC46B90">
      <w:pPr>
        <w:pStyle w:val="FootnoteText"/>
        <w:rPr>
          <w:b/>
          <w:bCs/>
        </w:rPr>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493">
    <w:p w:rsidR="00A00361" w:rsidRPr="00A807BE" w:rsidP="000B1815" w14:paraId="07B365D4" w14:textId="617EE990">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Rcd at 11673, Attach. A: Bids in Default. </w:t>
      </w:r>
    </w:p>
  </w:footnote>
  <w:footnote w:id="494">
    <w:p w:rsidR="006F5C7B" w:rsidP="000B1815" w14:paraId="353E71EC" w14:textId="510E81D0">
      <w:pPr>
        <w:pStyle w:val="FootnoteText"/>
      </w:pPr>
      <w:r w:rsidRPr="001F53AE">
        <w:rPr>
          <w:rStyle w:val="FootnoteReference"/>
        </w:rPr>
        <w:footnoteRef/>
      </w:r>
      <w:r w:rsidR="1ADE2076">
        <w:t xml:space="preserve"> </w:t>
      </w:r>
      <w:r w:rsidRPr="00361E64" w:rsidR="6D06DAA9">
        <w:rPr>
          <w:i/>
          <w:iCs/>
        </w:rPr>
        <w:t xml:space="preserve">Id. </w:t>
      </w:r>
      <w:r w:rsidR="6D06DAA9">
        <w:t>at</w:t>
      </w:r>
      <w:r w:rsidR="1ADE2076">
        <w:t xml:space="preserve"> 11651, n.1.</w:t>
      </w:r>
    </w:p>
  </w:footnote>
  <w:footnote w:id="495">
    <w:p w:rsidR="00A00361" w:rsidRPr="00A807BE" w:rsidP="000B1815" w14:paraId="085627FF" w14:textId="291F334B">
      <w:pPr>
        <w:pStyle w:val="FootnoteText"/>
      </w:pPr>
      <w:r w:rsidRPr="001F53AE">
        <w:rPr>
          <w:rStyle w:val="FootnoteReference"/>
        </w:rPr>
        <w:footnoteRef/>
      </w:r>
      <w:r w:rsidRPr="00A807BE" w:rsidR="4DB29413">
        <w:t xml:space="preserve"> Letter from Todd B. Lanto</w:t>
      </w:r>
      <w:r w:rsidR="4DB29413">
        <w:t>r</w:t>
      </w:r>
      <w:r w:rsidRPr="00A807BE" w:rsidR="4DB29413">
        <w:t>, Counsel to Steuben County Rural Electric Membership Cooperation, Inc., to Marlene H. Dortch, Secretary, Federal Communications Commission (Jan. 29, 2021).</w:t>
      </w:r>
    </w:p>
  </w:footnote>
  <w:footnote w:id="496">
    <w:p w:rsidR="00A00361" w:rsidRPr="00A807BE" w:rsidP="000B1815" w14:paraId="6C491B08" w14:textId="05AA7010">
      <w:pPr>
        <w:pStyle w:val="FootnoteText"/>
        <w:rPr>
          <w:i/>
          <w:iCs/>
          <w:highlight w:val="yellow"/>
        </w:rPr>
      </w:pPr>
      <w:r w:rsidRPr="001F53AE">
        <w:rPr>
          <w:rStyle w:val="FootnoteReference"/>
        </w:rPr>
        <w:footnoteRef/>
      </w:r>
      <w:r w:rsidRPr="00A807BE" w:rsidR="1ADE2076">
        <w:t xml:space="preserve"> </w:t>
      </w:r>
      <w:bookmarkStart w:id="56" w:name="_Hlk102569915"/>
      <w:r w:rsidRPr="1ADE2076" w:rsidR="1ADE2076">
        <w:rPr>
          <w:i/>
          <w:iCs/>
        </w:rPr>
        <w:t>July 2021 Default Public Notice</w:t>
      </w:r>
      <w:r w:rsidRPr="00A807BE" w:rsidR="1ADE2076">
        <w:t xml:space="preserve">, 36 FCC Rcd </w:t>
      </w:r>
      <w:r w:rsidR="1ADE2076">
        <w:t xml:space="preserve">at </w:t>
      </w:r>
      <w:r w:rsidRPr="00A807BE" w:rsidR="1ADE2076">
        <w:t>11673, Attach. A: Bids in Default.</w:t>
      </w:r>
    </w:p>
    <w:bookmarkEnd w:id="56"/>
  </w:footnote>
  <w:footnote w:id="497">
    <w:p w:rsidR="00A00361" w:rsidRPr="00A807BE" w:rsidP="000B1815" w14:paraId="4B9EE0FD" w14:textId="6DC9A716">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498">
    <w:p w:rsidR="00A00361" w:rsidRPr="00A807BE" w:rsidP="000B1815" w14:paraId="292A3715" w14:textId="625F5EDE">
      <w:pPr>
        <w:pStyle w:val="FootnoteText"/>
        <w:rPr>
          <w:b/>
          <w:bCs/>
        </w:rPr>
      </w:pPr>
      <w:r w:rsidRPr="001F53AE">
        <w:rPr>
          <w:rStyle w:val="FootnoteReference"/>
        </w:rPr>
        <w:footnoteRef/>
      </w:r>
      <w:r w:rsidRPr="00A807BE" w:rsidR="1ADE2076">
        <w:t xml:space="preserve"> </w:t>
      </w:r>
      <w:r w:rsidRPr="1ADE2076" w:rsidR="1ADE2076">
        <w:rPr>
          <w:i/>
          <w:iCs/>
        </w:rPr>
        <w:t xml:space="preserve">See </w:t>
      </w:r>
      <w:r w:rsidRPr="303DE944" w:rsidR="303DE944">
        <w:rPr>
          <w:i/>
          <w:iCs/>
        </w:rPr>
        <w:t>id.</w:t>
      </w:r>
      <w:r w:rsidRPr="635259C4" w:rsidR="1ADE2076">
        <w:t xml:space="preserve"> at 736, para. 117 (establishing the 15% cap on forfeitures).  </w:t>
      </w:r>
      <w:r w:rsidRPr="1ADE2076" w:rsidR="1ADE2076">
        <w:rPr>
          <w:i/>
          <w:iCs/>
        </w:rPr>
        <w:t>July 2021 Default Public Notice</w:t>
      </w:r>
      <w:r w:rsidRPr="00A807BE" w:rsidR="1ADE2076">
        <w:t>, 3</w:t>
      </w:r>
      <w:r w:rsidR="1ADE2076">
        <w:t>6</w:t>
      </w:r>
      <w:r w:rsidRPr="00A807BE" w:rsidR="1ADE2076">
        <w:t xml:space="preserve"> FCC Rcd at 11673, Attach. A: Bids in Default (describing the total amount of Steuben County’s won support that is in default</w:t>
      </w:r>
      <w:r w:rsidR="1ADE2076">
        <w:t xml:space="preserve"> for the identified bids</w:t>
      </w:r>
      <w:r w:rsidRPr="00A807BE" w:rsidR="1ADE2076">
        <w:t xml:space="preserve">).  </w:t>
      </w:r>
    </w:p>
  </w:footnote>
  <w:footnote w:id="499">
    <w:p w:rsidR="00DF4F22" w:rsidRPr="00A807BE" w:rsidP="000B1815" w14:paraId="779F4554" w14:textId="0187EA6F">
      <w:pPr>
        <w:pStyle w:val="FootnoteText"/>
      </w:pPr>
      <w:r w:rsidRPr="001F53AE">
        <w:rPr>
          <w:rStyle w:val="FootnoteReference"/>
        </w:rPr>
        <w:footnoteRef/>
      </w:r>
      <w:r w:rsidRPr="00A807BE">
        <w:t xml:space="preserve"> </w:t>
      </w:r>
      <w:r w:rsidRPr="1ADE2076">
        <w:rPr>
          <w:i/>
          <w:iCs/>
        </w:rPr>
        <w:t>Rural Digital Opportunity Fund Order</w:t>
      </w:r>
      <w:r w:rsidRPr="635259C4">
        <w:t>, 35 FCC Rcd at 736, para. 117</w:t>
      </w:r>
      <w:r w:rsidRPr="00A807BE">
        <w:rPr>
          <w:i/>
          <w:iCs/>
        </w:rPr>
        <w:t>.</w:t>
      </w:r>
    </w:p>
  </w:footnote>
  <w:footnote w:id="500">
    <w:p w:rsidR="004444DB" w:rsidRPr="00A807BE" w:rsidP="000B1815" w14:paraId="6AC190C1" w14:textId="77777777">
      <w:pPr>
        <w:pStyle w:val="FootnoteText"/>
      </w:pPr>
      <w:r w:rsidRPr="001F53AE">
        <w:rPr>
          <w:rStyle w:val="FootnoteReference"/>
        </w:rPr>
        <w:footnoteRef/>
      </w:r>
      <w:r w:rsidRPr="00A807BE">
        <w:t xml:space="preserve"> Talkie Communications, </w:t>
      </w:r>
      <w:r w:rsidRPr="00A807BE">
        <w:rPr>
          <w:i/>
          <w:iCs/>
        </w:rPr>
        <w:t>About Us</w:t>
      </w:r>
      <w:r w:rsidRPr="00A807BE">
        <w:t xml:space="preserve">, </w:t>
      </w:r>
      <w:hyperlink r:id="rId68" w:history="1">
        <w:r w:rsidRPr="00A807BE">
          <w:rPr>
            <w:rStyle w:val="Hyperlink"/>
          </w:rPr>
          <w:t>https://talkiefiber.com/</w:t>
        </w:r>
      </w:hyperlink>
      <w:r w:rsidRPr="00A807BE">
        <w:t xml:space="preserve"> (last visited Apr. 28, 2022).</w:t>
      </w:r>
    </w:p>
  </w:footnote>
  <w:footnote w:id="501">
    <w:p w:rsidR="004444DB" w:rsidRPr="00A807BE" w:rsidP="000B1815" w14:paraId="1EDB240B" w14:textId="77777777">
      <w:pPr>
        <w:pStyle w:val="FootnoteText"/>
      </w:pPr>
      <w:r w:rsidRPr="001F53AE">
        <w:rPr>
          <w:rStyle w:val="FootnoteReference"/>
        </w:rPr>
        <w:footnoteRef/>
      </w:r>
      <w:r w:rsidRPr="00A807BE">
        <w:t xml:space="preserve"> Talkie Communications, </w:t>
      </w:r>
      <w:r w:rsidRPr="00A807BE">
        <w:rPr>
          <w:i/>
          <w:iCs/>
        </w:rPr>
        <w:t>Talkie Fiber</w:t>
      </w:r>
      <w:r w:rsidRPr="00A807BE">
        <w:t xml:space="preserve">, </w:t>
      </w:r>
      <w:hyperlink r:id="rId68" w:history="1">
        <w:r w:rsidRPr="00A807BE">
          <w:rPr>
            <w:rStyle w:val="Hyperlink"/>
          </w:rPr>
          <w:t>https://talkiefiber.com/</w:t>
        </w:r>
      </w:hyperlink>
      <w:r w:rsidRPr="00A807BE">
        <w:t xml:space="preserve"> (last visited Apr. 28, 2022).</w:t>
      </w:r>
    </w:p>
  </w:footnote>
  <w:footnote w:id="502">
    <w:p w:rsidR="004444DB" w:rsidRPr="00A807BE" w:rsidP="000B1815" w14:paraId="58026B00" w14:textId="3600684A">
      <w:pPr>
        <w:pStyle w:val="FootnoteText"/>
        <w:rPr>
          <w:b/>
          <w:bCs/>
        </w:rPr>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13929, Attach. A: Winning Bidder Summary.</w:t>
      </w:r>
      <w:r w:rsidRPr="1ADE2076" w:rsidR="1ADE2076">
        <w:rPr>
          <w:i/>
          <w:iCs/>
        </w:rPr>
        <w:t xml:space="preserve"> </w:t>
      </w:r>
    </w:p>
  </w:footnote>
  <w:footnote w:id="503">
    <w:p w:rsidR="004444DB" w:rsidRPr="00A807BE" w:rsidP="000B1815" w14:paraId="0DC22F7D" w14:textId="01BDEBBD">
      <w:pPr>
        <w:pStyle w:val="FootnoteText"/>
      </w:pPr>
      <w:r w:rsidRPr="001F53AE">
        <w:rPr>
          <w:rStyle w:val="FootnoteReference"/>
        </w:rPr>
        <w:footnoteRef/>
      </w:r>
      <w:r w:rsidRPr="00A807BE" w:rsidR="4DB29413">
        <w:t xml:space="preserve"> Letter from Philip J. Macres, Counsel to Talkie Communications, </w:t>
      </w:r>
      <w:r w:rsidR="4DB29413">
        <w:t xml:space="preserve">Inc., </w:t>
      </w:r>
      <w:r w:rsidRPr="00A807BE" w:rsidR="4DB29413">
        <w:t>to Michael Janson, Director, Rural Broadband Auctions Task Force, Federal Communications Commission (</w:t>
      </w:r>
      <w:r w:rsidR="4DB29413">
        <w:t>Nov. 4, 2021</w:t>
      </w:r>
      <w:r w:rsidRPr="00A807BE" w:rsidR="4DB29413">
        <w:t>).</w:t>
      </w:r>
    </w:p>
  </w:footnote>
  <w:footnote w:id="504">
    <w:p w:rsidR="004444DB" w:rsidRPr="00A807BE" w:rsidP="000B1815" w14:paraId="6DA49045" w14:textId="79185EF2">
      <w:pPr>
        <w:pStyle w:val="FootnoteText"/>
      </w:pPr>
      <w:r w:rsidRPr="001F53AE">
        <w:rPr>
          <w:rStyle w:val="FootnoteReference"/>
        </w:rPr>
        <w:footnoteRef/>
      </w:r>
      <w:r w:rsidRPr="00A807BE" w:rsidR="1ADE2076">
        <w:t xml:space="preserve"> </w:t>
      </w:r>
      <w:r w:rsidRPr="1ADE2076" w:rsidR="1ADE2076">
        <w:rPr>
          <w:i/>
          <w:iCs/>
        </w:rPr>
        <w:t>January 2022 Default Public Notice</w:t>
      </w:r>
      <w:r w:rsidRPr="00A807BE" w:rsidR="1ADE2076">
        <w:t>, Attach. B: Bids in Default.</w:t>
      </w:r>
    </w:p>
  </w:footnote>
  <w:footnote w:id="505">
    <w:p w:rsidR="0044561F" w:rsidP="000B1815" w14:paraId="52B23CA2" w14:textId="02973F60">
      <w:pPr>
        <w:pStyle w:val="FootnoteText"/>
      </w:pPr>
      <w:r w:rsidRPr="001F53AE">
        <w:rPr>
          <w:rStyle w:val="FootnoteReference"/>
        </w:rPr>
        <w:footnoteRef/>
      </w:r>
      <w:r>
        <w:t xml:space="preserve"> </w:t>
      </w:r>
      <w:r w:rsidRPr="0F705CE7">
        <w:rPr>
          <w:i/>
        </w:rPr>
        <w:t>Rural Digital Opportunity Fund Order</w:t>
      </w:r>
      <w:r w:rsidRPr="0F705CE7">
        <w:t>, 35 FCC Rcd at 735-36, para. 115</w:t>
      </w:r>
      <w:r>
        <w:t>.</w:t>
      </w:r>
    </w:p>
  </w:footnote>
  <w:footnote w:id="506">
    <w:p w:rsidR="004444DB" w:rsidRPr="00A807BE" w:rsidP="000B1815" w14:paraId="6C0F8A42" w14:textId="00C3E616">
      <w:pPr>
        <w:pStyle w:val="FootnoteText"/>
      </w:pPr>
      <w:r w:rsidRPr="001F53AE">
        <w:rPr>
          <w:rStyle w:val="FootnoteReference"/>
        </w:rPr>
        <w:footnoteRef/>
      </w:r>
      <w:r w:rsidRPr="004514CC" w:rsidR="1ADE2076">
        <w:rPr>
          <w:i/>
          <w:iCs/>
        </w:rPr>
        <w:t>See</w:t>
      </w:r>
      <w:r w:rsidRPr="00A807BE" w:rsidR="1ADE2076">
        <w:t xml:space="preserve"> </w:t>
      </w:r>
      <w:r w:rsidRPr="00D108F3" w:rsidR="303DE944">
        <w:rPr>
          <w:i/>
          <w:iCs/>
        </w:rPr>
        <w:t>id.</w:t>
      </w:r>
      <w:r w:rsidRPr="00A807BE" w:rsidR="1ADE2076">
        <w:t xml:space="preserve"> at 736, para. 117 (establishing a 15% cap of forfeitures). </w:t>
      </w:r>
      <w:r w:rsidRPr="1ADE2076" w:rsidR="1ADE2076">
        <w:rPr>
          <w:i/>
          <w:iCs/>
        </w:rPr>
        <w:t xml:space="preserve"> January 2022 Default Public Notice</w:t>
      </w:r>
      <w:r w:rsidRPr="00A807BE" w:rsidR="1ADE2076">
        <w:t>, Attach. B: Bids in Default (describing the total amount of Talkie Communications’ won support that is in default</w:t>
      </w:r>
      <w:r w:rsidR="1ADE2076">
        <w:t xml:space="preserve"> for the identified bids</w:t>
      </w:r>
      <w:r w:rsidRPr="00A807BE" w:rsidR="1ADE2076">
        <w:t>).</w:t>
      </w:r>
    </w:p>
  </w:footnote>
  <w:footnote w:id="507">
    <w:p w:rsidR="004444DB" w:rsidRPr="00A807BE" w:rsidP="000B1815" w14:paraId="2B3803B5" w14:textId="24A06F34">
      <w:pPr>
        <w:pStyle w:val="FootnoteText"/>
      </w:pPr>
      <w:r w:rsidRPr="001F53AE">
        <w:rPr>
          <w:rStyle w:val="FootnoteReference"/>
        </w:rPr>
        <w:footnoteRef/>
      </w:r>
      <w:r w:rsidRPr="00A807BE">
        <w:t xml:space="preserve"> </w:t>
      </w:r>
      <w:r w:rsidRPr="1ADE2076" w:rsidR="0044561F">
        <w:rPr>
          <w:i/>
          <w:iCs/>
        </w:rPr>
        <w:t>Rural Digital Opportunity Fund Order</w:t>
      </w:r>
      <w:r w:rsidRPr="00A807BE" w:rsidR="0044561F">
        <w:t>, 35 FCC Rcd at 736, para. 117</w:t>
      </w:r>
      <w:r w:rsidRPr="00A807BE">
        <w:rPr>
          <w:i/>
          <w:iCs/>
        </w:rPr>
        <w:t>.</w:t>
      </w:r>
    </w:p>
  </w:footnote>
  <w:footnote w:id="508">
    <w:p w:rsidR="00A77FE8" w:rsidRPr="00A807BE" w:rsidP="000B1815" w14:paraId="628968A7" w14:textId="77777777">
      <w:pPr>
        <w:pStyle w:val="FootnoteText"/>
      </w:pPr>
      <w:r w:rsidRPr="001F53AE">
        <w:rPr>
          <w:rStyle w:val="FootnoteReference"/>
        </w:rPr>
        <w:footnoteRef/>
      </w:r>
      <w:r w:rsidRPr="00A807BE">
        <w:t xml:space="preserve"> TVEC, </w:t>
      </w:r>
      <w:r w:rsidRPr="00A807BE">
        <w:rPr>
          <w:i/>
          <w:iCs/>
        </w:rPr>
        <w:t>About Your TVEC</w:t>
      </w:r>
      <w:r w:rsidRPr="00A807BE">
        <w:t xml:space="preserve">, </w:t>
      </w:r>
      <w:hyperlink r:id="rId69" w:history="1">
        <w:r w:rsidRPr="00A807BE">
          <w:rPr>
            <w:rStyle w:val="Hyperlink"/>
          </w:rPr>
          <w:t>https://www.tvec.com/about.html</w:t>
        </w:r>
      </w:hyperlink>
      <w:r w:rsidRPr="00A807BE">
        <w:t xml:space="preserve"> (last visited Apr. 28, 2022). </w:t>
      </w:r>
    </w:p>
  </w:footnote>
  <w:footnote w:id="509">
    <w:p w:rsidR="00A77FE8" w:rsidRPr="00A807BE" w:rsidP="000B1815" w14:paraId="4C80B026" w14:textId="497D78A9">
      <w:pPr>
        <w:pStyle w:val="FootnoteText"/>
      </w:pPr>
      <w:r w:rsidRPr="001F53AE">
        <w:rPr>
          <w:rStyle w:val="FootnoteReference"/>
        </w:rPr>
        <w:footnoteRef/>
      </w:r>
      <w:r w:rsidRPr="00A807BE">
        <w:t xml:space="preserve"> </w:t>
      </w:r>
      <w:r w:rsidRPr="1ADE2076">
        <w:rPr>
          <w:i/>
          <w:iCs/>
        </w:rPr>
        <w:t xml:space="preserve">See </w:t>
      </w:r>
      <w:r w:rsidRPr="00A1741A">
        <w:t>RECC Short</w:t>
      </w:r>
      <w:r>
        <w:t>-</w:t>
      </w:r>
      <w:r w:rsidRPr="00A1741A">
        <w:t>Form Filing</w:t>
      </w:r>
      <w:r w:rsidRPr="00A807BE">
        <w:t>, at Attach. 2, p. 70.</w:t>
      </w:r>
    </w:p>
  </w:footnote>
  <w:footnote w:id="510">
    <w:p w:rsidR="00A77FE8" w:rsidRPr="00A807BE" w:rsidP="000B1815" w14:paraId="7FF287B4" w14:textId="77777777">
      <w:pPr>
        <w:pStyle w:val="FootnoteText"/>
      </w:pPr>
      <w:r w:rsidRPr="001F53AE">
        <w:rPr>
          <w:rStyle w:val="FootnoteReference"/>
        </w:rPr>
        <w:footnoteRef/>
      </w:r>
      <w:r w:rsidRPr="00A807BE">
        <w:t xml:space="preserve"> </w:t>
      </w:r>
      <w:r w:rsidRPr="00A1741A">
        <w:rPr>
          <w:i/>
          <w:iCs/>
        </w:rPr>
        <w:t>See</w:t>
      </w:r>
      <w:r w:rsidRPr="00A807BE">
        <w:t xml:space="preserve"> </w:t>
      </w:r>
      <w:r w:rsidRPr="1ADE2076">
        <w:rPr>
          <w:i/>
          <w:iCs/>
          <w:color w:val="000000" w:themeColor="text1"/>
        </w:rPr>
        <w:t>Winning Bidders Public Notice</w:t>
      </w:r>
      <w:r w:rsidRPr="1ADE2076">
        <w:rPr>
          <w:color w:val="000000" w:themeColor="text1"/>
        </w:rPr>
        <w:t xml:space="preserve">, 35 FCC Rcd at </w:t>
      </w:r>
      <w:r w:rsidRPr="2FE65E69">
        <w:rPr>
          <w:color w:val="000000" w:themeColor="text1"/>
        </w:rPr>
        <w:t>13925-26</w:t>
      </w:r>
      <w:r w:rsidRPr="1ADE2076">
        <w:rPr>
          <w:color w:val="000000" w:themeColor="text1"/>
        </w:rPr>
        <w:t>, Attach. A: Winning Bidder Summary.</w:t>
      </w:r>
      <w:r w:rsidRPr="1ADE2076">
        <w:rPr>
          <w:i/>
          <w:iCs/>
        </w:rPr>
        <w:t xml:space="preserve"> </w:t>
      </w:r>
    </w:p>
  </w:footnote>
  <w:footnote w:id="511">
    <w:p w:rsidR="00A77FE8" w:rsidRPr="00A807BE" w:rsidP="000B1815" w14:paraId="164D05CB" w14:textId="77777777">
      <w:pPr>
        <w:pStyle w:val="FootnoteText"/>
      </w:pPr>
      <w:r w:rsidRPr="001F53AE">
        <w:rPr>
          <w:rStyle w:val="FootnoteReference"/>
        </w:rPr>
        <w:footnoteRef/>
      </w:r>
      <w:r w:rsidRPr="00A807BE">
        <w:t xml:space="preserve"> </w:t>
      </w:r>
      <w:r w:rsidRPr="1ADE2076">
        <w:rPr>
          <w:i/>
          <w:iCs/>
        </w:rPr>
        <w:t>July 2021 Default Public Notice</w:t>
      </w:r>
      <w:r w:rsidRPr="00A807BE">
        <w:t>, 36 FCC Rcd at 11673, Attach. A: Bids in Default.</w:t>
      </w:r>
    </w:p>
  </w:footnote>
  <w:footnote w:id="512">
    <w:p w:rsidR="00A77FE8" w:rsidP="000B1815" w14:paraId="23E40AE6" w14:textId="00C6E1AB">
      <w:pPr>
        <w:pStyle w:val="FootnoteText"/>
      </w:pPr>
      <w:r w:rsidRPr="001F53AE">
        <w:rPr>
          <w:rStyle w:val="FootnoteReference"/>
        </w:rPr>
        <w:footnoteRef/>
      </w:r>
      <w:r w:rsidR="4DB29413">
        <w:t xml:space="preserve"> </w:t>
      </w:r>
      <w:r w:rsidRPr="4DB29413" w:rsidR="4DB29413">
        <w:rPr>
          <w:i/>
          <w:iCs/>
        </w:rPr>
        <w:t xml:space="preserve">Id. </w:t>
      </w:r>
      <w:r w:rsidRPr="007B0A4F" w:rsidR="4DB29413">
        <w:t xml:space="preserve">at </w:t>
      </w:r>
      <w:r w:rsidR="4DB29413">
        <w:t>11651, n.1.</w:t>
      </w:r>
    </w:p>
  </w:footnote>
  <w:footnote w:id="513">
    <w:p w:rsidR="00A77FE8" w:rsidRPr="00A807BE" w:rsidP="000B1815" w14:paraId="7E82DE56" w14:textId="77777777">
      <w:pPr>
        <w:pStyle w:val="FootnoteText"/>
      </w:pPr>
      <w:r w:rsidRPr="001F53AE">
        <w:rPr>
          <w:rStyle w:val="FootnoteReference"/>
        </w:rPr>
        <w:footnoteRef/>
      </w:r>
      <w:r w:rsidRPr="0329F135">
        <w:t xml:space="preserve"> </w:t>
      </w:r>
      <w:r w:rsidRPr="00A807BE">
        <w:t>Letter from Todd B. Lantor, Counsel to Tennessee Valley Electric Cooperative, to Marlene H. Dortch, Secretary, Federal Communications Commission (Feb. 1, 2021).</w:t>
      </w:r>
    </w:p>
  </w:footnote>
  <w:footnote w:id="514">
    <w:p w:rsidR="00A77FE8" w:rsidRPr="00A807BE" w:rsidP="000B1815" w14:paraId="7D987FB3" w14:textId="77777777">
      <w:pPr>
        <w:pStyle w:val="FootnoteText"/>
      </w:pPr>
      <w:r w:rsidRPr="001F53AE">
        <w:rPr>
          <w:rStyle w:val="FootnoteReference"/>
        </w:rPr>
        <w:footnoteRef/>
      </w:r>
      <w:r w:rsidRPr="00A807BE">
        <w:t xml:space="preserve"> </w:t>
      </w:r>
      <w:r w:rsidRPr="1ADE2076">
        <w:rPr>
          <w:i/>
          <w:iCs/>
        </w:rPr>
        <w:t>July 2021 Default Public Notice</w:t>
      </w:r>
      <w:r w:rsidRPr="00A807BE">
        <w:t>, 36 FCC Rcd at 11673, Attach. A: Bids in Default.</w:t>
      </w:r>
    </w:p>
  </w:footnote>
  <w:footnote w:id="515">
    <w:p w:rsidR="00A77FE8" w:rsidRPr="00A807BE" w:rsidP="000B1815" w14:paraId="5E67FCF9" w14:textId="77777777">
      <w:pPr>
        <w:pStyle w:val="FootnoteText"/>
      </w:pPr>
      <w:r w:rsidRPr="001F53AE">
        <w:rPr>
          <w:rStyle w:val="FootnoteReference"/>
        </w:rPr>
        <w:footnoteRef/>
      </w:r>
      <w:r w:rsidRPr="00A807BE">
        <w:t xml:space="preserve"> </w:t>
      </w:r>
      <w:r w:rsidRPr="1ADE2076">
        <w:rPr>
          <w:i/>
          <w:iCs/>
        </w:rPr>
        <w:t>Rural Digital Opportunity Fund Order</w:t>
      </w:r>
      <w:r w:rsidRPr="00A807BE">
        <w:t>, 35 FCC Rcd at 735-36, para. 115.</w:t>
      </w:r>
    </w:p>
  </w:footnote>
  <w:footnote w:id="516">
    <w:p w:rsidR="00A77FE8" w:rsidRPr="00A807BE" w:rsidP="000B1815" w14:paraId="5660BB8A" w14:textId="2AAF1FD1">
      <w:pPr>
        <w:pStyle w:val="FootnoteText"/>
      </w:pPr>
      <w:r w:rsidRPr="001F53AE">
        <w:rPr>
          <w:rStyle w:val="FootnoteReference"/>
        </w:rPr>
        <w:footnoteRef/>
      </w:r>
      <w:r w:rsidRPr="00A807BE">
        <w:t xml:space="preserve"> S</w:t>
      </w:r>
      <w:r w:rsidRPr="00A1741A">
        <w:rPr>
          <w:i/>
          <w:iCs/>
        </w:rPr>
        <w:t>ee</w:t>
      </w:r>
      <w:r w:rsidRPr="00DF3769">
        <w:rPr>
          <w:i/>
        </w:rPr>
        <w:t xml:space="preserve"> </w:t>
      </w:r>
      <w:r w:rsidRPr="00DF3769" w:rsidR="303DE944">
        <w:rPr>
          <w:i/>
          <w:iCs/>
        </w:rPr>
        <w:t>id.</w:t>
      </w:r>
      <w:r w:rsidRPr="00A807BE">
        <w:t xml:space="preserve"> at 736, para. 117 (establishing a 15% cap of forfeitures).</w:t>
      </w:r>
      <w:r w:rsidRPr="1ADE2076">
        <w:rPr>
          <w:i/>
          <w:iCs/>
        </w:rPr>
        <w:t xml:space="preserve">  July 2021 Default Public Notice</w:t>
      </w:r>
      <w:r w:rsidRPr="00A807BE">
        <w:t>, 36 FCC Rcd at 11673, Attach. A: Bids in Default (describing the total amount of TVEC’s won support that is in default</w:t>
      </w:r>
      <w:r>
        <w:t xml:space="preserve"> for the identified bids</w:t>
      </w:r>
      <w:r w:rsidRPr="00A807BE">
        <w:t>).</w:t>
      </w:r>
    </w:p>
  </w:footnote>
  <w:footnote w:id="517">
    <w:p w:rsidR="00A77FE8" w:rsidRPr="00A807BE" w:rsidP="000B1815" w14:paraId="344EBEE5" w14:textId="13854345">
      <w:pPr>
        <w:pStyle w:val="FootnoteText"/>
      </w:pPr>
      <w:r w:rsidRPr="001F53AE">
        <w:rPr>
          <w:rStyle w:val="FootnoteReference"/>
        </w:rPr>
        <w:footnoteRef/>
      </w:r>
      <w:r w:rsidRPr="00A807BE">
        <w:t xml:space="preserve"> </w:t>
      </w:r>
      <w:r w:rsidRPr="1ADE2076" w:rsidR="009E4A7A">
        <w:rPr>
          <w:i/>
          <w:iCs/>
        </w:rPr>
        <w:t>Rural Digital Opportunity Fund Order</w:t>
      </w:r>
      <w:r w:rsidRPr="00A807BE" w:rsidR="009E4A7A">
        <w:t>, 35 FCC Rcd at 736, para. 117</w:t>
      </w:r>
      <w:r w:rsidRPr="00A807BE">
        <w:rPr>
          <w:i/>
          <w:iCs/>
        </w:rPr>
        <w:t>.</w:t>
      </w:r>
    </w:p>
  </w:footnote>
  <w:footnote w:id="518">
    <w:p w:rsidR="000255D6" w:rsidRPr="00A807BE" w:rsidP="000B1815" w14:paraId="1515B238"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19">
    <w:p w:rsidR="000255D6" w:rsidRPr="00A807BE" w:rsidP="000B1815" w14:paraId="7C62D7EC" w14:textId="77777777">
      <w:pPr>
        <w:pStyle w:val="FootnoteText"/>
        <w:rPr>
          <w:i/>
          <w:iCs/>
        </w:rPr>
      </w:pPr>
      <w:r w:rsidRPr="001F53AE">
        <w:rPr>
          <w:rStyle w:val="FootnoteReference"/>
        </w:rPr>
        <w:footnoteRef/>
      </w:r>
      <w:r w:rsidRPr="00A807BE">
        <w:t xml:space="preserve"> </w:t>
      </w:r>
      <w:r w:rsidRPr="00A807BE">
        <w:rPr>
          <w:i/>
          <w:iCs/>
        </w:rPr>
        <w:t>Id.</w:t>
      </w:r>
    </w:p>
  </w:footnote>
  <w:footnote w:id="520">
    <w:p w:rsidR="000255D6" w:rsidRPr="00A807BE" w:rsidP="000B1815" w14:paraId="770260CF" w14:textId="19C75F0A">
      <w:pPr>
        <w:pStyle w:val="FootnoteText"/>
      </w:pPr>
      <w:r w:rsidRPr="001F53AE">
        <w:rPr>
          <w:rStyle w:val="FootnoteReference"/>
        </w:rPr>
        <w:footnoteRef/>
      </w:r>
      <w:r w:rsidRPr="004514CC" w:rsidR="1ADE2076">
        <w:rPr>
          <w:i/>
          <w:iCs/>
        </w:rPr>
        <w:t xml:space="preserve"> 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521">
    <w:p w:rsidR="000255D6" w:rsidRPr="00A807BE" w:rsidP="000B1815" w14:paraId="3148CA94"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 xml:space="preserve">. </w:t>
      </w:r>
    </w:p>
  </w:footnote>
  <w:footnote w:id="522">
    <w:p w:rsidR="000255D6" w:rsidRPr="00A807BE" w:rsidP="000B1815" w14:paraId="50906076" w14:textId="0B545AD4">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79451C">
        <w:rPr>
          <w:i/>
          <w:iCs/>
        </w:rPr>
        <w:t xml:space="preserve">Charter </w:t>
      </w:r>
      <w:r w:rsidR="00657BC2">
        <w:rPr>
          <w:i/>
          <w:iCs/>
        </w:rPr>
        <w:t>S</w:t>
      </w:r>
      <w:r w:rsidRPr="00A979D7" w:rsidR="0079451C">
        <w:rPr>
          <w:i/>
          <w:iCs/>
        </w:rPr>
        <w:t xml:space="preserve">ummary </w:t>
      </w:r>
      <w:r w:rsidR="00657BC2">
        <w:rPr>
          <w:i/>
          <w:iCs/>
        </w:rPr>
        <w:t>D</w:t>
      </w:r>
      <w:r w:rsidRPr="00A979D7" w:rsidR="0079451C">
        <w:rPr>
          <w:i/>
          <w:iCs/>
        </w:rPr>
        <w:t xml:space="preserve">efault </w:t>
      </w:r>
      <w:r w:rsidR="009D61B6">
        <w:rPr>
          <w:i/>
          <w:iCs/>
        </w:rPr>
        <w:t>E-</w:t>
      </w:r>
      <w:r w:rsidRPr="00A979D7" w:rsidR="0079451C">
        <w:rPr>
          <w:i/>
          <w:iCs/>
        </w:rPr>
        <w:t>mail</w:t>
      </w:r>
      <w:r w:rsidR="0079451C">
        <w:t xml:space="preserve">. </w:t>
      </w:r>
      <w:r w:rsidRPr="00A807BE">
        <w:t xml:space="preserve"> </w:t>
      </w:r>
    </w:p>
  </w:footnote>
  <w:footnote w:id="523">
    <w:p w:rsidR="000255D6" w:rsidRPr="00A807BE" w:rsidP="000B1815" w14:paraId="4DD180C2" w14:textId="000E464F">
      <w:pPr>
        <w:pStyle w:val="FootnoteText"/>
      </w:pPr>
      <w:r w:rsidRPr="001F53AE">
        <w:rPr>
          <w:rStyle w:val="FootnoteReference"/>
        </w:rPr>
        <w:footnoteRef/>
      </w:r>
      <w:r w:rsidRPr="00A807BE" w:rsidR="4DB29413">
        <w:t xml:space="preserve"> </w:t>
      </w:r>
      <w:r w:rsidRPr="4DB29413" w:rsidR="4DB29413">
        <w:rPr>
          <w:i/>
          <w:iCs/>
        </w:rPr>
        <w:t>J</w:t>
      </w:r>
      <w:r w:rsidRPr="00A807BE" w:rsidR="4DB29413">
        <w:t>a</w:t>
      </w:r>
      <w:r w:rsidRPr="4DB29413" w:rsidR="4DB29413">
        <w:rPr>
          <w:i/>
          <w:iCs/>
        </w:rPr>
        <w:t>nuary 2022 Default Public Notice</w:t>
      </w:r>
      <w:r w:rsidRPr="00A807BE" w:rsidR="4DB29413">
        <w:t xml:space="preserve">, Attach. B: Bids in Default; </w:t>
      </w:r>
      <w:r w:rsidRPr="4DB29413" w:rsidR="4DB29413">
        <w:rPr>
          <w:i/>
          <w:iCs/>
        </w:rPr>
        <w:t>March 2022 Default Public Notice</w:t>
      </w:r>
      <w:r w:rsidRPr="00A807BE" w:rsidR="4DB29413">
        <w:t>, Attach. B: Bids in Default.</w:t>
      </w:r>
    </w:p>
  </w:footnote>
  <w:footnote w:id="524">
    <w:p w:rsidR="000255D6" w:rsidRPr="00A807BE" w:rsidP="000B1815" w14:paraId="79456FE9" w14:textId="25951CA0">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525">
    <w:p w:rsidR="000255D6" w:rsidRPr="00A807BE" w:rsidP="000B1815" w14:paraId="77E32AE3" w14:textId="287337D8">
      <w:pPr>
        <w:pStyle w:val="FootnoteText"/>
        <w:rPr>
          <w:i/>
          <w:iCs/>
        </w:rPr>
      </w:pPr>
      <w:r w:rsidRPr="001F53AE">
        <w:rPr>
          <w:rStyle w:val="FootnoteReference"/>
        </w:rPr>
        <w:footnoteRef/>
      </w:r>
      <w:r w:rsidRPr="00A807BE" w:rsidR="1ADE2076">
        <w:t xml:space="preserve"> </w:t>
      </w:r>
      <w:r w:rsidRPr="004514CC" w:rsidR="1ADE2076">
        <w:rPr>
          <w:i/>
          <w:iCs/>
        </w:rPr>
        <w:t>See</w:t>
      </w:r>
      <w:r w:rsidRPr="00DF3769" w:rsidR="1ADE2076">
        <w:rPr>
          <w:i/>
        </w:rPr>
        <w:t xml:space="preserve"> </w:t>
      </w:r>
      <w:r w:rsidRPr="00DF3769" w:rsidR="303DE944">
        <w:rPr>
          <w:i/>
          <w:iCs/>
        </w:rPr>
        <w:t>id.</w:t>
      </w:r>
      <w:r w:rsidRPr="00A807BE" w:rsidR="1ADE2076">
        <w:t xml:space="preserve"> at 736, para. 117 (establishing a 15% on forfeitures).</w:t>
      </w:r>
      <w:r w:rsidR="1ADE2076">
        <w:t xml:space="preserve">  </w:t>
      </w:r>
      <w:r w:rsidRPr="1ADE2076" w:rsidR="1ADE2076">
        <w:rPr>
          <w:i/>
          <w:iCs/>
        </w:rPr>
        <w:t>July 2021 Default Public Notice</w:t>
      </w:r>
      <w:r w:rsidR="1ADE2076">
        <w:t>, 36 FCC Rcd at 11673, Attach. A</w:t>
      </w:r>
      <w:r w:rsidRPr="1ADE2076" w:rsidR="1ADE2076">
        <w:rPr>
          <w:rFonts w:eastAsia="Calibri"/>
        </w:rPr>
        <w:t xml:space="preserve">: Bids in Default </w:t>
      </w:r>
      <w:r w:rsidR="1ADE2076">
        <w:t>(describing the total amount of TWC California’s won support that is in default for the identified bids).</w:t>
      </w:r>
      <w:r w:rsidRPr="1ADE2076" w:rsidR="1ADE2076">
        <w:rPr>
          <w:i/>
          <w:iCs/>
        </w:rPr>
        <w:t xml:space="preserve"> </w:t>
      </w:r>
      <w:r w:rsidRPr="1ADE2076" w:rsidR="1ADE2076">
        <w:rPr>
          <w:i/>
          <w:iCs/>
        </w:rPr>
        <w:t xml:space="preserve"> </w:t>
      </w:r>
    </w:p>
  </w:footnote>
  <w:footnote w:id="526">
    <w:p w:rsidR="000255D6" w:rsidRPr="00A807BE" w:rsidP="000B1815" w14:paraId="60F1405F" w14:textId="2AD8C79E">
      <w:pPr>
        <w:pStyle w:val="FootnoteText"/>
      </w:pPr>
      <w:r w:rsidRPr="001F53AE">
        <w:rPr>
          <w:rStyle w:val="FootnoteReference"/>
        </w:rPr>
        <w:footnoteRef/>
      </w:r>
      <w:r w:rsidRPr="00A807BE">
        <w:t xml:space="preserve"> </w:t>
      </w:r>
      <w:r w:rsidRPr="1ADE2076" w:rsidR="004514CC">
        <w:rPr>
          <w:i/>
          <w:iCs/>
        </w:rPr>
        <w:t>Rural Digital Opportunity Fund Order</w:t>
      </w:r>
      <w:r w:rsidRPr="00A807BE" w:rsidR="004514CC">
        <w:t>, 35 FCC Rcd at 736, para. 117</w:t>
      </w:r>
      <w:r w:rsidRPr="00A807BE">
        <w:rPr>
          <w:i/>
          <w:iCs/>
        </w:rPr>
        <w:t>.</w:t>
      </w:r>
    </w:p>
  </w:footnote>
  <w:footnote w:id="527">
    <w:p w:rsidR="00800E0D" w:rsidRPr="00A807BE" w:rsidP="000B1815" w14:paraId="0507FED7"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28">
    <w:p w:rsidR="00800E0D" w:rsidRPr="00A807BE" w:rsidP="000B1815" w14:paraId="1EC82A94" w14:textId="77777777">
      <w:pPr>
        <w:pStyle w:val="FootnoteText"/>
        <w:rPr>
          <w:i/>
          <w:iCs/>
        </w:rPr>
      </w:pPr>
      <w:r w:rsidRPr="001F53AE">
        <w:rPr>
          <w:rStyle w:val="FootnoteReference"/>
        </w:rPr>
        <w:footnoteRef/>
      </w:r>
      <w:r w:rsidRPr="00A807BE">
        <w:t xml:space="preserve"> </w:t>
      </w:r>
      <w:r w:rsidRPr="00A807BE">
        <w:rPr>
          <w:i/>
          <w:iCs/>
        </w:rPr>
        <w:t>Id.</w:t>
      </w:r>
    </w:p>
  </w:footnote>
  <w:footnote w:id="529">
    <w:p w:rsidR="00800E0D" w:rsidRPr="00A807BE" w:rsidP="000B1815" w14:paraId="00162EE6" w14:textId="48AB93BC">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530">
    <w:p w:rsidR="00800E0D" w:rsidRPr="00A807BE" w:rsidP="000B1815" w14:paraId="6E11CF15"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 xml:space="preserve">. </w:t>
      </w:r>
    </w:p>
  </w:footnote>
  <w:footnote w:id="531">
    <w:p w:rsidR="00800E0D" w:rsidRPr="00A807BE" w:rsidP="000B1815" w14:paraId="3C42508E" w14:textId="1AB30A49">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79451C">
        <w:rPr>
          <w:i/>
          <w:iCs/>
        </w:rPr>
        <w:t xml:space="preserve">Charter </w:t>
      </w:r>
      <w:r w:rsidR="00657BC2">
        <w:rPr>
          <w:i/>
          <w:iCs/>
        </w:rPr>
        <w:t>S</w:t>
      </w:r>
      <w:r w:rsidRPr="00A979D7" w:rsidR="0079451C">
        <w:rPr>
          <w:i/>
          <w:iCs/>
        </w:rPr>
        <w:t xml:space="preserve">ummary </w:t>
      </w:r>
      <w:r w:rsidR="00657BC2">
        <w:rPr>
          <w:i/>
          <w:iCs/>
        </w:rPr>
        <w:t>D</w:t>
      </w:r>
      <w:r w:rsidRPr="00A979D7" w:rsidR="0079451C">
        <w:rPr>
          <w:i/>
          <w:iCs/>
        </w:rPr>
        <w:t xml:space="preserve">efault </w:t>
      </w:r>
      <w:r w:rsidR="009D61B6">
        <w:rPr>
          <w:i/>
          <w:iCs/>
        </w:rPr>
        <w:t>E-</w:t>
      </w:r>
      <w:r w:rsidRPr="00A979D7" w:rsidR="0079451C">
        <w:rPr>
          <w:i/>
          <w:iCs/>
        </w:rPr>
        <w:t>mail</w:t>
      </w:r>
      <w:r w:rsidR="0079451C">
        <w:t xml:space="preserve">. </w:t>
      </w:r>
      <w:r w:rsidRPr="00A807BE">
        <w:t xml:space="preserve"> </w:t>
      </w:r>
    </w:p>
  </w:footnote>
  <w:footnote w:id="532">
    <w:p w:rsidR="00800E0D" w:rsidRPr="00A807BE" w:rsidP="000B1815" w14:paraId="57192117" w14:textId="698D5D4B">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Rcd at 11673-77, Attach. A: Bids in Default; </w:t>
      </w:r>
      <w:r w:rsidR="1ADE2076">
        <w:t>Ja</w:t>
      </w:r>
      <w:r w:rsidRPr="1ADE2076" w:rsidR="1ADE2076">
        <w:rPr>
          <w:i/>
          <w:iCs/>
        </w:rPr>
        <w:t>nuary 2022 Default Public Notice</w:t>
      </w:r>
      <w:r w:rsidR="1ADE2076">
        <w:t xml:space="preserve">, Attach. B: Bids in Default; </w:t>
      </w:r>
      <w:r w:rsidRPr="1ADE2076" w:rsidR="1ADE2076">
        <w:rPr>
          <w:i/>
          <w:iCs/>
        </w:rPr>
        <w:t>March 2022 Default Public Notice</w:t>
      </w:r>
      <w:r w:rsidR="1ADE2076">
        <w:t>, Attach. B: Bids in Default</w:t>
      </w:r>
      <w:r w:rsidRPr="00A807BE" w:rsidR="1ADE2076">
        <w:t>.</w:t>
      </w:r>
    </w:p>
  </w:footnote>
  <w:footnote w:id="533">
    <w:p w:rsidR="00800E0D" w:rsidRPr="00A807BE" w:rsidP="000B1815" w14:paraId="7A175076" w14:textId="6CF0F44B">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 xml:space="preserve">. </w:t>
      </w:r>
    </w:p>
  </w:footnote>
  <w:footnote w:id="534">
    <w:p w:rsidR="00800E0D" w:rsidRPr="00A807BE" w:rsidP="000B1815" w14:paraId="6B76A84A" w14:textId="4345AB0B">
      <w:pPr>
        <w:pStyle w:val="FootnoteText"/>
      </w:pPr>
      <w:r w:rsidRPr="001F53AE">
        <w:rPr>
          <w:rStyle w:val="FootnoteReference"/>
        </w:rPr>
        <w:footnoteRef/>
      </w:r>
      <w:r w:rsidRPr="00A807BE" w:rsidR="3721C44E">
        <w:t xml:space="preserve"> </w:t>
      </w:r>
      <w:r w:rsidRPr="3721C44E" w:rsidR="3721C44E">
        <w:rPr>
          <w:i/>
          <w:iCs/>
        </w:rPr>
        <w:t>See id.</w:t>
      </w:r>
      <w:r w:rsidRPr="00A807BE" w:rsidR="3721C44E">
        <w:t xml:space="preserve"> at 736, para. 117 (establishing a 15% cap on forfeitures).</w:t>
      </w:r>
      <w:r w:rsidRPr="3721C44E" w:rsidR="3721C44E">
        <w:rPr>
          <w:i/>
          <w:iCs/>
        </w:rPr>
        <w:t xml:space="preserve">  July 2021 Default Public Notice</w:t>
      </w:r>
      <w:r w:rsidRPr="00A807BE" w:rsidR="3721C44E">
        <w:t>, 36 FCC Rcd at 11673-77, Attach. A: Bids in Default (describing the total amount of TWC Indiana’s won support that is in default</w:t>
      </w:r>
      <w:r w:rsidR="3721C44E">
        <w:t xml:space="preserve"> for the identified bids</w:t>
      </w:r>
      <w:r w:rsidRPr="00A807BE" w:rsidR="3721C44E">
        <w:t xml:space="preserve">). </w:t>
      </w:r>
    </w:p>
  </w:footnote>
  <w:footnote w:id="535">
    <w:p w:rsidR="00800E0D" w:rsidRPr="00A807BE" w:rsidP="000B1815" w14:paraId="42230E9A" w14:textId="7BE9408D">
      <w:pPr>
        <w:pStyle w:val="FootnoteText"/>
      </w:pPr>
      <w:r w:rsidRPr="001F53AE">
        <w:rPr>
          <w:rStyle w:val="FootnoteReference"/>
        </w:rPr>
        <w:footnoteRef/>
      </w:r>
      <w:r w:rsidRPr="00A807BE">
        <w:t xml:space="preserve"> </w:t>
      </w:r>
      <w:r w:rsidRPr="635259C4" w:rsidR="00C53BB4">
        <w:rPr>
          <w:i/>
          <w:iCs/>
        </w:rPr>
        <w:t>Rural Digital Opportunity Fund Order</w:t>
      </w:r>
      <w:r w:rsidRPr="00A807BE" w:rsidR="00C53BB4">
        <w:t>, 35 FCC Rcd at 736, para. 117</w:t>
      </w:r>
      <w:r w:rsidRPr="00A807BE">
        <w:rPr>
          <w:i/>
          <w:iCs/>
        </w:rPr>
        <w:t>.</w:t>
      </w:r>
    </w:p>
  </w:footnote>
  <w:footnote w:id="536">
    <w:p w:rsidR="00800E0D" w:rsidRPr="00A807BE" w:rsidP="000B1815" w14:paraId="55F3FD31"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37">
    <w:p w:rsidR="00800E0D" w:rsidRPr="00A807BE" w:rsidP="000B1815" w14:paraId="0C451313" w14:textId="77777777">
      <w:pPr>
        <w:pStyle w:val="FootnoteText"/>
        <w:rPr>
          <w:i/>
          <w:iCs/>
        </w:rPr>
      </w:pPr>
      <w:r w:rsidRPr="001F53AE">
        <w:rPr>
          <w:rStyle w:val="FootnoteReference"/>
        </w:rPr>
        <w:footnoteRef/>
      </w:r>
      <w:r w:rsidRPr="00A807BE">
        <w:t xml:space="preserve"> </w:t>
      </w:r>
      <w:r w:rsidRPr="00A807BE">
        <w:rPr>
          <w:i/>
          <w:iCs/>
        </w:rPr>
        <w:t>Id.</w:t>
      </w:r>
    </w:p>
  </w:footnote>
  <w:footnote w:id="538">
    <w:p w:rsidR="00800E0D" w:rsidRPr="00A807BE" w:rsidP="000B1815" w14:paraId="50F98450" w14:textId="41E696B8">
      <w:pPr>
        <w:pStyle w:val="FootnoteText"/>
      </w:pPr>
      <w:r w:rsidRPr="001F53AE">
        <w:rPr>
          <w:rStyle w:val="FootnoteReference"/>
        </w:rPr>
        <w:footnoteRef/>
      </w:r>
      <w:r w:rsidRPr="00A807BE" w:rsidR="61ADC1A9">
        <w:t xml:space="preserve"> </w:t>
      </w:r>
      <w:r w:rsidRPr="004514CC" w:rsidR="61ADC1A9">
        <w:rPr>
          <w:i/>
          <w:iCs/>
        </w:rPr>
        <w:t>See</w:t>
      </w:r>
      <w:r w:rsidRPr="00A807BE" w:rsidR="635259C4">
        <w:t xml:space="preserve"> </w:t>
      </w:r>
      <w:r w:rsidRPr="635259C4" w:rsidR="635259C4">
        <w:rPr>
          <w:i/>
          <w:iCs/>
          <w:color w:val="000000" w:themeColor="text1"/>
        </w:rPr>
        <w:t>Winning Bidders Public Notice</w:t>
      </w:r>
      <w:r w:rsidRPr="635259C4" w:rsidR="635259C4">
        <w:rPr>
          <w:color w:val="000000" w:themeColor="text1"/>
        </w:rPr>
        <w:t>, 35 FCC Rcd at 13907-08, Attach. A: Winning Bidder Summary.</w:t>
      </w:r>
      <w:r w:rsidRPr="635259C4" w:rsidR="635259C4">
        <w:rPr>
          <w:i/>
          <w:iCs/>
        </w:rPr>
        <w:t xml:space="preserve"> </w:t>
      </w:r>
    </w:p>
  </w:footnote>
  <w:footnote w:id="539">
    <w:p w:rsidR="00800E0D" w:rsidRPr="00A807BE" w:rsidP="000B1815" w14:paraId="0F55C4B0"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w:t>
      </w:r>
    </w:p>
  </w:footnote>
  <w:footnote w:id="540">
    <w:p w:rsidR="00800E0D" w:rsidRPr="00A807BE" w:rsidP="000B1815" w14:paraId="68673C52" w14:textId="03A5C953">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79451C">
        <w:rPr>
          <w:i/>
          <w:iCs/>
        </w:rPr>
        <w:t xml:space="preserve">Charter </w:t>
      </w:r>
      <w:r w:rsidR="00657BC2">
        <w:rPr>
          <w:i/>
          <w:iCs/>
        </w:rPr>
        <w:t>S</w:t>
      </w:r>
      <w:r w:rsidRPr="00A979D7" w:rsidR="0079451C">
        <w:rPr>
          <w:i/>
          <w:iCs/>
        </w:rPr>
        <w:t xml:space="preserve">ummary </w:t>
      </w:r>
      <w:r w:rsidR="00657BC2">
        <w:rPr>
          <w:i/>
          <w:iCs/>
        </w:rPr>
        <w:t>D</w:t>
      </w:r>
      <w:r w:rsidRPr="00A979D7" w:rsidR="0079451C">
        <w:rPr>
          <w:i/>
          <w:iCs/>
        </w:rPr>
        <w:t xml:space="preserve">efault </w:t>
      </w:r>
      <w:r w:rsidR="009D61B6">
        <w:rPr>
          <w:i/>
          <w:iCs/>
        </w:rPr>
        <w:t>E-</w:t>
      </w:r>
      <w:r w:rsidRPr="00A979D7" w:rsidR="0079451C">
        <w:rPr>
          <w:i/>
          <w:iCs/>
        </w:rPr>
        <w:t>mail</w:t>
      </w:r>
      <w:r w:rsidR="0079451C">
        <w:t xml:space="preserve">. </w:t>
      </w:r>
      <w:r w:rsidRPr="00A807BE">
        <w:t xml:space="preserve"> </w:t>
      </w:r>
    </w:p>
  </w:footnote>
  <w:footnote w:id="541">
    <w:p w:rsidR="00800E0D" w:rsidRPr="00A807BE" w:rsidP="000B1815" w14:paraId="5B821252" w14:textId="216E97AF">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Rcd at 11677-78, Attach. A: Bids in Default; </w:t>
      </w:r>
      <w:r w:rsidRPr="1ADE2076" w:rsidR="1ADE2076">
        <w:rPr>
          <w:i/>
          <w:iCs/>
        </w:rPr>
        <w:t>January 2022 Default Public Notice</w:t>
      </w:r>
      <w:r w:rsidRPr="00A807BE" w:rsidR="1ADE2076">
        <w:t>, Attach. B: Bids in Default</w:t>
      </w:r>
      <w:r w:rsidRPr="004514CC" w:rsidR="1ADE2076">
        <w:t xml:space="preserve">; </w:t>
      </w:r>
      <w:r w:rsidRPr="1ADE2076" w:rsidR="1ADE2076">
        <w:rPr>
          <w:i/>
          <w:iCs/>
        </w:rPr>
        <w:t>March 2022 Default Public Notice</w:t>
      </w:r>
      <w:r w:rsidRPr="00A807BE" w:rsidR="1ADE2076">
        <w:t>, Attach. B: Bids in Default.</w:t>
      </w:r>
    </w:p>
  </w:footnote>
  <w:footnote w:id="542">
    <w:p w:rsidR="00800E0D" w:rsidRPr="00A807BE" w:rsidP="000B1815" w14:paraId="2805A949" w14:textId="679871A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543">
    <w:p w:rsidR="00800E0D" w:rsidRPr="00A807BE" w:rsidP="000B1815" w14:paraId="7C3C12A8" w14:textId="636E408F">
      <w:pPr>
        <w:pStyle w:val="FootnoteText"/>
      </w:pPr>
      <w:r w:rsidRPr="001F53AE">
        <w:rPr>
          <w:rStyle w:val="FootnoteReference"/>
        </w:rPr>
        <w:footnoteRef/>
      </w:r>
      <w:r w:rsidRPr="004514CC" w:rsidR="1ADE2076">
        <w:rPr>
          <w:i/>
          <w:iCs/>
        </w:rPr>
        <w:t xml:space="preserve"> See</w:t>
      </w:r>
      <w:r w:rsidRPr="00A807BE" w:rsidR="1ADE2076">
        <w:t xml:space="preserve"> </w:t>
      </w:r>
      <w:r w:rsidRPr="303DE944" w:rsidR="303DE944">
        <w:rPr>
          <w:i/>
          <w:iCs/>
        </w:rPr>
        <w:t>id.</w:t>
      </w:r>
      <w:r w:rsidRPr="00A807BE" w:rsidR="1ADE2076">
        <w:t xml:space="preserve"> at 736, para. 117 (establishing a 15% cap on forfeitures). </w:t>
      </w:r>
      <w:r w:rsidRPr="1ADE2076" w:rsidR="1ADE2076">
        <w:rPr>
          <w:i/>
          <w:iCs/>
        </w:rPr>
        <w:t xml:space="preserve"> July 2021 Default Public Notice</w:t>
      </w:r>
      <w:r w:rsidRPr="00A807BE" w:rsidR="1ADE2076">
        <w:t>, 36 FCC Rcd at 11677-78, Attach. A: Bids in Default (describing the total amount of TWC Kentucky’s won support that is in default</w:t>
      </w:r>
      <w:r w:rsidR="1ADE2076">
        <w:t xml:space="preserve"> for the identified bids</w:t>
      </w:r>
      <w:r w:rsidRPr="00A807BE" w:rsidR="1ADE2076">
        <w:t>).</w:t>
      </w:r>
    </w:p>
  </w:footnote>
  <w:footnote w:id="544">
    <w:p w:rsidR="00800E0D" w:rsidRPr="00A807BE" w:rsidP="000B1815" w14:paraId="27A4BFA1" w14:textId="135C8D44">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545">
    <w:p w:rsidR="00800E0D" w:rsidRPr="00A807BE" w:rsidP="000B1815" w14:paraId="76583C0E"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46">
    <w:p w:rsidR="00800E0D" w:rsidRPr="00A807BE" w:rsidP="000B1815" w14:paraId="3204EA9C" w14:textId="77777777">
      <w:pPr>
        <w:pStyle w:val="FootnoteText"/>
        <w:rPr>
          <w:i/>
          <w:iCs/>
        </w:rPr>
      </w:pPr>
      <w:r w:rsidRPr="001F53AE">
        <w:rPr>
          <w:rStyle w:val="FootnoteReference"/>
        </w:rPr>
        <w:footnoteRef/>
      </w:r>
      <w:r w:rsidRPr="00A807BE">
        <w:t xml:space="preserve"> </w:t>
      </w:r>
      <w:r w:rsidRPr="00A807BE">
        <w:rPr>
          <w:i/>
          <w:iCs/>
        </w:rPr>
        <w:t>Id.</w:t>
      </w:r>
    </w:p>
  </w:footnote>
  <w:footnote w:id="547">
    <w:p w:rsidR="00800E0D" w:rsidRPr="00A807BE" w:rsidP="000B1815" w14:paraId="01A93087" w14:textId="49F86015">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548">
    <w:p w:rsidR="00800E0D" w:rsidRPr="00A807BE" w:rsidP="000B1815" w14:paraId="52B753F4"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 xml:space="preserve">. </w:t>
      </w:r>
    </w:p>
  </w:footnote>
  <w:footnote w:id="549">
    <w:p w:rsidR="00800E0D" w:rsidRPr="00A807BE" w:rsidP="000B1815" w14:paraId="5E1C9839" w14:textId="28EC31B5">
      <w:pPr>
        <w:pStyle w:val="FootnoteText"/>
        <w:rPr>
          <w:b/>
          <w:bCs/>
        </w:rPr>
      </w:pPr>
      <w:r w:rsidRPr="001F53AE">
        <w:rPr>
          <w:rStyle w:val="FootnoteReference"/>
        </w:rPr>
        <w:footnoteRef/>
      </w:r>
      <w:r w:rsidRPr="00A807BE">
        <w:t xml:space="preserve"> </w:t>
      </w:r>
      <w:r w:rsidRPr="00A807BE">
        <w:rPr>
          <w:i/>
          <w:iCs/>
        </w:rPr>
        <w:t>See, e.g.</w:t>
      </w:r>
      <w:r w:rsidRPr="00A807BE">
        <w:t xml:space="preserve">, </w:t>
      </w:r>
      <w:r w:rsidRPr="00A979D7" w:rsidR="0079451C">
        <w:rPr>
          <w:i/>
          <w:iCs/>
        </w:rPr>
        <w:t xml:space="preserve">Charter </w:t>
      </w:r>
      <w:r w:rsidR="00657BC2">
        <w:rPr>
          <w:i/>
          <w:iCs/>
        </w:rPr>
        <w:t>S</w:t>
      </w:r>
      <w:r w:rsidRPr="00A979D7" w:rsidR="0079451C">
        <w:rPr>
          <w:i/>
          <w:iCs/>
        </w:rPr>
        <w:t xml:space="preserve">ummary </w:t>
      </w:r>
      <w:r w:rsidR="00657BC2">
        <w:rPr>
          <w:i/>
          <w:iCs/>
        </w:rPr>
        <w:t>D</w:t>
      </w:r>
      <w:r w:rsidRPr="00A979D7" w:rsidR="0079451C">
        <w:rPr>
          <w:i/>
          <w:iCs/>
        </w:rPr>
        <w:t xml:space="preserve">efault </w:t>
      </w:r>
      <w:r w:rsidR="005D5530">
        <w:rPr>
          <w:i/>
          <w:iCs/>
        </w:rPr>
        <w:t>E-</w:t>
      </w:r>
      <w:r w:rsidRPr="00A979D7" w:rsidR="0079451C">
        <w:rPr>
          <w:i/>
          <w:iCs/>
        </w:rPr>
        <w:t>mail</w:t>
      </w:r>
      <w:r w:rsidR="0079451C">
        <w:t xml:space="preserve">. </w:t>
      </w:r>
      <w:r w:rsidRPr="00A807BE">
        <w:t xml:space="preserve"> </w:t>
      </w:r>
    </w:p>
  </w:footnote>
  <w:footnote w:id="550">
    <w:p w:rsidR="00800E0D" w:rsidRPr="00A807BE" w:rsidP="000B1815" w14:paraId="0A08AD2F" w14:textId="6546D249">
      <w:pPr>
        <w:pStyle w:val="FootnoteText"/>
      </w:pPr>
      <w:r w:rsidRPr="001F53AE">
        <w:rPr>
          <w:rStyle w:val="FootnoteReference"/>
        </w:rPr>
        <w:footnoteRef/>
      </w:r>
      <w:r w:rsidRPr="00A807BE" w:rsidR="1ADE2076">
        <w:t xml:space="preserve"> </w:t>
      </w:r>
      <w:r w:rsidRPr="004514CC" w:rsidR="1ADE2076">
        <w:rPr>
          <w:i/>
          <w:iCs/>
        </w:rPr>
        <w:t>July 2021 Default Public Notice</w:t>
      </w:r>
      <w:r w:rsidR="1ADE2076">
        <w:t>,</w:t>
      </w:r>
      <w:r w:rsidRPr="00A807BE" w:rsidR="1ADE2076">
        <w:t xml:space="preserve"> 36 FCC Rcd at 11678-79, Attach. A: Bids in Default</w:t>
      </w:r>
      <w:r w:rsidR="1ADE2076">
        <w:t>.</w:t>
      </w:r>
    </w:p>
  </w:footnote>
  <w:footnote w:id="551">
    <w:p w:rsidR="00800E0D" w:rsidRPr="00A807BE" w:rsidP="000B1815" w14:paraId="09E89BD3" w14:textId="18FF80D9">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35 FCC Rcd at 735-36, para. 115.</w:t>
      </w:r>
    </w:p>
  </w:footnote>
  <w:footnote w:id="552">
    <w:p w:rsidR="00800E0D" w:rsidRPr="00A807BE" w:rsidP="000B1815" w14:paraId="3BAEA686" w14:textId="679C3318">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303DE944" w:rsidR="303DE944">
        <w:rPr>
          <w:i/>
          <w:iCs/>
        </w:rPr>
        <w:t>id.</w:t>
      </w:r>
      <w:r w:rsidRPr="00A807BE" w:rsidR="1ADE2076">
        <w:t xml:space="preserve"> at 736, para. 117 (establishing a 15% cap on forfeitures).  </w:t>
      </w:r>
      <w:r w:rsidRPr="1ADE2076" w:rsidR="1ADE2076">
        <w:rPr>
          <w:i/>
          <w:iCs/>
        </w:rPr>
        <w:t>July 2021 Default Public Notice</w:t>
      </w:r>
      <w:r w:rsidRPr="00A807BE" w:rsidR="1ADE2076">
        <w:t>, 36 FCC Rcd at 11678-79, Attach. A: Bids in Default (describing the total amount of TWC Massachusetts’ won support that is in default</w:t>
      </w:r>
      <w:r w:rsidR="1ADE2076">
        <w:t xml:space="preserve"> for the identified bids</w:t>
      </w:r>
      <w:r w:rsidRPr="00A807BE" w:rsidR="1ADE2076">
        <w:t xml:space="preserve">).  </w:t>
      </w:r>
    </w:p>
  </w:footnote>
  <w:footnote w:id="553">
    <w:p w:rsidR="00800E0D" w:rsidRPr="00A807BE" w:rsidP="000B1815" w14:paraId="36373759" w14:textId="76A27C31">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554">
    <w:p w:rsidR="00800E0D" w:rsidRPr="00A807BE" w:rsidP="000B1815" w14:paraId="7F5334E8"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55">
    <w:p w:rsidR="00800E0D" w:rsidRPr="00A807BE" w:rsidP="000B1815" w14:paraId="3621B7D8" w14:textId="77777777">
      <w:pPr>
        <w:pStyle w:val="FootnoteText"/>
        <w:rPr>
          <w:i/>
          <w:iCs/>
        </w:rPr>
      </w:pPr>
      <w:r w:rsidRPr="001F53AE">
        <w:rPr>
          <w:rStyle w:val="FootnoteReference"/>
        </w:rPr>
        <w:footnoteRef/>
      </w:r>
      <w:r w:rsidRPr="00A807BE">
        <w:t xml:space="preserve"> </w:t>
      </w:r>
      <w:r w:rsidRPr="00A807BE">
        <w:rPr>
          <w:i/>
          <w:iCs/>
        </w:rPr>
        <w:t>Id.</w:t>
      </w:r>
    </w:p>
  </w:footnote>
  <w:footnote w:id="556">
    <w:p w:rsidR="00800E0D" w:rsidRPr="00A807BE" w:rsidP="000B1815" w14:paraId="4696B435" w14:textId="41FF6613">
      <w:pPr>
        <w:pStyle w:val="FootnoteText"/>
      </w:pPr>
      <w:r w:rsidRPr="001F53AE">
        <w:rPr>
          <w:rStyle w:val="FootnoteReference"/>
        </w:rPr>
        <w:footnoteRef/>
      </w:r>
      <w:r w:rsidRPr="00A807BE" w:rsidR="1ADE2076">
        <w:t xml:space="preserve"> </w:t>
      </w:r>
      <w:r w:rsidRPr="004514CC"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557">
    <w:p w:rsidR="00800E0D" w:rsidRPr="00A807BE" w:rsidP="000B1815" w14:paraId="1E8C2DD2"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 xml:space="preserve">. </w:t>
      </w:r>
    </w:p>
  </w:footnote>
  <w:footnote w:id="558">
    <w:p w:rsidR="00800E0D" w:rsidRPr="00A807BE" w:rsidP="000B1815" w14:paraId="02C69F98" w14:textId="65CEBBE1">
      <w:pPr>
        <w:pStyle w:val="FootnoteText"/>
        <w:rPr>
          <w:b/>
          <w:bCs/>
        </w:rPr>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5D5530">
        <w:rPr>
          <w:i/>
          <w:iCs/>
        </w:rPr>
        <w:t>E-</w:t>
      </w:r>
      <w:r w:rsidRPr="00A979D7" w:rsidR="002F5622">
        <w:rPr>
          <w:i/>
          <w:iCs/>
        </w:rPr>
        <w:t>mail</w:t>
      </w:r>
      <w:r w:rsidR="002F5622">
        <w:t xml:space="preserve">.  </w:t>
      </w:r>
    </w:p>
  </w:footnote>
  <w:footnote w:id="559">
    <w:p w:rsidR="00800E0D" w:rsidRPr="00A807BE" w:rsidP="000B1815" w14:paraId="18E53694" w14:textId="1192EC64">
      <w:pPr>
        <w:pStyle w:val="FootnoteText"/>
      </w:pPr>
      <w:r w:rsidRPr="001F53AE">
        <w:rPr>
          <w:rStyle w:val="FootnoteReference"/>
        </w:rPr>
        <w:footnoteRef/>
      </w:r>
      <w:r w:rsidRPr="00C159A0" w:rsidR="1ADE2076">
        <w:rPr>
          <w:i/>
          <w:iCs/>
        </w:rPr>
        <w:t xml:space="preserve"> M</w:t>
      </w:r>
      <w:r w:rsidRPr="1ADE2076" w:rsidR="1ADE2076">
        <w:rPr>
          <w:i/>
          <w:iCs/>
        </w:rPr>
        <w:t>arch 2022 Default Public Notice</w:t>
      </w:r>
      <w:r w:rsidRPr="00A807BE" w:rsidR="1ADE2076">
        <w:t>, Attach. B: Bids in Default.</w:t>
      </w:r>
    </w:p>
  </w:footnote>
  <w:footnote w:id="560">
    <w:p w:rsidR="00800E0D" w:rsidRPr="00A807BE" w:rsidP="000B1815" w14:paraId="2C6B93A0" w14:textId="431D5A9A">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561">
    <w:p w:rsidR="00800E0D" w:rsidRPr="00A807BE" w:rsidP="000B1815" w14:paraId="360B3306" w14:textId="36269BDF">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303DE944" w:rsidR="303DE944">
        <w:rPr>
          <w:i/>
          <w:iCs/>
        </w:rPr>
        <w:t>id.</w:t>
      </w:r>
      <w:r w:rsidRPr="00A807BE" w:rsidR="1ADE2076">
        <w:t xml:space="preserve"> at 736, para. 117 (establishing a 15% cap on forfeitures).</w:t>
      </w:r>
      <w:r w:rsidRPr="1ADE2076" w:rsidR="1ADE2076">
        <w:rPr>
          <w:i/>
          <w:iCs/>
        </w:rPr>
        <w:t xml:space="preserve">  March 2022 Default Public Notice</w:t>
      </w:r>
      <w:r w:rsidRPr="00A807BE" w:rsidR="1ADE2076">
        <w:t>, Attach. B: Bids in Default (describing the total amount of TWC New Hampshire’s won support that is in default</w:t>
      </w:r>
      <w:r w:rsidR="1ADE2076">
        <w:t xml:space="preserve"> for the identified bids</w:t>
      </w:r>
      <w:r w:rsidRPr="00A807BE" w:rsidR="1ADE2076">
        <w:t xml:space="preserve">). </w:t>
      </w:r>
    </w:p>
  </w:footnote>
  <w:footnote w:id="562">
    <w:p w:rsidR="00800E0D" w:rsidRPr="00A807BE" w:rsidP="000B1815" w14:paraId="66B1351C" w14:textId="79AAEF5D">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563">
    <w:p w:rsidR="00800E0D" w:rsidRPr="00A807BE" w:rsidP="000B1815" w14:paraId="374F5B66"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64">
    <w:p w:rsidR="00800E0D" w:rsidRPr="00A807BE" w:rsidP="000B1815" w14:paraId="7A7224EE" w14:textId="77777777">
      <w:pPr>
        <w:pStyle w:val="FootnoteText"/>
        <w:rPr>
          <w:i/>
          <w:iCs/>
        </w:rPr>
      </w:pPr>
      <w:r w:rsidRPr="001F53AE">
        <w:rPr>
          <w:rStyle w:val="FootnoteReference"/>
        </w:rPr>
        <w:footnoteRef/>
      </w:r>
      <w:r w:rsidRPr="00A807BE">
        <w:t xml:space="preserve"> </w:t>
      </w:r>
      <w:r w:rsidRPr="00A807BE">
        <w:rPr>
          <w:i/>
          <w:iCs/>
        </w:rPr>
        <w:t>Id.</w:t>
      </w:r>
    </w:p>
  </w:footnote>
  <w:footnote w:id="565">
    <w:p w:rsidR="00800E0D" w:rsidRPr="00A807BE" w:rsidP="000B1815" w14:paraId="07FFA63E" w14:textId="13F2ECBC">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566">
    <w:p w:rsidR="00800E0D" w:rsidRPr="00A807BE" w:rsidP="000B1815" w14:paraId="75993BA9"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 xml:space="preserve">. </w:t>
      </w:r>
    </w:p>
  </w:footnote>
  <w:footnote w:id="567">
    <w:p w:rsidR="00800E0D" w:rsidRPr="00A807BE" w:rsidP="000B1815" w14:paraId="1292C9DE" w14:textId="614FAD6B">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5D5530">
        <w:rPr>
          <w:i/>
          <w:iCs/>
        </w:rPr>
        <w:t>E-</w:t>
      </w:r>
      <w:r w:rsidRPr="00A979D7" w:rsidR="002F5622">
        <w:rPr>
          <w:i/>
          <w:iCs/>
        </w:rPr>
        <w:t>mail</w:t>
      </w:r>
      <w:r w:rsidR="002F5622">
        <w:t xml:space="preserve">.  </w:t>
      </w:r>
    </w:p>
  </w:footnote>
  <w:footnote w:id="568">
    <w:p w:rsidR="00800E0D" w:rsidRPr="00A807BE" w:rsidP="000B1815" w14:paraId="24570CB6" w14:textId="03BEAEC3">
      <w:pPr>
        <w:widowControl/>
        <w:spacing w:after="160" w:line="257" w:lineRule="auto"/>
        <w:rPr>
          <w:rFonts w:ascii="Calibri" w:eastAsia="Calibri" w:hAnsi="Calibri" w:cs="Calibri"/>
        </w:rPr>
      </w:pPr>
      <w:r w:rsidRPr="001F53AE">
        <w:rPr>
          <w:rStyle w:val="FootnoteReference"/>
        </w:rPr>
        <w:footnoteRef/>
      </w:r>
      <w:r w:rsidRPr="00A807BE" w:rsidR="4DB29413">
        <w:t xml:space="preserve"> </w:t>
      </w:r>
      <w:r w:rsidRPr="4DB29413" w:rsidR="4DB29413">
        <w:rPr>
          <w:sz w:val="20"/>
        </w:rPr>
        <w:t>J</w:t>
      </w:r>
      <w:r w:rsidRPr="4DB29413" w:rsidR="4DB29413">
        <w:rPr>
          <w:i/>
          <w:iCs/>
          <w:sz w:val="20"/>
        </w:rPr>
        <w:t>uly 2021 Default Public Notice</w:t>
      </w:r>
      <w:r w:rsidRPr="4DB29413" w:rsidR="4DB29413">
        <w:rPr>
          <w:sz w:val="20"/>
        </w:rPr>
        <w:t xml:space="preserve">, 36 FCC Rcd at 11679, Attach. A: Bids in Default; </w:t>
      </w:r>
      <w:r w:rsidRPr="4DB29413" w:rsidR="4DB29413">
        <w:rPr>
          <w:i/>
          <w:iCs/>
          <w:sz w:val="20"/>
        </w:rPr>
        <w:t>January 2022 Default Public Notice</w:t>
      </w:r>
      <w:r w:rsidRPr="4DB29413" w:rsidR="4DB29413">
        <w:rPr>
          <w:sz w:val="20"/>
        </w:rPr>
        <w:t xml:space="preserve">, Attach. B: Bids in Default; </w:t>
      </w:r>
      <w:r w:rsidRPr="4DB29413" w:rsidR="4DB29413">
        <w:rPr>
          <w:i/>
          <w:iCs/>
          <w:sz w:val="20"/>
        </w:rPr>
        <w:t>March 2022 Default Public Notice</w:t>
      </w:r>
      <w:r w:rsidRPr="4DB29413" w:rsidR="4DB29413">
        <w:rPr>
          <w:sz w:val="20"/>
        </w:rPr>
        <w:t>, Attach. B: Bids in Default.</w:t>
      </w:r>
    </w:p>
  </w:footnote>
  <w:footnote w:id="569">
    <w:p w:rsidR="00800E0D" w:rsidRPr="00A807BE" w:rsidP="000B1815" w14:paraId="3A8F6B66" w14:textId="45055030">
      <w:pPr>
        <w:pStyle w:val="FootnoteText"/>
        <w:spacing w:after="160"/>
      </w:pPr>
      <w:r w:rsidRPr="001F53AE">
        <w:rPr>
          <w:rStyle w:val="FootnoteReference"/>
        </w:rPr>
        <w:footnoteRef/>
      </w:r>
      <w:r w:rsidRPr="00A807BE" w:rsidR="4DB29413">
        <w:t xml:space="preserve"> </w:t>
      </w:r>
      <w:r w:rsidRPr="4DB29413" w:rsidR="4DB29413">
        <w:rPr>
          <w:i/>
          <w:iCs/>
        </w:rPr>
        <w:t>Rural Digital Opportunity Fund Order</w:t>
      </w:r>
      <w:r w:rsidRPr="00A807BE" w:rsidR="4DB29413">
        <w:t>, 35 FCC Rcd at 735-36, para. 115.</w:t>
      </w:r>
    </w:p>
  </w:footnote>
  <w:footnote w:id="570">
    <w:p w:rsidR="00800E0D" w:rsidRPr="00A807BE" w:rsidP="000B1815" w14:paraId="2B17F442" w14:textId="1235488E">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303DE944" w:rsidR="303DE944">
        <w:rPr>
          <w:i/>
          <w:iCs/>
        </w:rPr>
        <w:t>id.</w:t>
      </w:r>
      <w:r w:rsidRPr="00A807BE" w:rsidR="1ADE2076">
        <w:t xml:space="preserve"> at 736, para. 117 (establishing a 15% cap on forfeitures). </w:t>
      </w:r>
      <w:r w:rsidRPr="1ADE2076" w:rsidR="1ADE2076">
        <w:rPr>
          <w:i/>
          <w:iCs/>
        </w:rPr>
        <w:t xml:space="preserve"> March 2022 Default Public Notice</w:t>
      </w:r>
      <w:r w:rsidRPr="00A807BE" w:rsidR="1ADE2076">
        <w:t>, Attach. B: Bids in Default (describing the total amount of TWC North Carolina’s won support that is in default</w:t>
      </w:r>
      <w:r w:rsidR="1ADE2076">
        <w:t xml:space="preserve"> for the identified bids</w:t>
      </w:r>
      <w:r w:rsidRPr="00A807BE" w:rsidR="1ADE2076">
        <w:t xml:space="preserve">).  </w:t>
      </w:r>
    </w:p>
  </w:footnote>
  <w:footnote w:id="571">
    <w:p w:rsidR="00800E0D" w:rsidRPr="00A807BE" w:rsidP="000B1815" w14:paraId="51025766" w14:textId="2863CF0C">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572">
    <w:p w:rsidR="00800E0D" w:rsidRPr="00A807BE" w:rsidP="000B1815" w14:paraId="61DFD292"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73">
    <w:p w:rsidR="00800E0D" w:rsidRPr="00A807BE" w:rsidP="000B1815" w14:paraId="629E282B" w14:textId="77777777">
      <w:pPr>
        <w:pStyle w:val="FootnoteText"/>
        <w:rPr>
          <w:i/>
          <w:iCs/>
        </w:rPr>
      </w:pPr>
      <w:r w:rsidRPr="001F53AE">
        <w:rPr>
          <w:rStyle w:val="FootnoteReference"/>
        </w:rPr>
        <w:footnoteRef/>
      </w:r>
      <w:r w:rsidRPr="00A807BE">
        <w:t xml:space="preserve"> </w:t>
      </w:r>
      <w:r w:rsidRPr="00A807BE">
        <w:rPr>
          <w:i/>
          <w:iCs/>
        </w:rPr>
        <w:t>Id.</w:t>
      </w:r>
    </w:p>
  </w:footnote>
  <w:footnote w:id="574">
    <w:p w:rsidR="00800E0D" w:rsidRPr="00A807BE" w:rsidP="000B1815" w14:paraId="6877E07F" w14:textId="0990B83F">
      <w:pPr>
        <w:pStyle w:val="FootnoteText"/>
      </w:pPr>
      <w:r w:rsidRPr="001F53AE">
        <w:rPr>
          <w:rStyle w:val="FootnoteReference"/>
        </w:rPr>
        <w:footnoteRef/>
      </w:r>
      <w:r w:rsidRPr="00A807BE" w:rsidR="1ADE2076">
        <w:t xml:space="preserve"> </w:t>
      </w:r>
      <w:r w:rsidRPr="00C159A0" w:rsidR="1ADE2076">
        <w:rPr>
          <w:i/>
          <w:iCs/>
        </w:rPr>
        <w:t xml:space="preserve">See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575">
    <w:p w:rsidR="00800E0D" w:rsidRPr="00A807BE" w:rsidP="000B1815" w14:paraId="59EC5109"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 xml:space="preserve">. </w:t>
      </w:r>
    </w:p>
  </w:footnote>
  <w:footnote w:id="576">
    <w:p w:rsidR="00800E0D" w:rsidRPr="00A807BE" w:rsidP="000B1815" w14:paraId="59EDAB7F" w14:textId="386395F2">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5D5530">
        <w:rPr>
          <w:i/>
          <w:iCs/>
        </w:rPr>
        <w:t>E-</w:t>
      </w:r>
      <w:r w:rsidRPr="00A979D7" w:rsidR="002F5622">
        <w:rPr>
          <w:i/>
          <w:iCs/>
        </w:rPr>
        <w:t>mail</w:t>
      </w:r>
      <w:r w:rsidR="002F5622">
        <w:t xml:space="preserve">. </w:t>
      </w:r>
      <w:r w:rsidRPr="00A807BE">
        <w:t xml:space="preserve"> </w:t>
      </w:r>
    </w:p>
  </w:footnote>
  <w:footnote w:id="577">
    <w:p w:rsidR="00800E0D" w:rsidRPr="00A807BE" w:rsidP="000B1815" w14:paraId="0DD91031" w14:textId="2ED34A46">
      <w:pPr>
        <w:widowControl/>
        <w:spacing w:line="257" w:lineRule="auto"/>
      </w:pPr>
      <w:r w:rsidRPr="001F53AE">
        <w:rPr>
          <w:rStyle w:val="FootnoteReference"/>
        </w:rPr>
        <w:footnoteRef/>
      </w:r>
      <w:r w:rsidRPr="00A807BE" w:rsidR="1ADE2076">
        <w:t xml:space="preserve"> </w:t>
      </w:r>
      <w:r w:rsidRPr="00C159A0" w:rsidR="1ADE2076">
        <w:rPr>
          <w:i/>
          <w:iCs/>
          <w:color w:val="000000" w:themeColor="text1"/>
          <w:sz w:val="20"/>
        </w:rPr>
        <w:t>J</w:t>
      </w:r>
      <w:r w:rsidRPr="00C159A0" w:rsidR="1ADE2076">
        <w:rPr>
          <w:i/>
          <w:sz w:val="20"/>
        </w:rPr>
        <w:t xml:space="preserve">anuary </w:t>
      </w:r>
      <w:r w:rsidRPr="00C159A0" w:rsidR="1ADE2076">
        <w:rPr>
          <w:i/>
          <w:iCs/>
          <w:sz w:val="20"/>
        </w:rPr>
        <w:t>2022 Default Public Notic</w:t>
      </w:r>
      <w:r w:rsidRPr="00C159A0" w:rsidR="1ADE2076">
        <w:rPr>
          <w:i/>
          <w:sz w:val="20"/>
        </w:rPr>
        <w:t>e</w:t>
      </w:r>
      <w:r w:rsidRPr="00C159A0" w:rsidR="1ADE2076">
        <w:rPr>
          <w:color w:val="000000" w:themeColor="text1"/>
          <w:sz w:val="20"/>
        </w:rPr>
        <w:t xml:space="preserve">, Attach. B: Bids in Default; </w:t>
      </w:r>
      <w:r w:rsidRPr="00C159A0" w:rsidR="1ADE2076">
        <w:rPr>
          <w:i/>
          <w:iCs/>
          <w:color w:val="000000" w:themeColor="text1"/>
          <w:sz w:val="20"/>
        </w:rPr>
        <w:t>March 2022 Default Public Notice</w:t>
      </w:r>
      <w:r w:rsidRPr="00C159A0" w:rsidR="1ADE2076">
        <w:rPr>
          <w:color w:val="000000" w:themeColor="text1"/>
          <w:sz w:val="20"/>
        </w:rPr>
        <w:t>, Attach. B</w:t>
      </w:r>
      <w:r w:rsidRPr="00C159A0" w:rsidR="1ADE2076">
        <w:t xml:space="preserve">: </w:t>
      </w:r>
      <w:r w:rsidRPr="00C159A0" w:rsidR="1ADE2076">
        <w:rPr>
          <w:sz w:val="20"/>
        </w:rPr>
        <w:t>Bids in Default</w:t>
      </w:r>
      <w:r w:rsidRPr="00C159A0" w:rsidR="1ADE2076">
        <w:t>.</w:t>
      </w:r>
      <w:r w:rsidRPr="00845752" w:rsidR="1ADE2076">
        <w:rPr>
          <w:i/>
        </w:rPr>
        <w:t xml:space="preserve"> </w:t>
      </w:r>
    </w:p>
  </w:footnote>
  <w:footnote w:id="578">
    <w:p w:rsidR="00800E0D" w:rsidRPr="00A807BE" w:rsidP="000B1815" w14:paraId="5B4ECE3D" w14:textId="706495EB">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35 FCC Rcd at 735-36, para. 115.</w:t>
      </w:r>
    </w:p>
  </w:footnote>
  <w:footnote w:id="579">
    <w:p w:rsidR="00800E0D" w:rsidRPr="00A807BE" w:rsidP="000B1815" w14:paraId="794ADAF7" w14:textId="0FB9A1C8">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1ADE2076" w:rsidR="1ADE2076">
        <w:rPr>
          <w:i/>
          <w:iCs/>
        </w:rPr>
        <w:t>Rural Digital Opportunity Fund Order</w:t>
      </w:r>
      <w:r w:rsidRPr="00A807BE" w:rsidR="1ADE2076">
        <w:t>, 35 FCC Rcd at 736, para. 117 (establishing a 15% cap on forfeitures).</w:t>
      </w:r>
      <w:r w:rsidRPr="1ADE2076" w:rsidR="1ADE2076">
        <w:rPr>
          <w:i/>
          <w:iCs/>
        </w:rPr>
        <w:t xml:space="preserve">  January 2022 Default Public Notice</w:t>
      </w:r>
      <w:r w:rsidRPr="00A807BE" w:rsidR="1ADE2076">
        <w:t>, Attach. B: Bids in Default (describing the total amount of TWC Ohio’s won support that is in default</w:t>
      </w:r>
      <w:r w:rsidR="1ADE2076">
        <w:t xml:space="preserve"> for the identified bids</w:t>
      </w:r>
      <w:r w:rsidRPr="00A807BE" w:rsidR="1ADE2076">
        <w:t>).</w:t>
      </w:r>
    </w:p>
  </w:footnote>
  <w:footnote w:id="580">
    <w:p w:rsidR="00800E0D" w:rsidRPr="00A807BE" w:rsidP="000B1815" w14:paraId="47BF29A5" w14:textId="41C06EF7">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581">
    <w:p w:rsidR="00800E0D" w:rsidRPr="00A807BE" w:rsidP="000B1815" w14:paraId="0BAD78C9"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82">
    <w:p w:rsidR="00800E0D" w:rsidRPr="00A807BE" w:rsidP="000B1815" w14:paraId="18FF6255" w14:textId="77777777">
      <w:pPr>
        <w:pStyle w:val="FootnoteText"/>
        <w:rPr>
          <w:i/>
          <w:iCs/>
        </w:rPr>
      </w:pPr>
      <w:r w:rsidRPr="001F53AE">
        <w:rPr>
          <w:rStyle w:val="FootnoteReference"/>
        </w:rPr>
        <w:footnoteRef/>
      </w:r>
      <w:r w:rsidRPr="00A807BE">
        <w:t xml:space="preserve"> </w:t>
      </w:r>
      <w:r w:rsidRPr="00A807BE">
        <w:rPr>
          <w:i/>
          <w:iCs/>
        </w:rPr>
        <w:t>Id.</w:t>
      </w:r>
    </w:p>
  </w:footnote>
  <w:footnote w:id="583">
    <w:p w:rsidR="00800E0D" w:rsidRPr="00A807BE" w:rsidP="000B1815" w14:paraId="186C09E8" w14:textId="25A2954C">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584">
    <w:p w:rsidR="00800E0D" w:rsidRPr="00A807BE" w:rsidP="000B1815" w14:paraId="03C4D783"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 xml:space="preserve">. </w:t>
      </w:r>
    </w:p>
  </w:footnote>
  <w:footnote w:id="585">
    <w:p w:rsidR="00800E0D" w:rsidRPr="00A807BE" w:rsidP="000B1815" w14:paraId="318C61FB" w14:textId="74C651A1">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5D5530">
        <w:rPr>
          <w:i/>
          <w:iCs/>
        </w:rPr>
        <w:t>E-</w:t>
      </w:r>
      <w:r w:rsidRPr="00A979D7" w:rsidR="002F5622">
        <w:rPr>
          <w:i/>
          <w:iCs/>
        </w:rPr>
        <w:t>mail</w:t>
      </w:r>
      <w:r w:rsidR="002F5622">
        <w:t xml:space="preserve">. </w:t>
      </w:r>
      <w:r w:rsidRPr="00A807BE">
        <w:t xml:space="preserve"> </w:t>
      </w:r>
    </w:p>
  </w:footnote>
  <w:footnote w:id="586">
    <w:p w:rsidR="00800E0D" w:rsidRPr="00A807BE" w:rsidP="000B1815" w14:paraId="7197A628" w14:textId="32C99D84">
      <w:pPr>
        <w:pStyle w:val="FootnoteText"/>
      </w:pPr>
      <w:r w:rsidRPr="001F53AE">
        <w:rPr>
          <w:rStyle w:val="FootnoteReference"/>
        </w:rPr>
        <w:footnoteRef/>
      </w:r>
      <w:r w:rsidRPr="00A807BE" w:rsidR="1ADE2076">
        <w:t xml:space="preserve"> </w:t>
      </w:r>
      <w:r w:rsidRPr="1ADE2076" w:rsidR="1ADE2076">
        <w:rPr>
          <w:i/>
          <w:iCs/>
        </w:rPr>
        <w:t>March 2022 Default Public Notice</w:t>
      </w:r>
      <w:r w:rsidRPr="00A807BE" w:rsidR="1ADE2076">
        <w:t>, Attach. B: Bids in Default</w:t>
      </w:r>
      <w:r w:rsidRPr="00A807BE" w:rsidR="1ADE2076">
        <w:rPr>
          <w:iCs/>
        </w:rPr>
        <w:t>.</w:t>
      </w:r>
    </w:p>
  </w:footnote>
  <w:footnote w:id="587">
    <w:p w:rsidR="00800E0D" w:rsidRPr="00A807BE" w:rsidP="000B1815" w14:paraId="61CE53C6" w14:textId="23804161">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588">
    <w:p w:rsidR="00800E0D" w:rsidRPr="00A807BE" w:rsidP="000B1815" w14:paraId="4370CDE3" w14:textId="6AD8DC51">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303DE944" w:rsidR="303DE944">
        <w:rPr>
          <w:i/>
          <w:iCs/>
        </w:rPr>
        <w:t>id.</w:t>
      </w:r>
      <w:r w:rsidRPr="00A807BE" w:rsidR="1ADE2076">
        <w:t xml:space="preserve"> at 736, para. 117 (establishing a 15% cap on forfeitures).</w:t>
      </w:r>
      <w:r w:rsidRPr="1ADE2076" w:rsidR="1ADE2076">
        <w:rPr>
          <w:i/>
          <w:iCs/>
        </w:rPr>
        <w:t xml:space="preserve">  March 2022 Default Public Notice</w:t>
      </w:r>
      <w:r w:rsidRPr="00A807BE" w:rsidR="1ADE2076">
        <w:t>, Attach. B: Bids in Default (describing the total amount of TWC Pennsylvania’s won support that is in default</w:t>
      </w:r>
      <w:r w:rsidR="1ADE2076">
        <w:t xml:space="preserve"> for the identified bids</w:t>
      </w:r>
      <w:r w:rsidRPr="00A807BE" w:rsidR="1ADE2076">
        <w:t>).</w:t>
      </w:r>
    </w:p>
  </w:footnote>
  <w:footnote w:id="589">
    <w:p w:rsidR="00800E0D" w:rsidRPr="00A807BE" w:rsidP="000B1815" w14:paraId="59975A13" w14:textId="35798652">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590">
    <w:p w:rsidR="00800E0D" w:rsidRPr="00A807BE" w:rsidP="000B1815" w14:paraId="1E67783A"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591">
    <w:p w:rsidR="00800E0D" w:rsidRPr="00A807BE" w:rsidP="000B1815" w14:paraId="027BFD13" w14:textId="77777777">
      <w:pPr>
        <w:pStyle w:val="FootnoteText"/>
        <w:rPr>
          <w:i/>
          <w:iCs/>
        </w:rPr>
      </w:pPr>
      <w:r w:rsidRPr="001F53AE">
        <w:rPr>
          <w:rStyle w:val="FootnoteReference"/>
        </w:rPr>
        <w:footnoteRef/>
      </w:r>
      <w:r w:rsidRPr="00A807BE">
        <w:t xml:space="preserve"> </w:t>
      </w:r>
      <w:r w:rsidRPr="00A807BE">
        <w:rPr>
          <w:i/>
          <w:iCs/>
        </w:rPr>
        <w:t>Id.</w:t>
      </w:r>
    </w:p>
  </w:footnote>
  <w:footnote w:id="592">
    <w:p w:rsidR="00800E0D" w:rsidRPr="00A807BE" w:rsidP="000B1815" w14:paraId="69A877A0" w14:textId="7F00DB44">
      <w:pPr>
        <w:pStyle w:val="FootnoteText"/>
      </w:pPr>
      <w:r w:rsidRPr="001F53AE">
        <w:rPr>
          <w:rStyle w:val="FootnoteReference"/>
        </w:rPr>
        <w:footnoteRef/>
      </w:r>
      <w:r w:rsidRPr="00A807BE" w:rsidR="1ADE2076">
        <w:t xml:space="preserve"> </w:t>
      </w:r>
      <w:r w:rsidRPr="00C159A0"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593">
    <w:p w:rsidR="00800E0D" w:rsidRPr="00A807BE" w:rsidP="000B1815" w14:paraId="7F021807" w14:textId="7F12728E">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00C159A0">
        <w:t>.</w:t>
      </w:r>
    </w:p>
  </w:footnote>
  <w:footnote w:id="594">
    <w:p w:rsidR="00800E0D" w:rsidRPr="00A807BE" w:rsidP="000B1815" w14:paraId="0E60D2C3" w14:textId="56CBDC9E">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657BC2">
        <w:rPr>
          <w:i/>
          <w:iCs/>
        </w:rPr>
        <w:t>E-</w:t>
      </w:r>
      <w:r w:rsidRPr="00A979D7" w:rsidR="002F5622">
        <w:rPr>
          <w:i/>
          <w:iCs/>
        </w:rPr>
        <w:t>mail</w:t>
      </w:r>
      <w:r w:rsidR="002F5622">
        <w:t xml:space="preserve">. </w:t>
      </w:r>
      <w:r w:rsidRPr="00A807BE">
        <w:t xml:space="preserve"> </w:t>
      </w:r>
    </w:p>
  </w:footnote>
  <w:footnote w:id="595">
    <w:p w:rsidR="00800E0D" w:rsidRPr="00A807BE" w:rsidP="00834F85" w14:paraId="33822D07" w14:textId="3106934A">
      <w:pPr>
        <w:widowControl/>
        <w:spacing w:after="120" w:line="257" w:lineRule="auto"/>
      </w:pPr>
      <w:r w:rsidRPr="001F53AE">
        <w:rPr>
          <w:rStyle w:val="FootnoteReference"/>
        </w:rPr>
        <w:footnoteRef/>
      </w:r>
      <w:r w:rsidRPr="00A807BE" w:rsidR="1ADE2076">
        <w:t xml:space="preserve"> </w:t>
      </w:r>
      <w:r w:rsidRPr="00535C70" w:rsidR="1ADE2076">
        <w:rPr>
          <w:i/>
          <w:iCs/>
          <w:sz w:val="20"/>
        </w:rPr>
        <w:t>J</w:t>
      </w:r>
      <w:r w:rsidRPr="00535C70" w:rsidR="1ADE2076">
        <w:rPr>
          <w:i/>
          <w:sz w:val="20"/>
        </w:rPr>
        <w:t xml:space="preserve">uly </w:t>
      </w:r>
      <w:r w:rsidRPr="00535C70" w:rsidR="1ADE2076">
        <w:rPr>
          <w:i/>
          <w:iCs/>
          <w:sz w:val="20"/>
        </w:rPr>
        <w:t>2021</w:t>
      </w:r>
      <w:r w:rsidRPr="00535C70" w:rsidR="1ADE2076">
        <w:rPr>
          <w:i/>
          <w:sz w:val="20"/>
        </w:rPr>
        <w:t xml:space="preserve"> </w:t>
      </w:r>
      <w:r w:rsidRPr="00535C70" w:rsidR="1ADE2076">
        <w:rPr>
          <w:i/>
          <w:iCs/>
          <w:sz w:val="20"/>
        </w:rPr>
        <w:t>Default Public Notice</w:t>
      </w:r>
      <w:r w:rsidRPr="00535C70" w:rsidR="1ADE2076">
        <w:t xml:space="preserve">, </w:t>
      </w:r>
      <w:r w:rsidRPr="00535C70" w:rsidR="1ADE2076">
        <w:rPr>
          <w:sz w:val="20"/>
        </w:rPr>
        <w:t>36 FCC</w:t>
      </w:r>
      <w:r w:rsidRPr="00535C70" w:rsidR="1ADE2076">
        <w:t xml:space="preserve"> </w:t>
      </w:r>
      <w:r w:rsidRPr="00535C70" w:rsidR="1ADE2076">
        <w:rPr>
          <w:sz w:val="20"/>
        </w:rPr>
        <w:t xml:space="preserve">Rcd </w:t>
      </w:r>
      <w:r w:rsidRPr="00535C70" w:rsidR="1ADE2076">
        <w:t xml:space="preserve">at </w:t>
      </w:r>
      <w:r w:rsidRPr="00535C70" w:rsidR="1ADE2076">
        <w:rPr>
          <w:sz w:val="20"/>
        </w:rPr>
        <w:t>1167</w:t>
      </w:r>
      <w:r w:rsidRPr="1ADE2076" w:rsidR="1ADE2076">
        <w:rPr>
          <w:sz w:val="20"/>
        </w:rPr>
        <w:t>9-81</w:t>
      </w:r>
      <w:r w:rsidRPr="00535C70" w:rsidR="1ADE2076">
        <w:rPr>
          <w:sz w:val="20"/>
        </w:rPr>
        <w:t xml:space="preserve">, Attach. A: Bids in Default; </w:t>
      </w:r>
      <w:r w:rsidRPr="00535C70" w:rsidR="1ADE2076">
        <w:rPr>
          <w:i/>
          <w:iCs/>
          <w:sz w:val="20"/>
        </w:rPr>
        <w:t>January 2022</w:t>
      </w:r>
      <w:r w:rsidRPr="00535C70" w:rsidR="1ADE2076">
        <w:rPr>
          <w:i/>
          <w:iCs/>
        </w:rPr>
        <w:t xml:space="preserve"> </w:t>
      </w:r>
      <w:r w:rsidRPr="00535C70" w:rsidR="1ADE2076">
        <w:rPr>
          <w:i/>
          <w:iCs/>
          <w:sz w:val="20"/>
        </w:rPr>
        <w:t>Default Public Notice</w:t>
      </w:r>
      <w:r w:rsidRPr="00535C70" w:rsidR="1ADE2076">
        <w:rPr>
          <w:sz w:val="20"/>
        </w:rPr>
        <w:t>,</w:t>
      </w:r>
      <w:r w:rsidRPr="00535C70" w:rsidR="1ADE2076">
        <w:t xml:space="preserve"> </w:t>
      </w:r>
      <w:r w:rsidRPr="00535C70" w:rsidR="1ADE2076">
        <w:rPr>
          <w:sz w:val="20"/>
        </w:rPr>
        <w:t xml:space="preserve">Attach. B: Bids in Default; </w:t>
      </w:r>
      <w:r w:rsidRPr="00535C70" w:rsidR="1ADE2076">
        <w:rPr>
          <w:i/>
          <w:iCs/>
          <w:sz w:val="20"/>
        </w:rPr>
        <w:t>March 2022 Default Public Notice</w:t>
      </w:r>
      <w:r w:rsidRPr="00535C70" w:rsidR="1ADE2076">
        <w:rPr>
          <w:sz w:val="20"/>
        </w:rPr>
        <w:t>, Attach. B: Bids in Default</w:t>
      </w:r>
      <w:r w:rsidRPr="00535C70" w:rsidR="1ADE2076">
        <w:t>.</w:t>
      </w:r>
      <w:r w:rsidRPr="1ADE2076" w:rsidR="1ADE2076">
        <w:rPr>
          <w:i/>
          <w:iCs/>
        </w:rPr>
        <w:t xml:space="preserve">  </w:t>
      </w:r>
    </w:p>
  </w:footnote>
  <w:footnote w:id="596">
    <w:p w:rsidR="00800E0D" w:rsidRPr="00A807BE" w:rsidP="000B1815" w14:paraId="24062323" w14:textId="1D4C889B">
      <w:pPr>
        <w:pStyle w:val="FootnoteText"/>
      </w:pPr>
      <w:r w:rsidRPr="001F53AE">
        <w:rPr>
          <w:rStyle w:val="FootnoteReference"/>
        </w:rPr>
        <w:footnoteRef/>
      </w:r>
      <w:r w:rsidRPr="00A807BE" w:rsidR="1ADE2076">
        <w:t xml:space="preserve"> </w:t>
      </w:r>
      <w:r w:rsidRPr="1ADE2076" w:rsidR="1ADE2076">
        <w:rPr>
          <w:i/>
          <w:iCs/>
        </w:rPr>
        <w:t>Rural Digital Opportunity Fund Order</w:t>
      </w:r>
      <w:r w:rsidRPr="00A807BE" w:rsidR="1ADE2076">
        <w:t>, 35 FCC Rcd at 735-36, para. 115.</w:t>
      </w:r>
    </w:p>
  </w:footnote>
  <w:footnote w:id="597">
    <w:p w:rsidR="00800E0D" w:rsidRPr="00A807BE" w:rsidP="000B1815" w14:paraId="1A7EB508" w14:textId="70C00CB6">
      <w:pPr>
        <w:pStyle w:val="FootnoteText"/>
      </w:pPr>
      <w:r w:rsidRPr="001F53AE">
        <w:rPr>
          <w:rStyle w:val="FootnoteReference"/>
        </w:rPr>
        <w:footnoteRef/>
      </w:r>
      <w:r w:rsidRPr="00A807BE" w:rsidR="1ADE2076">
        <w:t xml:space="preserve"> </w:t>
      </w:r>
      <w:r w:rsidRPr="0044561F" w:rsidR="1ADE2076">
        <w:rPr>
          <w:i/>
          <w:iCs/>
        </w:rPr>
        <w:t xml:space="preserve">See </w:t>
      </w:r>
      <w:r w:rsidRPr="303DE944" w:rsidR="303DE944">
        <w:rPr>
          <w:i/>
          <w:iCs/>
        </w:rPr>
        <w:t>id.</w:t>
      </w:r>
      <w:r w:rsidRPr="00A807BE" w:rsidR="1ADE2076">
        <w:t xml:space="preserve"> at 736, para. 117 (establishing a 15% cap on forfeitures).</w:t>
      </w:r>
      <w:r w:rsidRPr="1ADE2076" w:rsidR="1ADE2076">
        <w:rPr>
          <w:i/>
          <w:iCs/>
        </w:rPr>
        <w:t xml:space="preserve">  July 2021 Default Public Notice</w:t>
      </w:r>
      <w:r w:rsidRPr="00A807BE" w:rsidR="1ADE2076">
        <w:t>, 36 FCC Rcd at 11679-81, Attach. A: Bids in Default (describing the total amount of TWC South Carolina’s won support that is in default</w:t>
      </w:r>
      <w:r w:rsidR="1ADE2076">
        <w:t xml:space="preserve"> for the identified bids</w:t>
      </w:r>
      <w:r w:rsidRPr="00A807BE" w:rsidR="1ADE2076">
        <w:t>).</w:t>
      </w:r>
    </w:p>
  </w:footnote>
  <w:footnote w:id="598">
    <w:p w:rsidR="00800E0D" w:rsidRPr="00A807BE" w:rsidP="000B1815" w14:paraId="09F3BA0B" w14:textId="63488707">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599">
    <w:p w:rsidR="00800E0D" w:rsidRPr="00A807BE" w:rsidP="000B1815" w14:paraId="6634EC12" w14:textId="77777777">
      <w:pPr>
        <w:pStyle w:val="FootnoteText"/>
      </w:pPr>
      <w:r w:rsidRPr="001F53AE">
        <w:rPr>
          <w:rStyle w:val="FootnoteReference"/>
        </w:rPr>
        <w:footnoteRef/>
      </w:r>
      <w:r w:rsidRPr="00A807BE">
        <w:t xml:space="preserve"> United States Securities and Exchange Commission, </w:t>
      </w:r>
      <w:r w:rsidRPr="00A807BE">
        <w:rPr>
          <w:i/>
          <w:iCs/>
        </w:rPr>
        <w:t>Form 10-K</w:t>
      </w:r>
      <w:r w:rsidRPr="00A807BE">
        <w:t xml:space="preserve">, Exhibit 21-1, </w:t>
      </w:r>
      <w:hyperlink r:id="rId7" w:history="1">
        <w:r w:rsidRPr="00A807BE">
          <w:rPr>
            <w:rStyle w:val="Hyperlink"/>
          </w:rPr>
          <w:t>https://ir.charter.com/static-files/63606f63-1b11-4d60-91a0-5395f1552592</w:t>
        </w:r>
      </w:hyperlink>
      <w:r w:rsidRPr="00A807BE">
        <w:t xml:space="preserve"> (last visited May 2, 2022).</w:t>
      </w:r>
    </w:p>
  </w:footnote>
  <w:footnote w:id="600">
    <w:p w:rsidR="00800E0D" w:rsidRPr="00A807BE" w:rsidP="000B1815" w14:paraId="17515199" w14:textId="77777777">
      <w:pPr>
        <w:pStyle w:val="FootnoteText"/>
        <w:rPr>
          <w:i/>
          <w:iCs/>
        </w:rPr>
      </w:pPr>
      <w:r w:rsidRPr="001F53AE">
        <w:rPr>
          <w:rStyle w:val="FootnoteReference"/>
        </w:rPr>
        <w:footnoteRef/>
      </w:r>
      <w:r w:rsidRPr="00A807BE">
        <w:t xml:space="preserve"> </w:t>
      </w:r>
      <w:r w:rsidRPr="00A807BE">
        <w:rPr>
          <w:i/>
          <w:iCs/>
        </w:rPr>
        <w:t>Id.</w:t>
      </w:r>
    </w:p>
  </w:footnote>
  <w:footnote w:id="601">
    <w:p w:rsidR="00800E0D" w:rsidRPr="00A807BE" w:rsidP="000B1815" w14:paraId="25B41301" w14:textId="48B6D8EE">
      <w:pPr>
        <w:pStyle w:val="FootnoteText"/>
      </w:pPr>
      <w:r w:rsidRPr="001F53AE">
        <w:rPr>
          <w:rStyle w:val="FootnoteReference"/>
        </w:rPr>
        <w:footnoteRef/>
      </w:r>
      <w:r w:rsidRPr="00A807BE" w:rsidR="1ADE2076">
        <w:t xml:space="preserve"> </w:t>
      </w:r>
      <w:r w:rsidRPr="00535C70" w:rsidR="1ADE2076">
        <w:rPr>
          <w:i/>
          <w:iCs/>
        </w:rPr>
        <w:t xml:space="preserve">See </w:t>
      </w:r>
      <w:r w:rsidRPr="1ADE2076" w:rsidR="1ADE2076">
        <w:rPr>
          <w:i/>
          <w:iCs/>
          <w:color w:val="000000" w:themeColor="text1"/>
        </w:rPr>
        <w:t>Winning Bidders Public Notice</w:t>
      </w:r>
      <w:r w:rsidRPr="1ADE2076" w:rsidR="1ADE2076">
        <w:rPr>
          <w:color w:val="000000" w:themeColor="text1"/>
        </w:rPr>
        <w:t>, 35 FCC Rcd at 13907-08, Attach. A: Winning Bidder Summary.</w:t>
      </w:r>
      <w:r w:rsidRPr="1ADE2076" w:rsidR="1ADE2076">
        <w:rPr>
          <w:i/>
          <w:iCs/>
        </w:rPr>
        <w:t xml:space="preserve"> </w:t>
      </w:r>
    </w:p>
  </w:footnote>
  <w:footnote w:id="602">
    <w:p w:rsidR="00800E0D" w:rsidRPr="00A807BE" w:rsidP="000B1815" w14:paraId="0849DE97" w14:textId="77777777">
      <w:pPr>
        <w:pStyle w:val="FootnoteText"/>
      </w:pPr>
      <w:r w:rsidRPr="001F53AE">
        <w:rPr>
          <w:rStyle w:val="FootnoteReference"/>
        </w:rPr>
        <w:footnoteRef/>
      </w:r>
      <w:r w:rsidRPr="00A807BE">
        <w:t xml:space="preserve"> Long-Form Applicants Spreadsheet as of 2/22/2022, </w:t>
      </w:r>
      <w:hyperlink r:id="rId5" w:history="1">
        <w:r w:rsidRPr="00A807BE">
          <w:rPr>
            <w:rStyle w:val="Hyperlink"/>
          </w:rPr>
          <w:t>https://www.fcc.gov/auction/904/round-results</w:t>
        </w:r>
      </w:hyperlink>
      <w:r w:rsidRPr="00A807BE">
        <w:t xml:space="preserve"> (last visited May 2, 2022); FCC Auction Bidding System Public Reporting System, </w:t>
      </w:r>
      <w:hyperlink r:id="rId8" w:history="1">
        <w:r w:rsidRPr="00A807BE">
          <w:rPr>
            <w:rStyle w:val="Hyperlink"/>
          </w:rPr>
          <w:t>https://auctiondata.fcc.gov/public/projects/auction904</w:t>
        </w:r>
      </w:hyperlink>
      <w:r w:rsidRPr="00A807BE">
        <w:t>.</w:t>
      </w:r>
    </w:p>
  </w:footnote>
  <w:footnote w:id="603">
    <w:p w:rsidR="00800E0D" w:rsidRPr="00A807BE" w:rsidP="000B1815" w14:paraId="14ECF670" w14:textId="44F78EB7">
      <w:pPr>
        <w:pStyle w:val="FootnoteText"/>
      </w:pPr>
      <w:r w:rsidRPr="001F53AE">
        <w:rPr>
          <w:rStyle w:val="FootnoteReference"/>
        </w:rPr>
        <w:footnoteRef/>
      </w:r>
      <w:r w:rsidRPr="00A807BE">
        <w:t xml:space="preserve"> </w:t>
      </w:r>
      <w:r w:rsidRPr="00A807BE">
        <w:rPr>
          <w:i/>
          <w:iCs/>
        </w:rPr>
        <w:t>See, e.g.</w:t>
      </w:r>
      <w:r w:rsidRPr="00A807BE">
        <w:t xml:space="preserve">, </w:t>
      </w:r>
      <w:r w:rsidRPr="00A979D7" w:rsidR="002F5622">
        <w:rPr>
          <w:i/>
          <w:iCs/>
        </w:rPr>
        <w:t xml:space="preserve">Charter </w:t>
      </w:r>
      <w:r w:rsidR="00657BC2">
        <w:rPr>
          <w:i/>
          <w:iCs/>
        </w:rPr>
        <w:t>S</w:t>
      </w:r>
      <w:r w:rsidRPr="00A979D7" w:rsidR="002F5622">
        <w:rPr>
          <w:i/>
          <w:iCs/>
        </w:rPr>
        <w:t xml:space="preserve">ummary </w:t>
      </w:r>
      <w:r w:rsidR="00657BC2">
        <w:rPr>
          <w:i/>
          <w:iCs/>
        </w:rPr>
        <w:t>D</w:t>
      </w:r>
      <w:r w:rsidRPr="00A979D7" w:rsidR="002F5622">
        <w:rPr>
          <w:i/>
          <w:iCs/>
        </w:rPr>
        <w:t xml:space="preserve">efault </w:t>
      </w:r>
      <w:r w:rsidR="00657BC2">
        <w:rPr>
          <w:i/>
          <w:iCs/>
        </w:rPr>
        <w:t>E-</w:t>
      </w:r>
      <w:r w:rsidRPr="00A979D7" w:rsidR="002F5622">
        <w:rPr>
          <w:i/>
          <w:iCs/>
        </w:rPr>
        <w:t>mail</w:t>
      </w:r>
      <w:r w:rsidR="002F5622">
        <w:t xml:space="preserve">. </w:t>
      </w:r>
      <w:r w:rsidRPr="00A807BE">
        <w:t xml:space="preserve"> </w:t>
      </w:r>
    </w:p>
  </w:footnote>
  <w:footnote w:id="604">
    <w:p w:rsidR="00800E0D" w:rsidRPr="00A807BE" w:rsidP="000B1815" w14:paraId="61B6E746" w14:textId="4943E32D">
      <w:pPr>
        <w:pStyle w:val="FootnoteText"/>
      </w:pPr>
      <w:r w:rsidRPr="001F53AE">
        <w:rPr>
          <w:rStyle w:val="FootnoteReference"/>
        </w:rPr>
        <w:footnoteRef/>
      </w:r>
      <w:r w:rsidRPr="00A807BE" w:rsidR="0A92D2EC">
        <w:t xml:space="preserve"> </w:t>
      </w:r>
      <w:r w:rsidRPr="0A92D2EC" w:rsidR="0A92D2EC">
        <w:rPr>
          <w:i/>
          <w:iCs/>
        </w:rPr>
        <w:t>July 2021 Default Public Notice</w:t>
      </w:r>
      <w:bookmarkStart w:id="61" w:name="_Hlk103068517"/>
      <w:r w:rsidRPr="00A807BE" w:rsidR="0A92D2EC">
        <w:t xml:space="preserve">, 36 FCC Rcd at 11681-83, Attach. A: Bids in Default; </w:t>
      </w:r>
      <w:r w:rsidRPr="0A92D2EC" w:rsidR="0A92D2EC">
        <w:rPr>
          <w:i/>
          <w:iCs/>
        </w:rPr>
        <w:t>January 2022 Default Public Notice</w:t>
      </w:r>
      <w:r w:rsidRPr="00A807BE" w:rsidR="0A92D2EC">
        <w:t>, Attach. B: Bids in Default</w:t>
      </w:r>
      <w:r w:rsidRPr="00347C94" w:rsidR="0A92D2EC">
        <w:t>;</w:t>
      </w:r>
      <w:r w:rsidRPr="0A92D2EC" w:rsidR="0A92D2EC">
        <w:rPr>
          <w:i/>
          <w:iCs/>
        </w:rPr>
        <w:t xml:space="preserve"> March 2022 Default Public Notice</w:t>
      </w:r>
      <w:r w:rsidRPr="00A807BE" w:rsidR="0A92D2EC">
        <w:t>, Attach. B: Bids in Default.</w:t>
      </w:r>
      <w:bookmarkEnd w:id="61"/>
    </w:p>
  </w:footnote>
  <w:footnote w:id="605">
    <w:p w:rsidR="00800E0D" w:rsidRPr="00A807BE" w:rsidP="000B1815" w14:paraId="40D3584C" w14:textId="57F92893">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606">
    <w:p w:rsidR="00800E0D" w:rsidRPr="00A807BE" w:rsidP="000B1815" w14:paraId="06EF3CB8" w14:textId="09EF7989">
      <w:pPr>
        <w:pStyle w:val="FootnoteText"/>
      </w:pPr>
      <w:r w:rsidRPr="001F53AE">
        <w:rPr>
          <w:rStyle w:val="FootnoteReference"/>
        </w:rPr>
        <w:footnoteRef/>
      </w:r>
      <w:r w:rsidRPr="00A807BE" w:rsidR="303DE944">
        <w:t xml:space="preserve"> </w:t>
      </w:r>
      <w:r w:rsidRPr="00D108F3" w:rsidR="303DE944">
        <w:rPr>
          <w:i/>
          <w:iCs/>
        </w:rPr>
        <w:t>See id.</w:t>
      </w:r>
      <w:r w:rsidRPr="00D108F3" w:rsidR="1ADE2076">
        <w:rPr>
          <w:i/>
        </w:rPr>
        <w:t xml:space="preserve"> </w:t>
      </w:r>
      <w:r w:rsidR="00D108F3">
        <w:rPr>
          <w:iCs/>
        </w:rPr>
        <w:t xml:space="preserve">at </w:t>
      </w:r>
      <w:r w:rsidRPr="00A807BE" w:rsidR="1ADE2076">
        <w:t xml:space="preserve">736, para. 117 (establishing a 15% cap on forfeitures). </w:t>
      </w:r>
      <w:r w:rsidRPr="1ADE2076" w:rsidR="1ADE2076">
        <w:rPr>
          <w:i/>
          <w:iCs/>
        </w:rPr>
        <w:t xml:space="preserve"> July 2021 Default Public Notice</w:t>
      </w:r>
      <w:r w:rsidRPr="00A807BE" w:rsidR="1ADE2076">
        <w:t>, 36 FCC Rcd at 11681-83, Attach. A: Bids in Default (describing the total amount of TWC Texas’ won support that is in default</w:t>
      </w:r>
      <w:r w:rsidR="1ADE2076">
        <w:t xml:space="preserve"> for the identified bids</w:t>
      </w:r>
      <w:r w:rsidRPr="00A807BE" w:rsidR="1ADE2076">
        <w:t>).</w:t>
      </w:r>
    </w:p>
  </w:footnote>
  <w:footnote w:id="607">
    <w:p w:rsidR="00800E0D" w:rsidRPr="00A807BE" w:rsidP="000B1815" w14:paraId="22F921E8" w14:textId="77777777">
      <w:pPr>
        <w:pStyle w:val="FootnoteText"/>
      </w:pPr>
      <w:r w:rsidRPr="001F53AE">
        <w:rPr>
          <w:rStyle w:val="FootnoteReference"/>
        </w:rPr>
        <w:footnoteRef/>
      </w:r>
      <w:r w:rsidRPr="00A807BE">
        <w:t xml:space="preserve"> </w:t>
      </w:r>
      <w:r w:rsidRPr="00A807BE">
        <w:rPr>
          <w:i/>
          <w:iCs/>
        </w:rPr>
        <w:t>Id.</w:t>
      </w:r>
    </w:p>
  </w:footnote>
  <w:footnote w:id="608">
    <w:p w:rsidR="009F0C12" w:rsidRPr="00A807BE" w:rsidP="000B1815" w14:paraId="51B9BC0B" w14:textId="3E966B2C">
      <w:pPr>
        <w:pStyle w:val="FootnoteText"/>
      </w:pPr>
      <w:r w:rsidRPr="001F53AE">
        <w:rPr>
          <w:rStyle w:val="FootnoteReference"/>
        </w:rPr>
        <w:footnoteRef/>
      </w:r>
      <w:r w:rsidRPr="00A807BE" w:rsidR="1ADE2076">
        <w:t xml:space="preserve"> United Services, </w:t>
      </w:r>
      <w:r w:rsidRPr="1ADE2076" w:rsidR="1ADE2076">
        <w:rPr>
          <w:i/>
          <w:iCs/>
        </w:rPr>
        <w:t>Home</w:t>
      </w:r>
      <w:r w:rsidRPr="00A807BE" w:rsidR="1ADE2076">
        <w:t xml:space="preserve">, </w:t>
      </w:r>
      <w:hyperlink r:id="rId70" w:history="1">
        <w:r w:rsidRPr="00A807BE" w:rsidR="1ADE2076">
          <w:rPr>
            <w:rStyle w:val="Hyperlink"/>
          </w:rPr>
          <w:t>http://www.unitedwb.coop/index.html</w:t>
        </w:r>
      </w:hyperlink>
      <w:r w:rsidRPr="00A807BE" w:rsidR="1ADE2076">
        <w:t xml:space="preserve"> (last visited Mar. 31, 2022).</w:t>
      </w:r>
    </w:p>
  </w:footnote>
  <w:footnote w:id="609">
    <w:p w:rsidR="009F0C12" w:rsidRPr="00A807BE" w:rsidP="000B1815" w14:paraId="5D6FD44D" w14:textId="27364EF7">
      <w:pPr>
        <w:pStyle w:val="FootnoteText"/>
        <w:rPr>
          <w:i/>
          <w:iCs/>
          <w:highlight w:val="yellow"/>
        </w:rPr>
      </w:pPr>
      <w:r w:rsidRPr="001F53AE">
        <w:rPr>
          <w:rStyle w:val="FootnoteReference"/>
        </w:rPr>
        <w:footnoteRef/>
      </w:r>
      <w:r w:rsidRPr="00A807BE" w:rsidR="1ADE2076">
        <w:t xml:space="preserve"> </w:t>
      </w:r>
      <w:r w:rsidRPr="00535C70" w:rsidR="1ADE2076">
        <w:rPr>
          <w:i/>
          <w:iCs/>
        </w:rPr>
        <w:t>Id</w:t>
      </w:r>
      <w:r w:rsidRPr="00A807BE" w:rsidR="1ADE2076">
        <w:t>.</w:t>
      </w:r>
    </w:p>
  </w:footnote>
  <w:footnote w:id="610">
    <w:p w:rsidR="009F0C12" w:rsidRPr="00A807BE" w:rsidP="000B1815" w14:paraId="263073CD" w14:textId="047C12F6">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pp. 79-80.</w:t>
      </w:r>
    </w:p>
  </w:footnote>
  <w:footnote w:id="611">
    <w:p w:rsidR="009F0C12" w:rsidRPr="00A807BE" w:rsidP="000B1815" w14:paraId="7EACCDB0" w14:textId="2877491C">
      <w:pPr>
        <w:pStyle w:val="FootnoteText"/>
        <w:rPr>
          <w:i/>
          <w:iCs/>
        </w:rPr>
      </w:pPr>
      <w:r w:rsidRPr="001F53AE">
        <w:rPr>
          <w:rStyle w:val="FootnoteReference"/>
        </w:rPr>
        <w:footnoteRef/>
      </w:r>
      <w:r w:rsidRPr="00A807BE" w:rsidR="1ADE2076">
        <w:t xml:space="preserve"> </w:t>
      </w:r>
      <w:r w:rsidRPr="00535C70" w:rsidR="1ADE2076">
        <w:rPr>
          <w:i/>
          <w:iCs/>
        </w:rPr>
        <w:t>See</w:t>
      </w:r>
      <w:r w:rsidRPr="00A807BE" w:rsidR="1ADE2076">
        <w:t xml:space="preserve"> </w:t>
      </w:r>
      <w:r w:rsidRPr="1ADE2076" w:rsidR="1ADE2076">
        <w:rPr>
          <w:i/>
          <w:iCs/>
          <w:color w:val="000000" w:themeColor="text1"/>
        </w:rPr>
        <w:t>Winning Bidders Public Notice</w:t>
      </w:r>
      <w:r w:rsidRPr="1ADE2076" w:rsidR="1ADE2076">
        <w:rPr>
          <w:color w:val="000000" w:themeColor="text1"/>
        </w:rPr>
        <w:t>, 35 FCC Rcd at 13925</w:t>
      </w:r>
      <w:r w:rsidRPr="2FE65E69" w:rsidR="2FE65E69">
        <w:rPr>
          <w:color w:val="000000" w:themeColor="text1"/>
        </w:rPr>
        <w:t>-26</w:t>
      </w:r>
      <w:r w:rsidRPr="1ADE2076" w:rsidR="1ADE2076">
        <w:rPr>
          <w:color w:val="000000" w:themeColor="text1"/>
        </w:rPr>
        <w:t>, Attach. A: Winning Bidder Summary.</w:t>
      </w:r>
      <w:r w:rsidRPr="1ADE2076" w:rsidR="1ADE2076">
        <w:rPr>
          <w:i/>
          <w:iCs/>
        </w:rPr>
        <w:t xml:space="preserve"> </w:t>
      </w:r>
    </w:p>
  </w:footnote>
  <w:footnote w:id="612">
    <w:p w:rsidR="009F0C12" w:rsidRPr="00A807BE" w:rsidP="000B1815" w14:paraId="465BE31B" w14:textId="26E09A70">
      <w:pPr>
        <w:pStyle w:val="FootnoteText"/>
      </w:pPr>
      <w:r w:rsidRPr="001F53AE">
        <w:rPr>
          <w:rStyle w:val="FootnoteReference"/>
        </w:rPr>
        <w:footnoteRef/>
      </w:r>
      <w:r w:rsidRPr="00A807BE" w:rsidR="1ADE2076">
        <w:t xml:space="preserve"> </w:t>
      </w:r>
      <w:r w:rsidRPr="1ADE2076" w:rsidR="1ADE2076">
        <w:rPr>
          <w:i/>
          <w:iCs/>
        </w:rPr>
        <w:t>417 Long-Form Applicants Public Notice</w:t>
      </w:r>
      <w:r w:rsidRPr="00A807BE" w:rsidR="1ADE2076">
        <w:t xml:space="preserve">, 36 FCC Rcd at 4140; Long-Form Applicants Spreadsheet as of 2/22/2022, </w:t>
      </w:r>
      <w:bookmarkStart w:id="62" w:name="_Hlk102482163"/>
      <w:hyperlink r:id="rId5" w:history="1">
        <w:r w:rsidRPr="00A807BE" w:rsidR="1ADE2076">
          <w:rPr>
            <w:rStyle w:val="Hyperlink"/>
          </w:rPr>
          <w:t>https://www.fcc.gov/auction/904/round-results</w:t>
        </w:r>
      </w:hyperlink>
      <w:bookmarkEnd w:id="62"/>
      <w:r w:rsidRPr="00A807BE" w:rsidR="1ADE2076">
        <w:t xml:space="preserve"> (last visited May 2, 2022); FCC Auction Bidding System Public Reporting System, </w:t>
      </w:r>
      <w:hyperlink r:id="rId8" w:history="1">
        <w:r w:rsidRPr="003735DB" w:rsidR="000C3199">
          <w:rPr>
            <w:rStyle w:val="Hyperlink"/>
          </w:rPr>
          <w:t>https://auctiondata.fcc.gov/public/projects/auction904</w:t>
        </w:r>
      </w:hyperlink>
      <w:r w:rsidRPr="00A807BE" w:rsidR="1ADE2076">
        <w:t>.</w:t>
      </w:r>
      <w:r w:rsidR="000C3199">
        <w:t xml:space="preserve"> </w:t>
      </w:r>
    </w:p>
  </w:footnote>
  <w:footnote w:id="613">
    <w:p w:rsidR="009F0C12" w:rsidRPr="00A807BE" w:rsidP="000B1815" w14:paraId="4E245A8D" w14:textId="1488A9D8">
      <w:pPr>
        <w:pStyle w:val="FootnoteText"/>
      </w:pPr>
      <w:r w:rsidRPr="001F53AE">
        <w:rPr>
          <w:rStyle w:val="FootnoteReference"/>
        </w:rPr>
        <w:footnoteRef/>
      </w:r>
      <w:r w:rsidRPr="00A807BE" w:rsidR="1ADE2076">
        <w:t xml:space="preserve"> Letter from Todd B. Lantor, Counsel to United Services, Inc., to Michael Janson, Director, Rural Broadband Auctions Task Force, Federal Communications Commission (Aug. 16, 2021).</w:t>
      </w:r>
    </w:p>
  </w:footnote>
  <w:footnote w:id="614">
    <w:p w:rsidR="009F0C12" w:rsidRPr="00A807BE" w:rsidP="000B1815" w14:paraId="63B2A199" w14:textId="0AD35299">
      <w:pPr>
        <w:pStyle w:val="FootnoteText"/>
        <w:rPr>
          <w:highlight w:val="yellow"/>
        </w:rPr>
      </w:pPr>
      <w:bookmarkStart w:id="63" w:name="_Hlk103076391"/>
      <w:r w:rsidRPr="001F53AE">
        <w:rPr>
          <w:rStyle w:val="FootnoteReference"/>
        </w:rPr>
        <w:footnoteRef/>
      </w:r>
      <w:r w:rsidRPr="00A807BE" w:rsidR="1ADE2076">
        <w:t xml:space="preserve"> </w:t>
      </w:r>
      <w:r w:rsidRPr="1ADE2076" w:rsidR="1ADE2076">
        <w:rPr>
          <w:i/>
          <w:iCs/>
        </w:rPr>
        <w:t>December 2021 Default Public Notice</w:t>
      </w:r>
      <w:r w:rsidRPr="00A807BE" w:rsidR="1ADE2076">
        <w:t>, Attach. B: Bids in Default.</w:t>
      </w:r>
      <w:bookmarkEnd w:id="63"/>
    </w:p>
  </w:footnote>
  <w:footnote w:id="615">
    <w:p w:rsidR="009F0C12" w:rsidRPr="00A807BE" w:rsidP="000B1815" w14:paraId="56EE4445" w14:textId="097C36BC">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616">
    <w:p w:rsidR="009F0C12" w:rsidRPr="00A807BE" w:rsidP="000B1815" w14:paraId="0DBDF52B" w14:textId="60B5F026">
      <w:pPr>
        <w:pStyle w:val="FootnoteText"/>
        <w:rPr>
          <w:b/>
          <w:bCs/>
        </w:rPr>
      </w:pPr>
      <w:r w:rsidRPr="001F53AE">
        <w:rPr>
          <w:rStyle w:val="FootnoteReference"/>
        </w:rPr>
        <w:footnoteRef/>
      </w:r>
      <w:r w:rsidRPr="00A807BE" w:rsidR="4DB29413">
        <w:t xml:space="preserve"> </w:t>
      </w:r>
      <w:r w:rsidRPr="4DB29413" w:rsidR="4DB29413">
        <w:rPr>
          <w:i/>
          <w:iCs/>
        </w:rPr>
        <w:t>See id.</w:t>
      </w:r>
      <w:r w:rsidRPr="635259C4" w:rsidR="4DB29413">
        <w:t xml:space="preserve"> at 736, para. 117 (establishing the 15% cap on forfeitures). </w:t>
      </w:r>
      <w:bookmarkStart w:id="64" w:name="_Hlk103004950"/>
      <w:r w:rsidR="4DB29413">
        <w:t xml:space="preserve"> </w:t>
      </w:r>
      <w:r w:rsidRPr="4DB29413" w:rsidR="4DB29413">
        <w:rPr>
          <w:i/>
          <w:iCs/>
        </w:rPr>
        <w:t>December2021 Default Public Notice</w:t>
      </w:r>
      <w:r w:rsidRPr="00A807BE" w:rsidR="4DB29413">
        <w:t>, Attach. B: Bids in Default (</w:t>
      </w:r>
      <w:bookmarkEnd w:id="64"/>
      <w:r w:rsidRPr="00A807BE" w:rsidR="4DB29413">
        <w:t>describing the total amount of United Services’ won support that is in default</w:t>
      </w:r>
      <w:r w:rsidR="4DB29413">
        <w:t xml:space="preserve"> for the identified bids</w:t>
      </w:r>
      <w:r w:rsidRPr="00A807BE" w:rsidR="4DB29413">
        <w:t xml:space="preserve">). </w:t>
      </w:r>
    </w:p>
  </w:footnote>
  <w:footnote w:id="617">
    <w:p w:rsidR="009F0C12" w:rsidRPr="00A807BE" w:rsidP="000B1815" w14:paraId="4B732DE4" w14:textId="13B02CA0">
      <w:pPr>
        <w:pStyle w:val="FootnoteText"/>
        <w:rPr>
          <w:b/>
          <w:bCs/>
        </w:rPr>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r w:rsidRPr="00A807BE" w:rsidR="6F9046DF">
        <w:t xml:space="preserve"> </w:t>
      </w:r>
    </w:p>
  </w:footnote>
  <w:footnote w:id="618">
    <w:p w:rsidR="009F0C12" w:rsidRPr="00A807BE" w:rsidP="000B1815" w14:paraId="1CB4514E" w14:textId="1F65C8E0">
      <w:pPr>
        <w:pStyle w:val="FootnoteText"/>
      </w:pPr>
      <w:r w:rsidRPr="001F53AE">
        <w:rPr>
          <w:rStyle w:val="FootnoteReference"/>
        </w:rPr>
        <w:footnoteRef/>
      </w:r>
      <w:r w:rsidRPr="00A807BE" w:rsidR="1ADE2076">
        <w:t xml:space="preserve"> WC Fiber, </w:t>
      </w:r>
      <w:r w:rsidRPr="1ADE2076" w:rsidR="1ADE2076">
        <w:rPr>
          <w:i/>
          <w:iCs/>
        </w:rPr>
        <w:t>Home</w:t>
      </w:r>
      <w:r w:rsidRPr="00A807BE" w:rsidR="1ADE2076">
        <w:t xml:space="preserve">, </w:t>
      </w:r>
      <w:hyperlink r:id="rId71" w:history="1">
        <w:r w:rsidRPr="00A807BE" w:rsidR="1ADE2076">
          <w:rPr>
            <w:rStyle w:val="Hyperlink"/>
          </w:rPr>
          <w:t>https://www.wcfiber.net</w:t>
        </w:r>
      </w:hyperlink>
      <w:r w:rsidRPr="00A807BE" w:rsidR="1ADE2076">
        <w:t xml:space="preserve"> (last visited Mar. 28, 2022). </w:t>
      </w:r>
    </w:p>
  </w:footnote>
  <w:footnote w:id="619">
    <w:p w:rsidR="009F0C12" w:rsidRPr="00A807BE" w:rsidP="000B1815" w14:paraId="4C9FF022" w14:textId="704E275A">
      <w:pPr>
        <w:pStyle w:val="FootnoteText"/>
      </w:pPr>
      <w:r w:rsidRPr="001F53AE">
        <w:rPr>
          <w:rStyle w:val="FootnoteReference"/>
        </w:rPr>
        <w:footnoteRef/>
      </w:r>
      <w:r w:rsidRPr="00A807BE" w:rsidR="1ADE2076">
        <w:t xml:space="preserve"> </w:t>
      </w:r>
      <w:r w:rsidRPr="1ADE2076" w:rsidR="1ADE2076">
        <w:rPr>
          <w:i/>
          <w:iCs/>
        </w:rPr>
        <w:t>Id.</w:t>
      </w:r>
      <w:r w:rsidRPr="00A807BE" w:rsidR="1ADE2076">
        <w:t xml:space="preserve">  </w:t>
      </w:r>
    </w:p>
  </w:footnote>
  <w:footnote w:id="620">
    <w:p w:rsidR="009F0C12" w:rsidRPr="00A807BE" w:rsidP="000B1815" w14:paraId="2ECC172D" w14:textId="2CFD0FD0">
      <w:pPr>
        <w:pStyle w:val="FootnoteText"/>
      </w:pPr>
      <w:r w:rsidRPr="001F53AE">
        <w:rPr>
          <w:rStyle w:val="FootnoteReference"/>
        </w:rPr>
        <w:footnoteRef/>
      </w:r>
      <w:r w:rsidRPr="00A807BE" w:rsidR="1BBB8D2A">
        <w:t xml:space="preserve"> </w:t>
      </w:r>
      <w:r w:rsidRPr="00535C70" w:rsidR="1BBB8D2A">
        <w:rPr>
          <w:i/>
          <w:iCs/>
        </w:rPr>
        <w:t>See</w:t>
      </w:r>
      <w:r w:rsidRPr="00A807BE" w:rsidR="1BBB8D2A">
        <w:t xml:space="preserve"> </w:t>
      </w:r>
      <w:r w:rsidRPr="1BBB8D2A" w:rsidR="1BBB8D2A">
        <w:rPr>
          <w:i/>
          <w:iCs/>
          <w:color w:val="000000" w:themeColor="text1"/>
        </w:rPr>
        <w:t>Winning Bidders Public Notice</w:t>
      </w:r>
      <w:r w:rsidRPr="1BBB8D2A" w:rsidR="1BBB8D2A">
        <w:rPr>
          <w:color w:val="000000" w:themeColor="text1"/>
        </w:rPr>
        <w:t>, 35 FCC Rcd at 13930, Attach. A: Winning Bidder Summary.</w:t>
      </w:r>
      <w:r w:rsidRPr="1BBB8D2A" w:rsidR="1BBB8D2A">
        <w:rPr>
          <w:i/>
          <w:iCs/>
        </w:rPr>
        <w:t xml:space="preserve"> </w:t>
      </w:r>
    </w:p>
  </w:footnote>
  <w:footnote w:id="621">
    <w:p w:rsidR="009F0C12" w:rsidRPr="00A807BE" w:rsidP="000B1815" w14:paraId="66A1F67B" w14:textId="664A4861">
      <w:pPr>
        <w:pStyle w:val="FootnoteText"/>
      </w:pPr>
      <w:r w:rsidRPr="001F53AE">
        <w:rPr>
          <w:rStyle w:val="FootnoteReference"/>
        </w:rPr>
        <w:footnoteRef/>
      </w:r>
      <w:r w:rsidRPr="00A807BE" w:rsidR="4DB29413">
        <w:t xml:space="preserve"> E-mail from Lans Chase, Consultant for Jeff Wilson, General Manager and Authorized Bidder for WC Fiber, LLC, to Heidi Lankau, Attorney Advisor, Telecommunication</w:t>
      </w:r>
      <w:r w:rsidR="4DB29413">
        <w:t>s</w:t>
      </w:r>
      <w:r w:rsidRPr="00A807BE" w:rsidR="4DB29413">
        <w:t xml:space="preserve"> Access Policy Division, Federal Communications Commission (Jan. 27, 2021, 12:25 EDT).</w:t>
      </w:r>
    </w:p>
  </w:footnote>
  <w:footnote w:id="622">
    <w:p w:rsidR="009F0C12" w:rsidRPr="00A807BE" w:rsidP="000B1815" w14:paraId="6E79C46B" w14:textId="2C5D5C74">
      <w:pPr>
        <w:pStyle w:val="FootnoteText"/>
      </w:pPr>
      <w:r w:rsidRPr="001F53AE">
        <w:rPr>
          <w:rStyle w:val="FootnoteReference"/>
        </w:rPr>
        <w:footnoteRef/>
      </w:r>
      <w:r w:rsidRPr="00A807BE" w:rsidR="1ADE2076">
        <w:t xml:space="preserve"> </w:t>
      </w:r>
      <w:r w:rsidRPr="0044561F" w:rsidR="1ADE2076">
        <w:rPr>
          <w:i/>
          <w:iCs/>
        </w:rPr>
        <w:t>July 2021 Default Public Notice</w:t>
      </w:r>
      <w:r w:rsidRPr="00A807BE" w:rsidR="1ADE2076">
        <w:t xml:space="preserve">, 36 FCC Rcd </w:t>
      </w:r>
      <w:r w:rsidR="1ADE2076">
        <w:t>at</w:t>
      </w:r>
      <w:r w:rsidRPr="00A807BE" w:rsidR="1ADE2076">
        <w:t xml:space="preserve"> 11683-84, Attach. A: Bids in Default.</w:t>
      </w:r>
    </w:p>
  </w:footnote>
  <w:footnote w:id="623">
    <w:p w:rsidR="009F0C12" w:rsidRPr="00A807BE" w:rsidP="000B1815" w14:paraId="507120C0" w14:textId="7219EF7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624">
    <w:p w:rsidR="009F0C12" w:rsidRPr="00A807BE" w:rsidP="000B1815" w14:paraId="1F024489" w14:textId="4C2DA46D">
      <w:pPr>
        <w:pStyle w:val="FootnoteText"/>
      </w:pPr>
      <w:r w:rsidRPr="001F53AE">
        <w:rPr>
          <w:rStyle w:val="FootnoteReference"/>
        </w:rPr>
        <w:footnoteRef/>
      </w:r>
      <w:r w:rsidRPr="00A807BE" w:rsidR="4DB29413">
        <w:t xml:space="preserve"> </w:t>
      </w:r>
      <w:r w:rsidRPr="4DB29413" w:rsidR="4DB29413">
        <w:rPr>
          <w:i/>
          <w:iCs/>
        </w:rPr>
        <w:t>See id.</w:t>
      </w:r>
      <w:r w:rsidRPr="00587ECD" w:rsidR="4DB29413">
        <w:t xml:space="preserve"> at</w:t>
      </w:r>
      <w:r w:rsidRPr="635259C4" w:rsidR="4DB29413">
        <w:t xml:space="preserve"> 736, para. 117 (establishing the 15% cap on forfeitures).  </w:t>
      </w:r>
      <w:r w:rsidRPr="4DB29413" w:rsidR="4DB29413">
        <w:rPr>
          <w:i/>
          <w:iCs/>
        </w:rPr>
        <w:t>July 2021 Default Public Notice</w:t>
      </w:r>
      <w:r w:rsidRPr="00A807BE" w:rsidR="4DB29413">
        <w:t>, 36 FCC Rcd at 11683-84, Attach. A: Bids in Default (describing the total amount of WC Fiber’s won support that is in default</w:t>
      </w:r>
      <w:r w:rsidR="4DB29413">
        <w:t xml:space="preserve"> for the identified bids</w:t>
      </w:r>
      <w:r w:rsidRPr="00A807BE" w:rsidR="4DB29413">
        <w:t xml:space="preserve">).  </w:t>
      </w:r>
    </w:p>
  </w:footnote>
  <w:footnote w:id="625">
    <w:p w:rsidR="009F0C12" w:rsidRPr="00A807BE" w:rsidP="000B1815" w14:paraId="350C0CFE" w14:textId="24A212EA">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626">
    <w:p w:rsidR="009F0C12" w:rsidRPr="00A807BE" w:rsidP="000B1815" w14:paraId="2A5B4238" w14:textId="00BDB2A9">
      <w:pPr>
        <w:pStyle w:val="FootnoteText"/>
      </w:pPr>
      <w:r w:rsidRPr="001F53AE">
        <w:rPr>
          <w:rStyle w:val="FootnoteReference"/>
        </w:rPr>
        <w:footnoteRef/>
      </w:r>
      <w:r w:rsidRPr="00A807BE" w:rsidR="61ADC1A9">
        <w:t xml:space="preserve"> Wilkes, </w:t>
      </w:r>
      <w:r w:rsidRPr="61ADC1A9" w:rsidR="61ADC1A9">
        <w:rPr>
          <w:i/>
          <w:iCs/>
        </w:rPr>
        <w:t>Contact Us</w:t>
      </w:r>
      <w:r w:rsidRPr="00A807BE" w:rsidR="61ADC1A9">
        <w:t xml:space="preserve">, </w:t>
      </w:r>
      <w:hyperlink r:id="rId60" w:history="1">
        <w:r w:rsidRPr="00A807BE" w:rsidR="61ADC1A9">
          <w:rPr>
            <w:rStyle w:val="Hyperlink"/>
          </w:rPr>
          <w:t>https://www.wilkes.net/contact-us/?t=r</w:t>
        </w:r>
      </w:hyperlink>
      <w:r w:rsidRPr="00A807BE" w:rsidR="61ADC1A9">
        <w:t xml:space="preserve"> (last visited Mar. 28, 2022). </w:t>
      </w:r>
    </w:p>
  </w:footnote>
  <w:footnote w:id="627">
    <w:p w:rsidR="009F0C12" w:rsidRPr="00A807BE" w:rsidP="000B1815" w14:paraId="0A081EF0" w14:textId="61481036">
      <w:pPr>
        <w:pStyle w:val="FootnoteText"/>
      </w:pPr>
      <w:r w:rsidRPr="001F53AE">
        <w:rPr>
          <w:rStyle w:val="FootnoteReference"/>
        </w:rPr>
        <w:footnoteRef/>
      </w:r>
      <w:r w:rsidRPr="00A807BE" w:rsidR="1BBB8D2A">
        <w:t xml:space="preserve"> Wilkes, </w:t>
      </w:r>
      <w:r w:rsidRPr="1BBB8D2A" w:rsidR="1BBB8D2A">
        <w:rPr>
          <w:i/>
          <w:iCs/>
        </w:rPr>
        <w:t>About Us</w:t>
      </w:r>
      <w:r w:rsidRPr="00A807BE" w:rsidR="1BBB8D2A">
        <w:t xml:space="preserve">, </w:t>
      </w:r>
      <w:hyperlink r:id="rId72" w:history="1">
        <w:r w:rsidRPr="00A807BE" w:rsidR="1BBB8D2A">
          <w:rPr>
            <w:rStyle w:val="Hyperlink"/>
          </w:rPr>
          <w:t>https://www.wilkes.net/about/?t=r</w:t>
        </w:r>
      </w:hyperlink>
      <w:r w:rsidRPr="00A807BE" w:rsidR="1BBB8D2A">
        <w:t xml:space="preserve"> (last visited Mar. 28, 2022).  </w:t>
      </w:r>
    </w:p>
  </w:footnote>
  <w:footnote w:id="628">
    <w:p w:rsidR="009F0C12" w:rsidRPr="00A807BE" w:rsidP="000B1815" w14:paraId="74978053" w14:textId="0AC0736C">
      <w:pPr>
        <w:pStyle w:val="FootnoteText"/>
      </w:pPr>
      <w:r w:rsidRPr="001F53AE">
        <w:rPr>
          <w:rStyle w:val="FootnoteReference"/>
        </w:rPr>
        <w:footnoteRef/>
      </w:r>
      <w:r w:rsidRPr="00A807BE" w:rsidR="1BBB8D2A">
        <w:t xml:space="preserve"> </w:t>
      </w:r>
      <w:r w:rsidRPr="00535C70" w:rsidR="1BBB8D2A">
        <w:rPr>
          <w:i/>
          <w:iCs/>
        </w:rPr>
        <w:t xml:space="preserve">See </w:t>
      </w:r>
      <w:r w:rsidRPr="1BBB8D2A" w:rsidR="1BBB8D2A">
        <w:rPr>
          <w:i/>
          <w:iCs/>
          <w:color w:val="000000" w:themeColor="text1"/>
        </w:rPr>
        <w:t>Winning Bidders Public Notice</w:t>
      </w:r>
      <w:r w:rsidRPr="1BBB8D2A" w:rsidR="1BBB8D2A">
        <w:rPr>
          <w:color w:val="000000" w:themeColor="text1"/>
        </w:rPr>
        <w:t>, 35 FCC Rcd at 13930, Attach. A: Winning Bidder Summary.</w:t>
      </w:r>
      <w:r w:rsidRPr="1BBB8D2A" w:rsidR="1BBB8D2A">
        <w:rPr>
          <w:i/>
          <w:iCs/>
        </w:rPr>
        <w:t xml:space="preserve"> </w:t>
      </w:r>
    </w:p>
  </w:footnote>
  <w:footnote w:id="629">
    <w:p w:rsidR="009F0C12" w:rsidRPr="00A807BE" w:rsidP="000B1815" w14:paraId="7322F79F" w14:textId="02D22165">
      <w:pPr>
        <w:pStyle w:val="FootnoteText"/>
      </w:pPr>
      <w:r w:rsidRPr="001F53AE">
        <w:rPr>
          <w:rStyle w:val="FootnoteReference"/>
        </w:rPr>
        <w:footnoteRef/>
      </w:r>
      <w:r w:rsidRPr="00A807BE" w:rsidR="4DB29413">
        <w:t xml:space="preserve"> E-mail from</w:t>
      </w:r>
      <w:r w:rsidRPr="4DB29413" w:rsidR="4DB29413">
        <w:rPr>
          <w:i/>
          <w:iCs/>
        </w:rPr>
        <w:t xml:space="preserve"> </w:t>
      </w:r>
      <w:r w:rsidRPr="00A807BE" w:rsidR="4DB29413">
        <w:t>Lans Chase, Consultant for Eric Cramer, President and Authorized Bidder for Wilkes Telephone Membership Cooperative, LLC, to Heidi Lankau, Attorney Advisor, Telecommunication</w:t>
      </w:r>
      <w:r w:rsidR="4DB29413">
        <w:t>s</w:t>
      </w:r>
      <w:r w:rsidRPr="00A807BE" w:rsidR="4DB29413">
        <w:t xml:space="preserve"> Access Policy Division, Federal Communications Commission (Jan. 29, 2021, 10:18 EDT).</w:t>
      </w:r>
    </w:p>
  </w:footnote>
  <w:footnote w:id="630">
    <w:p w:rsidR="009F0C12" w:rsidRPr="00A807BE" w:rsidP="000B1815" w14:paraId="1F827830" w14:textId="6299B4D0">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36 FCC Rcd at 11684, Attach. A: Bids in Default.</w:t>
      </w:r>
    </w:p>
  </w:footnote>
  <w:footnote w:id="631">
    <w:p w:rsidR="009F0C12" w:rsidRPr="00A807BE" w:rsidP="000B1815" w14:paraId="6B4992CA" w14:textId="66ABCF28">
      <w:pPr>
        <w:pStyle w:val="FootnoteText"/>
      </w:pPr>
      <w:r w:rsidRPr="001F53AE">
        <w:rPr>
          <w:rStyle w:val="FootnoteReference"/>
        </w:rPr>
        <w:footnoteRef/>
      </w:r>
      <w:r w:rsidRPr="00A807BE" w:rsidR="1BBB8D2A">
        <w:t xml:space="preserve"> </w:t>
      </w:r>
      <w:r w:rsidRPr="1BBB8D2A" w:rsidR="1BBB8D2A">
        <w:rPr>
          <w:i/>
          <w:iCs/>
        </w:rPr>
        <w:t>Rural Digital Opportunity Fund Order</w:t>
      </w:r>
      <w:r w:rsidRPr="1BBB8D2A" w:rsidR="1BBB8D2A">
        <w:t>, 35 FCC Rcd at 735-36, para. 115</w:t>
      </w:r>
      <w:r w:rsidRPr="1BBB8D2A" w:rsidR="1BBB8D2A">
        <w:rPr>
          <w:i/>
          <w:iCs/>
        </w:rPr>
        <w:t>.</w:t>
      </w:r>
    </w:p>
  </w:footnote>
  <w:footnote w:id="632">
    <w:p w:rsidR="009F0C12" w:rsidRPr="00A807BE" w:rsidP="000B1815" w14:paraId="009148EC" w14:textId="4174DF07">
      <w:pPr>
        <w:pStyle w:val="FootnoteText"/>
      </w:pPr>
      <w:bookmarkStart w:id="66" w:name="_Hlk103172272"/>
      <w:r w:rsidRPr="001F53AE">
        <w:rPr>
          <w:rStyle w:val="FootnoteReference"/>
        </w:rPr>
        <w:footnoteRef/>
      </w:r>
      <w:r w:rsidRPr="00A807BE" w:rsidR="1ADE2076">
        <w:t xml:space="preserve"> </w:t>
      </w:r>
      <w:r w:rsidRPr="1ADE2076" w:rsidR="1ADE2076">
        <w:rPr>
          <w:i/>
          <w:iCs/>
        </w:rPr>
        <w:t xml:space="preserve">See </w:t>
      </w:r>
      <w:r w:rsidRPr="303DE944" w:rsidR="303DE944">
        <w:rPr>
          <w:i/>
          <w:iCs/>
        </w:rPr>
        <w:t>id.</w:t>
      </w:r>
      <w:r w:rsidRPr="635259C4" w:rsidR="1ADE2076">
        <w:t xml:space="preserve"> at 736, para. 117 (establishing the 15% cap on forfeitures).  </w:t>
      </w:r>
      <w:r w:rsidRPr="1ADE2076" w:rsidR="1ADE2076">
        <w:rPr>
          <w:i/>
          <w:iCs/>
        </w:rPr>
        <w:t>July 2021 Default Public Notice</w:t>
      </w:r>
      <w:r w:rsidRPr="00A807BE" w:rsidR="1ADE2076">
        <w:t>, 36 FCC Rcd at 11684, Attach. A: Bids in Default (describing the total amount of Wilkes’ won support that is in default</w:t>
      </w:r>
      <w:r w:rsidR="1ADE2076">
        <w:t xml:space="preserve"> for the identified bids</w:t>
      </w:r>
      <w:r w:rsidRPr="00A807BE" w:rsidR="1ADE2076">
        <w:t xml:space="preserve">).  </w:t>
      </w:r>
    </w:p>
    <w:bookmarkEnd w:id="66"/>
  </w:footnote>
  <w:footnote w:id="633">
    <w:p w:rsidR="009F0C12" w:rsidRPr="00A807BE" w:rsidP="000B1815" w14:paraId="60A72AD2" w14:textId="3B83A722">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634">
    <w:p w:rsidR="009F0C12" w:rsidRPr="00A807BE" w:rsidP="000B1815" w14:paraId="0822B720" w14:textId="009F2AAF">
      <w:pPr>
        <w:pStyle w:val="FootnoteText"/>
      </w:pPr>
      <w:r w:rsidRPr="001F53AE">
        <w:rPr>
          <w:rStyle w:val="FootnoteReference"/>
        </w:rPr>
        <w:footnoteRef/>
      </w:r>
      <w:r w:rsidRPr="00A807BE" w:rsidR="1BBB8D2A">
        <w:t xml:space="preserve"> Solarus, </w:t>
      </w:r>
      <w:r w:rsidRPr="1BBB8D2A" w:rsidR="1BBB8D2A">
        <w:rPr>
          <w:i/>
          <w:iCs/>
        </w:rPr>
        <w:t>Contact Us</w:t>
      </w:r>
      <w:r w:rsidRPr="00A807BE" w:rsidR="1BBB8D2A">
        <w:t xml:space="preserve">, </w:t>
      </w:r>
      <w:hyperlink r:id="rId73" w:history="1">
        <w:r w:rsidRPr="003735DB" w:rsidR="00205240">
          <w:rPr>
            <w:rStyle w:val="Hyperlink"/>
          </w:rPr>
          <w:t>https://www.solarus.net/contact/</w:t>
        </w:r>
      </w:hyperlink>
      <w:r w:rsidR="00205240">
        <w:t xml:space="preserve"> </w:t>
      </w:r>
      <w:r w:rsidRPr="00A807BE" w:rsidR="1BBB8D2A">
        <w:t xml:space="preserve">(last visited Mar. 29, 2022). </w:t>
      </w:r>
    </w:p>
  </w:footnote>
  <w:footnote w:id="635">
    <w:p w:rsidR="009F0C12" w:rsidRPr="00A807BE" w:rsidP="000B1815" w14:paraId="36D7F6BB" w14:textId="624367BE">
      <w:pPr>
        <w:pStyle w:val="FootnoteText"/>
      </w:pPr>
      <w:r w:rsidRPr="001F53AE">
        <w:rPr>
          <w:rStyle w:val="FootnoteReference"/>
        </w:rPr>
        <w:footnoteRef/>
      </w:r>
      <w:r w:rsidRPr="00A807BE" w:rsidR="1BBB8D2A">
        <w:t xml:space="preserve"> Solarus, </w:t>
      </w:r>
      <w:r w:rsidRPr="1BBB8D2A" w:rsidR="1BBB8D2A">
        <w:rPr>
          <w:i/>
          <w:iCs/>
        </w:rPr>
        <w:t>Home</w:t>
      </w:r>
      <w:r w:rsidRPr="00A807BE" w:rsidR="1BBB8D2A">
        <w:t xml:space="preserve">, </w:t>
      </w:r>
      <w:hyperlink r:id="rId74" w:history="1">
        <w:r w:rsidRPr="003735DB" w:rsidR="00205240">
          <w:rPr>
            <w:rStyle w:val="Hyperlink"/>
          </w:rPr>
          <w:t>https://www.solarus.net/</w:t>
        </w:r>
      </w:hyperlink>
      <w:r w:rsidR="00205240">
        <w:t xml:space="preserve"> </w:t>
      </w:r>
      <w:r w:rsidRPr="00A807BE" w:rsidR="1BBB8D2A">
        <w:t>(last visited Mar. 29, 2022).</w:t>
      </w:r>
    </w:p>
  </w:footnote>
  <w:footnote w:id="636">
    <w:p w:rsidR="009F0C12" w:rsidRPr="00A807BE" w:rsidP="000B1815" w14:paraId="16212EF1" w14:textId="44B7A828">
      <w:pPr>
        <w:pStyle w:val="FootnoteText"/>
      </w:pPr>
      <w:r w:rsidRPr="001F53AE">
        <w:rPr>
          <w:rStyle w:val="FootnoteReference"/>
        </w:rPr>
        <w:footnoteRef/>
      </w:r>
      <w:r w:rsidRPr="00A807BE" w:rsidR="1BBB8D2A">
        <w:t xml:space="preserve"> </w:t>
      </w:r>
      <w:r w:rsidRPr="002B78EB" w:rsidR="1BBB8D2A">
        <w:rPr>
          <w:i/>
          <w:iCs/>
        </w:rPr>
        <w:t>S</w:t>
      </w:r>
      <w:r w:rsidRPr="1BBB8D2A" w:rsidR="1BBB8D2A">
        <w:rPr>
          <w:i/>
          <w:iCs/>
        </w:rPr>
        <w:t xml:space="preserve">ee </w:t>
      </w:r>
      <w:r w:rsidRPr="1BBB8D2A" w:rsidR="1BBB8D2A">
        <w:rPr>
          <w:i/>
          <w:iCs/>
          <w:color w:val="000000" w:themeColor="text1"/>
        </w:rPr>
        <w:t>Winning Bidders Public Notice</w:t>
      </w:r>
      <w:r w:rsidRPr="1BBB8D2A" w:rsidR="1BBB8D2A">
        <w:rPr>
          <w:color w:val="000000" w:themeColor="text1"/>
        </w:rPr>
        <w:t>, 35 FCC Rcd</w:t>
      </w:r>
      <w:r w:rsidRPr="635259C4" w:rsidR="1BBB8D2A">
        <w:rPr>
          <w:color w:val="000000" w:themeColor="text1"/>
        </w:rPr>
        <w:t xml:space="preserve"> at 13933, Attach. A: Winning Bidder Summary.</w:t>
      </w:r>
      <w:r w:rsidRPr="1BBB8D2A" w:rsidR="1BBB8D2A">
        <w:rPr>
          <w:i/>
          <w:iCs/>
        </w:rPr>
        <w:t xml:space="preserve"> </w:t>
      </w:r>
    </w:p>
  </w:footnote>
  <w:footnote w:id="637">
    <w:p w:rsidR="009F0C12" w:rsidRPr="00A807BE" w:rsidP="000B1815" w14:paraId="12128036" w14:textId="0BEB1BB5">
      <w:pPr>
        <w:pStyle w:val="FootnoteText"/>
        <w:jc w:val="both"/>
      </w:pPr>
      <w:r w:rsidRPr="001F53AE">
        <w:rPr>
          <w:rStyle w:val="FootnoteReference"/>
        </w:rPr>
        <w:footnoteRef/>
      </w:r>
      <w:r w:rsidRPr="00A807BE" w:rsidR="1ADE2076">
        <w:t xml:space="preserve"> Letter from Justin Huebner, General Manager and Chief Executive Officer, Wood County Telephone Company d/b/a Solarus, to Federal Communications Commission (Jan. 26, 2021).  </w:t>
      </w:r>
    </w:p>
  </w:footnote>
  <w:footnote w:id="638">
    <w:p w:rsidR="009F0C12" w:rsidRPr="00A807BE" w:rsidP="000B1815" w14:paraId="6ACD54FB" w14:textId="1063EF21">
      <w:pPr>
        <w:pStyle w:val="FootnoteText"/>
      </w:pPr>
      <w:r w:rsidRPr="001F53AE">
        <w:rPr>
          <w:rStyle w:val="FootnoteReference"/>
        </w:rPr>
        <w:footnoteRef/>
      </w:r>
      <w:r w:rsidRPr="00A807BE" w:rsidR="1BBB8D2A">
        <w:t xml:space="preserve"> </w:t>
      </w:r>
      <w:r w:rsidRPr="002B78EB" w:rsidR="1BBB8D2A">
        <w:rPr>
          <w:i/>
          <w:iCs/>
        </w:rPr>
        <w:t>July 2021 Default Public Notice</w:t>
      </w:r>
      <w:r w:rsidRPr="00A807BE" w:rsidR="1BBB8D2A">
        <w:t>, 36 FCC Rcd at 11685, Attach. A: Bids in Default.</w:t>
      </w:r>
    </w:p>
  </w:footnote>
  <w:footnote w:id="639">
    <w:p w:rsidR="009F0C12" w:rsidRPr="002B78EB" w:rsidP="000B1815" w14:paraId="62421851" w14:textId="6BFC5629">
      <w:pPr>
        <w:pStyle w:val="FootnoteText"/>
      </w:pPr>
      <w:r w:rsidRPr="001F53AE">
        <w:rPr>
          <w:rStyle w:val="FootnoteReference"/>
        </w:rPr>
        <w:footnoteRef/>
      </w:r>
      <w:r w:rsidRPr="002B78EB" w:rsidR="1BBB8D2A">
        <w:t xml:space="preserve"> </w:t>
      </w:r>
      <w:r w:rsidRPr="002B78EB" w:rsidR="1BBB8D2A">
        <w:rPr>
          <w:i/>
          <w:iCs/>
        </w:rPr>
        <w:t>Rural Digital Opportunity Fund Order</w:t>
      </w:r>
      <w:r w:rsidRPr="002B78EB" w:rsidR="1BBB8D2A">
        <w:t>, 35 FCC Rcd at 735-36, para. 115</w:t>
      </w:r>
      <w:r w:rsidRPr="002B78EB" w:rsidR="1BBB8D2A">
        <w:rPr>
          <w:i/>
          <w:iCs/>
        </w:rPr>
        <w:t>.</w:t>
      </w:r>
    </w:p>
  </w:footnote>
  <w:footnote w:id="640">
    <w:p w:rsidR="009F0C12" w:rsidRPr="00A807BE" w:rsidP="000B1815" w14:paraId="1CABD470" w14:textId="6FBB1089">
      <w:pPr>
        <w:pStyle w:val="FootnoteText"/>
      </w:pPr>
      <w:r w:rsidRPr="001F53AE">
        <w:rPr>
          <w:rStyle w:val="FootnoteReference"/>
        </w:rPr>
        <w:footnoteRef/>
      </w:r>
      <w:r w:rsidRPr="00A807BE" w:rsidR="4DB29413">
        <w:t xml:space="preserve"> </w:t>
      </w:r>
      <w:r w:rsidRPr="4DB29413" w:rsidR="4DB29413">
        <w:rPr>
          <w:i/>
          <w:iCs/>
        </w:rPr>
        <w:t>See id.</w:t>
      </w:r>
      <w:r w:rsidRPr="635259C4" w:rsidR="4DB29413">
        <w:t xml:space="preserve"> at 736, para. 117 (establishing the 15% cap on forfeitures).  </w:t>
      </w:r>
      <w:r w:rsidRPr="4DB29413" w:rsidR="4DB29413">
        <w:rPr>
          <w:i/>
          <w:iCs/>
        </w:rPr>
        <w:t>July 2021 Default Public Notice</w:t>
      </w:r>
      <w:r w:rsidRPr="00A807BE" w:rsidR="4DB29413">
        <w:t>, 36 FCC Rcd at 11685, Attach. A: Bids in Default (describing the total amount of Solarus’ won support that is in default</w:t>
      </w:r>
      <w:r w:rsidR="4DB29413">
        <w:t xml:space="preserve"> for the identified bids</w:t>
      </w:r>
      <w:r w:rsidRPr="00A807BE" w:rsidR="4DB29413">
        <w:t xml:space="preserve">).  </w:t>
      </w:r>
    </w:p>
  </w:footnote>
  <w:footnote w:id="641">
    <w:p w:rsidR="009F0C12" w:rsidRPr="00A807BE" w:rsidP="000B1815" w14:paraId="07018D94" w14:textId="04622D4A">
      <w:pPr>
        <w:pStyle w:val="FootnoteText"/>
      </w:pPr>
      <w:r w:rsidRPr="001F53AE">
        <w:rPr>
          <w:rStyle w:val="FootnoteReference"/>
        </w:rPr>
        <w:footnoteRef/>
      </w:r>
      <w:r w:rsidRPr="00A807BE" w:rsidR="6F9046DF">
        <w:t xml:space="preserve"> </w:t>
      </w:r>
      <w:r w:rsidRPr="6F9046DF" w:rsidR="6F9046DF">
        <w:rPr>
          <w:i/>
          <w:iCs/>
        </w:rPr>
        <w:t>Rural Digital Opportunity Fund Order</w:t>
      </w:r>
      <w:r w:rsidR="6F9046DF">
        <w:t>, 35 FCC Rcd at 736, para. 117.</w:t>
      </w:r>
    </w:p>
  </w:footnote>
  <w:footnote w:id="642">
    <w:p w:rsidR="009F0C12" w:rsidRPr="00A807BE" w:rsidP="000B1815" w14:paraId="61A125C7" w14:textId="048A1938">
      <w:pPr>
        <w:pStyle w:val="FootnoteText"/>
        <w:rPr>
          <w:i/>
          <w:iCs/>
        </w:rPr>
      </w:pPr>
      <w:r w:rsidRPr="001F53AE">
        <w:rPr>
          <w:rStyle w:val="FootnoteReference"/>
        </w:rPr>
        <w:footnoteRef/>
      </w:r>
      <w:r w:rsidRPr="00A807BE" w:rsidR="61ADC1A9">
        <w:t xml:space="preserve"> Yazoo Valley, </w:t>
      </w:r>
      <w:r w:rsidRPr="002B78EB" w:rsidR="61ADC1A9">
        <w:rPr>
          <w:i/>
          <w:iCs/>
        </w:rPr>
        <w:t>Home</w:t>
      </w:r>
      <w:r w:rsidRPr="1ADE2076" w:rsidR="61ADC1A9">
        <w:t>,</w:t>
      </w:r>
      <w:r w:rsidRPr="00A807BE" w:rsidR="61ADC1A9">
        <w:t xml:space="preserve"> </w:t>
      </w:r>
      <w:hyperlink r:id="rId75" w:history="1">
        <w:r w:rsidRPr="002B78EB" w:rsidR="61ADC1A9">
          <w:rPr>
            <w:rStyle w:val="Hyperlink"/>
          </w:rPr>
          <w:t>https://www.yazoovalley.com/</w:t>
        </w:r>
      </w:hyperlink>
      <w:r w:rsidRPr="61ADC1A9" w:rsidR="61ADC1A9">
        <w:rPr>
          <w:i/>
          <w:iCs/>
        </w:rPr>
        <w:t xml:space="preserve"> </w:t>
      </w:r>
      <w:r w:rsidRPr="00A807BE" w:rsidR="61ADC1A9">
        <w:t>(last visited Mar. 29, 2022).</w:t>
      </w:r>
    </w:p>
  </w:footnote>
  <w:footnote w:id="643">
    <w:p w:rsidR="009F0C12" w:rsidRPr="00A807BE" w:rsidP="000B1815" w14:paraId="7E333A47" w14:textId="3C20A499">
      <w:pPr>
        <w:pStyle w:val="FootnoteText"/>
      </w:pPr>
      <w:r w:rsidRPr="001F53AE">
        <w:rPr>
          <w:rStyle w:val="FootnoteReference"/>
        </w:rPr>
        <w:footnoteRef/>
      </w:r>
      <w:r w:rsidRPr="00A807BE" w:rsidR="1ADE2076">
        <w:t xml:space="preserve"> </w:t>
      </w:r>
      <w:r w:rsidRPr="1ADE2076" w:rsidR="1ADE2076">
        <w:rPr>
          <w:i/>
          <w:iCs/>
        </w:rPr>
        <w:t xml:space="preserve">See </w:t>
      </w:r>
      <w:r w:rsidRPr="00A807BE" w:rsidR="1ADE2076">
        <w:t>RECC Short</w:t>
      </w:r>
      <w:r w:rsidR="2FE65E69">
        <w:t>-</w:t>
      </w:r>
      <w:r w:rsidRPr="00A807BE" w:rsidR="1ADE2076">
        <w:t>Form Filing, at Attach. 2, pp. 81-82.</w:t>
      </w:r>
    </w:p>
  </w:footnote>
  <w:footnote w:id="644">
    <w:p w:rsidR="009F0C12" w:rsidRPr="00A807BE" w:rsidP="000B1815" w14:paraId="1FD56E1D" w14:textId="0AEC93AD">
      <w:pPr>
        <w:pStyle w:val="FootnoteText"/>
      </w:pPr>
      <w:r w:rsidRPr="001F53AE">
        <w:rPr>
          <w:rStyle w:val="FootnoteReference"/>
        </w:rPr>
        <w:footnoteRef/>
      </w:r>
      <w:r w:rsidRPr="00A807BE" w:rsidR="1BBB8D2A">
        <w:t xml:space="preserve"> </w:t>
      </w:r>
      <w:r w:rsidRPr="002B78EB" w:rsidR="1BBB8D2A">
        <w:rPr>
          <w:i/>
          <w:iCs/>
        </w:rPr>
        <w:t xml:space="preserve">See </w:t>
      </w:r>
      <w:r w:rsidRPr="1BBB8D2A" w:rsidR="1BBB8D2A">
        <w:rPr>
          <w:i/>
          <w:iCs/>
          <w:color w:val="000000" w:themeColor="text1"/>
        </w:rPr>
        <w:t>Winning Bidders Public Notice</w:t>
      </w:r>
      <w:r w:rsidRPr="1BBB8D2A" w:rsidR="1BBB8D2A">
        <w:rPr>
          <w:color w:val="000000" w:themeColor="text1"/>
        </w:rPr>
        <w:t>, 35 FCC Rcd at 13925</w:t>
      </w:r>
      <w:r w:rsidRPr="2FE65E69" w:rsidR="2FE65E69">
        <w:rPr>
          <w:color w:val="000000" w:themeColor="text1"/>
        </w:rPr>
        <w:t>-26</w:t>
      </w:r>
      <w:r w:rsidRPr="1BBB8D2A" w:rsidR="1BBB8D2A">
        <w:rPr>
          <w:color w:val="000000" w:themeColor="text1"/>
        </w:rPr>
        <w:t>, Attach. A: Winning Bidder Summary.</w:t>
      </w:r>
      <w:r w:rsidRPr="1BBB8D2A" w:rsidR="1BBB8D2A">
        <w:rPr>
          <w:i/>
          <w:iCs/>
        </w:rPr>
        <w:t xml:space="preserve"> </w:t>
      </w:r>
    </w:p>
  </w:footnote>
  <w:footnote w:id="645">
    <w:p w:rsidR="009F0C12" w:rsidRPr="00A807BE" w:rsidP="000B1815" w14:paraId="59EE1C02" w14:textId="0F89A23D">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Rcd at </w:t>
      </w:r>
      <w:r w:rsidR="1ADE2076">
        <w:t xml:space="preserve">11685, </w:t>
      </w:r>
      <w:r w:rsidRPr="00A807BE" w:rsidR="1ADE2076">
        <w:t>Attach. A: Bids in Default.</w:t>
      </w:r>
    </w:p>
  </w:footnote>
  <w:footnote w:id="646">
    <w:p w:rsidR="0066069C" w:rsidP="000B1815" w14:paraId="03A0DC1D" w14:textId="05C432B6">
      <w:pPr>
        <w:pStyle w:val="FootnoteText"/>
      </w:pPr>
      <w:r w:rsidRPr="001F53AE">
        <w:rPr>
          <w:rStyle w:val="FootnoteReference"/>
        </w:rPr>
        <w:footnoteRef/>
      </w:r>
      <w:r w:rsidR="4ACC68A1">
        <w:t xml:space="preserve"> </w:t>
      </w:r>
      <w:r w:rsidRPr="4ACC68A1" w:rsidR="4ACC68A1">
        <w:rPr>
          <w:i/>
          <w:iCs/>
        </w:rPr>
        <w:t xml:space="preserve">Id. </w:t>
      </w:r>
      <w:r w:rsidRPr="2CDDD8B9" w:rsidR="2CDDD8B9">
        <w:t>at</w:t>
      </w:r>
      <w:r w:rsidR="1ADE2076">
        <w:t xml:space="preserve"> 11651, n.1.</w:t>
      </w:r>
    </w:p>
  </w:footnote>
  <w:footnote w:id="647">
    <w:p w:rsidR="009F0C12" w:rsidRPr="00A807BE" w:rsidP="000B1815" w14:paraId="1EB571E3" w14:textId="1D19D9F9">
      <w:pPr>
        <w:pStyle w:val="FootnoteText"/>
      </w:pPr>
      <w:r w:rsidRPr="001F53AE">
        <w:rPr>
          <w:rStyle w:val="FootnoteReference"/>
        </w:rPr>
        <w:footnoteRef/>
      </w:r>
      <w:r w:rsidRPr="00A807BE" w:rsidR="1ADE2076">
        <w:t xml:space="preserve"> E-mail from Todd B. Lantor, Counsel to Yazoo Valley Electric Power Association, to Marlene H. Dortch, Secretary, Federal Communications Commission (Feb. 4, 2021, 19:51 EDT)</w:t>
      </w:r>
    </w:p>
  </w:footnote>
  <w:footnote w:id="648">
    <w:p w:rsidR="009F0C12" w:rsidRPr="00A807BE" w:rsidP="000B1815" w14:paraId="31DEE04A" w14:textId="597A376C">
      <w:pPr>
        <w:pStyle w:val="FootnoteText"/>
      </w:pPr>
      <w:r w:rsidRPr="001F53AE">
        <w:rPr>
          <w:rStyle w:val="FootnoteReference"/>
        </w:rPr>
        <w:footnoteRef/>
      </w:r>
      <w:r w:rsidRPr="00A807BE" w:rsidR="1BBB8D2A">
        <w:t xml:space="preserve"> </w:t>
      </w:r>
      <w:r w:rsidRPr="1BBB8D2A" w:rsidR="1BBB8D2A">
        <w:rPr>
          <w:i/>
          <w:iCs/>
        </w:rPr>
        <w:t>July 2021 Default Public Notice</w:t>
      </w:r>
      <w:r w:rsidRPr="00A807BE" w:rsidR="1BBB8D2A">
        <w:t>, 36 FCC Rcd at 11685, Attach. A: Bids in Default.</w:t>
      </w:r>
    </w:p>
  </w:footnote>
  <w:footnote w:id="649">
    <w:p w:rsidR="009F0C12" w:rsidRPr="002B78EB" w:rsidP="000B1815" w14:paraId="4E4F5405" w14:textId="0869E238">
      <w:pPr>
        <w:pStyle w:val="FootnoteText"/>
      </w:pPr>
      <w:r w:rsidRPr="001F53AE">
        <w:rPr>
          <w:rStyle w:val="FootnoteReference"/>
        </w:rPr>
        <w:footnoteRef/>
      </w:r>
      <w:r w:rsidRPr="002B78EB" w:rsidR="1BBB8D2A">
        <w:t xml:space="preserve"> </w:t>
      </w:r>
      <w:r w:rsidRPr="002B78EB" w:rsidR="1BBB8D2A">
        <w:rPr>
          <w:i/>
          <w:iCs/>
        </w:rPr>
        <w:t>Rural Digital Opportunity Fund Order</w:t>
      </w:r>
      <w:r w:rsidRPr="002B78EB" w:rsidR="1BBB8D2A">
        <w:t>, 35 FCC Rcd at 735-36, para. 115</w:t>
      </w:r>
      <w:r w:rsidRPr="002B78EB" w:rsidR="1BBB8D2A">
        <w:rPr>
          <w:i/>
          <w:iCs/>
        </w:rPr>
        <w:t>.</w:t>
      </w:r>
    </w:p>
  </w:footnote>
  <w:footnote w:id="650">
    <w:p w:rsidR="009F0C12" w:rsidRPr="00A807BE" w:rsidP="000B1815" w14:paraId="54571530" w14:textId="257A8464">
      <w:pPr>
        <w:pStyle w:val="FootnoteText"/>
      </w:pPr>
      <w:r w:rsidRPr="001F53AE">
        <w:rPr>
          <w:rStyle w:val="FootnoteReference"/>
        </w:rPr>
        <w:footnoteRef/>
      </w:r>
      <w:r w:rsidRPr="00A807BE" w:rsidR="1BBB8D2A">
        <w:t xml:space="preserve"> </w:t>
      </w:r>
      <w:r w:rsidRPr="1BBB8D2A" w:rsidR="1BBB8D2A">
        <w:rPr>
          <w:i/>
          <w:iCs/>
        </w:rPr>
        <w:t xml:space="preserve">See </w:t>
      </w:r>
      <w:r w:rsidRPr="303DE944" w:rsidR="303DE944">
        <w:rPr>
          <w:i/>
          <w:iCs/>
        </w:rPr>
        <w:t xml:space="preserve">id. </w:t>
      </w:r>
      <w:r w:rsidRPr="635259C4" w:rsidR="1BBB8D2A">
        <w:t xml:space="preserve">at 736, para. 117 (establishing the 15% cap on forfeitures).  </w:t>
      </w:r>
      <w:r w:rsidRPr="1BBB8D2A" w:rsidR="1BBB8D2A">
        <w:rPr>
          <w:i/>
          <w:iCs/>
        </w:rPr>
        <w:t>July 2021 Default Public Notice</w:t>
      </w:r>
      <w:r w:rsidRPr="00A807BE" w:rsidR="1BBB8D2A">
        <w:t>, 3</w:t>
      </w:r>
      <w:r w:rsidR="1BBB8D2A">
        <w:t>6</w:t>
      </w:r>
      <w:r w:rsidRPr="00A807BE" w:rsidR="1BBB8D2A">
        <w:t xml:space="preserve"> FCC Rcd at 11685, Attach. A: Bids in Default (describing the total amount of Yazoo Valley’s won support that is in default</w:t>
      </w:r>
      <w:r w:rsidR="1BBB8D2A">
        <w:t xml:space="preserve"> for the identified bids</w:t>
      </w:r>
      <w:r w:rsidRPr="00A807BE" w:rsidR="1BBB8D2A">
        <w:t xml:space="preserve">).  </w:t>
      </w:r>
    </w:p>
  </w:footnote>
  <w:footnote w:id="651">
    <w:p w:rsidR="009F0C12" w:rsidRPr="00A807BE" w:rsidP="000B1815" w14:paraId="2BD4B652" w14:textId="5BBE9AE9">
      <w:pPr>
        <w:pStyle w:val="FootnoteText"/>
      </w:pPr>
      <w:r w:rsidRPr="001F53AE">
        <w:rPr>
          <w:rStyle w:val="FootnoteReference"/>
        </w:rPr>
        <w:footnoteRef/>
      </w:r>
      <w:r w:rsidRPr="00A807BE">
        <w:t xml:space="preserve"> </w:t>
      </w:r>
      <w:r w:rsidRPr="1BBB8D2A" w:rsidR="002E2A7F">
        <w:rPr>
          <w:i/>
          <w:iCs/>
        </w:rPr>
        <w:t>Rural Digital Opportunity Fund Order</w:t>
      </w:r>
      <w:r w:rsidRPr="635259C4" w:rsidR="002E2A7F">
        <w:t>, 35 FCC Rcd at 736, para. 117</w:t>
      </w:r>
      <w:r w:rsidRPr="00A807BE">
        <w:t>.</w:t>
      </w:r>
    </w:p>
  </w:footnote>
  <w:footnote w:id="652">
    <w:p w:rsidR="009F0C12" w:rsidRPr="00A807BE" w:rsidP="000B1815" w14:paraId="02949F21" w14:textId="37B16F57">
      <w:pPr>
        <w:pStyle w:val="FootnoteText"/>
      </w:pPr>
      <w:r w:rsidRPr="001F53AE">
        <w:rPr>
          <w:rStyle w:val="FootnoteReference"/>
        </w:rPr>
        <w:footnoteRef/>
      </w:r>
      <w:r w:rsidRPr="00A807BE" w:rsidR="1BBB8D2A">
        <w:t xml:space="preserve"> yondoo Broadband, </w:t>
      </w:r>
      <w:r w:rsidRPr="1BBB8D2A" w:rsidR="1BBB8D2A">
        <w:rPr>
          <w:i/>
          <w:iCs/>
        </w:rPr>
        <w:t>Home</w:t>
      </w:r>
      <w:r w:rsidRPr="00A807BE" w:rsidR="1BBB8D2A">
        <w:t xml:space="preserve">, </w:t>
      </w:r>
      <w:hyperlink r:id="rId76" w:history="1">
        <w:r w:rsidRPr="00A807BE" w:rsidR="1BBB8D2A">
          <w:rPr>
            <w:rStyle w:val="Hyperlink"/>
          </w:rPr>
          <w:t>http://www.yondoobb.com/</w:t>
        </w:r>
      </w:hyperlink>
      <w:r w:rsidRPr="00A807BE" w:rsidR="1BBB8D2A">
        <w:t xml:space="preserve"> (last visited Mar. 29, 2022).</w:t>
      </w:r>
    </w:p>
  </w:footnote>
  <w:footnote w:id="653">
    <w:p w:rsidR="009F0C12" w:rsidRPr="00A807BE" w:rsidP="000B1815" w14:paraId="1AA975CE" w14:textId="082352A5">
      <w:pPr>
        <w:pStyle w:val="FootnoteText"/>
      </w:pPr>
      <w:r w:rsidRPr="001F53AE">
        <w:rPr>
          <w:rStyle w:val="FootnoteReference"/>
        </w:rPr>
        <w:footnoteRef/>
      </w:r>
      <w:r w:rsidRPr="00A807BE" w:rsidR="1BBB8D2A">
        <w:t xml:space="preserve"> </w:t>
      </w:r>
      <w:r w:rsidRPr="002E2A7F" w:rsidR="1BBB8D2A">
        <w:rPr>
          <w:i/>
          <w:iCs/>
        </w:rPr>
        <w:t>See</w:t>
      </w:r>
      <w:r w:rsidRPr="00A807BE" w:rsidR="1BBB8D2A">
        <w:t xml:space="preserve"> </w:t>
      </w:r>
      <w:r w:rsidRPr="1BBB8D2A" w:rsidR="1BBB8D2A">
        <w:rPr>
          <w:i/>
          <w:iCs/>
          <w:color w:val="000000" w:themeColor="text1"/>
        </w:rPr>
        <w:t>Winning Bidders Public Notice</w:t>
      </w:r>
      <w:r w:rsidRPr="1BBB8D2A" w:rsidR="1BBB8D2A">
        <w:rPr>
          <w:color w:val="000000" w:themeColor="text1"/>
        </w:rPr>
        <w:t>, 35 FCC Rcd at 13933, Attach. A: Winning Bidder Summary.</w:t>
      </w:r>
      <w:r w:rsidRPr="1BBB8D2A" w:rsidR="1BBB8D2A">
        <w:rPr>
          <w:i/>
          <w:iCs/>
        </w:rPr>
        <w:t xml:space="preserve"> </w:t>
      </w:r>
    </w:p>
  </w:footnote>
  <w:footnote w:id="654">
    <w:p w:rsidR="009F0C12" w:rsidRPr="00A807BE" w:rsidP="000B1815" w14:paraId="721917E2" w14:textId="462B0359">
      <w:pPr>
        <w:pStyle w:val="FootnoteText"/>
      </w:pPr>
      <w:r w:rsidRPr="001F53AE">
        <w:rPr>
          <w:rStyle w:val="FootnoteReference"/>
        </w:rPr>
        <w:footnoteRef/>
      </w:r>
      <w:r w:rsidRPr="00A807BE" w:rsidR="1BBB8D2A">
        <w:t xml:space="preserve"> E-mail from Mike Piasecki, Senior Vice President, Business Operations, yondoo Broadband LLC, to </w:t>
      </w:r>
      <w:hyperlink r:id="rId2" w:history="1">
        <w:r w:rsidRPr="0045650E" w:rsidR="002F1F90">
          <w:rPr>
            <w:rStyle w:val="Hyperlink"/>
          </w:rPr>
          <w:t>Auction904@fcc.gov</w:t>
        </w:r>
      </w:hyperlink>
      <w:r w:rsidRPr="00A807BE" w:rsidR="1BBB8D2A">
        <w:t>, Federal Communications Commission (Mar. 17, 2021, 11:48 EDT).</w:t>
      </w:r>
    </w:p>
  </w:footnote>
  <w:footnote w:id="655">
    <w:p w:rsidR="009F0C12" w:rsidRPr="00A807BE" w:rsidP="000B1815" w14:paraId="47B624D9" w14:textId="6319CE63">
      <w:pPr>
        <w:pStyle w:val="FootnoteText"/>
      </w:pPr>
      <w:r w:rsidRPr="001F53AE">
        <w:rPr>
          <w:rStyle w:val="FootnoteReference"/>
        </w:rPr>
        <w:footnoteRef/>
      </w:r>
      <w:r w:rsidRPr="00A807BE" w:rsidR="1ADE2076">
        <w:t xml:space="preserve"> </w:t>
      </w:r>
      <w:r w:rsidRPr="1ADE2076" w:rsidR="1ADE2076">
        <w:rPr>
          <w:i/>
          <w:iCs/>
        </w:rPr>
        <w:t>July 2021 Default Public Notice</w:t>
      </w:r>
      <w:r w:rsidRPr="00A807BE" w:rsidR="1ADE2076">
        <w:t xml:space="preserve">, 36 FCC Rcd at </w:t>
      </w:r>
      <w:r w:rsidRPr="00A807BE" w:rsidR="61ADC1A9">
        <w:t>11685</w:t>
      </w:r>
      <w:r w:rsidRPr="00A807BE" w:rsidR="1ADE2076">
        <w:t>, Attach. A: Bids in Default.</w:t>
      </w:r>
    </w:p>
  </w:footnote>
  <w:footnote w:id="656">
    <w:p w:rsidR="009F0C12" w:rsidRPr="002E2A7F" w:rsidP="000B1815" w14:paraId="31B07A77" w14:textId="4E6D3A9D">
      <w:pPr>
        <w:pStyle w:val="FootnoteText"/>
      </w:pPr>
      <w:r w:rsidRPr="001F53AE">
        <w:rPr>
          <w:rStyle w:val="FootnoteReference"/>
        </w:rPr>
        <w:footnoteRef/>
      </w:r>
      <w:r w:rsidRPr="002E2A7F" w:rsidR="1BBB8D2A">
        <w:t xml:space="preserve"> </w:t>
      </w:r>
      <w:r w:rsidRPr="002E2A7F" w:rsidR="1BBB8D2A">
        <w:rPr>
          <w:i/>
          <w:iCs/>
        </w:rPr>
        <w:t>Rural Digital Opportunity Fund Order</w:t>
      </w:r>
      <w:r w:rsidRPr="002E2A7F" w:rsidR="1BBB8D2A">
        <w:t>, 35 FCC Rcd at 735-36, para. 115</w:t>
      </w:r>
      <w:r w:rsidRPr="002E2A7F" w:rsidR="1BBB8D2A">
        <w:rPr>
          <w:i/>
          <w:iCs/>
        </w:rPr>
        <w:t>.</w:t>
      </w:r>
    </w:p>
  </w:footnote>
  <w:footnote w:id="657">
    <w:p w:rsidR="009F0C12" w:rsidRPr="00A807BE" w:rsidP="000B1815" w14:paraId="5A56F4B4" w14:textId="780C08D1">
      <w:pPr>
        <w:pStyle w:val="FootnoteText"/>
      </w:pPr>
      <w:r w:rsidRPr="001F53AE">
        <w:rPr>
          <w:rStyle w:val="FootnoteReference"/>
        </w:rPr>
        <w:footnoteRef/>
      </w:r>
      <w:r w:rsidRPr="00A807BE" w:rsidR="4DB29413">
        <w:t xml:space="preserve"> </w:t>
      </w:r>
      <w:r w:rsidRPr="4DB29413" w:rsidR="4DB29413">
        <w:rPr>
          <w:i/>
          <w:iCs/>
        </w:rPr>
        <w:t xml:space="preserve">See id. </w:t>
      </w:r>
      <w:r w:rsidRPr="635259C4" w:rsidR="4DB29413">
        <w:t xml:space="preserve">at 736, para. 117 (establishing the 15% cap on forfeitures).  </w:t>
      </w:r>
      <w:r w:rsidRPr="4DB29413" w:rsidR="4DB29413">
        <w:rPr>
          <w:i/>
          <w:iCs/>
        </w:rPr>
        <w:t>July 2021 Default Public Notice</w:t>
      </w:r>
      <w:r w:rsidRPr="00A807BE" w:rsidR="4DB29413">
        <w:t>, 3</w:t>
      </w:r>
      <w:r w:rsidR="4DB29413">
        <w:t>6</w:t>
      </w:r>
      <w:r w:rsidRPr="00A807BE" w:rsidR="4DB29413">
        <w:t xml:space="preserve"> FCC Rcd at 11685, Attach. A: Bids in Default (describing the total amount of yondoo’s won support that is in default</w:t>
      </w:r>
      <w:r w:rsidR="4DB29413">
        <w:t xml:space="preserve"> for the identified bids</w:t>
      </w:r>
      <w:r w:rsidRPr="00A807BE" w:rsidR="4DB29413">
        <w:t xml:space="preserve">).  </w:t>
      </w:r>
    </w:p>
  </w:footnote>
  <w:footnote w:id="658">
    <w:p w:rsidR="009F0C12" w:rsidRPr="00A807BE" w:rsidP="000B1815" w14:paraId="54F6968C" w14:textId="05299D16">
      <w:pPr>
        <w:pStyle w:val="FootnoteText"/>
      </w:pPr>
      <w:r w:rsidRPr="001F53AE">
        <w:rPr>
          <w:rStyle w:val="FootnoteReference"/>
        </w:rPr>
        <w:footnoteRef/>
      </w:r>
      <w:r w:rsidRPr="00A807BE">
        <w:t xml:space="preserve"> </w:t>
      </w:r>
      <w:r w:rsidRPr="1ADE2076" w:rsidR="002E2A7F">
        <w:rPr>
          <w:i/>
          <w:iCs/>
        </w:rPr>
        <w:t>Rural Digital Opportunity Fund Order</w:t>
      </w:r>
      <w:r w:rsidRPr="635259C4" w:rsidR="002E2A7F">
        <w:t>, 35 FCC Rcd at 736, para. 117</w:t>
      </w:r>
      <w:r w:rsidRPr="00A807B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4E8" w:rsidRPr="00015ACD" w:rsidP="009464E8" w14:paraId="632411E0" w14:textId="529AC10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tab/>
    </w:r>
    <w:r w:rsidRPr="001C5A95">
      <w:t>Federal Communications Commission</w:t>
    </w:r>
    <w:r>
      <w:tab/>
      <w:t>FCC</w:t>
    </w:r>
    <w:r w:rsidR="001A4C53">
      <w:t xml:space="preserve"> 22-59</w:t>
    </w:r>
  </w:p>
  <w:p w:rsidR="009464E8" w14:paraId="4B3E23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C5CFA"/>
    <w:multiLevelType w:val="multilevel"/>
    <w:tmpl w:val="47760D86"/>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237459"/>
    <w:multiLevelType w:val="multilevel"/>
    <w:tmpl w:val="76AC2C1E"/>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F937D2F"/>
    <w:multiLevelType w:val="multilevel"/>
    <w:tmpl w:val="6D3C263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5">
    <w:nsid w:val="23151624"/>
    <w:multiLevelType w:val="multilevel"/>
    <w:tmpl w:val="3D8A39F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4F92D5C"/>
    <w:multiLevelType w:val="multilevel"/>
    <w:tmpl w:val="AA12F31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F2423F3"/>
    <w:multiLevelType w:val="multilevel"/>
    <w:tmpl w:val="9662B016"/>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1">
    <w:nsid w:val="306A1467"/>
    <w:multiLevelType w:val="multilevel"/>
    <w:tmpl w:val="BA6EB93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2">
    <w:nsid w:val="36CA13BF"/>
    <w:multiLevelType w:val="multilevel"/>
    <w:tmpl w:val="541E8B0A"/>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3">
    <w:nsid w:val="3EA63736"/>
    <w:multiLevelType w:val="hybridMultilevel"/>
    <w:tmpl w:val="75166A90"/>
    <w:lvl w:ilvl="0">
      <w:start w:val="1"/>
      <w:numFmt w:val="decimal"/>
      <w:lvlText w:val="%1."/>
      <w:lvlJc w:val="left"/>
      <w:pPr>
        <w:ind w:left="720" w:hanging="360"/>
      </w:pPr>
      <w:rPr>
        <w:rFonts w:ascii="Times New Roman" w:hAnsi="Times New Roman" w:cs="Times New Roman" w:hint="default"/>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31549A2"/>
    <w:multiLevelType w:val="multilevel"/>
    <w:tmpl w:val="0F2ED018"/>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5">
    <w:nsid w:val="49231A53"/>
    <w:multiLevelType w:val="multilevel"/>
    <w:tmpl w:val="16086FE4"/>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426091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9">
    <w:nsid w:val="5A9A13AD"/>
    <w:multiLevelType w:val="hybridMultilevel"/>
    <w:tmpl w:val="2EB8CA10"/>
    <w:lvl w:ilvl="0">
      <w:start w:val="1"/>
      <w:numFmt w:val="decimal"/>
      <w:lvlText w:val="%1."/>
      <w:lvlJc w:val="left"/>
      <w:pPr>
        <w:ind w:left="720" w:hanging="360"/>
      </w:pPr>
      <w:rPr>
        <w:rFonts w:ascii="Times New Roman" w:hAnsi="Times New Roman" w:cs="Times New Roman" w:hint="default"/>
        <w:b w:val="0"/>
        <w:bCs w:val="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2A138C"/>
    <w:multiLevelType w:val="multilevel"/>
    <w:tmpl w:val="1BEEE20C"/>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1">
    <w:nsid w:val="5F8072D3"/>
    <w:multiLevelType w:val="hybridMultilevel"/>
    <w:tmpl w:val="5A0852FA"/>
    <w:lvl w:ilvl="0">
      <w:start w:val="1"/>
      <w:numFmt w:val="upperRoman"/>
      <w:lvlText w:val="%1."/>
      <w:lvlJc w:val="left"/>
      <w:pPr>
        <w:ind w:left="1080" w:hanging="720"/>
      </w:pPr>
      <w:rPr>
        <w:rFonts w:eastAsia="Calibri"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E091978"/>
    <w:multiLevelType w:val="multilevel"/>
    <w:tmpl w:val="9ACC0D24"/>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4">
    <w:nsid w:val="6ECA1897"/>
    <w:multiLevelType w:val="multilevel"/>
    <w:tmpl w:val="40F8B560"/>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5">
    <w:nsid w:val="707C243F"/>
    <w:multiLevelType w:val="hybridMultilevel"/>
    <w:tmpl w:val="CB1097DA"/>
    <w:lvl w:ilvl="0">
      <w:start w:val="1"/>
      <w:numFmt w:val="decimal"/>
      <w:lvlText w:val="%1."/>
      <w:lvlJc w:val="left"/>
      <w:pPr>
        <w:ind w:left="720" w:hanging="360"/>
      </w:pPr>
      <w:rPr>
        <w:rFonts w:ascii="Times New Roman" w:hAnsi="Times New Roman" w:cs="Times New Roman" w:hint="default"/>
        <w:b w:val="0"/>
        <w:bCs w:val="0"/>
        <w:sz w:val="22"/>
        <w:szCs w:val="22"/>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DF4DF8"/>
    <w:multiLevelType w:val="hybridMultilevel"/>
    <w:tmpl w:val="5E263D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B19417A"/>
    <w:multiLevelType w:val="multilevel"/>
    <w:tmpl w:val="3A9E0CE2"/>
    <w:lvl w:ilvl="0">
      <w:start w:val="1"/>
      <w:numFmt w:val="decimal"/>
      <w:lvlText w:val="%1."/>
      <w:lvlJc w:val="left"/>
      <w:pPr>
        <w:tabs>
          <w:tab w:val="num" w:pos="720"/>
        </w:tabs>
        <w:ind w:left="720" w:hanging="360"/>
      </w:pPr>
    </w:lvl>
    <w:lvl w:ilvl="1" w:tentative="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28">
    <w:nsid w:val="7BBC1EFC"/>
    <w:multiLevelType w:val="hybridMultilevel"/>
    <w:tmpl w:val="FA0A18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BBE008D"/>
    <w:multiLevelType w:val="hybridMultilevel"/>
    <w:tmpl w:val="B83EC10C"/>
    <w:lvl w:ilvl="0">
      <w:start w:val="1"/>
      <w:numFmt w:val="decimal"/>
      <w:lvlText w:val="%1."/>
      <w:lvlJc w:val="left"/>
      <w:pPr>
        <w:ind w:left="720" w:hanging="360"/>
      </w:pPr>
      <w:rPr>
        <w:b/>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21"/>
  </w:num>
  <w:num w:numId="3">
    <w:abstractNumId w:val="13"/>
  </w:num>
  <w:num w:numId="4">
    <w:abstractNumId w:val="28"/>
  </w:num>
  <w:num w:numId="5">
    <w:abstractNumId w:val="22"/>
  </w:num>
  <w:num w:numId="6">
    <w:abstractNumId w:val="18"/>
  </w:num>
  <w:num w:numId="7">
    <w:abstractNumId w:val="3"/>
  </w:num>
  <w:num w:numId="8">
    <w:abstractNumId w:val="25"/>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9"/>
  </w:num>
  <w:num w:numId="12">
    <w:abstractNumId w:val="15"/>
  </w:num>
  <w:num w:numId="13">
    <w:abstractNumId w:val="20"/>
  </w:num>
  <w:num w:numId="14">
    <w:abstractNumId w:val="24"/>
  </w:num>
  <w:num w:numId="15">
    <w:abstractNumId w:val="12"/>
  </w:num>
  <w:num w:numId="16">
    <w:abstractNumId w:val="11"/>
  </w:num>
  <w:num w:numId="17">
    <w:abstractNumId w:val="23"/>
  </w:num>
  <w:num w:numId="18">
    <w:abstractNumId w:val="2"/>
  </w:num>
  <w:num w:numId="19">
    <w:abstractNumId w:val="5"/>
  </w:num>
  <w:num w:numId="20">
    <w:abstractNumId w:val="14"/>
  </w:num>
  <w:num w:numId="21">
    <w:abstractNumId w:val="4"/>
  </w:num>
  <w:num w:numId="22">
    <w:abstractNumId w:val="8"/>
  </w:num>
  <w:num w:numId="23">
    <w:abstractNumId w:val="0"/>
  </w:num>
  <w:num w:numId="24">
    <w:abstractNumId w:val="10"/>
  </w:num>
  <w:num w:numId="25">
    <w:abstractNumId w:val="27"/>
  </w:num>
  <w:num w:numId="26">
    <w:abstractNumId w:val="6"/>
  </w:num>
  <w:num w:numId="27">
    <w:abstractNumId w:val="9"/>
  </w:num>
  <w:num w:numId="28">
    <w:abstractNumId w:val="16"/>
  </w:num>
  <w:num w:numId="29">
    <w:abstractNumId w:val="7"/>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95"/>
    <w:rsid w:val="00000411"/>
    <w:rsid w:val="0000070E"/>
    <w:rsid w:val="000008A7"/>
    <w:rsid w:val="00000B6B"/>
    <w:rsid w:val="000016ED"/>
    <w:rsid w:val="00001723"/>
    <w:rsid w:val="00001DFD"/>
    <w:rsid w:val="00001E47"/>
    <w:rsid w:val="0000259C"/>
    <w:rsid w:val="00002608"/>
    <w:rsid w:val="00002D50"/>
    <w:rsid w:val="000039FD"/>
    <w:rsid w:val="00003EC3"/>
    <w:rsid w:val="00004239"/>
    <w:rsid w:val="000053CB"/>
    <w:rsid w:val="0000543E"/>
    <w:rsid w:val="00005964"/>
    <w:rsid w:val="00005970"/>
    <w:rsid w:val="00005D59"/>
    <w:rsid w:val="00006539"/>
    <w:rsid w:val="00006A41"/>
    <w:rsid w:val="000074A5"/>
    <w:rsid w:val="0000D5E8"/>
    <w:rsid w:val="00010315"/>
    <w:rsid w:val="00010A1A"/>
    <w:rsid w:val="00011415"/>
    <w:rsid w:val="00012079"/>
    <w:rsid w:val="000120C9"/>
    <w:rsid w:val="000125B0"/>
    <w:rsid w:val="0001270E"/>
    <w:rsid w:val="00012DC5"/>
    <w:rsid w:val="0001310E"/>
    <w:rsid w:val="00014128"/>
    <w:rsid w:val="00014481"/>
    <w:rsid w:val="00014730"/>
    <w:rsid w:val="00014FB8"/>
    <w:rsid w:val="000157A5"/>
    <w:rsid w:val="00015ACD"/>
    <w:rsid w:val="00015EE1"/>
    <w:rsid w:val="00015FA5"/>
    <w:rsid w:val="000165C8"/>
    <w:rsid w:val="00016F60"/>
    <w:rsid w:val="00016FBB"/>
    <w:rsid w:val="0001775F"/>
    <w:rsid w:val="000179BB"/>
    <w:rsid w:val="0001F5BB"/>
    <w:rsid w:val="00020299"/>
    <w:rsid w:val="000205AA"/>
    <w:rsid w:val="0002077F"/>
    <w:rsid w:val="000210E9"/>
    <w:rsid w:val="00021464"/>
    <w:rsid w:val="000218EB"/>
    <w:rsid w:val="00022233"/>
    <w:rsid w:val="000222D3"/>
    <w:rsid w:val="000223FD"/>
    <w:rsid w:val="0002397B"/>
    <w:rsid w:val="00024A90"/>
    <w:rsid w:val="000255D6"/>
    <w:rsid w:val="00025CB2"/>
    <w:rsid w:val="00025D2E"/>
    <w:rsid w:val="0002673A"/>
    <w:rsid w:val="00026782"/>
    <w:rsid w:val="00026783"/>
    <w:rsid w:val="000267AE"/>
    <w:rsid w:val="00026917"/>
    <w:rsid w:val="00026A27"/>
    <w:rsid w:val="00026FF1"/>
    <w:rsid w:val="00027112"/>
    <w:rsid w:val="0002793C"/>
    <w:rsid w:val="00027E37"/>
    <w:rsid w:val="00030200"/>
    <w:rsid w:val="00030322"/>
    <w:rsid w:val="00031606"/>
    <w:rsid w:val="00031744"/>
    <w:rsid w:val="00031FB9"/>
    <w:rsid w:val="000320B6"/>
    <w:rsid w:val="00032B22"/>
    <w:rsid w:val="00032C92"/>
    <w:rsid w:val="000332D8"/>
    <w:rsid w:val="00033D6E"/>
    <w:rsid w:val="00033F9C"/>
    <w:rsid w:val="000351AD"/>
    <w:rsid w:val="00035288"/>
    <w:rsid w:val="00036532"/>
    <w:rsid w:val="00037442"/>
    <w:rsid w:val="0003781A"/>
    <w:rsid w:val="0003796A"/>
    <w:rsid w:val="00037AEE"/>
    <w:rsid w:val="00040A4E"/>
    <w:rsid w:val="00040C74"/>
    <w:rsid w:val="00041A42"/>
    <w:rsid w:val="00041D20"/>
    <w:rsid w:val="00041EDB"/>
    <w:rsid w:val="0004203C"/>
    <w:rsid w:val="0004215D"/>
    <w:rsid w:val="00043B5A"/>
    <w:rsid w:val="00044471"/>
    <w:rsid w:val="00044A8E"/>
    <w:rsid w:val="00044E36"/>
    <w:rsid w:val="00044E4D"/>
    <w:rsid w:val="00044EE6"/>
    <w:rsid w:val="00045357"/>
    <w:rsid w:val="00045370"/>
    <w:rsid w:val="00045830"/>
    <w:rsid w:val="0004655F"/>
    <w:rsid w:val="0004682D"/>
    <w:rsid w:val="000477E2"/>
    <w:rsid w:val="00047BB2"/>
    <w:rsid w:val="00047CB9"/>
    <w:rsid w:val="000503BB"/>
    <w:rsid w:val="000505B7"/>
    <w:rsid w:val="00050AD9"/>
    <w:rsid w:val="00050B77"/>
    <w:rsid w:val="00051A7A"/>
    <w:rsid w:val="00051C20"/>
    <w:rsid w:val="00051EE1"/>
    <w:rsid w:val="00052772"/>
    <w:rsid w:val="00052C3E"/>
    <w:rsid w:val="00052EB0"/>
    <w:rsid w:val="0005305E"/>
    <w:rsid w:val="00053930"/>
    <w:rsid w:val="00053B97"/>
    <w:rsid w:val="00053D3D"/>
    <w:rsid w:val="00053E8E"/>
    <w:rsid w:val="00053F1F"/>
    <w:rsid w:val="00054098"/>
    <w:rsid w:val="0005464B"/>
    <w:rsid w:val="00054F62"/>
    <w:rsid w:val="00054FB1"/>
    <w:rsid w:val="00055049"/>
    <w:rsid w:val="000552D4"/>
    <w:rsid w:val="0005544C"/>
    <w:rsid w:val="00055C4F"/>
    <w:rsid w:val="000561FF"/>
    <w:rsid w:val="000568D1"/>
    <w:rsid w:val="00056B14"/>
    <w:rsid w:val="00056B34"/>
    <w:rsid w:val="00057406"/>
    <w:rsid w:val="000576EA"/>
    <w:rsid w:val="00057E9D"/>
    <w:rsid w:val="00060357"/>
    <w:rsid w:val="000611A6"/>
    <w:rsid w:val="00061580"/>
    <w:rsid w:val="00061CAD"/>
    <w:rsid w:val="00061FBB"/>
    <w:rsid w:val="000633BE"/>
    <w:rsid w:val="00063417"/>
    <w:rsid w:val="00064A59"/>
    <w:rsid w:val="00064C5C"/>
    <w:rsid w:val="00065632"/>
    <w:rsid w:val="000658B0"/>
    <w:rsid w:val="00065BA4"/>
    <w:rsid w:val="00065E67"/>
    <w:rsid w:val="00066796"/>
    <w:rsid w:val="000670EA"/>
    <w:rsid w:val="00067948"/>
    <w:rsid w:val="0006798E"/>
    <w:rsid w:val="000679C1"/>
    <w:rsid w:val="00067AB1"/>
    <w:rsid w:val="0007043F"/>
    <w:rsid w:val="00070C31"/>
    <w:rsid w:val="00071300"/>
    <w:rsid w:val="000713DC"/>
    <w:rsid w:val="0007170E"/>
    <w:rsid w:val="00073022"/>
    <w:rsid w:val="0007344B"/>
    <w:rsid w:val="00073AEE"/>
    <w:rsid w:val="00073E5F"/>
    <w:rsid w:val="00073F09"/>
    <w:rsid w:val="000750CB"/>
    <w:rsid w:val="00075E76"/>
    <w:rsid w:val="000761DA"/>
    <w:rsid w:val="00077139"/>
    <w:rsid w:val="000776F4"/>
    <w:rsid w:val="000779F9"/>
    <w:rsid w:val="00077BB9"/>
    <w:rsid w:val="000800DA"/>
    <w:rsid w:val="00080F75"/>
    <w:rsid w:val="000817F4"/>
    <w:rsid w:val="000818B2"/>
    <w:rsid w:val="00081F91"/>
    <w:rsid w:val="0008227D"/>
    <w:rsid w:val="00083776"/>
    <w:rsid w:val="00083891"/>
    <w:rsid w:val="00084AD4"/>
    <w:rsid w:val="0008528D"/>
    <w:rsid w:val="00085859"/>
    <w:rsid w:val="00085F25"/>
    <w:rsid w:val="00086512"/>
    <w:rsid w:val="000904EF"/>
    <w:rsid w:val="000909E3"/>
    <w:rsid w:val="00090D1E"/>
    <w:rsid w:val="00090FCB"/>
    <w:rsid w:val="0009109C"/>
    <w:rsid w:val="00092E57"/>
    <w:rsid w:val="00092E65"/>
    <w:rsid w:val="0009311C"/>
    <w:rsid w:val="00093C79"/>
    <w:rsid w:val="0009430D"/>
    <w:rsid w:val="00094F1B"/>
    <w:rsid w:val="000954EB"/>
    <w:rsid w:val="00096256"/>
    <w:rsid w:val="000962D3"/>
    <w:rsid w:val="00096788"/>
    <w:rsid w:val="00096C61"/>
    <w:rsid w:val="00097269"/>
    <w:rsid w:val="00097705"/>
    <w:rsid w:val="000978AD"/>
    <w:rsid w:val="00097F20"/>
    <w:rsid w:val="000A07BD"/>
    <w:rsid w:val="000A0C01"/>
    <w:rsid w:val="000A13D7"/>
    <w:rsid w:val="000A35DA"/>
    <w:rsid w:val="000A48B2"/>
    <w:rsid w:val="000A4E11"/>
    <w:rsid w:val="000A53FF"/>
    <w:rsid w:val="000A5517"/>
    <w:rsid w:val="000A5B95"/>
    <w:rsid w:val="000A624F"/>
    <w:rsid w:val="000A6A21"/>
    <w:rsid w:val="000A6DE3"/>
    <w:rsid w:val="000A7074"/>
    <w:rsid w:val="000A7E43"/>
    <w:rsid w:val="000B0167"/>
    <w:rsid w:val="000B049B"/>
    <w:rsid w:val="000B0DEA"/>
    <w:rsid w:val="000B0E67"/>
    <w:rsid w:val="000B143A"/>
    <w:rsid w:val="000B1815"/>
    <w:rsid w:val="000B21C0"/>
    <w:rsid w:val="000B21F9"/>
    <w:rsid w:val="000B27B9"/>
    <w:rsid w:val="000B3641"/>
    <w:rsid w:val="000B3684"/>
    <w:rsid w:val="000B3813"/>
    <w:rsid w:val="000B3884"/>
    <w:rsid w:val="000B4110"/>
    <w:rsid w:val="000B48A8"/>
    <w:rsid w:val="000B4C98"/>
    <w:rsid w:val="000B4CE2"/>
    <w:rsid w:val="000B4D59"/>
    <w:rsid w:val="000B4F07"/>
    <w:rsid w:val="000B5708"/>
    <w:rsid w:val="000B57A6"/>
    <w:rsid w:val="000B5E7D"/>
    <w:rsid w:val="000B5ECC"/>
    <w:rsid w:val="000B638B"/>
    <w:rsid w:val="000B64DA"/>
    <w:rsid w:val="000B6876"/>
    <w:rsid w:val="000B6D93"/>
    <w:rsid w:val="000B7BB6"/>
    <w:rsid w:val="000B7C02"/>
    <w:rsid w:val="000B7FA9"/>
    <w:rsid w:val="000BF0CF"/>
    <w:rsid w:val="000C02DE"/>
    <w:rsid w:val="000C0639"/>
    <w:rsid w:val="000C07B9"/>
    <w:rsid w:val="000C0CE0"/>
    <w:rsid w:val="000C0F4E"/>
    <w:rsid w:val="000C11FC"/>
    <w:rsid w:val="000C1DEE"/>
    <w:rsid w:val="000C1EC0"/>
    <w:rsid w:val="000C2F15"/>
    <w:rsid w:val="000C3199"/>
    <w:rsid w:val="000C37FA"/>
    <w:rsid w:val="000C38F7"/>
    <w:rsid w:val="000C39D4"/>
    <w:rsid w:val="000C43ED"/>
    <w:rsid w:val="000C477F"/>
    <w:rsid w:val="000C4C99"/>
    <w:rsid w:val="000C4D66"/>
    <w:rsid w:val="000C559F"/>
    <w:rsid w:val="000C69DB"/>
    <w:rsid w:val="000C6B63"/>
    <w:rsid w:val="000C6CA6"/>
    <w:rsid w:val="000C7072"/>
    <w:rsid w:val="000C7431"/>
    <w:rsid w:val="000C77AB"/>
    <w:rsid w:val="000D0065"/>
    <w:rsid w:val="000D00F2"/>
    <w:rsid w:val="000D08F0"/>
    <w:rsid w:val="000D0F45"/>
    <w:rsid w:val="000D1188"/>
    <w:rsid w:val="000D1816"/>
    <w:rsid w:val="000D1C6A"/>
    <w:rsid w:val="000D2747"/>
    <w:rsid w:val="000D27A8"/>
    <w:rsid w:val="000D2985"/>
    <w:rsid w:val="000D3870"/>
    <w:rsid w:val="000D3B64"/>
    <w:rsid w:val="000D4A37"/>
    <w:rsid w:val="000D4E33"/>
    <w:rsid w:val="000D5222"/>
    <w:rsid w:val="000D620A"/>
    <w:rsid w:val="000D6629"/>
    <w:rsid w:val="000D6A13"/>
    <w:rsid w:val="000D6CEA"/>
    <w:rsid w:val="000D6F93"/>
    <w:rsid w:val="000D7A4E"/>
    <w:rsid w:val="000D7E1D"/>
    <w:rsid w:val="000E09AB"/>
    <w:rsid w:val="000E1240"/>
    <w:rsid w:val="000E1924"/>
    <w:rsid w:val="000E1A38"/>
    <w:rsid w:val="000E1DEB"/>
    <w:rsid w:val="000E21A2"/>
    <w:rsid w:val="000E2436"/>
    <w:rsid w:val="000E2539"/>
    <w:rsid w:val="000E25DD"/>
    <w:rsid w:val="000E2DAF"/>
    <w:rsid w:val="000E3406"/>
    <w:rsid w:val="000E39DC"/>
    <w:rsid w:val="000E3B96"/>
    <w:rsid w:val="000E3CA1"/>
    <w:rsid w:val="000E3D7C"/>
    <w:rsid w:val="000E439F"/>
    <w:rsid w:val="000E4654"/>
    <w:rsid w:val="000E4781"/>
    <w:rsid w:val="000E549C"/>
    <w:rsid w:val="000E59EB"/>
    <w:rsid w:val="000E5EA1"/>
    <w:rsid w:val="000E5EAA"/>
    <w:rsid w:val="000E5EF7"/>
    <w:rsid w:val="000E60A0"/>
    <w:rsid w:val="000E67DA"/>
    <w:rsid w:val="000E67DE"/>
    <w:rsid w:val="000E6CF0"/>
    <w:rsid w:val="000E6D4F"/>
    <w:rsid w:val="000E742A"/>
    <w:rsid w:val="000E7605"/>
    <w:rsid w:val="000E79BA"/>
    <w:rsid w:val="000F0033"/>
    <w:rsid w:val="000F00EB"/>
    <w:rsid w:val="000F0114"/>
    <w:rsid w:val="000F0246"/>
    <w:rsid w:val="000F177A"/>
    <w:rsid w:val="000F1BD1"/>
    <w:rsid w:val="000F1D4A"/>
    <w:rsid w:val="000F2918"/>
    <w:rsid w:val="000F36CE"/>
    <w:rsid w:val="000F3B7A"/>
    <w:rsid w:val="000F3D9B"/>
    <w:rsid w:val="000F4605"/>
    <w:rsid w:val="000F48B9"/>
    <w:rsid w:val="000F5323"/>
    <w:rsid w:val="000F5406"/>
    <w:rsid w:val="000F56AE"/>
    <w:rsid w:val="000F6404"/>
    <w:rsid w:val="000F656B"/>
    <w:rsid w:val="000F68DF"/>
    <w:rsid w:val="000F74D1"/>
    <w:rsid w:val="0010086E"/>
    <w:rsid w:val="00100F16"/>
    <w:rsid w:val="00101929"/>
    <w:rsid w:val="00101D3D"/>
    <w:rsid w:val="00102F9F"/>
    <w:rsid w:val="00103116"/>
    <w:rsid w:val="001032AF"/>
    <w:rsid w:val="00103411"/>
    <w:rsid w:val="00104170"/>
    <w:rsid w:val="00104394"/>
    <w:rsid w:val="0010439D"/>
    <w:rsid w:val="00104688"/>
    <w:rsid w:val="00104AEC"/>
    <w:rsid w:val="00104E86"/>
    <w:rsid w:val="00105BE5"/>
    <w:rsid w:val="00105CEC"/>
    <w:rsid w:val="00105F62"/>
    <w:rsid w:val="00106E0E"/>
    <w:rsid w:val="001078AC"/>
    <w:rsid w:val="00107AFF"/>
    <w:rsid w:val="0011035B"/>
    <w:rsid w:val="00110AB2"/>
    <w:rsid w:val="00111A6C"/>
    <w:rsid w:val="00111C8D"/>
    <w:rsid w:val="00111CCC"/>
    <w:rsid w:val="00111E2C"/>
    <w:rsid w:val="00112624"/>
    <w:rsid w:val="001127FB"/>
    <w:rsid w:val="00112930"/>
    <w:rsid w:val="001132F2"/>
    <w:rsid w:val="00113583"/>
    <w:rsid w:val="00114049"/>
    <w:rsid w:val="001144D9"/>
    <w:rsid w:val="00114732"/>
    <w:rsid w:val="00114AC7"/>
    <w:rsid w:val="00114CFB"/>
    <w:rsid w:val="00115313"/>
    <w:rsid w:val="0011543C"/>
    <w:rsid w:val="0011564F"/>
    <w:rsid w:val="00116B6F"/>
    <w:rsid w:val="001170A3"/>
    <w:rsid w:val="001173AE"/>
    <w:rsid w:val="00120106"/>
    <w:rsid w:val="001203FE"/>
    <w:rsid w:val="00120879"/>
    <w:rsid w:val="0012105C"/>
    <w:rsid w:val="00121A87"/>
    <w:rsid w:val="00122552"/>
    <w:rsid w:val="001237E1"/>
    <w:rsid w:val="0012455A"/>
    <w:rsid w:val="00126088"/>
    <w:rsid w:val="00126289"/>
    <w:rsid w:val="001268CB"/>
    <w:rsid w:val="00126CB3"/>
    <w:rsid w:val="00126E13"/>
    <w:rsid w:val="00127035"/>
    <w:rsid w:val="001271B2"/>
    <w:rsid w:val="0012782D"/>
    <w:rsid w:val="001279BB"/>
    <w:rsid w:val="0012F945"/>
    <w:rsid w:val="001309C1"/>
    <w:rsid w:val="00130A52"/>
    <w:rsid w:val="001314F9"/>
    <w:rsid w:val="001316DD"/>
    <w:rsid w:val="00131ECB"/>
    <w:rsid w:val="00132334"/>
    <w:rsid w:val="001325FB"/>
    <w:rsid w:val="00132774"/>
    <w:rsid w:val="00132DCD"/>
    <w:rsid w:val="0013364F"/>
    <w:rsid w:val="00133AFD"/>
    <w:rsid w:val="0013401F"/>
    <w:rsid w:val="00134247"/>
    <w:rsid w:val="00134AD0"/>
    <w:rsid w:val="001350D4"/>
    <w:rsid w:val="00135789"/>
    <w:rsid w:val="001358FB"/>
    <w:rsid w:val="001359A0"/>
    <w:rsid w:val="00135A82"/>
    <w:rsid w:val="00135EE3"/>
    <w:rsid w:val="001367F0"/>
    <w:rsid w:val="00136D78"/>
    <w:rsid w:val="00141828"/>
    <w:rsid w:val="00141873"/>
    <w:rsid w:val="00141BD0"/>
    <w:rsid w:val="00141D37"/>
    <w:rsid w:val="00142160"/>
    <w:rsid w:val="00142DEC"/>
    <w:rsid w:val="00143138"/>
    <w:rsid w:val="00143A0D"/>
    <w:rsid w:val="00143E03"/>
    <w:rsid w:val="00144371"/>
    <w:rsid w:val="0014479C"/>
    <w:rsid w:val="00144997"/>
    <w:rsid w:val="001449B2"/>
    <w:rsid w:val="00145784"/>
    <w:rsid w:val="001458CD"/>
    <w:rsid w:val="00145AFB"/>
    <w:rsid w:val="001460BA"/>
    <w:rsid w:val="001464F7"/>
    <w:rsid w:val="00146BC3"/>
    <w:rsid w:val="0015018A"/>
    <w:rsid w:val="00150852"/>
    <w:rsid w:val="0015146E"/>
    <w:rsid w:val="0015217D"/>
    <w:rsid w:val="00152213"/>
    <w:rsid w:val="00152AD9"/>
    <w:rsid w:val="00152F37"/>
    <w:rsid w:val="00153274"/>
    <w:rsid w:val="0015368F"/>
    <w:rsid w:val="00153918"/>
    <w:rsid w:val="001545B1"/>
    <w:rsid w:val="00154613"/>
    <w:rsid w:val="00155126"/>
    <w:rsid w:val="0015526D"/>
    <w:rsid w:val="00155299"/>
    <w:rsid w:val="00155C9D"/>
    <w:rsid w:val="001563D4"/>
    <w:rsid w:val="00156C38"/>
    <w:rsid w:val="00156F20"/>
    <w:rsid w:val="00157543"/>
    <w:rsid w:val="00157A44"/>
    <w:rsid w:val="001601E1"/>
    <w:rsid w:val="00160382"/>
    <w:rsid w:val="00160387"/>
    <w:rsid w:val="001603AA"/>
    <w:rsid w:val="00160A97"/>
    <w:rsid w:val="001615AE"/>
    <w:rsid w:val="0016235C"/>
    <w:rsid w:val="00163109"/>
    <w:rsid w:val="001636E2"/>
    <w:rsid w:val="001637A2"/>
    <w:rsid w:val="00163A9F"/>
    <w:rsid w:val="00163B75"/>
    <w:rsid w:val="0016419C"/>
    <w:rsid w:val="0016449E"/>
    <w:rsid w:val="001648BC"/>
    <w:rsid w:val="00164A69"/>
    <w:rsid w:val="00165101"/>
    <w:rsid w:val="00165384"/>
    <w:rsid w:val="00165616"/>
    <w:rsid w:val="0016592C"/>
    <w:rsid w:val="00165E11"/>
    <w:rsid w:val="0016650C"/>
    <w:rsid w:val="00166519"/>
    <w:rsid w:val="00166585"/>
    <w:rsid w:val="001669A5"/>
    <w:rsid w:val="00167438"/>
    <w:rsid w:val="001679A6"/>
    <w:rsid w:val="00167CEB"/>
    <w:rsid w:val="00167E91"/>
    <w:rsid w:val="00167F5A"/>
    <w:rsid w:val="00170E71"/>
    <w:rsid w:val="00170EF0"/>
    <w:rsid w:val="0017121C"/>
    <w:rsid w:val="00171F47"/>
    <w:rsid w:val="001723B4"/>
    <w:rsid w:val="00172F47"/>
    <w:rsid w:val="00173161"/>
    <w:rsid w:val="00173484"/>
    <w:rsid w:val="00173739"/>
    <w:rsid w:val="001737A2"/>
    <w:rsid w:val="00173B18"/>
    <w:rsid w:val="00174179"/>
    <w:rsid w:val="00174973"/>
    <w:rsid w:val="00175B92"/>
    <w:rsid w:val="00176109"/>
    <w:rsid w:val="0017669E"/>
    <w:rsid w:val="00177157"/>
    <w:rsid w:val="00177218"/>
    <w:rsid w:val="0017729B"/>
    <w:rsid w:val="00177617"/>
    <w:rsid w:val="001778EC"/>
    <w:rsid w:val="00177EBF"/>
    <w:rsid w:val="00177FEB"/>
    <w:rsid w:val="0018070F"/>
    <w:rsid w:val="0018073B"/>
    <w:rsid w:val="0018158E"/>
    <w:rsid w:val="00181595"/>
    <w:rsid w:val="0018186A"/>
    <w:rsid w:val="00181C82"/>
    <w:rsid w:val="001826DF"/>
    <w:rsid w:val="001829F9"/>
    <w:rsid w:val="00182AE5"/>
    <w:rsid w:val="00182C94"/>
    <w:rsid w:val="00182CF3"/>
    <w:rsid w:val="00182FA1"/>
    <w:rsid w:val="001830E5"/>
    <w:rsid w:val="001845F6"/>
    <w:rsid w:val="0018539A"/>
    <w:rsid w:val="00185694"/>
    <w:rsid w:val="00185803"/>
    <w:rsid w:val="00185A0C"/>
    <w:rsid w:val="00185AD5"/>
    <w:rsid w:val="0018694C"/>
    <w:rsid w:val="0018696A"/>
    <w:rsid w:val="00187560"/>
    <w:rsid w:val="001901A5"/>
    <w:rsid w:val="001908E8"/>
    <w:rsid w:val="00190E95"/>
    <w:rsid w:val="0019224C"/>
    <w:rsid w:val="00192D41"/>
    <w:rsid w:val="00192F45"/>
    <w:rsid w:val="00193318"/>
    <w:rsid w:val="00193772"/>
    <w:rsid w:val="00193CB5"/>
    <w:rsid w:val="00195864"/>
    <w:rsid w:val="00195B4A"/>
    <w:rsid w:val="00195FEE"/>
    <w:rsid w:val="001961C6"/>
    <w:rsid w:val="00196440"/>
    <w:rsid w:val="00196A57"/>
    <w:rsid w:val="00196C0B"/>
    <w:rsid w:val="00196DA1"/>
    <w:rsid w:val="001977DD"/>
    <w:rsid w:val="001978E1"/>
    <w:rsid w:val="00197F02"/>
    <w:rsid w:val="00197FBD"/>
    <w:rsid w:val="001A0370"/>
    <w:rsid w:val="001A0576"/>
    <w:rsid w:val="001A0760"/>
    <w:rsid w:val="001A089C"/>
    <w:rsid w:val="001A0D0A"/>
    <w:rsid w:val="001A1BBA"/>
    <w:rsid w:val="001A1FA8"/>
    <w:rsid w:val="001A2232"/>
    <w:rsid w:val="001A28A1"/>
    <w:rsid w:val="001A3798"/>
    <w:rsid w:val="001A48E1"/>
    <w:rsid w:val="001A49CA"/>
    <w:rsid w:val="001A4A96"/>
    <w:rsid w:val="001A4C53"/>
    <w:rsid w:val="001A4E7E"/>
    <w:rsid w:val="001A5555"/>
    <w:rsid w:val="001A589C"/>
    <w:rsid w:val="001A5A5C"/>
    <w:rsid w:val="001A6951"/>
    <w:rsid w:val="001A6D9B"/>
    <w:rsid w:val="001A7795"/>
    <w:rsid w:val="001A7C96"/>
    <w:rsid w:val="001AE603"/>
    <w:rsid w:val="001B044E"/>
    <w:rsid w:val="001B09B5"/>
    <w:rsid w:val="001B0A06"/>
    <w:rsid w:val="001B1342"/>
    <w:rsid w:val="001B19E9"/>
    <w:rsid w:val="001B200C"/>
    <w:rsid w:val="001B2043"/>
    <w:rsid w:val="001B2643"/>
    <w:rsid w:val="001B2674"/>
    <w:rsid w:val="001B29D3"/>
    <w:rsid w:val="001B2B80"/>
    <w:rsid w:val="001B2DFC"/>
    <w:rsid w:val="001B370E"/>
    <w:rsid w:val="001B37B0"/>
    <w:rsid w:val="001B395F"/>
    <w:rsid w:val="001B3A14"/>
    <w:rsid w:val="001B402C"/>
    <w:rsid w:val="001B414E"/>
    <w:rsid w:val="001B5699"/>
    <w:rsid w:val="001B5716"/>
    <w:rsid w:val="001B5E3F"/>
    <w:rsid w:val="001B608D"/>
    <w:rsid w:val="001B6769"/>
    <w:rsid w:val="001B6CC9"/>
    <w:rsid w:val="001B6E01"/>
    <w:rsid w:val="001B6E87"/>
    <w:rsid w:val="001B727E"/>
    <w:rsid w:val="001B7CC9"/>
    <w:rsid w:val="001B7D61"/>
    <w:rsid w:val="001BB3BF"/>
    <w:rsid w:val="001C006D"/>
    <w:rsid w:val="001C0539"/>
    <w:rsid w:val="001C11AE"/>
    <w:rsid w:val="001C1AB9"/>
    <w:rsid w:val="001C21B5"/>
    <w:rsid w:val="001C2660"/>
    <w:rsid w:val="001C2B64"/>
    <w:rsid w:val="001C3124"/>
    <w:rsid w:val="001C3241"/>
    <w:rsid w:val="001C3AB6"/>
    <w:rsid w:val="001C46F6"/>
    <w:rsid w:val="001C47B6"/>
    <w:rsid w:val="001C517C"/>
    <w:rsid w:val="001C537A"/>
    <w:rsid w:val="001C542D"/>
    <w:rsid w:val="001C5A95"/>
    <w:rsid w:val="001C5DD3"/>
    <w:rsid w:val="001C6DEB"/>
    <w:rsid w:val="001C6F9A"/>
    <w:rsid w:val="001C74BA"/>
    <w:rsid w:val="001D003B"/>
    <w:rsid w:val="001D01C5"/>
    <w:rsid w:val="001D022E"/>
    <w:rsid w:val="001D0F0B"/>
    <w:rsid w:val="001D1587"/>
    <w:rsid w:val="001D1BDF"/>
    <w:rsid w:val="001D204C"/>
    <w:rsid w:val="001D2544"/>
    <w:rsid w:val="001D2E04"/>
    <w:rsid w:val="001D2E91"/>
    <w:rsid w:val="001D2EDC"/>
    <w:rsid w:val="001D3290"/>
    <w:rsid w:val="001D3826"/>
    <w:rsid w:val="001D3ACE"/>
    <w:rsid w:val="001D3C09"/>
    <w:rsid w:val="001D3C48"/>
    <w:rsid w:val="001D41E1"/>
    <w:rsid w:val="001D45AF"/>
    <w:rsid w:val="001D49A0"/>
    <w:rsid w:val="001D4BF9"/>
    <w:rsid w:val="001D4CAD"/>
    <w:rsid w:val="001D51C6"/>
    <w:rsid w:val="001D5234"/>
    <w:rsid w:val="001D5516"/>
    <w:rsid w:val="001D58D5"/>
    <w:rsid w:val="001D5AEB"/>
    <w:rsid w:val="001D6654"/>
    <w:rsid w:val="001D6A03"/>
    <w:rsid w:val="001D6C9F"/>
    <w:rsid w:val="001D75AD"/>
    <w:rsid w:val="001D7687"/>
    <w:rsid w:val="001D7A1E"/>
    <w:rsid w:val="001D7D69"/>
    <w:rsid w:val="001E0769"/>
    <w:rsid w:val="001E0CB6"/>
    <w:rsid w:val="001E1057"/>
    <w:rsid w:val="001E12E1"/>
    <w:rsid w:val="001E19F3"/>
    <w:rsid w:val="001E1FB9"/>
    <w:rsid w:val="001E2043"/>
    <w:rsid w:val="001E21C9"/>
    <w:rsid w:val="001E2684"/>
    <w:rsid w:val="001E2F3C"/>
    <w:rsid w:val="001E32E9"/>
    <w:rsid w:val="001E360E"/>
    <w:rsid w:val="001E439E"/>
    <w:rsid w:val="001E4797"/>
    <w:rsid w:val="001E4BFA"/>
    <w:rsid w:val="001E4D7A"/>
    <w:rsid w:val="001E4D80"/>
    <w:rsid w:val="001E5322"/>
    <w:rsid w:val="001E58CE"/>
    <w:rsid w:val="001E5ADB"/>
    <w:rsid w:val="001E5B31"/>
    <w:rsid w:val="001E6088"/>
    <w:rsid w:val="001E61CD"/>
    <w:rsid w:val="001E66AA"/>
    <w:rsid w:val="001E69E6"/>
    <w:rsid w:val="001E6A6D"/>
    <w:rsid w:val="001E74DC"/>
    <w:rsid w:val="001E79BC"/>
    <w:rsid w:val="001E79E1"/>
    <w:rsid w:val="001E7F44"/>
    <w:rsid w:val="001EA81C"/>
    <w:rsid w:val="001F001A"/>
    <w:rsid w:val="001F021A"/>
    <w:rsid w:val="001F05C0"/>
    <w:rsid w:val="001F0617"/>
    <w:rsid w:val="001F08D0"/>
    <w:rsid w:val="001F091C"/>
    <w:rsid w:val="001F09B4"/>
    <w:rsid w:val="001F0AE8"/>
    <w:rsid w:val="001F0EE4"/>
    <w:rsid w:val="001F14B0"/>
    <w:rsid w:val="001F1521"/>
    <w:rsid w:val="001F1881"/>
    <w:rsid w:val="001F1EA8"/>
    <w:rsid w:val="001F201E"/>
    <w:rsid w:val="001F20E3"/>
    <w:rsid w:val="001F2A3B"/>
    <w:rsid w:val="001F2B70"/>
    <w:rsid w:val="001F2D59"/>
    <w:rsid w:val="001F34A7"/>
    <w:rsid w:val="001F3A67"/>
    <w:rsid w:val="001F4779"/>
    <w:rsid w:val="001F4813"/>
    <w:rsid w:val="001F4D92"/>
    <w:rsid w:val="001F4F19"/>
    <w:rsid w:val="001F4FE3"/>
    <w:rsid w:val="001F531F"/>
    <w:rsid w:val="001F53AE"/>
    <w:rsid w:val="001F5933"/>
    <w:rsid w:val="001F611F"/>
    <w:rsid w:val="001F663A"/>
    <w:rsid w:val="001F7E1A"/>
    <w:rsid w:val="001F7F8B"/>
    <w:rsid w:val="00200190"/>
    <w:rsid w:val="0020040F"/>
    <w:rsid w:val="0020059B"/>
    <w:rsid w:val="0020121A"/>
    <w:rsid w:val="00201409"/>
    <w:rsid w:val="00201680"/>
    <w:rsid w:val="002020AE"/>
    <w:rsid w:val="0020341A"/>
    <w:rsid w:val="00203DE5"/>
    <w:rsid w:val="0020480B"/>
    <w:rsid w:val="00204D9D"/>
    <w:rsid w:val="00205240"/>
    <w:rsid w:val="00205B70"/>
    <w:rsid w:val="00205CDB"/>
    <w:rsid w:val="00205E1A"/>
    <w:rsid w:val="00206EB3"/>
    <w:rsid w:val="002070E1"/>
    <w:rsid w:val="00207694"/>
    <w:rsid w:val="00207C33"/>
    <w:rsid w:val="00207C69"/>
    <w:rsid w:val="00207D74"/>
    <w:rsid w:val="0021003C"/>
    <w:rsid w:val="002106E3"/>
    <w:rsid w:val="0021086F"/>
    <w:rsid w:val="00210980"/>
    <w:rsid w:val="00210A64"/>
    <w:rsid w:val="00210C80"/>
    <w:rsid w:val="00211B86"/>
    <w:rsid w:val="00211E96"/>
    <w:rsid w:val="00212216"/>
    <w:rsid w:val="0021255E"/>
    <w:rsid w:val="00212ACB"/>
    <w:rsid w:val="00213601"/>
    <w:rsid w:val="002139CA"/>
    <w:rsid w:val="00213D05"/>
    <w:rsid w:val="00214237"/>
    <w:rsid w:val="002143FE"/>
    <w:rsid w:val="0021454B"/>
    <w:rsid w:val="00214661"/>
    <w:rsid w:val="0021517B"/>
    <w:rsid w:val="00215CBD"/>
    <w:rsid w:val="002161A1"/>
    <w:rsid w:val="0021632C"/>
    <w:rsid w:val="00216406"/>
    <w:rsid w:val="0021666A"/>
    <w:rsid w:val="002166A5"/>
    <w:rsid w:val="00216C5F"/>
    <w:rsid w:val="00217513"/>
    <w:rsid w:val="00217639"/>
    <w:rsid w:val="002202F1"/>
    <w:rsid w:val="0022069B"/>
    <w:rsid w:val="00220D1A"/>
    <w:rsid w:val="00220EBA"/>
    <w:rsid w:val="002212D7"/>
    <w:rsid w:val="00221466"/>
    <w:rsid w:val="0022163D"/>
    <w:rsid w:val="002218FF"/>
    <w:rsid w:val="0022302C"/>
    <w:rsid w:val="00223D9B"/>
    <w:rsid w:val="00223FC0"/>
    <w:rsid w:val="002240C9"/>
    <w:rsid w:val="002245D9"/>
    <w:rsid w:val="00224991"/>
    <w:rsid w:val="00225B0A"/>
    <w:rsid w:val="00225D3A"/>
    <w:rsid w:val="0022654E"/>
    <w:rsid w:val="002266DB"/>
    <w:rsid w:val="002269CF"/>
    <w:rsid w:val="00226D14"/>
    <w:rsid w:val="00226F22"/>
    <w:rsid w:val="00227381"/>
    <w:rsid w:val="0022790A"/>
    <w:rsid w:val="00227AED"/>
    <w:rsid w:val="00227B06"/>
    <w:rsid w:val="00227EEF"/>
    <w:rsid w:val="002302C9"/>
    <w:rsid w:val="00230581"/>
    <w:rsid w:val="00230862"/>
    <w:rsid w:val="00230FDD"/>
    <w:rsid w:val="00231761"/>
    <w:rsid w:val="0023190B"/>
    <w:rsid w:val="0023252F"/>
    <w:rsid w:val="00232594"/>
    <w:rsid w:val="00232679"/>
    <w:rsid w:val="00232B24"/>
    <w:rsid w:val="00232E3B"/>
    <w:rsid w:val="0023371E"/>
    <w:rsid w:val="00234033"/>
    <w:rsid w:val="0023463D"/>
    <w:rsid w:val="002346C3"/>
    <w:rsid w:val="00234763"/>
    <w:rsid w:val="00235382"/>
    <w:rsid w:val="0023553F"/>
    <w:rsid w:val="00235697"/>
    <w:rsid w:val="002357C8"/>
    <w:rsid w:val="00235941"/>
    <w:rsid w:val="00235961"/>
    <w:rsid w:val="0023604C"/>
    <w:rsid w:val="00236140"/>
    <w:rsid w:val="002366DF"/>
    <w:rsid w:val="00236E09"/>
    <w:rsid w:val="00236F40"/>
    <w:rsid w:val="00236FAE"/>
    <w:rsid w:val="0023711D"/>
    <w:rsid w:val="0023754E"/>
    <w:rsid w:val="0023765E"/>
    <w:rsid w:val="002400F8"/>
    <w:rsid w:val="002402FE"/>
    <w:rsid w:val="002409BA"/>
    <w:rsid w:val="00240ECE"/>
    <w:rsid w:val="002413E2"/>
    <w:rsid w:val="0024148E"/>
    <w:rsid w:val="002417F3"/>
    <w:rsid w:val="00241A78"/>
    <w:rsid w:val="00241DE6"/>
    <w:rsid w:val="002423B3"/>
    <w:rsid w:val="00242F81"/>
    <w:rsid w:val="002439AF"/>
    <w:rsid w:val="00244683"/>
    <w:rsid w:val="00244778"/>
    <w:rsid w:val="002449B8"/>
    <w:rsid w:val="00244E4E"/>
    <w:rsid w:val="00245814"/>
    <w:rsid w:val="00245928"/>
    <w:rsid w:val="00246ABE"/>
    <w:rsid w:val="00246B2E"/>
    <w:rsid w:val="00246E04"/>
    <w:rsid w:val="002477DF"/>
    <w:rsid w:val="00247C3A"/>
    <w:rsid w:val="0025007E"/>
    <w:rsid w:val="002502F4"/>
    <w:rsid w:val="00250502"/>
    <w:rsid w:val="00250A46"/>
    <w:rsid w:val="00250CA4"/>
    <w:rsid w:val="00250F40"/>
    <w:rsid w:val="0025126C"/>
    <w:rsid w:val="00251542"/>
    <w:rsid w:val="0025192C"/>
    <w:rsid w:val="00252231"/>
    <w:rsid w:val="00252688"/>
    <w:rsid w:val="00252C88"/>
    <w:rsid w:val="002530B9"/>
    <w:rsid w:val="00253A34"/>
    <w:rsid w:val="00253EB4"/>
    <w:rsid w:val="00253FD0"/>
    <w:rsid w:val="002546EA"/>
    <w:rsid w:val="00254876"/>
    <w:rsid w:val="00254BC5"/>
    <w:rsid w:val="00254E2C"/>
    <w:rsid w:val="002557A0"/>
    <w:rsid w:val="00255CF9"/>
    <w:rsid w:val="00255F83"/>
    <w:rsid w:val="0025616E"/>
    <w:rsid w:val="0025759C"/>
    <w:rsid w:val="0025D071"/>
    <w:rsid w:val="00260FF8"/>
    <w:rsid w:val="00261261"/>
    <w:rsid w:val="00261277"/>
    <w:rsid w:val="00261674"/>
    <w:rsid w:val="00261911"/>
    <w:rsid w:val="00262165"/>
    <w:rsid w:val="002622DB"/>
    <w:rsid w:val="00262375"/>
    <w:rsid w:val="00262F3E"/>
    <w:rsid w:val="002638F5"/>
    <w:rsid w:val="00263C3B"/>
    <w:rsid w:val="00264263"/>
    <w:rsid w:val="00264EFB"/>
    <w:rsid w:val="0026549F"/>
    <w:rsid w:val="00265645"/>
    <w:rsid w:val="002657B3"/>
    <w:rsid w:val="00265861"/>
    <w:rsid w:val="00265CAB"/>
    <w:rsid w:val="00266658"/>
    <w:rsid w:val="002666DD"/>
    <w:rsid w:val="00266F5A"/>
    <w:rsid w:val="00266FFD"/>
    <w:rsid w:val="00267188"/>
    <w:rsid w:val="0026F7A9"/>
    <w:rsid w:val="002706EB"/>
    <w:rsid w:val="00270C61"/>
    <w:rsid w:val="00270DA7"/>
    <w:rsid w:val="002714B6"/>
    <w:rsid w:val="0027157F"/>
    <w:rsid w:val="00271803"/>
    <w:rsid w:val="00271817"/>
    <w:rsid w:val="00271CED"/>
    <w:rsid w:val="00272070"/>
    <w:rsid w:val="00272155"/>
    <w:rsid w:val="00272712"/>
    <w:rsid w:val="00273EA2"/>
    <w:rsid w:val="0027401A"/>
    <w:rsid w:val="002742A0"/>
    <w:rsid w:val="0027440D"/>
    <w:rsid w:val="002748AA"/>
    <w:rsid w:val="00274981"/>
    <w:rsid w:val="00274E93"/>
    <w:rsid w:val="00275CC4"/>
    <w:rsid w:val="00275F00"/>
    <w:rsid w:val="00276108"/>
    <w:rsid w:val="002765A4"/>
    <w:rsid w:val="0027667B"/>
    <w:rsid w:val="00276696"/>
    <w:rsid w:val="00276781"/>
    <w:rsid w:val="002769E5"/>
    <w:rsid w:val="00276B53"/>
    <w:rsid w:val="00276D76"/>
    <w:rsid w:val="002773D1"/>
    <w:rsid w:val="0027769E"/>
    <w:rsid w:val="002805EA"/>
    <w:rsid w:val="00280DD7"/>
    <w:rsid w:val="00281B3C"/>
    <w:rsid w:val="00282955"/>
    <w:rsid w:val="00282B42"/>
    <w:rsid w:val="00282D68"/>
    <w:rsid w:val="00282DA3"/>
    <w:rsid w:val="00282DAB"/>
    <w:rsid w:val="0028330F"/>
    <w:rsid w:val="00283BF3"/>
    <w:rsid w:val="002842CB"/>
    <w:rsid w:val="00285306"/>
    <w:rsid w:val="0028578C"/>
    <w:rsid w:val="0028588F"/>
    <w:rsid w:val="0028593F"/>
    <w:rsid w:val="0028665E"/>
    <w:rsid w:val="00286667"/>
    <w:rsid w:val="00286C51"/>
    <w:rsid w:val="002874B4"/>
    <w:rsid w:val="002876A9"/>
    <w:rsid w:val="00287CD3"/>
    <w:rsid w:val="00290673"/>
    <w:rsid w:val="00290926"/>
    <w:rsid w:val="00290AAD"/>
    <w:rsid w:val="00291232"/>
    <w:rsid w:val="00291A90"/>
    <w:rsid w:val="00292AA8"/>
    <w:rsid w:val="002931F8"/>
    <w:rsid w:val="00293F37"/>
    <w:rsid w:val="00294B0F"/>
    <w:rsid w:val="00294B91"/>
    <w:rsid w:val="002962F4"/>
    <w:rsid w:val="00296766"/>
    <w:rsid w:val="00296B14"/>
    <w:rsid w:val="0029789A"/>
    <w:rsid w:val="00297E29"/>
    <w:rsid w:val="002A072F"/>
    <w:rsid w:val="002A078B"/>
    <w:rsid w:val="002A17B7"/>
    <w:rsid w:val="002A2270"/>
    <w:rsid w:val="002A24DA"/>
    <w:rsid w:val="002A26B0"/>
    <w:rsid w:val="002A2D33"/>
    <w:rsid w:val="002A301E"/>
    <w:rsid w:val="002A3590"/>
    <w:rsid w:val="002A38E3"/>
    <w:rsid w:val="002A394F"/>
    <w:rsid w:val="002A3D4B"/>
    <w:rsid w:val="002A3D9B"/>
    <w:rsid w:val="002A477C"/>
    <w:rsid w:val="002A4B84"/>
    <w:rsid w:val="002A4D02"/>
    <w:rsid w:val="002A5918"/>
    <w:rsid w:val="002A5EAF"/>
    <w:rsid w:val="002A5FBA"/>
    <w:rsid w:val="002A5FBF"/>
    <w:rsid w:val="002A605B"/>
    <w:rsid w:val="002A6392"/>
    <w:rsid w:val="002A6B6E"/>
    <w:rsid w:val="002B0023"/>
    <w:rsid w:val="002B0174"/>
    <w:rsid w:val="002B086E"/>
    <w:rsid w:val="002B0D63"/>
    <w:rsid w:val="002B101C"/>
    <w:rsid w:val="002B1302"/>
    <w:rsid w:val="002B14D9"/>
    <w:rsid w:val="002B1ADD"/>
    <w:rsid w:val="002B1B0C"/>
    <w:rsid w:val="002B1DED"/>
    <w:rsid w:val="002B2AAD"/>
    <w:rsid w:val="002B32DB"/>
    <w:rsid w:val="002B3317"/>
    <w:rsid w:val="002B3D53"/>
    <w:rsid w:val="002B40D0"/>
    <w:rsid w:val="002B4149"/>
    <w:rsid w:val="002B4587"/>
    <w:rsid w:val="002B5A24"/>
    <w:rsid w:val="002B66D2"/>
    <w:rsid w:val="002B6906"/>
    <w:rsid w:val="002B69E5"/>
    <w:rsid w:val="002B6B07"/>
    <w:rsid w:val="002B77F5"/>
    <w:rsid w:val="002B78A1"/>
    <w:rsid w:val="002B78EB"/>
    <w:rsid w:val="002C008C"/>
    <w:rsid w:val="002C0325"/>
    <w:rsid w:val="002C0603"/>
    <w:rsid w:val="002C0D14"/>
    <w:rsid w:val="002C1493"/>
    <w:rsid w:val="002C1F0F"/>
    <w:rsid w:val="002C2231"/>
    <w:rsid w:val="002C25C6"/>
    <w:rsid w:val="002C2762"/>
    <w:rsid w:val="002C3242"/>
    <w:rsid w:val="002C3493"/>
    <w:rsid w:val="002C35E6"/>
    <w:rsid w:val="002C3A7B"/>
    <w:rsid w:val="002C3D3A"/>
    <w:rsid w:val="002C3F76"/>
    <w:rsid w:val="002C3F8C"/>
    <w:rsid w:val="002C4373"/>
    <w:rsid w:val="002C459B"/>
    <w:rsid w:val="002C4B94"/>
    <w:rsid w:val="002C4F67"/>
    <w:rsid w:val="002C54D0"/>
    <w:rsid w:val="002C5826"/>
    <w:rsid w:val="002C5953"/>
    <w:rsid w:val="002C5AF6"/>
    <w:rsid w:val="002C5D1E"/>
    <w:rsid w:val="002C5F0A"/>
    <w:rsid w:val="002C62D5"/>
    <w:rsid w:val="002C63DD"/>
    <w:rsid w:val="002C6F11"/>
    <w:rsid w:val="002C71C6"/>
    <w:rsid w:val="002C7599"/>
    <w:rsid w:val="002D0318"/>
    <w:rsid w:val="002D03AD"/>
    <w:rsid w:val="002D161E"/>
    <w:rsid w:val="002D176B"/>
    <w:rsid w:val="002D1B8B"/>
    <w:rsid w:val="002D1C42"/>
    <w:rsid w:val="002D1D23"/>
    <w:rsid w:val="002D216E"/>
    <w:rsid w:val="002D2C4F"/>
    <w:rsid w:val="002D2FC6"/>
    <w:rsid w:val="002D3144"/>
    <w:rsid w:val="002D3234"/>
    <w:rsid w:val="002D355A"/>
    <w:rsid w:val="002D4514"/>
    <w:rsid w:val="002D4C16"/>
    <w:rsid w:val="002D4C8F"/>
    <w:rsid w:val="002D4F61"/>
    <w:rsid w:val="002D5181"/>
    <w:rsid w:val="002D52E9"/>
    <w:rsid w:val="002D5C34"/>
    <w:rsid w:val="002D61CC"/>
    <w:rsid w:val="002D61FA"/>
    <w:rsid w:val="002D6794"/>
    <w:rsid w:val="002D6993"/>
    <w:rsid w:val="002D6B74"/>
    <w:rsid w:val="002D723A"/>
    <w:rsid w:val="002D734A"/>
    <w:rsid w:val="002D7619"/>
    <w:rsid w:val="002E0428"/>
    <w:rsid w:val="002E0F3F"/>
    <w:rsid w:val="002E1951"/>
    <w:rsid w:val="002E197A"/>
    <w:rsid w:val="002E1B56"/>
    <w:rsid w:val="002E1D00"/>
    <w:rsid w:val="002E2A7F"/>
    <w:rsid w:val="002E2CF2"/>
    <w:rsid w:val="002E2D77"/>
    <w:rsid w:val="002E3077"/>
    <w:rsid w:val="002E329C"/>
    <w:rsid w:val="002E3370"/>
    <w:rsid w:val="002E36A1"/>
    <w:rsid w:val="002E3AEA"/>
    <w:rsid w:val="002E3C78"/>
    <w:rsid w:val="002E3E5C"/>
    <w:rsid w:val="002E42C7"/>
    <w:rsid w:val="002E4BC6"/>
    <w:rsid w:val="002E5515"/>
    <w:rsid w:val="002E56B5"/>
    <w:rsid w:val="002E59D0"/>
    <w:rsid w:val="002E65C5"/>
    <w:rsid w:val="002E6FE4"/>
    <w:rsid w:val="002E711F"/>
    <w:rsid w:val="002E7202"/>
    <w:rsid w:val="002E75FA"/>
    <w:rsid w:val="002E7D93"/>
    <w:rsid w:val="002F08E9"/>
    <w:rsid w:val="002F0E5E"/>
    <w:rsid w:val="002F0EC6"/>
    <w:rsid w:val="002F1F90"/>
    <w:rsid w:val="002F24BB"/>
    <w:rsid w:val="002F274F"/>
    <w:rsid w:val="002F27E6"/>
    <w:rsid w:val="002F2A06"/>
    <w:rsid w:val="002F2B8A"/>
    <w:rsid w:val="002F2E39"/>
    <w:rsid w:val="002F37CB"/>
    <w:rsid w:val="002F3985"/>
    <w:rsid w:val="002F433E"/>
    <w:rsid w:val="002F4E1A"/>
    <w:rsid w:val="002F545F"/>
    <w:rsid w:val="002F5622"/>
    <w:rsid w:val="002F5E60"/>
    <w:rsid w:val="002F5F63"/>
    <w:rsid w:val="002F6917"/>
    <w:rsid w:val="002F74A3"/>
    <w:rsid w:val="003003DF"/>
    <w:rsid w:val="00300685"/>
    <w:rsid w:val="003009EE"/>
    <w:rsid w:val="00300D46"/>
    <w:rsid w:val="00301EC2"/>
    <w:rsid w:val="003020AC"/>
    <w:rsid w:val="0030352E"/>
    <w:rsid w:val="003036E9"/>
    <w:rsid w:val="0030373B"/>
    <w:rsid w:val="00303A82"/>
    <w:rsid w:val="00303D1D"/>
    <w:rsid w:val="00304201"/>
    <w:rsid w:val="0030484D"/>
    <w:rsid w:val="00304ACA"/>
    <w:rsid w:val="00304FF9"/>
    <w:rsid w:val="00305B32"/>
    <w:rsid w:val="00305BBF"/>
    <w:rsid w:val="0030676D"/>
    <w:rsid w:val="00306B03"/>
    <w:rsid w:val="003070F3"/>
    <w:rsid w:val="0030738C"/>
    <w:rsid w:val="003077AF"/>
    <w:rsid w:val="003100C5"/>
    <w:rsid w:val="00310412"/>
    <w:rsid w:val="00310487"/>
    <w:rsid w:val="0031093C"/>
    <w:rsid w:val="003115FC"/>
    <w:rsid w:val="00312F66"/>
    <w:rsid w:val="00313241"/>
    <w:rsid w:val="003138C5"/>
    <w:rsid w:val="00313A0F"/>
    <w:rsid w:val="0031427E"/>
    <w:rsid w:val="00314AEA"/>
    <w:rsid w:val="00315655"/>
    <w:rsid w:val="00315C09"/>
    <w:rsid w:val="0031624B"/>
    <w:rsid w:val="003165FA"/>
    <w:rsid w:val="0031670C"/>
    <w:rsid w:val="00316B60"/>
    <w:rsid w:val="00316E74"/>
    <w:rsid w:val="00317F1B"/>
    <w:rsid w:val="003203EC"/>
    <w:rsid w:val="0032074C"/>
    <w:rsid w:val="00320F18"/>
    <w:rsid w:val="00321481"/>
    <w:rsid w:val="00321F95"/>
    <w:rsid w:val="00322154"/>
    <w:rsid w:val="0032291B"/>
    <w:rsid w:val="00322B9F"/>
    <w:rsid w:val="00323112"/>
    <w:rsid w:val="00323628"/>
    <w:rsid w:val="00323702"/>
    <w:rsid w:val="00323718"/>
    <w:rsid w:val="00323898"/>
    <w:rsid w:val="00323A7C"/>
    <w:rsid w:val="00324390"/>
    <w:rsid w:val="00324566"/>
    <w:rsid w:val="00324657"/>
    <w:rsid w:val="003246ED"/>
    <w:rsid w:val="0032474C"/>
    <w:rsid w:val="00324A48"/>
    <w:rsid w:val="00324E55"/>
    <w:rsid w:val="00326495"/>
    <w:rsid w:val="00326644"/>
    <w:rsid w:val="00326D2E"/>
    <w:rsid w:val="00326F31"/>
    <w:rsid w:val="0032744C"/>
    <w:rsid w:val="00330060"/>
    <w:rsid w:val="0033014F"/>
    <w:rsid w:val="0033086B"/>
    <w:rsid w:val="00330A3D"/>
    <w:rsid w:val="00331139"/>
    <w:rsid w:val="003314B4"/>
    <w:rsid w:val="00332852"/>
    <w:rsid w:val="003329B7"/>
    <w:rsid w:val="00332F51"/>
    <w:rsid w:val="00332FA4"/>
    <w:rsid w:val="00333000"/>
    <w:rsid w:val="003334C8"/>
    <w:rsid w:val="00333601"/>
    <w:rsid w:val="00333677"/>
    <w:rsid w:val="0033388F"/>
    <w:rsid w:val="00333BC4"/>
    <w:rsid w:val="00333D2D"/>
    <w:rsid w:val="003340A6"/>
    <w:rsid w:val="0033422B"/>
    <w:rsid w:val="00335E32"/>
    <w:rsid w:val="003361F9"/>
    <w:rsid w:val="00336308"/>
    <w:rsid w:val="003367EA"/>
    <w:rsid w:val="00337051"/>
    <w:rsid w:val="00337200"/>
    <w:rsid w:val="00337626"/>
    <w:rsid w:val="0033780F"/>
    <w:rsid w:val="00337E98"/>
    <w:rsid w:val="0034024B"/>
    <w:rsid w:val="00340694"/>
    <w:rsid w:val="00340FF0"/>
    <w:rsid w:val="00341688"/>
    <w:rsid w:val="003418AD"/>
    <w:rsid w:val="0034198B"/>
    <w:rsid w:val="00342764"/>
    <w:rsid w:val="003429D3"/>
    <w:rsid w:val="00342E1A"/>
    <w:rsid w:val="00342EB4"/>
    <w:rsid w:val="0034305E"/>
    <w:rsid w:val="0034312E"/>
    <w:rsid w:val="00343445"/>
    <w:rsid w:val="00343B0F"/>
    <w:rsid w:val="00344746"/>
    <w:rsid w:val="00344E99"/>
    <w:rsid w:val="00345276"/>
    <w:rsid w:val="00345A60"/>
    <w:rsid w:val="00345C62"/>
    <w:rsid w:val="003465AA"/>
    <w:rsid w:val="00346C33"/>
    <w:rsid w:val="0034708F"/>
    <w:rsid w:val="00347217"/>
    <w:rsid w:val="00347225"/>
    <w:rsid w:val="00347C29"/>
    <w:rsid w:val="00347C94"/>
    <w:rsid w:val="003501D5"/>
    <w:rsid w:val="00350680"/>
    <w:rsid w:val="0035081B"/>
    <w:rsid w:val="00352BAC"/>
    <w:rsid w:val="003532ED"/>
    <w:rsid w:val="00353DDE"/>
    <w:rsid w:val="00354A5F"/>
    <w:rsid w:val="00354A90"/>
    <w:rsid w:val="00354AFE"/>
    <w:rsid w:val="00355A85"/>
    <w:rsid w:val="00355AC5"/>
    <w:rsid w:val="00355F66"/>
    <w:rsid w:val="00355F93"/>
    <w:rsid w:val="00356079"/>
    <w:rsid w:val="003561B1"/>
    <w:rsid w:val="00356A6A"/>
    <w:rsid w:val="00356A6B"/>
    <w:rsid w:val="00357829"/>
    <w:rsid w:val="00357DD5"/>
    <w:rsid w:val="0036016D"/>
    <w:rsid w:val="003602B0"/>
    <w:rsid w:val="00360782"/>
    <w:rsid w:val="00360AB4"/>
    <w:rsid w:val="003610EC"/>
    <w:rsid w:val="0036134B"/>
    <w:rsid w:val="00361509"/>
    <w:rsid w:val="00361BB5"/>
    <w:rsid w:val="00361E64"/>
    <w:rsid w:val="00362555"/>
    <w:rsid w:val="003625A7"/>
    <w:rsid w:val="00362B5B"/>
    <w:rsid w:val="003630E8"/>
    <w:rsid w:val="00363695"/>
    <w:rsid w:val="003638A9"/>
    <w:rsid w:val="003646C2"/>
    <w:rsid w:val="00364A54"/>
    <w:rsid w:val="00364D0C"/>
    <w:rsid w:val="00364F10"/>
    <w:rsid w:val="003655F3"/>
    <w:rsid w:val="0036582A"/>
    <w:rsid w:val="00365AAD"/>
    <w:rsid w:val="003670E1"/>
    <w:rsid w:val="00367648"/>
    <w:rsid w:val="003678CB"/>
    <w:rsid w:val="00367ACE"/>
    <w:rsid w:val="00367B2A"/>
    <w:rsid w:val="0037033A"/>
    <w:rsid w:val="003709D4"/>
    <w:rsid w:val="00371074"/>
    <w:rsid w:val="00371525"/>
    <w:rsid w:val="00371574"/>
    <w:rsid w:val="00371AD1"/>
    <w:rsid w:val="00371D5A"/>
    <w:rsid w:val="003723E6"/>
    <w:rsid w:val="0037283D"/>
    <w:rsid w:val="00372854"/>
    <w:rsid w:val="00372C4A"/>
    <w:rsid w:val="0037310B"/>
    <w:rsid w:val="003735DB"/>
    <w:rsid w:val="00373733"/>
    <w:rsid w:val="003746EA"/>
    <w:rsid w:val="00375712"/>
    <w:rsid w:val="00375A62"/>
    <w:rsid w:val="00375B14"/>
    <w:rsid w:val="00375BEA"/>
    <w:rsid w:val="00375C3B"/>
    <w:rsid w:val="00376960"/>
    <w:rsid w:val="00376F98"/>
    <w:rsid w:val="0037785C"/>
    <w:rsid w:val="0038011C"/>
    <w:rsid w:val="0038034A"/>
    <w:rsid w:val="00380445"/>
    <w:rsid w:val="003804DD"/>
    <w:rsid w:val="00380AC2"/>
    <w:rsid w:val="00380C26"/>
    <w:rsid w:val="00380ED1"/>
    <w:rsid w:val="00381A99"/>
    <w:rsid w:val="003823F4"/>
    <w:rsid w:val="003826EA"/>
    <w:rsid w:val="00382E19"/>
    <w:rsid w:val="00382E83"/>
    <w:rsid w:val="00383163"/>
    <w:rsid w:val="0038326B"/>
    <w:rsid w:val="003842F8"/>
    <w:rsid w:val="003843EF"/>
    <w:rsid w:val="00385058"/>
    <w:rsid w:val="003863F4"/>
    <w:rsid w:val="0038689F"/>
    <w:rsid w:val="003868C7"/>
    <w:rsid w:val="00386A24"/>
    <w:rsid w:val="00387059"/>
    <w:rsid w:val="00387414"/>
    <w:rsid w:val="00387615"/>
    <w:rsid w:val="00387852"/>
    <w:rsid w:val="00387CE5"/>
    <w:rsid w:val="00387D12"/>
    <w:rsid w:val="00387D93"/>
    <w:rsid w:val="003904BE"/>
    <w:rsid w:val="00390560"/>
    <w:rsid w:val="00390A13"/>
    <w:rsid w:val="00391BFF"/>
    <w:rsid w:val="00392456"/>
    <w:rsid w:val="0039266B"/>
    <w:rsid w:val="00392EF2"/>
    <w:rsid w:val="00393363"/>
    <w:rsid w:val="00393781"/>
    <w:rsid w:val="00393B3B"/>
    <w:rsid w:val="00393DC5"/>
    <w:rsid w:val="00394A9F"/>
    <w:rsid w:val="003951C5"/>
    <w:rsid w:val="003953C3"/>
    <w:rsid w:val="00396554"/>
    <w:rsid w:val="00396CED"/>
    <w:rsid w:val="00397613"/>
    <w:rsid w:val="0039E037"/>
    <w:rsid w:val="003A0AC5"/>
    <w:rsid w:val="003A0B58"/>
    <w:rsid w:val="003A0C9D"/>
    <w:rsid w:val="003A17E8"/>
    <w:rsid w:val="003A1843"/>
    <w:rsid w:val="003A18FA"/>
    <w:rsid w:val="003A1BF5"/>
    <w:rsid w:val="003A1CDC"/>
    <w:rsid w:val="003A200D"/>
    <w:rsid w:val="003A20FF"/>
    <w:rsid w:val="003A2B7B"/>
    <w:rsid w:val="003A305A"/>
    <w:rsid w:val="003A32A1"/>
    <w:rsid w:val="003A3BCA"/>
    <w:rsid w:val="003A3EFC"/>
    <w:rsid w:val="003A3FD5"/>
    <w:rsid w:val="003A4C20"/>
    <w:rsid w:val="003A4CF1"/>
    <w:rsid w:val="003A4ED9"/>
    <w:rsid w:val="003A5D67"/>
    <w:rsid w:val="003A7679"/>
    <w:rsid w:val="003A7C8D"/>
    <w:rsid w:val="003B0203"/>
    <w:rsid w:val="003B074A"/>
    <w:rsid w:val="003B0859"/>
    <w:rsid w:val="003B096B"/>
    <w:rsid w:val="003B0977"/>
    <w:rsid w:val="003B0B1D"/>
    <w:rsid w:val="003B0DA9"/>
    <w:rsid w:val="003B0DCB"/>
    <w:rsid w:val="003B1931"/>
    <w:rsid w:val="003B1964"/>
    <w:rsid w:val="003B1C1B"/>
    <w:rsid w:val="003B2771"/>
    <w:rsid w:val="003B29D1"/>
    <w:rsid w:val="003B3556"/>
    <w:rsid w:val="003B4D43"/>
    <w:rsid w:val="003B4EAA"/>
    <w:rsid w:val="003B50A3"/>
    <w:rsid w:val="003B5166"/>
    <w:rsid w:val="003B5584"/>
    <w:rsid w:val="003B60C9"/>
    <w:rsid w:val="003B6181"/>
    <w:rsid w:val="003B67AB"/>
    <w:rsid w:val="003B6AED"/>
    <w:rsid w:val="003B7B16"/>
    <w:rsid w:val="003C068B"/>
    <w:rsid w:val="003C06D6"/>
    <w:rsid w:val="003C0936"/>
    <w:rsid w:val="003C0BE0"/>
    <w:rsid w:val="003C0C1C"/>
    <w:rsid w:val="003C1304"/>
    <w:rsid w:val="003C136C"/>
    <w:rsid w:val="003C15A5"/>
    <w:rsid w:val="003C1742"/>
    <w:rsid w:val="003C1870"/>
    <w:rsid w:val="003C1900"/>
    <w:rsid w:val="003C1B4A"/>
    <w:rsid w:val="003C2551"/>
    <w:rsid w:val="003C30F6"/>
    <w:rsid w:val="003C3FD5"/>
    <w:rsid w:val="003C4BDE"/>
    <w:rsid w:val="003C4D68"/>
    <w:rsid w:val="003C5642"/>
    <w:rsid w:val="003C576F"/>
    <w:rsid w:val="003C6570"/>
    <w:rsid w:val="003C6704"/>
    <w:rsid w:val="003C6867"/>
    <w:rsid w:val="003C69E6"/>
    <w:rsid w:val="003C6B12"/>
    <w:rsid w:val="003C6DAF"/>
    <w:rsid w:val="003C7439"/>
    <w:rsid w:val="003C767F"/>
    <w:rsid w:val="003C911D"/>
    <w:rsid w:val="003D00AD"/>
    <w:rsid w:val="003D01AE"/>
    <w:rsid w:val="003D107D"/>
    <w:rsid w:val="003D1408"/>
    <w:rsid w:val="003D1721"/>
    <w:rsid w:val="003D17EF"/>
    <w:rsid w:val="003D3A96"/>
    <w:rsid w:val="003D4457"/>
    <w:rsid w:val="003D46DF"/>
    <w:rsid w:val="003D4969"/>
    <w:rsid w:val="003D4D42"/>
    <w:rsid w:val="003D5216"/>
    <w:rsid w:val="003D56C5"/>
    <w:rsid w:val="003D56FB"/>
    <w:rsid w:val="003D74AB"/>
    <w:rsid w:val="003D7713"/>
    <w:rsid w:val="003D77A4"/>
    <w:rsid w:val="003D77C4"/>
    <w:rsid w:val="003D78BE"/>
    <w:rsid w:val="003DFDEF"/>
    <w:rsid w:val="003E029A"/>
    <w:rsid w:val="003E0340"/>
    <w:rsid w:val="003E0530"/>
    <w:rsid w:val="003E0C5C"/>
    <w:rsid w:val="003E2285"/>
    <w:rsid w:val="003E265F"/>
    <w:rsid w:val="003E26E0"/>
    <w:rsid w:val="003E30C0"/>
    <w:rsid w:val="003E34C1"/>
    <w:rsid w:val="003E3B46"/>
    <w:rsid w:val="003E4195"/>
    <w:rsid w:val="003E4561"/>
    <w:rsid w:val="003E48ED"/>
    <w:rsid w:val="003E49B0"/>
    <w:rsid w:val="003E4A4F"/>
    <w:rsid w:val="003E5A9D"/>
    <w:rsid w:val="003E5AB0"/>
    <w:rsid w:val="003E5AD9"/>
    <w:rsid w:val="003E5EA6"/>
    <w:rsid w:val="003E6230"/>
    <w:rsid w:val="003E664E"/>
    <w:rsid w:val="003E746A"/>
    <w:rsid w:val="003E774B"/>
    <w:rsid w:val="003E7A08"/>
    <w:rsid w:val="003E7A44"/>
    <w:rsid w:val="003E7BAF"/>
    <w:rsid w:val="003F0167"/>
    <w:rsid w:val="003F0750"/>
    <w:rsid w:val="003F0954"/>
    <w:rsid w:val="003F0976"/>
    <w:rsid w:val="003F0D3F"/>
    <w:rsid w:val="003F12AF"/>
    <w:rsid w:val="003F12D2"/>
    <w:rsid w:val="003F1DE3"/>
    <w:rsid w:val="003F273E"/>
    <w:rsid w:val="003F2974"/>
    <w:rsid w:val="003F2BB9"/>
    <w:rsid w:val="003F321E"/>
    <w:rsid w:val="003F338D"/>
    <w:rsid w:val="003F4233"/>
    <w:rsid w:val="003F42B4"/>
    <w:rsid w:val="003F43CB"/>
    <w:rsid w:val="003F52DA"/>
    <w:rsid w:val="003F57A9"/>
    <w:rsid w:val="003F5D4E"/>
    <w:rsid w:val="003F6468"/>
    <w:rsid w:val="003F6CE2"/>
    <w:rsid w:val="003F7BD0"/>
    <w:rsid w:val="003F7DD9"/>
    <w:rsid w:val="0040038A"/>
    <w:rsid w:val="0040046D"/>
    <w:rsid w:val="00400773"/>
    <w:rsid w:val="0040079D"/>
    <w:rsid w:val="00400C5D"/>
    <w:rsid w:val="004010EB"/>
    <w:rsid w:val="0040113A"/>
    <w:rsid w:val="004014A5"/>
    <w:rsid w:val="004015C5"/>
    <w:rsid w:val="004020D9"/>
    <w:rsid w:val="00402113"/>
    <w:rsid w:val="00402294"/>
    <w:rsid w:val="004028CB"/>
    <w:rsid w:val="00403A32"/>
    <w:rsid w:val="00404322"/>
    <w:rsid w:val="004050E2"/>
    <w:rsid w:val="00405260"/>
    <w:rsid w:val="004057EF"/>
    <w:rsid w:val="0040730A"/>
    <w:rsid w:val="00407488"/>
    <w:rsid w:val="00407569"/>
    <w:rsid w:val="00407887"/>
    <w:rsid w:val="00407B1B"/>
    <w:rsid w:val="00407D1C"/>
    <w:rsid w:val="004112A9"/>
    <w:rsid w:val="00411E7D"/>
    <w:rsid w:val="00412397"/>
    <w:rsid w:val="0041278F"/>
    <w:rsid w:val="0041285C"/>
    <w:rsid w:val="004130B9"/>
    <w:rsid w:val="004130C6"/>
    <w:rsid w:val="004133D2"/>
    <w:rsid w:val="00413721"/>
    <w:rsid w:val="00413ABF"/>
    <w:rsid w:val="004149DF"/>
    <w:rsid w:val="00414A1B"/>
    <w:rsid w:val="00414B6F"/>
    <w:rsid w:val="00414E90"/>
    <w:rsid w:val="00414EF1"/>
    <w:rsid w:val="0041517B"/>
    <w:rsid w:val="004151F5"/>
    <w:rsid w:val="00415CCF"/>
    <w:rsid w:val="00416566"/>
    <w:rsid w:val="0041658D"/>
    <w:rsid w:val="004206C2"/>
    <w:rsid w:val="004208A7"/>
    <w:rsid w:val="00420B0D"/>
    <w:rsid w:val="00420F53"/>
    <w:rsid w:val="00421ABE"/>
    <w:rsid w:val="004222EB"/>
    <w:rsid w:val="004227D6"/>
    <w:rsid w:val="00422CBD"/>
    <w:rsid w:val="0042441E"/>
    <w:rsid w:val="0042480E"/>
    <w:rsid w:val="00424824"/>
    <w:rsid w:val="0042490F"/>
    <w:rsid w:val="00424B75"/>
    <w:rsid w:val="00425B6A"/>
    <w:rsid w:val="00427041"/>
    <w:rsid w:val="0042790C"/>
    <w:rsid w:val="00427A2F"/>
    <w:rsid w:val="00427DDD"/>
    <w:rsid w:val="0042C0D8"/>
    <w:rsid w:val="004304B5"/>
    <w:rsid w:val="0043055A"/>
    <w:rsid w:val="00430AF0"/>
    <w:rsid w:val="00430C36"/>
    <w:rsid w:val="00431173"/>
    <w:rsid w:val="00431496"/>
    <w:rsid w:val="00431734"/>
    <w:rsid w:val="00431FEA"/>
    <w:rsid w:val="0043270D"/>
    <w:rsid w:val="00433697"/>
    <w:rsid w:val="00434B16"/>
    <w:rsid w:val="00434C73"/>
    <w:rsid w:val="004350C8"/>
    <w:rsid w:val="0043571C"/>
    <w:rsid w:val="004359BB"/>
    <w:rsid w:val="00435D65"/>
    <w:rsid w:val="00435EA3"/>
    <w:rsid w:val="00436837"/>
    <w:rsid w:val="0043D589"/>
    <w:rsid w:val="00441A1B"/>
    <w:rsid w:val="00441B26"/>
    <w:rsid w:val="00442170"/>
    <w:rsid w:val="00442341"/>
    <w:rsid w:val="00442375"/>
    <w:rsid w:val="0044237A"/>
    <w:rsid w:val="004428BE"/>
    <w:rsid w:val="00442B2A"/>
    <w:rsid w:val="00442B95"/>
    <w:rsid w:val="00442E78"/>
    <w:rsid w:val="004432F3"/>
    <w:rsid w:val="00443372"/>
    <w:rsid w:val="004436E5"/>
    <w:rsid w:val="00443CFD"/>
    <w:rsid w:val="0044416D"/>
    <w:rsid w:val="004442DF"/>
    <w:rsid w:val="004444DB"/>
    <w:rsid w:val="00444681"/>
    <w:rsid w:val="00444A77"/>
    <w:rsid w:val="00444DDF"/>
    <w:rsid w:val="00445161"/>
    <w:rsid w:val="0044524B"/>
    <w:rsid w:val="0044561F"/>
    <w:rsid w:val="0044568C"/>
    <w:rsid w:val="00445847"/>
    <w:rsid w:val="004459FA"/>
    <w:rsid w:val="00446C03"/>
    <w:rsid w:val="004471E3"/>
    <w:rsid w:val="00447336"/>
    <w:rsid w:val="004474B4"/>
    <w:rsid w:val="00450437"/>
    <w:rsid w:val="004512DE"/>
    <w:rsid w:val="00451392"/>
    <w:rsid w:val="0045143A"/>
    <w:rsid w:val="004514CC"/>
    <w:rsid w:val="00451D79"/>
    <w:rsid w:val="00451F94"/>
    <w:rsid w:val="0045209C"/>
    <w:rsid w:val="004526E8"/>
    <w:rsid w:val="00453202"/>
    <w:rsid w:val="0045322F"/>
    <w:rsid w:val="0045336F"/>
    <w:rsid w:val="004533E3"/>
    <w:rsid w:val="00453422"/>
    <w:rsid w:val="00453874"/>
    <w:rsid w:val="004538D9"/>
    <w:rsid w:val="004541B1"/>
    <w:rsid w:val="004548FE"/>
    <w:rsid w:val="00454F07"/>
    <w:rsid w:val="00455FD7"/>
    <w:rsid w:val="004561B7"/>
    <w:rsid w:val="00456382"/>
    <w:rsid w:val="004564B1"/>
    <w:rsid w:val="0045650E"/>
    <w:rsid w:val="0045673A"/>
    <w:rsid w:val="004568E2"/>
    <w:rsid w:val="00456A90"/>
    <w:rsid w:val="004570EF"/>
    <w:rsid w:val="004573EA"/>
    <w:rsid w:val="004601FC"/>
    <w:rsid w:val="00460598"/>
    <w:rsid w:val="00460E8A"/>
    <w:rsid w:val="004613D2"/>
    <w:rsid w:val="00461423"/>
    <w:rsid w:val="00461701"/>
    <w:rsid w:val="00461D29"/>
    <w:rsid w:val="0046202E"/>
    <w:rsid w:val="00462A12"/>
    <w:rsid w:val="00462C6C"/>
    <w:rsid w:val="00462E94"/>
    <w:rsid w:val="0046339F"/>
    <w:rsid w:val="004635D4"/>
    <w:rsid w:val="0046433E"/>
    <w:rsid w:val="0046449C"/>
    <w:rsid w:val="004653F8"/>
    <w:rsid w:val="00465A0C"/>
    <w:rsid w:val="00465CBB"/>
    <w:rsid w:val="00466069"/>
    <w:rsid w:val="00467536"/>
    <w:rsid w:val="00467538"/>
    <w:rsid w:val="00467604"/>
    <w:rsid w:val="00467E2A"/>
    <w:rsid w:val="004703B4"/>
    <w:rsid w:val="00470426"/>
    <w:rsid w:val="004707C0"/>
    <w:rsid w:val="00471BD9"/>
    <w:rsid w:val="00472471"/>
    <w:rsid w:val="0047292E"/>
    <w:rsid w:val="00472BDA"/>
    <w:rsid w:val="00472E8A"/>
    <w:rsid w:val="004736D4"/>
    <w:rsid w:val="004736D9"/>
    <w:rsid w:val="00473780"/>
    <w:rsid w:val="00473CCB"/>
    <w:rsid w:val="004741B0"/>
    <w:rsid w:val="00474448"/>
    <w:rsid w:val="00474805"/>
    <w:rsid w:val="00475251"/>
    <w:rsid w:val="0047545C"/>
    <w:rsid w:val="00475531"/>
    <w:rsid w:val="00475A43"/>
    <w:rsid w:val="004763F3"/>
    <w:rsid w:val="00476469"/>
    <w:rsid w:val="00477228"/>
    <w:rsid w:val="00477955"/>
    <w:rsid w:val="0047A35B"/>
    <w:rsid w:val="00480311"/>
    <w:rsid w:val="00480389"/>
    <w:rsid w:val="004818E2"/>
    <w:rsid w:val="004819E9"/>
    <w:rsid w:val="00481F9C"/>
    <w:rsid w:val="00482BA1"/>
    <w:rsid w:val="00483B55"/>
    <w:rsid w:val="0048402D"/>
    <w:rsid w:val="00484466"/>
    <w:rsid w:val="00484613"/>
    <w:rsid w:val="0048501C"/>
    <w:rsid w:val="00485020"/>
    <w:rsid w:val="0048503F"/>
    <w:rsid w:val="00486FD3"/>
    <w:rsid w:val="00487806"/>
    <w:rsid w:val="00487B03"/>
    <w:rsid w:val="00487FEB"/>
    <w:rsid w:val="00487FFD"/>
    <w:rsid w:val="00490BB7"/>
    <w:rsid w:val="0049183F"/>
    <w:rsid w:val="00491ABD"/>
    <w:rsid w:val="00492305"/>
    <w:rsid w:val="004923E4"/>
    <w:rsid w:val="004924AA"/>
    <w:rsid w:val="00492EAD"/>
    <w:rsid w:val="00493052"/>
    <w:rsid w:val="004932B1"/>
    <w:rsid w:val="0049341A"/>
    <w:rsid w:val="004935AB"/>
    <w:rsid w:val="004936E0"/>
    <w:rsid w:val="0049393C"/>
    <w:rsid w:val="00493CCA"/>
    <w:rsid w:val="00494821"/>
    <w:rsid w:val="00494D54"/>
    <w:rsid w:val="004955D1"/>
    <w:rsid w:val="00495CE4"/>
    <w:rsid w:val="00496037"/>
    <w:rsid w:val="004963A7"/>
    <w:rsid w:val="004964AD"/>
    <w:rsid w:val="004966E8"/>
    <w:rsid w:val="004969B1"/>
    <w:rsid w:val="00497AA7"/>
    <w:rsid w:val="00497ABC"/>
    <w:rsid w:val="00497BFF"/>
    <w:rsid w:val="00497FD5"/>
    <w:rsid w:val="004A0112"/>
    <w:rsid w:val="004A05F3"/>
    <w:rsid w:val="004A0D57"/>
    <w:rsid w:val="004A18F9"/>
    <w:rsid w:val="004A2909"/>
    <w:rsid w:val="004A3422"/>
    <w:rsid w:val="004A3780"/>
    <w:rsid w:val="004A3F38"/>
    <w:rsid w:val="004A4142"/>
    <w:rsid w:val="004A41E3"/>
    <w:rsid w:val="004A4AAC"/>
    <w:rsid w:val="004A4ACA"/>
    <w:rsid w:val="004A4BD7"/>
    <w:rsid w:val="004A50CE"/>
    <w:rsid w:val="004A5E1F"/>
    <w:rsid w:val="004A7296"/>
    <w:rsid w:val="004A7475"/>
    <w:rsid w:val="004A7525"/>
    <w:rsid w:val="004A76B7"/>
    <w:rsid w:val="004A7BA9"/>
    <w:rsid w:val="004A7DA9"/>
    <w:rsid w:val="004A7E3F"/>
    <w:rsid w:val="004B074D"/>
    <w:rsid w:val="004B1128"/>
    <w:rsid w:val="004B196F"/>
    <w:rsid w:val="004B44BB"/>
    <w:rsid w:val="004B4C4C"/>
    <w:rsid w:val="004B50F9"/>
    <w:rsid w:val="004B55F0"/>
    <w:rsid w:val="004B57D3"/>
    <w:rsid w:val="004B6723"/>
    <w:rsid w:val="004B683B"/>
    <w:rsid w:val="004B6E02"/>
    <w:rsid w:val="004B6EFD"/>
    <w:rsid w:val="004C010D"/>
    <w:rsid w:val="004C0343"/>
    <w:rsid w:val="004C036E"/>
    <w:rsid w:val="004C05C1"/>
    <w:rsid w:val="004C07B6"/>
    <w:rsid w:val="004C17F1"/>
    <w:rsid w:val="004C1807"/>
    <w:rsid w:val="004C1AAE"/>
    <w:rsid w:val="004C1F65"/>
    <w:rsid w:val="004C1F99"/>
    <w:rsid w:val="004C23E2"/>
    <w:rsid w:val="004C2A0A"/>
    <w:rsid w:val="004C3C01"/>
    <w:rsid w:val="004C4BED"/>
    <w:rsid w:val="004C5178"/>
    <w:rsid w:val="004C51DC"/>
    <w:rsid w:val="004C57C3"/>
    <w:rsid w:val="004C6046"/>
    <w:rsid w:val="004C62FD"/>
    <w:rsid w:val="004C6482"/>
    <w:rsid w:val="004C6A35"/>
    <w:rsid w:val="004C722F"/>
    <w:rsid w:val="004C7563"/>
    <w:rsid w:val="004C7575"/>
    <w:rsid w:val="004C78E1"/>
    <w:rsid w:val="004C7926"/>
    <w:rsid w:val="004C7B44"/>
    <w:rsid w:val="004C7E55"/>
    <w:rsid w:val="004D0ADA"/>
    <w:rsid w:val="004D12FF"/>
    <w:rsid w:val="004D14FF"/>
    <w:rsid w:val="004D15C7"/>
    <w:rsid w:val="004D17AE"/>
    <w:rsid w:val="004D1A5D"/>
    <w:rsid w:val="004D200C"/>
    <w:rsid w:val="004D225E"/>
    <w:rsid w:val="004D28CF"/>
    <w:rsid w:val="004D2A78"/>
    <w:rsid w:val="004D35F5"/>
    <w:rsid w:val="004D3A11"/>
    <w:rsid w:val="004D3AE7"/>
    <w:rsid w:val="004D3F89"/>
    <w:rsid w:val="004D4157"/>
    <w:rsid w:val="004D41DD"/>
    <w:rsid w:val="004D4212"/>
    <w:rsid w:val="004D6004"/>
    <w:rsid w:val="004D60D7"/>
    <w:rsid w:val="004D6105"/>
    <w:rsid w:val="004D6418"/>
    <w:rsid w:val="004D652F"/>
    <w:rsid w:val="004D70AE"/>
    <w:rsid w:val="004D72BF"/>
    <w:rsid w:val="004D758A"/>
    <w:rsid w:val="004D76D4"/>
    <w:rsid w:val="004D7B2C"/>
    <w:rsid w:val="004D7BA1"/>
    <w:rsid w:val="004DEE43"/>
    <w:rsid w:val="004E005F"/>
    <w:rsid w:val="004E095C"/>
    <w:rsid w:val="004E0A82"/>
    <w:rsid w:val="004E0E21"/>
    <w:rsid w:val="004E0F82"/>
    <w:rsid w:val="004E19E1"/>
    <w:rsid w:val="004E1A8D"/>
    <w:rsid w:val="004E1DD5"/>
    <w:rsid w:val="004E221D"/>
    <w:rsid w:val="004E2DB9"/>
    <w:rsid w:val="004E3501"/>
    <w:rsid w:val="004E3A75"/>
    <w:rsid w:val="004E3BD4"/>
    <w:rsid w:val="004E43E0"/>
    <w:rsid w:val="004E44A9"/>
    <w:rsid w:val="004E4A7E"/>
    <w:rsid w:val="004E4DB8"/>
    <w:rsid w:val="004E51A7"/>
    <w:rsid w:val="004E59AA"/>
    <w:rsid w:val="004E5C89"/>
    <w:rsid w:val="004E6568"/>
    <w:rsid w:val="004E6BCB"/>
    <w:rsid w:val="004E6D43"/>
    <w:rsid w:val="004E71E6"/>
    <w:rsid w:val="004E7532"/>
    <w:rsid w:val="004E767D"/>
    <w:rsid w:val="004E7825"/>
    <w:rsid w:val="004E7B43"/>
    <w:rsid w:val="004F026F"/>
    <w:rsid w:val="004F0339"/>
    <w:rsid w:val="004F0CBE"/>
    <w:rsid w:val="004F0D63"/>
    <w:rsid w:val="004F120F"/>
    <w:rsid w:val="004F1395"/>
    <w:rsid w:val="004F2B90"/>
    <w:rsid w:val="004F2CDE"/>
    <w:rsid w:val="004F33D7"/>
    <w:rsid w:val="004F3875"/>
    <w:rsid w:val="004F49F4"/>
    <w:rsid w:val="004F516B"/>
    <w:rsid w:val="004F519B"/>
    <w:rsid w:val="004F5D73"/>
    <w:rsid w:val="004F6175"/>
    <w:rsid w:val="004F6A8E"/>
    <w:rsid w:val="004F7043"/>
    <w:rsid w:val="005001F3"/>
    <w:rsid w:val="0050033A"/>
    <w:rsid w:val="00500913"/>
    <w:rsid w:val="00500BD3"/>
    <w:rsid w:val="00500F3E"/>
    <w:rsid w:val="005015C2"/>
    <w:rsid w:val="00501657"/>
    <w:rsid w:val="00502B94"/>
    <w:rsid w:val="00502BF5"/>
    <w:rsid w:val="00502C2D"/>
    <w:rsid w:val="00502DB7"/>
    <w:rsid w:val="005031C8"/>
    <w:rsid w:val="00503362"/>
    <w:rsid w:val="00503659"/>
    <w:rsid w:val="00503661"/>
    <w:rsid w:val="0050432A"/>
    <w:rsid w:val="0050533E"/>
    <w:rsid w:val="005053EB"/>
    <w:rsid w:val="005054AB"/>
    <w:rsid w:val="00506070"/>
    <w:rsid w:val="005063BA"/>
    <w:rsid w:val="00506432"/>
    <w:rsid w:val="005064DB"/>
    <w:rsid w:val="005067C2"/>
    <w:rsid w:val="00507338"/>
    <w:rsid w:val="00507A97"/>
    <w:rsid w:val="00507DF6"/>
    <w:rsid w:val="0051008D"/>
    <w:rsid w:val="00510A08"/>
    <w:rsid w:val="00511117"/>
    <w:rsid w:val="005112D3"/>
    <w:rsid w:val="00511BE0"/>
    <w:rsid w:val="00511C99"/>
    <w:rsid w:val="00511D5C"/>
    <w:rsid w:val="0051243A"/>
    <w:rsid w:val="00512790"/>
    <w:rsid w:val="005129B1"/>
    <w:rsid w:val="00512D7B"/>
    <w:rsid w:val="00512F03"/>
    <w:rsid w:val="005130A4"/>
    <w:rsid w:val="005134FD"/>
    <w:rsid w:val="00513EDF"/>
    <w:rsid w:val="00514285"/>
    <w:rsid w:val="005147A9"/>
    <w:rsid w:val="00514CB1"/>
    <w:rsid w:val="00514E83"/>
    <w:rsid w:val="00515059"/>
    <w:rsid w:val="005155DE"/>
    <w:rsid w:val="00515BD8"/>
    <w:rsid w:val="00515BF1"/>
    <w:rsid w:val="00517402"/>
    <w:rsid w:val="005178D7"/>
    <w:rsid w:val="005205FD"/>
    <w:rsid w:val="00520704"/>
    <w:rsid w:val="00520B42"/>
    <w:rsid w:val="00520CF9"/>
    <w:rsid w:val="00520EDE"/>
    <w:rsid w:val="00520F22"/>
    <w:rsid w:val="00521F9B"/>
    <w:rsid w:val="00522562"/>
    <w:rsid w:val="00522665"/>
    <w:rsid w:val="00522974"/>
    <w:rsid w:val="00523C63"/>
    <w:rsid w:val="00523CE8"/>
    <w:rsid w:val="00523F57"/>
    <w:rsid w:val="00524314"/>
    <w:rsid w:val="00524D60"/>
    <w:rsid w:val="00525233"/>
    <w:rsid w:val="0052571D"/>
    <w:rsid w:val="00525A1D"/>
    <w:rsid w:val="00525D92"/>
    <w:rsid w:val="00526947"/>
    <w:rsid w:val="0052696C"/>
    <w:rsid w:val="00526E4D"/>
    <w:rsid w:val="00527639"/>
    <w:rsid w:val="0052771E"/>
    <w:rsid w:val="00527794"/>
    <w:rsid w:val="005279A8"/>
    <w:rsid w:val="0053085F"/>
    <w:rsid w:val="00530D4B"/>
    <w:rsid w:val="00532162"/>
    <w:rsid w:val="0053216E"/>
    <w:rsid w:val="005321A3"/>
    <w:rsid w:val="00532ABB"/>
    <w:rsid w:val="00533512"/>
    <w:rsid w:val="0053390C"/>
    <w:rsid w:val="00533F10"/>
    <w:rsid w:val="00533FAD"/>
    <w:rsid w:val="00534C7D"/>
    <w:rsid w:val="00534CB8"/>
    <w:rsid w:val="00534F8F"/>
    <w:rsid w:val="00535014"/>
    <w:rsid w:val="0053502E"/>
    <w:rsid w:val="005356E8"/>
    <w:rsid w:val="00535C70"/>
    <w:rsid w:val="00536383"/>
    <w:rsid w:val="005368C0"/>
    <w:rsid w:val="00536B6B"/>
    <w:rsid w:val="00536BCC"/>
    <w:rsid w:val="00536F4D"/>
    <w:rsid w:val="0053748E"/>
    <w:rsid w:val="00537920"/>
    <w:rsid w:val="00537CEE"/>
    <w:rsid w:val="00537E22"/>
    <w:rsid w:val="005404B2"/>
    <w:rsid w:val="005405BD"/>
    <w:rsid w:val="005410AB"/>
    <w:rsid w:val="00541340"/>
    <w:rsid w:val="005415E9"/>
    <w:rsid w:val="00541672"/>
    <w:rsid w:val="0054231B"/>
    <w:rsid w:val="00542CCB"/>
    <w:rsid w:val="00542E51"/>
    <w:rsid w:val="0054325C"/>
    <w:rsid w:val="0054380D"/>
    <w:rsid w:val="00544754"/>
    <w:rsid w:val="00545605"/>
    <w:rsid w:val="00545996"/>
    <w:rsid w:val="00545EDB"/>
    <w:rsid w:val="00546CA3"/>
    <w:rsid w:val="00546E47"/>
    <w:rsid w:val="00546EF2"/>
    <w:rsid w:val="00547178"/>
    <w:rsid w:val="005472ED"/>
    <w:rsid w:val="0054736D"/>
    <w:rsid w:val="0054769C"/>
    <w:rsid w:val="005476F7"/>
    <w:rsid w:val="005478C6"/>
    <w:rsid w:val="00547C6A"/>
    <w:rsid w:val="00547DD0"/>
    <w:rsid w:val="00550445"/>
    <w:rsid w:val="005505C3"/>
    <w:rsid w:val="00550C12"/>
    <w:rsid w:val="00550F7D"/>
    <w:rsid w:val="0055137B"/>
    <w:rsid w:val="00551784"/>
    <w:rsid w:val="00551FF3"/>
    <w:rsid w:val="0055269B"/>
    <w:rsid w:val="00552768"/>
    <w:rsid w:val="00552B6E"/>
    <w:rsid w:val="0055401B"/>
    <w:rsid w:val="005547EE"/>
    <w:rsid w:val="00554BB3"/>
    <w:rsid w:val="00554EC0"/>
    <w:rsid w:val="00555085"/>
    <w:rsid w:val="005558F6"/>
    <w:rsid w:val="00555DA8"/>
    <w:rsid w:val="0055674F"/>
    <w:rsid w:val="005572E3"/>
    <w:rsid w:val="00560177"/>
    <w:rsid w:val="00560588"/>
    <w:rsid w:val="005606DF"/>
    <w:rsid w:val="0056126A"/>
    <w:rsid w:val="0056155C"/>
    <w:rsid w:val="00561878"/>
    <w:rsid w:val="00561EEE"/>
    <w:rsid w:val="00562405"/>
    <w:rsid w:val="005630AD"/>
    <w:rsid w:val="00563141"/>
    <w:rsid w:val="00563483"/>
    <w:rsid w:val="005637D5"/>
    <w:rsid w:val="0056412E"/>
    <w:rsid w:val="00564694"/>
    <w:rsid w:val="005668C0"/>
    <w:rsid w:val="00566E94"/>
    <w:rsid w:val="00567354"/>
    <w:rsid w:val="005673D3"/>
    <w:rsid w:val="005674C5"/>
    <w:rsid w:val="00567531"/>
    <w:rsid w:val="00567780"/>
    <w:rsid w:val="00567D92"/>
    <w:rsid w:val="00567E09"/>
    <w:rsid w:val="00567EA8"/>
    <w:rsid w:val="00570079"/>
    <w:rsid w:val="00570110"/>
    <w:rsid w:val="00571726"/>
    <w:rsid w:val="005719F1"/>
    <w:rsid w:val="00571BDE"/>
    <w:rsid w:val="00571EE3"/>
    <w:rsid w:val="00572B6D"/>
    <w:rsid w:val="00572C18"/>
    <w:rsid w:val="00573567"/>
    <w:rsid w:val="00573DDA"/>
    <w:rsid w:val="0057461D"/>
    <w:rsid w:val="00574774"/>
    <w:rsid w:val="00574AF4"/>
    <w:rsid w:val="00574DDA"/>
    <w:rsid w:val="00575281"/>
    <w:rsid w:val="00576030"/>
    <w:rsid w:val="00576B6A"/>
    <w:rsid w:val="0057799E"/>
    <w:rsid w:val="00577F35"/>
    <w:rsid w:val="005801B8"/>
    <w:rsid w:val="0058020E"/>
    <w:rsid w:val="0058045C"/>
    <w:rsid w:val="005804EA"/>
    <w:rsid w:val="00580699"/>
    <w:rsid w:val="00580B95"/>
    <w:rsid w:val="00580C74"/>
    <w:rsid w:val="00580CF7"/>
    <w:rsid w:val="0058113A"/>
    <w:rsid w:val="0058170A"/>
    <w:rsid w:val="00581E7F"/>
    <w:rsid w:val="0058218A"/>
    <w:rsid w:val="005829CD"/>
    <w:rsid w:val="00582AAA"/>
    <w:rsid w:val="00582C90"/>
    <w:rsid w:val="005830E0"/>
    <w:rsid w:val="00583251"/>
    <w:rsid w:val="00583EF6"/>
    <w:rsid w:val="00583FFB"/>
    <w:rsid w:val="005843AD"/>
    <w:rsid w:val="00584CC6"/>
    <w:rsid w:val="005852D4"/>
    <w:rsid w:val="005854AF"/>
    <w:rsid w:val="00585C92"/>
    <w:rsid w:val="00585FEE"/>
    <w:rsid w:val="005864DC"/>
    <w:rsid w:val="00586BFB"/>
    <w:rsid w:val="005870B4"/>
    <w:rsid w:val="00587527"/>
    <w:rsid w:val="00587ECD"/>
    <w:rsid w:val="0059016E"/>
    <w:rsid w:val="00590ECA"/>
    <w:rsid w:val="00590F10"/>
    <w:rsid w:val="00591DD6"/>
    <w:rsid w:val="00592AEC"/>
    <w:rsid w:val="00592B33"/>
    <w:rsid w:val="00592C03"/>
    <w:rsid w:val="0059311C"/>
    <w:rsid w:val="00593E22"/>
    <w:rsid w:val="005943A2"/>
    <w:rsid w:val="00594B0F"/>
    <w:rsid w:val="00594BDF"/>
    <w:rsid w:val="005963DE"/>
    <w:rsid w:val="00596ABB"/>
    <w:rsid w:val="00596ED3"/>
    <w:rsid w:val="005A00F3"/>
    <w:rsid w:val="005A1BA1"/>
    <w:rsid w:val="005A1F9A"/>
    <w:rsid w:val="005A20CC"/>
    <w:rsid w:val="005A26A1"/>
    <w:rsid w:val="005A28A4"/>
    <w:rsid w:val="005A2970"/>
    <w:rsid w:val="005A2EB7"/>
    <w:rsid w:val="005A32B2"/>
    <w:rsid w:val="005A345A"/>
    <w:rsid w:val="005A3460"/>
    <w:rsid w:val="005A373F"/>
    <w:rsid w:val="005A45AB"/>
    <w:rsid w:val="005A4888"/>
    <w:rsid w:val="005A4BB7"/>
    <w:rsid w:val="005A5860"/>
    <w:rsid w:val="005A5D0B"/>
    <w:rsid w:val="005A5D50"/>
    <w:rsid w:val="005A6609"/>
    <w:rsid w:val="005A66A4"/>
    <w:rsid w:val="005A6975"/>
    <w:rsid w:val="005A7413"/>
    <w:rsid w:val="005A746B"/>
    <w:rsid w:val="005B0612"/>
    <w:rsid w:val="005B0669"/>
    <w:rsid w:val="005B0699"/>
    <w:rsid w:val="005B0CA9"/>
    <w:rsid w:val="005B0F01"/>
    <w:rsid w:val="005B0F9A"/>
    <w:rsid w:val="005B15A4"/>
    <w:rsid w:val="005B2996"/>
    <w:rsid w:val="005B2A6A"/>
    <w:rsid w:val="005B336A"/>
    <w:rsid w:val="005B346E"/>
    <w:rsid w:val="005B37DC"/>
    <w:rsid w:val="005B3897"/>
    <w:rsid w:val="005B38A5"/>
    <w:rsid w:val="005B38A6"/>
    <w:rsid w:val="005B3DEA"/>
    <w:rsid w:val="005B41A8"/>
    <w:rsid w:val="005B431D"/>
    <w:rsid w:val="005B4A5F"/>
    <w:rsid w:val="005B5712"/>
    <w:rsid w:val="005B5E80"/>
    <w:rsid w:val="005B5F33"/>
    <w:rsid w:val="005B65B9"/>
    <w:rsid w:val="005B6A9A"/>
    <w:rsid w:val="005C085A"/>
    <w:rsid w:val="005C0EFE"/>
    <w:rsid w:val="005C1157"/>
    <w:rsid w:val="005C11EF"/>
    <w:rsid w:val="005C1CCE"/>
    <w:rsid w:val="005C1D7A"/>
    <w:rsid w:val="005C1F4E"/>
    <w:rsid w:val="005C28A3"/>
    <w:rsid w:val="005C2E3C"/>
    <w:rsid w:val="005C38B7"/>
    <w:rsid w:val="005C4276"/>
    <w:rsid w:val="005C4729"/>
    <w:rsid w:val="005C4979"/>
    <w:rsid w:val="005C4A59"/>
    <w:rsid w:val="005C54C6"/>
    <w:rsid w:val="005C57ED"/>
    <w:rsid w:val="005C5BB2"/>
    <w:rsid w:val="005C5C10"/>
    <w:rsid w:val="005C6DB6"/>
    <w:rsid w:val="005C6E1E"/>
    <w:rsid w:val="005C710F"/>
    <w:rsid w:val="005C7154"/>
    <w:rsid w:val="005C7693"/>
    <w:rsid w:val="005C77B2"/>
    <w:rsid w:val="005C77D9"/>
    <w:rsid w:val="005D0305"/>
    <w:rsid w:val="005D04BB"/>
    <w:rsid w:val="005D0CC7"/>
    <w:rsid w:val="005D184B"/>
    <w:rsid w:val="005D1B10"/>
    <w:rsid w:val="005D1B87"/>
    <w:rsid w:val="005D1C88"/>
    <w:rsid w:val="005D27E8"/>
    <w:rsid w:val="005D2ABF"/>
    <w:rsid w:val="005D2F74"/>
    <w:rsid w:val="005D3706"/>
    <w:rsid w:val="005D3B31"/>
    <w:rsid w:val="005D5126"/>
    <w:rsid w:val="005D5530"/>
    <w:rsid w:val="005D59B6"/>
    <w:rsid w:val="005D5B82"/>
    <w:rsid w:val="005D5C50"/>
    <w:rsid w:val="005D6161"/>
    <w:rsid w:val="005D70C6"/>
    <w:rsid w:val="005D7570"/>
    <w:rsid w:val="005D7955"/>
    <w:rsid w:val="005E0156"/>
    <w:rsid w:val="005E04B8"/>
    <w:rsid w:val="005E04E6"/>
    <w:rsid w:val="005E0AC8"/>
    <w:rsid w:val="005E0DE6"/>
    <w:rsid w:val="005E0F20"/>
    <w:rsid w:val="005E1B4B"/>
    <w:rsid w:val="005E1B50"/>
    <w:rsid w:val="005E217B"/>
    <w:rsid w:val="005E2738"/>
    <w:rsid w:val="005E3801"/>
    <w:rsid w:val="005E3906"/>
    <w:rsid w:val="005E4310"/>
    <w:rsid w:val="005E45B4"/>
    <w:rsid w:val="005E476C"/>
    <w:rsid w:val="005E4D33"/>
    <w:rsid w:val="005E51D4"/>
    <w:rsid w:val="005E52F0"/>
    <w:rsid w:val="005E5EEE"/>
    <w:rsid w:val="005E6676"/>
    <w:rsid w:val="005E6684"/>
    <w:rsid w:val="005E68D4"/>
    <w:rsid w:val="005E7C30"/>
    <w:rsid w:val="005EE1C5"/>
    <w:rsid w:val="005F035E"/>
    <w:rsid w:val="005F037F"/>
    <w:rsid w:val="005F0BE2"/>
    <w:rsid w:val="005F11EE"/>
    <w:rsid w:val="005F143E"/>
    <w:rsid w:val="005F14E6"/>
    <w:rsid w:val="005F1B1B"/>
    <w:rsid w:val="005F3ACE"/>
    <w:rsid w:val="005F4596"/>
    <w:rsid w:val="005F4E9F"/>
    <w:rsid w:val="005F50F6"/>
    <w:rsid w:val="005F515D"/>
    <w:rsid w:val="005F542B"/>
    <w:rsid w:val="005F5B5E"/>
    <w:rsid w:val="005F663B"/>
    <w:rsid w:val="005F6AAB"/>
    <w:rsid w:val="005F7668"/>
    <w:rsid w:val="006002CC"/>
    <w:rsid w:val="006004BB"/>
    <w:rsid w:val="0060072E"/>
    <w:rsid w:val="00600C01"/>
    <w:rsid w:val="0060101A"/>
    <w:rsid w:val="00601726"/>
    <w:rsid w:val="006018E9"/>
    <w:rsid w:val="00601CB2"/>
    <w:rsid w:val="0060225C"/>
    <w:rsid w:val="00602A21"/>
    <w:rsid w:val="00602B7B"/>
    <w:rsid w:val="00602C2C"/>
    <w:rsid w:val="006030A3"/>
    <w:rsid w:val="00603468"/>
    <w:rsid w:val="00604319"/>
    <w:rsid w:val="00604AB9"/>
    <w:rsid w:val="00604C48"/>
    <w:rsid w:val="00604C8D"/>
    <w:rsid w:val="00604D70"/>
    <w:rsid w:val="00605610"/>
    <w:rsid w:val="00605C40"/>
    <w:rsid w:val="00606447"/>
    <w:rsid w:val="0060659E"/>
    <w:rsid w:val="00606749"/>
    <w:rsid w:val="0060725D"/>
    <w:rsid w:val="00607689"/>
    <w:rsid w:val="0060786B"/>
    <w:rsid w:val="0060F061"/>
    <w:rsid w:val="00610737"/>
    <w:rsid w:val="00610757"/>
    <w:rsid w:val="00611040"/>
    <w:rsid w:val="00611203"/>
    <w:rsid w:val="0061185C"/>
    <w:rsid w:val="006118AC"/>
    <w:rsid w:val="00611902"/>
    <w:rsid w:val="00611A20"/>
    <w:rsid w:val="00612530"/>
    <w:rsid w:val="00613371"/>
    <w:rsid w:val="0061353E"/>
    <w:rsid w:val="00613799"/>
    <w:rsid w:val="0061380B"/>
    <w:rsid w:val="00613AB6"/>
    <w:rsid w:val="00614142"/>
    <w:rsid w:val="00614FAC"/>
    <w:rsid w:val="00617352"/>
    <w:rsid w:val="00617364"/>
    <w:rsid w:val="00617AF0"/>
    <w:rsid w:val="00617EB3"/>
    <w:rsid w:val="00617FC1"/>
    <w:rsid w:val="00620519"/>
    <w:rsid w:val="00620E28"/>
    <w:rsid w:val="0062184B"/>
    <w:rsid w:val="006222B3"/>
    <w:rsid w:val="0062231A"/>
    <w:rsid w:val="00622CF9"/>
    <w:rsid w:val="00622D52"/>
    <w:rsid w:val="006231F9"/>
    <w:rsid w:val="00623237"/>
    <w:rsid w:val="006234D2"/>
    <w:rsid w:val="0062416F"/>
    <w:rsid w:val="006242F6"/>
    <w:rsid w:val="006247EA"/>
    <w:rsid w:val="00624A7B"/>
    <w:rsid w:val="00624AA9"/>
    <w:rsid w:val="00625220"/>
    <w:rsid w:val="006269BF"/>
    <w:rsid w:val="00626A33"/>
    <w:rsid w:val="00626A4D"/>
    <w:rsid w:val="00626AC9"/>
    <w:rsid w:val="00627538"/>
    <w:rsid w:val="00627C5F"/>
    <w:rsid w:val="00630582"/>
    <w:rsid w:val="006309D8"/>
    <w:rsid w:val="00630A35"/>
    <w:rsid w:val="00631077"/>
    <w:rsid w:val="006315A0"/>
    <w:rsid w:val="006316ED"/>
    <w:rsid w:val="00631A7A"/>
    <w:rsid w:val="00632724"/>
    <w:rsid w:val="00632A87"/>
    <w:rsid w:val="00632B3C"/>
    <w:rsid w:val="00633727"/>
    <w:rsid w:val="0063373F"/>
    <w:rsid w:val="006337B5"/>
    <w:rsid w:val="00634322"/>
    <w:rsid w:val="0063442A"/>
    <w:rsid w:val="00634726"/>
    <w:rsid w:val="00634BBB"/>
    <w:rsid w:val="00634C99"/>
    <w:rsid w:val="006350BC"/>
    <w:rsid w:val="0063539A"/>
    <w:rsid w:val="006353B6"/>
    <w:rsid w:val="00635406"/>
    <w:rsid w:val="0063571F"/>
    <w:rsid w:val="00635859"/>
    <w:rsid w:val="00636275"/>
    <w:rsid w:val="006362E9"/>
    <w:rsid w:val="00636468"/>
    <w:rsid w:val="00636665"/>
    <w:rsid w:val="006369D7"/>
    <w:rsid w:val="00636D74"/>
    <w:rsid w:val="00636EDA"/>
    <w:rsid w:val="00636F1D"/>
    <w:rsid w:val="00640270"/>
    <w:rsid w:val="00640AA8"/>
    <w:rsid w:val="00640B58"/>
    <w:rsid w:val="00640CF6"/>
    <w:rsid w:val="0064117B"/>
    <w:rsid w:val="00641666"/>
    <w:rsid w:val="006416D8"/>
    <w:rsid w:val="006420D4"/>
    <w:rsid w:val="00642504"/>
    <w:rsid w:val="00642524"/>
    <w:rsid w:val="006426A9"/>
    <w:rsid w:val="00642881"/>
    <w:rsid w:val="0064290A"/>
    <w:rsid w:val="00642DE7"/>
    <w:rsid w:val="0064313D"/>
    <w:rsid w:val="006449B8"/>
    <w:rsid w:val="00644E95"/>
    <w:rsid w:val="0064537F"/>
    <w:rsid w:val="006454BD"/>
    <w:rsid w:val="00645F9E"/>
    <w:rsid w:val="00646B0A"/>
    <w:rsid w:val="00646B1C"/>
    <w:rsid w:val="0065003F"/>
    <w:rsid w:val="00650982"/>
    <w:rsid w:val="0065228F"/>
    <w:rsid w:val="00652954"/>
    <w:rsid w:val="006531FE"/>
    <w:rsid w:val="00653259"/>
    <w:rsid w:val="00653ABE"/>
    <w:rsid w:val="00653C63"/>
    <w:rsid w:val="00653FA3"/>
    <w:rsid w:val="00654176"/>
    <w:rsid w:val="006544B9"/>
    <w:rsid w:val="00654755"/>
    <w:rsid w:val="006548DB"/>
    <w:rsid w:val="00654BD5"/>
    <w:rsid w:val="00655546"/>
    <w:rsid w:val="00656332"/>
    <w:rsid w:val="00657248"/>
    <w:rsid w:val="00657A7F"/>
    <w:rsid w:val="00657B25"/>
    <w:rsid w:val="00657BC2"/>
    <w:rsid w:val="00657C2E"/>
    <w:rsid w:val="00657C7D"/>
    <w:rsid w:val="00657CDF"/>
    <w:rsid w:val="00657E24"/>
    <w:rsid w:val="0066069C"/>
    <w:rsid w:val="00660DDC"/>
    <w:rsid w:val="00661265"/>
    <w:rsid w:val="006619CC"/>
    <w:rsid w:val="00661D4A"/>
    <w:rsid w:val="00662205"/>
    <w:rsid w:val="00662AA4"/>
    <w:rsid w:val="00662BA7"/>
    <w:rsid w:val="00662CB1"/>
    <w:rsid w:val="00663875"/>
    <w:rsid w:val="00663CCB"/>
    <w:rsid w:val="00663D4B"/>
    <w:rsid w:val="0066479D"/>
    <w:rsid w:val="00664A6C"/>
    <w:rsid w:val="00664CC9"/>
    <w:rsid w:val="00665124"/>
    <w:rsid w:val="006654D7"/>
    <w:rsid w:val="006654EB"/>
    <w:rsid w:val="006659A5"/>
    <w:rsid w:val="00665C63"/>
    <w:rsid w:val="00666188"/>
    <w:rsid w:val="0066A2E0"/>
    <w:rsid w:val="00670635"/>
    <w:rsid w:val="0067078A"/>
    <w:rsid w:val="00670EA4"/>
    <w:rsid w:val="00670F40"/>
    <w:rsid w:val="00671028"/>
    <w:rsid w:val="0067105C"/>
    <w:rsid w:val="006724C9"/>
    <w:rsid w:val="00672ABF"/>
    <w:rsid w:val="00673016"/>
    <w:rsid w:val="0067392C"/>
    <w:rsid w:val="00673C97"/>
    <w:rsid w:val="00673DB2"/>
    <w:rsid w:val="00673F6D"/>
    <w:rsid w:val="0067528E"/>
    <w:rsid w:val="006752F9"/>
    <w:rsid w:val="006756C1"/>
    <w:rsid w:val="00675959"/>
    <w:rsid w:val="00675A5F"/>
    <w:rsid w:val="006761A6"/>
    <w:rsid w:val="00676454"/>
    <w:rsid w:val="00676475"/>
    <w:rsid w:val="00676AA5"/>
    <w:rsid w:val="00676F22"/>
    <w:rsid w:val="00676F90"/>
    <w:rsid w:val="0067703C"/>
    <w:rsid w:val="0067712A"/>
    <w:rsid w:val="0067775C"/>
    <w:rsid w:val="00677DE4"/>
    <w:rsid w:val="00677F54"/>
    <w:rsid w:val="0068033C"/>
    <w:rsid w:val="006806A7"/>
    <w:rsid w:val="00681495"/>
    <w:rsid w:val="00681603"/>
    <w:rsid w:val="006817A1"/>
    <w:rsid w:val="00681840"/>
    <w:rsid w:val="00682A25"/>
    <w:rsid w:val="00682E19"/>
    <w:rsid w:val="00683329"/>
    <w:rsid w:val="00683441"/>
    <w:rsid w:val="006837A5"/>
    <w:rsid w:val="00683964"/>
    <w:rsid w:val="00683A0D"/>
    <w:rsid w:val="00683A1B"/>
    <w:rsid w:val="00683BB6"/>
    <w:rsid w:val="00684C51"/>
    <w:rsid w:val="0068522C"/>
    <w:rsid w:val="00685C53"/>
    <w:rsid w:val="00685EAA"/>
    <w:rsid w:val="006868BC"/>
    <w:rsid w:val="00686A8E"/>
    <w:rsid w:val="00687300"/>
    <w:rsid w:val="006874D2"/>
    <w:rsid w:val="00687819"/>
    <w:rsid w:val="0068784A"/>
    <w:rsid w:val="006878A7"/>
    <w:rsid w:val="00690726"/>
    <w:rsid w:val="00690FD7"/>
    <w:rsid w:val="0069141B"/>
    <w:rsid w:val="00691DAD"/>
    <w:rsid w:val="00691FA0"/>
    <w:rsid w:val="00692303"/>
    <w:rsid w:val="00692389"/>
    <w:rsid w:val="00693358"/>
    <w:rsid w:val="00693834"/>
    <w:rsid w:val="0069399F"/>
    <w:rsid w:val="006942C2"/>
    <w:rsid w:val="0069509B"/>
    <w:rsid w:val="006950FE"/>
    <w:rsid w:val="00695803"/>
    <w:rsid w:val="00696433"/>
    <w:rsid w:val="006976F8"/>
    <w:rsid w:val="006978FA"/>
    <w:rsid w:val="00697AD6"/>
    <w:rsid w:val="006A080F"/>
    <w:rsid w:val="006A0A1D"/>
    <w:rsid w:val="006A0D67"/>
    <w:rsid w:val="006A115C"/>
    <w:rsid w:val="006A1A04"/>
    <w:rsid w:val="006A1C1D"/>
    <w:rsid w:val="006A1D13"/>
    <w:rsid w:val="006A1D63"/>
    <w:rsid w:val="006A1EC3"/>
    <w:rsid w:val="006A1FC1"/>
    <w:rsid w:val="006A2478"/>
    <w:rsid w:val="006A27EF"/>
    <w:rsid w:val="006A2DE8"/>
    <w:rsid w:val="006A2DEE"/>
    <w:rsid w:val="006A37D1"/>
    <w:rsid w:val="006A3A73"/>
    <w:rsid w:val="006A3AA5"/>
    <w:rsid w:val="006A3DA2"/>
    <w:rsid w:val="006A3E0E"/>
    <w:rsid w:val="006A40CD"/>
    <w:rsid w:val="006A4140"/>
    <w:rsid w:val="006A44E1"/>
    <w:rsid w:val="006A4764"/>
    <w:rsid w:val="006A4A6E"/>
    <w:rsid w:val="006A4B08"/>
    <w:rsid w:val="006A4C85"/>
    <w:rsid w:val="006A4C9B"/>
    <w:rsid w:val="006A504D"/>
    <w:rsid w:val="006A52A6"/>
    <w:rsid w:val="006A5D31"/>
    <w:rsid w:val="006A63D7"/>
    <w:rsid w:val="006A750D"/>
    <w:rsid w:val="006A7AF3"/>
    <w:rsid w:val="006B0374"/>
    <w:rsid w:val="006B0D6B"/>
    <w:rsid w:val="006B0E95"/>
    <w:rsid w:val="006B1BDA"/>
    <w:rsid w:val="006B1DAA"/>
    <w:rsid w:val="006B1E3A"/>
    <w:rsid w:val="006B1FFD"/>
    <w:rsid w:val="006B20B5"/>
    <w:rsid w:val="006B2505"/>
    <w:rsid w:val="006B2C3A"/>
    <w:rsid w:val="006B2D5D"/>
    <w:rsid w:val="006B3435"/>
    <w:rsid w:val="006B38A5"/>
    <w:rsid w:val="006B39A0"/>
    <w:rsid w:val="006B3E6C"/>
    <w:rsid w:val="006B4F86"/>
    <w:rsid w:val="006B4FA3"/>
    <w:rsid w:val="006B547E"/>
    <w:rsid w:val="006B5648"/>
    <w:rsid w:val="006B6ED7"/>
    <w:rsid w:val="006B7351"/>
    <w:rsid w:val="006B7809"/>
    <w:rsid w:val="006B7C93"/>
    <w:rsid w:val="006C0D15"/>
    <w:rsid w:val="006C122A"/>
    <w:rsid w:val="006C1F61"/>
    <w:rsid w:val="006C2748"/>
    <w:rsid w:val="006C30C1"/>
    <w:rsid w:val="006C3F28"/>
    <w:rsid w:val="006C4343"/>
    <w:rsid w:val="006C434D"/>
    <w:rsid w:val="006C47B2"/>
    <w:rsid w:val="006C50C7"/>
    <w:rsid w:val="006C5485"/>
    <w:rsid w:val="006C6213"/>
    <w:rsid w:val="006C6500"/>
    <w:rsid w:val="006C6B2A"/>
    <w:rsid w:val="006C7274"/>
    <w:rsid w:val="006C7B5A"/>
    <w:rsid w:val="006C7B6E"/>
    <w:rsid w:val="006D077A"/>
    <w:rsid w:val="006D0974"/>
    <w:rsid w:val="006D0AB6"/>
    <w:rsid w:val="006D0C62"/>
    <w:rsid w:val="006D0FFF"/>
    <w:rsid w:val="006D2658"/>
    <w:rsid w:val="006D2AFD"/>
    <w:rsid w:val="006D2EE0"/>
    <w:rsid w:val="006D2FEB"/>
    <w:rsid w:val="006D36B1"/>
    <w:rsid w:val="006D39BA"/>
    <w:rsid w:val="006D3C3F"/>
    <w:rsid w:val="006D512E"/>
    <w:rsid w:val="006D53AB"/>
    <w:rsid w:val="006D540F"/>
    <w:rsid w:val="006D5623"/>
    <w:rsid w:val="006D574B"/>
    <w:rsid w:val="006D58B6"/>
    <w:rsid w:val="006D5B6C"/>
    <w:rsid w:val="006D5C2D"/>
    <w:rsid w:val="006D607E"/>
    <w:rsid w:val="006D6245"/>
    <w:rsid w:val="006D653F"/>
    <w:rsid w:val="006D65DB"/>
    <w:rsid w:val="006D6C49"/>
    <w:rsid w:val="006D6D82"/>
    <w:rsid w:val="006D7C4D"/>
    <w:rsid w:val="006D7F5C"/>
    <w:rsid w:val="006E041B"/>
    <w:rsid w:val="006E0824"/>
    <w:rsid w:val="006E0955"/>
    <w:rsid w:val="006E18DB"/>
    <w:rsid w:val="006E1947"/>
    <w:rsid w:val="006E1A89"/>
    <w:rsid w:val="006E1BD0"/>
    <w:rsid w:val="006E1FDA"/>
    <w:rsid w:val="006E2018"/>
    <w:rsid w:val="006E230E"/>
    <w:rsid w:val="006E23C1"/>
    <w:rsid w:val="006E2752"/>
    <w:rsid w:val="006E340B"/>
    <w:rsid w:val="006E3718"/>
    <w:rsid w:val="006E4235"/>
    <w:rsid w:val="006E46ED"/>
    <w:rsid w:val="006E4974"/>
    <w:rsid w:val="006E5931"/>
    <w:rsid w:val="006E5ADA"/>
    <w:rsid w:val="006E65FC"/>
    <w:rsid w:val="006E67B6"/>
    <w:rsid w:val="006E6E1A"/>
    <w:rsid w:val="006E7F5C"/>
    <w:rsid w:val="006F0999"/>
    <w:rsid w:val="006F0BBC"/>
    <w:rsid w:val="006F0BDE"/>
    <w:rsid w:val="006F0C25"/>
    <w:rsid w:val="006F0D65"/>
    <w:rsid w:val="006F0FCF"/>
    <w:rsid w:val="006F10BB"/>
    <w:rsid w:val="006F13F0"/>
    <w:rsid w:val="006F15BC"/>
    <w:rsid w:val="006F1B28"/>
    <w:rsid w:val="006F1C44"/>
    <w:rsid w:val="006F2245"/>
    <w:rsid w:val="006F2489"/>
    <w:rsid w:val="006F2777"/>
    <w:rsid w:val="006F2861"/>
    <w:rsid w:val="006F3467"/>
    <w:rsid w:val="006F363D"/>
    <w:rsid w:val="006F461E"/>
    <w:rsid w:val="006F514F"/>
    <w:rsid w:val="006F5225"/>
    <w:rsid w:val="006F544A"/>
    <w:rsid w:val="006F5461"/>
    <w:rsid w:val="006F5C7B"/>
    <w:rsid w:val="006F5EF5"/>
    <w:rsid w:val="006F60F8"/>
    <w:rsid w:val="006F6218"/>
    <w:rsid w:val="006F6989"/>
    <w:rsid w:val="006F75BA"/>
    <w:rsid w:val="006F7D55"/>
    <w:rsid w:val="0070060D"/>
    <w:rsid w:val="0070090F"/>
    <w:rsid w:val="00700F90"/>
    <w:rsid w:val="00701007"/>
    <w:rsid w:val="007012F0"/>
    <w:rsid w:val="0070130D"/>
    <w:rsid w:val="00701A3B"/>
    <w:rsid w:val="00701E67"/>
    <w:rsid w:val="007020A5"/>
    <w:rsid w:val="00702155"/>
    <w:rsid w:val="00702941"/>
    <w:rsid w:val="007029CC"/>
    <w:rsid w:val="00703477"/>
    <w:rsid w:val="00703883"/>
    <w:rsid w:val="007038D2"/>
    <w:rsid w:val="00703ED5"/>
    <w:rsid w:val="0070516C"/>
    <w:rsid w:val="00705881"/>
    <w:rsid w:val="00705C4F"/>
    <w:rsid w:val="0070636A"/>
    <w:rsid w:val="007068C8"/>
    <w:rsid w:val="00706B2E"/>
    <w:rsid w:val="00706E94"/>
    <w:rsid w:val="0070708C"/>
    <w:rsid w:val="00710B9F"/>
    <w:rsid w:val="00710D94"/>
    <w:rsid w:val="00711AA9"/>
    <w:rsid w:val="00711F13"/>
    <w:rsid w:val="00712A89"/>
    <w:rsid w:val="00713397"/>
    <w:rsid w:val="00713CA7"/>
    <w:rsid w:val="00713D60"/>
    <w:rsid w:val="0071433C"/>
    <w:rsid w:val="00714C94"/>
    <w:rsid w:val="00715056"/>
    <w:rsid w:val="00715689"/>
    <w:rsid w:val="007160E4"/>
    <w:rsid w:val="00716D18"/>
    <w:rsid w:val="007173B4"/>
    <w:rsid w:val="00717413"/>
    <w:rsid w:val="00720D62"/>
    <w:rsid w:val="00721CC1"/>
    <w:rsid w:val="007227A0"/>
    <w:rsid w:val="007230F1"/>
    <w:rsid w:val="007239A1"/>
    <w:rsid w:val="00723E41"/>
    <w:rsid w:val="00723E7F"/>
    <w:rsid w:val="00723F91"/>
    <w:rsid w:val="00724054"/>
    <w:rsid w:val="0072455D"/>
    <w:rsid w:val="00724F28"/>
    <w:rsid w:val="007257FC"/>
    <w:rsid w:val="007258ED"/>
    <w:rsid w:val="00725A2B"/>
    <w:rsid w:val="0072650E"/>
    <w:rsid w:val="00726686"/>
    <w:rsid w:val="00726777"/>
    <w:rsid w:val="007269C6"/>
    <w:rsid w:val="00726E9D"/>
    <w:rsid w:val="00727630"/>
    <w:rsid w:val="0073068E"/>
    <w:rsid w:val="00730DE4"/>
    <w:rsid w:val="007317B2"/>
    <w:rsid w:val="007319E1"/>
    <w:rsid w:val="0073307C"/>
    <w:rsid w:val="0073345B"/>
    <w:rsid w:val="00733879"/>
    <w:rsid w:val="00734E73"/>
    <w:rsid w:val="007357C0"/>
    <w:rsid w:val="00735995"/>
    <w:rsid w:val="00736359"/>
    <w:rsid w:val="00736C0A"/>
    <w:rsid w:val="00736DB9"/>
    <w:rsid w:val="00737DA6"/>
    <w:rsid w:val="00740349"/>
    <w:rsid w:val="007405A2"/>
    <w:rsid w:val="007408B9"/>
    <w:rsid w:val="007409DF"/>
    <w:rsid w:val="00740CAF"/>
    <w:rsid w:val="00740E69"/>
    <w:rsid w:val="007415BC"/>
    <w:rsid w:val="00742428"/>
    <w:rsid w:val="0074251B"/>
    <w:rsid w:val="00742B4E"/>
    <w:rsid w:val="00742CD8"/>
    <w:rsid w:val="007433DE"/>
    <w:rsid w:val="007436CD"/>
    <w:rsid w:val="00744003"/>
    <w:rsid w:val="00744538"/>
    <w:rsid w:val="00744DE4"/>
    <w:rsid w:val="00744FD5"/>
    <w:rsid w:val="0074552E"/>
    <w:rsid w:val="0074653C"/>
    <w:rsid w:val="00747D55"/>
    <w:rsid w:val="0074FD02"/>
    <w:rsid w:val="007500A8"/>
    <w:rsid w:val="00750822"/>
    <w:rsid w:val="00750B82"/>
    <w:rsid w:val="0075151D"/>
    <w:rsid w:val="00751DDF"/>
    <w:rsid w:val="007539B5"/>
    <w:rsid w:val="00753AF2"/>
    <w:rsid w:val="00753BA7"/>
    <w:rsid w:val="00753E89"/>
    <w:rsid w:val="00754155"/>
    <w:rsid w:val="007545BC"/>
    <w:rsid w:val="007546E0"/>
    <w:rsid w:val="00754D83"/>
    <w:rsid w:val="007551FD"/>
    <w:rsid w:val="007557B3"/>
    <w:rsid w:val="00755C1A"/>
    <w:rsid w:val="0075634A"/>
    <w:rsid w:val="00756579"/>
    <w:rsid w:val="00756EF0"/>
    <w:rsid w:val="007572A1"/>
    <w:rsid w:val="00757378"/>
    <w:rsid w:val="00757A7A"/>
    <w:rsid w:val="00757A90"/>
    <w:rsid w:val="00760C71"/>
    <w:rsid w:val="00760CFD"/>
    <w:rsid w:val="00761181"/>
    <w:rsid w:val="00761673"/>
    <w:rsid w:val="0076172B"/>
    <w:rsid w:val="00761CCC"/>
    <w:rsid w:val="00762BCD"/>
    <w:rsid w:val="0076331B"/>
    <w:rsid w:val="00763C88"/>
    <w:rsid w:val="00763ECA"/>
    <w:rsid w:val="0076455C"/>
    <w:rsid w:val="007645D7"/>
    <w:rsid w:val="0076482F"/>
    <w:rsid w:val="00764B13"/>
    <w:rsid w:val="00765998"/>
    <w:rsid w:val="00765B93"/>
    <w:rsid w:val="007663B1"/>
    <w:rsid w:val="00766550"/>
    <w:rsid w:val="0076675F"/>
    <w:rsid w:val="00770553"/>
    <w:rsid w:val="0077072E"/>
    <w:rsid w:val="007709F2"/>
    <w:rsid w:val="00771779"/>
    <w:rsid w:val="00771994"/>
    <w:rsid w:val="007722ED"/>
    <w:rsid w:val="007729A9"/>
    <w:rsid w:val="00772F6B"/>
    <w:rsid w:val="007733BD"/>
    <w:rsid w:val="00773A04"/>
    <w:rsid w:val="00773E33"/>
    <w:rsid w:val="0077564C"/>
    <w:rsid w:val="00775782"/>
    <w:rsid w:val="007761C0"/>
    <w:rsid w:val="007761F6"/>
    <w:rsid w:val="0077637C"/>
    <w:rsid w:val="00777130"/>
    <w:rsid w:val="0077722B"/>
    <w:rsid w:val="00777598"/>
    <w:rsid w:val="007778C5"/>
    <w:rsid w:val="007803D2"/>
    <w:rsid w:val="007809BF"/>
    <w:rsid w:val="00781A06"/>
    <w:rsid w:val="00781B0C"/>
    <w:rsid w:val="00781EE5"/>
    <w:rsid w:val="00782179"/>
    <w:rsid w:val="00783DF9"/>
    <w:rsid w:val="00784002"/>
    <w:rsid w:val="00784280"/>
    <w:rsid w:val="007843B4"/>
    <w:rsid w:val="00784B9A"/>
    <w:rsid w:val="00785683"/>
    <w:rsid w:val="00785F89"/>
    <w:rsid w:val="0078629E"/>
    <w:rsid w:val="00786547"/>
    <w:rsid w:val="0078690C"/>
    <w:rsid w:val="0078700C"/>
    <w:rsid w:val="007873C5"/>
    <w:rsid w:val="00787C2E"/>
    <w:rsid w:val="00787CBE"/>
    <w:rsid w:val="00790219"/>
    <w:rsid w:val="00790724"/>
    <w:rsid w:val="00790840"/>
    <w:rsid w:val="0079169C"/>
    <w:rsid w:val="007924E1"/>
    <w:rsid w:val="00792D66"/>
    <w:rsid w:val="00793128"/>
    <w:rsid w:val="0079346C"/>
    <w:rsid w:val="007934F3"/>
    <w:rsid w:val="00793B35"/>
    <w:rsid w:val="00793D8D"/>
    <w:rsid w:val="0079451C"/>
    <w:rsid w:val="007950DE"/>
    <w:rsid w:val="007953E0"/>
    <w:rsid w:val="00795832"/>
    <w:rsid w:val="00795ED8"/>
    <w:rsid w:val="007962B6"/>
    <w:rsid w:val="007965E9"/>
    <w:rsid w:val="00796EB6"/>
    <w:rsid w:val="007972E9"/>
    <w:rsid w:val="007975A7"/>
    <w:rsid w:val="0079792B"/>
    <w:rsid w:val="00797F4C"/>
    <w:rsid w:val="007A0144"/>
    <w:rsid w:val="007A05FF"/>
    <w:rsid w:val="007A0630"/>
    <w:rsid w:val="007A072E"/>
    <w:rsid w:val="007A081E"/>
    <w:rsid w:val="007A0BF0"/>
    <w:rsid w:val="007A0E44"/>
    <w:rsid w:val="007A164F"/>
    <w:rsid w:val="007A16BE"/>
    <w:rsid w:val="007A173E"/>
    <w:rsid w:val="007A17A5"/>
    <w:rsid w:val="007A1BD1"/>
    <w:rsid w:val="007A294C"/>
    <w:rsid w:val="007A30DD"/>
    <w:rsid w:val="007A37FF"/>
    <w:rsid w:val="007A41AD"/>
    <w:rsid w:val="007A462F"/>
    <w:rsid w:val="007A4A64"/>
    <w:rsid w:val="007A4CC8"/>
    <w:rsid w:val="007A4D13"/>
    <w:rsid w:val="007A4E79"/>
    <w:rsid w:val="007A52D3"/>
    <w:rsid w:val="007A5C8A"/>
    <w:rsid w:val="007A5CEC"/>
    <w:rsid w:val="007A5FFC"/>
    <w:rsid w:val="007A664E"/>
    <w:rsid w:val="007A6B52"/>
    <w:rsid w:val="007A6C19"/>
    <w:rsid w:val="007A6C3D"/>
    <w:rsid w:val="007A6D9B"/>
    <w:rsid w:val="007A704F"/>
    <w:rsid w:val="007A7350"/>
    <w:rsid w:val="007A74ED"/>
    <w:rsid w:val="007AB02C"/>
    <w:rsid w:val="007B0189"/>
    <w:rsid w:val="007B0294"/>
    <w:rsid w:val="007B0524"/>
    <w:rsid w:val="007B0A4F"/>
    <w:rsid w:val="007B0C37"/>
    <w:rsid w:val="007B0EDB"/>
    <w:rsid w:val="007B1323"/>
    <w:rsid w:val="007B137F"/>
    <w:rsid w:val="007B19F9"/>
    <w:rsid w:val="007B2A95"/>
    <w:rsid w:val="007B35DC"/>
    <w:rsid w:val="007B3B22"/>
    <w:rsid w:val="007B3CC1"/>
    <w:rsid w:val="007B4009"/>
    <w:rsid w:val="007B41AB"/>
    <w:rsid w:val="007B42D6"/>
    <w:rsid w:val="007B4329"/>
    <w:rsid w:val="007B4614"/>
    <w:rsid w:val="007B4BA0"/>
    <w:rsid w:val="007B4D8C"/>
    <w:rsid w:val="007B4E21"/>
    <w:rsid w:val="007B5870"/>
    <w:rsid w:val="007B5958"/>
    <w:rsid w:val="007B5C70"/>
    <w:rsid w:val="007B6C97"/>
    <w:rsid w:val="007B7607"/>
    <w:rsid w:val="007C006E"/>
    <w:rsid w:val="007C00D1"/>
    <w:rsid w:val="007C1B27"/>
    <w:rsid w:val="007C2168"/>
    <w:rsid w:val="007C249C"/>
    <w:rsid w:val="007C2A73"/>
    <w:rsid w:val="007C2E0B"/>
    <w:rsid w:val="007C35BF"/>
    <w:rsid w:val="007C400B"/>
    <w:rsid w:val="007C43F2"/>
    <w:rsid w:val="007C45FD"/>
    <w:rsid w:val="007C47B4"/>
    <w:rsid w:val="007C4A8A"/>
    <w:rsid w:val="007C4AA5"/>
    <w:rsid w:val="007C4E09"/>
    <w:rsid w:val="007C5563"/>
    <w:rsid w:val="007C59C9"/>
    <w:rsid w:val="007C61CB"/>
    <w:rsid w:val="007C646C"/>
    <w:rsid w:val="007C6506"/>
    <w:rsid w:val="007C7340"/>
    <w:rsid w:val="007C75DB"/>
    <w:rsid w:val="007C7650"/>
    <w:rsid w:val="007D0935"/>
    <w:rsid w:val="007D0D77"/>
    <w:rsid w:val="007D10B8"/>
    <w:rsid w:val="007D10B9"/>
    <w:rsid w:val="007D165E"/>
    <w:rsid w:val="007D19B6"/>
    <w:rsid w:val="007D1AE3"/>
    <w:rsid w:val="007D1F6D"/>
    <w:rsid w:val="007D25AE"/>
    <w:rsid w:val="007D2B9D"/>
    <w:rsid w:val="007D310F"/>
    <w:rsid w:val="007D33CC"/>
    <w:rsid w:val="007D3451"/>
    <w:rsid w:val="007D36C1"/>
    <w:rsid w:val="007D3B2E"/>
    <w:rsid w:val="007D4211"/>
    <w:rsid w:val="007D43A1"/>
    <w:rsid w:val="007D4AD7"/>
    <w:rsid w:val="007D4D47"/>
    <w:rsid w:val="007D4DAC"/>
    <w:rsid w:val="007D538C"/>
    <w:rsid w:val="007D60D5"/>
    <w:rsid w:val="007D6711"/>
    <w:rsid w:val="007D703A"/>
    <w:rsid w:val="007D7513"/>
    <w:rsid w:val="007E001E"/>
    <w:rsid w:val="007E0CBD"/>
    <w:rsid w:val="007E147C"/>
    <w:rsid w:val="007E1A6F"/>
    <w:rsid w:val="007E2992"/>
    <w:rsid w:val="007E2A8F"/>
    <w:rsid w:val="007E3062"/>
    <w:rsid w:val="007E3174"/>
    <w:rsid w:val="007E37F8"/>
    <w:rsid w:val="007E3EBD"/>
    <w:rsid w:val="007E485A"/>
    <w:rsid w:val="007E4B5E"/>
    <w:rsid w:val="007E4C0A"/>
    <w:rsid w:val="007E4F29"/>
    <w:rsid w:val="007E685E"/>
    <w:rsid w:val="007E68A5"/>
    <w:rsid w:val="007E7539"/>
    <w:rsid w:val="007F0318"/>
    <w:rsid w:val="007F0558"/>
    <w:rsid w:val="007F10BD"/>
    <w:rsid w:val="007F1E07"/>
    <w:rsid w:val="007F23A4"/>
    <w:rsid w:val="007F2CCA"/>
    <w:rsid w:val="007F3163"/>
    <w:rsid w:val="007F322E"/>
    <w:rsid w:val="007F371D"/>
    <w:rsid w:val="007F3A77"/>
    <w:rsid w:val="007F4755"/>
    <w:rsid w:val="007F4E48"/>
    <w:rsid w:val="007F4FDE"/>
    <w:rsid w:val="007F598B"/>
    <w:rsid w:val="007F5A11"/>
    <w:rsid w:val="007F5ADA"/>
    <w:rsid w:val="007F5AED"/>
    <w:rsid w:val="007F5B8F"/>
    <w:rsid w:val="007F5D28"/>
    <w:rsid w:val="007F67D9"/>
    <w:rsid w:val="007F698B"/>
    <w:rsid w:val="007F6CB9"/>
    <w:rsid w:val="007F6D06"/>
    <w:rsid w:val="007F6FB6"/>
    <w:rsid w:val="007F7074"/>
    <w:rsid w:val="007F7402"/>
    <w:rsid w:val="007F7408"/>
    <w:rsid w:val="007F769E"/>
    <w:rsid w:val="007F76FD"/>
    <w:rsid w:val="007F78C4"/>
    <w:rsid w:val="007F79F1"/>
    <w:rsid w:val="007F7A56"/>
    <w:rsid w:val="008006BF"/>
    <w:rsid w:val="00800E04"/>
    <w:rsid w:val="00800E0D"/>
    <w:rsid w:val="00800F33"/>
    <w:rsid w:val="0080138C"/>
    <w:rsid w:val="008018F1"/>
    <w:rsid w:val="0080247F"/>
    <w:rsid w:val="008026EF"/>
    <w:rsid w:val="0080295B"/>
    <w:rsid w:val="008029A4"/>
    <w:rsid w:val="00802B5F"/>
    <w:rsid w:val="00802F59"/>
    <w:rsid w:val="0080310D"/>
    <w:rsid w:val="008037DD"/>
    <w:rsid w:val="00804A78"/>
    <w:rsid w:val="00805108"/>
    <w:rsid w:val="008052F8"/>
    <w:rsid w:val="0080536D"/>
    <w:rsid w:val="0080584F"/>
    <w:rsid w:val="00805F00"/>
    <w:rsid w:val="00806583"/>
    <w:rsid w:val="00807C8F"/>
    <w:rsid w:val="00807D27"/>
    <w:rsid w:val="00807DC2"/>
    <w:rsid w:val="00810273"/>
    <w:rsid w:val="008103C0"/>
    <w:rsid w:val="0081096B"/>
    <w:rsid w:val="00810EEE"/>
    <w:rsid w:val="00810F4D"/>
    <w:rsid w:val="0081154B"/>
    <w:rsid w:val="00811AAE"/>
    <w:rsid w:val="00812095"/>
    <w:rsid w:val="008129D7"/>
    <w:rsid w:val="00812C76"/>
    <w:rsid w:val="00813005"/>
    <w:rsid w:val="008135AA"/>
    <w:rsid w:val="008137CE"/>
    <w:rsid w:val="0081488D"/>
    <w:rsid w:val="00814910"/>
    <w:rsid w:val="00814966"/>
    <w:rsid w:val="00814D6B"/>
    <w:rsid w:val="00815976"/>
    <w:rsid w:val="00816041"/>
    <w:rsid w:val="00816538"/>
    <w:rsid w:val="008165AD"/>
    <w:rsid w:val="008165DD"/>
    <w:rsid w:val="00816BBB"/>
    <w:rsid w:val="0081737C"/>
    <w:rsid w:val="00817563"/>
    <w:rsid w:val="00820548"/>
    <w:rsid w:val="00820D0C"/>
    <w:rsid w:val="00820DE0"/>
    <w:rsid w:val="00821447"/>
    <w:rsid w:val="0082169F"/>
    <w:rsid w:val="00823125"/>
    <w:rsid w:val="0082325C"/>
    <w:rsid w:val="008232A9"/>
    <w:rsid w:val="008238AA"/>
    <w:rsid w:val="00823AAC"/>
    <w:rsid w:val="00823F70"/>
    <w:rsid w:val="00824676"/>
    <w:rsid w:val="00824DE8"/>
    <w:rsid w:val="0082503E"/>
    <w:rsid w:val="008257C1"/>
    <w:rsid w:val="00825C5D"/>
    <w:rsid w:val="008260A0"/>
    <w:rsid w:val="00826474"/>
    <w:rsid w:val="00826B4C"/>
    <w:rsid w:val="00827351"/>
    <w:rsid w:val="008278C9"/>
    <w:rsid w:val="0082EC39"/>
    <w:rsid w:val="00830183"/>
    <w:rsid w:val="00830271"/>
    <w:rsid w:val="008305E2"/>
    <w:rsid w:val="00830CE8"/>
    <w:rsid w:val="00830DB9"/>
    <w:rsid w:val="00830FDD"/>
    <w:rsid w:val="00831868"/>
    <w:rsid w:val="00831D77"/>
    <w:rsid w:val="00832A13"/>
    <w:rsid w:val="00832E11"/>
    <w:rsid w:val="00833948"/>
    <w:rsid w:val="00833BF0"/>
    <w:rsid w:val="00833C62"/>
    <w:rsid w:val="00833D5C"/>
    <w:rsid w:val="00834087"/>
    <w:rsid w:val="008342CE"/>
    <w:rsid w:val="00834564"/>
    <w:rsid w:val="00834E50"/>
    <w:rsid w:val="00834F85"/>
    <w:rsid w:val="0083511B"/>
    <w:rsid w:val="0083599A"/>
    <w:rsid w:val="00835C72"/>
    <w:rsid w:val="00835C82"/>
    <w:rsid w:val="00835FF4"/>
    <w:rsid w:val="008360D4"/>
    <w:rsid w:val="00836137"/>
    <w:rsid w:val="00836950"/>
    <w:rsid w:val="00836B94"/>
    <w:rsid w:val="00836C74"/>
    <w:rsid w:val="00837252"/>
    <w:rsid w:val="008372D7"/>
    <w:rsid w:val="008376DB"/>
    <w:rsid w:val="0083778C"/>
    <w:rsid w:val="0083780D"/>
    <w:rsid w:val="00837D05"/>
    <w:rsid w:val="0084065B"/>
    <w:rsid w:val="00840907"/>
    <w:rsid w:val="00840B18"/>
    <w:rsid w:val="00840E8F"/>
    <w:rsid w:val="00841BF9"/>
    <w:rsid w:val="00842559"/>
    <w:rsid w:val="008425AD"/>
    <w:rsid w:val="00842804"/>
    <w:rsid w:val="00842877"/>
    <w:rsid w:val="00842CB5"/>
    <w:rsid w:val="00842FBD"/>
    <w:rsid w:val="0084302E"/>
    <w:rsid w:val="00843073"/>
    <w:rsid w:val="008431D9"/>
    <w:rsid w:val="00843626"/>
    <w:rsid w:val="00843A5F"/>
    <w:rsid w:val="00843DD3"/>
    <w:rsid w:val="008441FE"/>
    <w:rsid w:val="00844435"/>
    <w:rsid w:val="00844697"/>
    <w:rsid w:val="00844BC5"/>
    <w:rsid w:val="00845245"/>
    <w:rsid w:val="00845752"/>
    <w:rsid w:val="00845D8C"/>
    <w:rsid w:val="00845E9B"/>
    <w:rsid w:val="00846087"/>
    <w:rsid w:val="00846AEF"/>
    <w:rsid w:val="00846DA4"/>
    <w:rsid w:val="00847669"/>
    <w:rsid w:val="0084789F"/>
    <w:rsid w:val="00847FB8"/>
    <w:rsid w:val="008503EA"/>
    <w:rsid w:val="008505EA"/>
    <w:rsid w:val="00850689"/>
    <w:rsid w:val="00850BA9"/>
    <w:rsid w:val="00850E68"/>
    <w:rsid w:val="008512B6"/>
    <w:rsid w:val="008513C8"/>
    <w:rsid w:val="00851597"/>
    <w:rsid w:val="008519ED"/>
    <w:rsid w:val="0085236B"/>
    <w:rsid w:val="008525C0"/>
    <w:rsid w:val="00852727"/>
    <w:rsid w:val="00852836"/>
    <w:rsid w:val="00852839"/>
    <w:rsid w:val="00852AD7"/>
    <w:rsid w:val="00852EDC"/>
    <w:rsid w:val="00852FF6"/>
    <w:rsid w:val="008530A0"/>
    <w:rsid w:val="008530E2"/>
    <w:rsid w:val="008530FE"/>
    <w:rsid w:val="00853340"/>
    <w:rsid w:val="0085348E"/>
    <w:rsid w:val="008538C6"/>
    <w:rsid w:val="0085407A"/>
    <w:rsid w:val="0085473A"/>
    <w:rsid w:val="008551D5"/>
    <w:rsid w:val="008552DD"/>
    <w:rsid w:val="00855642"/>
    <w:rsid w:val="00855672"/>
    <w:rsid w:val="00855778"/>
    <w:rsid w:val="0085579B"/>
    <w:rsid w:val="0085736B"/>
    <w:rsid w:val="008579DB"/>
    <w:rsid w:val="00857CCB"/>
    <w:rsid w:val="00857F68"/>
    <w:rsid w:val="0086030A"/>
    <w:rsid w:val="0086059D"/>
    <w:rsid w:val="0086075D"/>
    <w:rsid w:val="00860C4F"/>
    <w:rsid w:val="00862AFB"/>
    <w:rsid w:val="00863213"/>
    <w:rsid w:val="0086397E"/>
    <w:rsid w:val="00864D34"/>
    <w:rsid w:val="00865C6A"/>
    <w:rsid w:val="00865E02"/>
    <w:rsid w:val="00865F32"/>
    <w:rsid w:val="00865F96"/>
    <w:rsid w:val="00866BB3"/>
    <w:rsid w:val="00866E50"/>
    <w:rsid w:val="00866F44"/>
    <w:rsid w:val="00867590"/>
    <w:rsid w:val="008676DE"/>
    <w:rsid w:val="00867C99"/>
    <w:rsid w:val="00867CEA"/>
    <w:rsid w:val="00870043"/>
    <w:rsid w:val="00870A0E"/>
    <w:rsid w:val="008714D6"/>
    <w:rsid w:val="00872431"/>
    <w:rsid w:val="008725ED"/>
    <w:rsid w:val="008726D3"/>
    <w:rsid w:val="00872DF5"/>
    <w:rsid w:val="00873DAB"/>
    <w:rsid w:val="00873FE7"/>
    <w:rsid w:val="008742B3"/>
    <w:rsid w:val="00874543"/>
    <w:rsid w:val="00874721"/>
    <w:rsid w:val="00874BD0"/>
    <w:rsid w:val="00874FBD"/>
    <w:rsid w:val="008754AB"/>
    <w:rsid w:val="00875569"/>
    <w:rsid w:val="00875A5B"/>
    <w:rsid w:val="0087656A"/>
    <w:rsid w:val="008765D0"/>
    <w:rsid w:val="00876760"/>
    <w:rsid w:val="0087688B"/>
    <w:rsid w:val="008769EA"/>
    <w:rsid w:val="008770D5"/>
    <w:rsid w:val="008778E7"/>
    <w:rsid w:val="00877AFB"/>
    <w:rsid w:val="00880B04"/>
    <w:rsid w:val="008813FF"/>
    <w:rsid w:val="008815CE"/>
    <w:rsid w:val="00881798"/>
    <w:rsid w:val="00882526"/>
    <w:rsid w:val="008835F2"/>
    <w:rsid w:val="008845F5"/>
    <w:rsid w:val="00884A21"/>
    <w:rsid w:val="00884A29"/>
    <w:rsid w:val="00884CD9"/>
    <w:rsid w:val="00884D4A"/>
    <w:rsid w:val="00884D7E"/>
    <w:rsid w:val="00884F4E"/>
    <w:rsid w:val="008854AE"/>
    <w:rsid w:val="00885B01"/>
    <w:rsid w:val="0088645A"/>
    <w:rsid w:val="00887170"/>
    <w:rsid w:val="00887278"/>
    <w:rsid w:val="00887CE5"/>
    <w:rsid w:val="00887DCD"/>
    <w:rsid w:val="00887DDA"/>
    <w:rsid w:val="0088B313"/>
    <w:rsid w:val="00890E45"/>
    <w:rsid w:val="0089191D"/>
    <w:rsid w:val="00891D0C"/>
    <w:rsid w:val="008920C3"/>
    <w:rsid w:val="00892553"/>
    <w:rsid w:val="008925C1"/>
    <w:rsid w:val="00892673"/>
    <w:rsid w:val="008928D9"/>
    <w:rsid w:val="00892A74"/>
    <w:rsid w:val="00892BA4"/>
    <w:rsid w:val="00892E37"/>
    <w:rsid w:val="00893B5B"/>
    <w:rsid w:val="00893FDE"/>
    <w:rsid w:val="008942E8"/>
    <w:rsid w:val="008943C6"/>
    <w:rsid w:val="00894804"/>
    <w:rsid w:val="00894A73"/>
    <w:rsid w:val="00894D37"/>
    <w:rsid w:val="008950DD"/>
    <w:rsid w:val="00895D42"/>
    <w:rsid w:val="00896986"/>
    <w:rsid w:val="008969CA"/>
    <w:rsid w:val="008973E6"/>
    <w:rsid w:val="00897F5A"/>
    <w:rsid w:val="008A0181"/>
    <w:rsid w:val="008A05F8"/>
    <w:rsid w:val="008A15F5"/>
    <w:rsid w:val="008A1F2E"/>
    <w:rsid w:val="008A2AC2"/>
    <w:rsid w:val="008A39AD"/>
    <w:rsid w:val="008A3EB4"/>
    <w:rsid w:val="008A4822"/>
    <w:rsid w:val="008A4D8B"/>
    <w:rsid w:val="008A5096"/>
    <w:rsid w:val="008A544B"/>
    <w:rsid w:val="008A5539"/>
    <w:rsid w:val="008A63B8"/>
    <w:rsid w:val="008A6650"/>
    <w:rsid w:val="008A6CAB"/>
    <w:rsid w:val="008A6F43"/>
    <w:rsid w:val="008A6F78"/>
    <w:rsid w:val="008A6FA2"/>
    <w:rsid w:val="008A7700"/>
    <w:rsid w:val="008A7916"/>
    <w:rsid w:val="008A794F"/>
    <w:rsid w:val="008A7E75"/>
    <w:rsid w:val="008A7F12"/>
    <w:rsid w:val="008B02C1"/>
    <w:rsid w:val="008B0368"/>
    <w:rsid w:val="008B1624"/>
    <w:rsid w:val="008B1C3E"/>
    <w:rsid w:val="008B1FBB"/>
    <w:rsid w:val="008B2820"/>
    <w:rsid w:val="008B2AF3"/>
    <w:rsid w:val="008B2C83"/>
    <w:rsid w:val="008B3005"/>
    <w:rsid w:val="008B334E"/>
    <w:rsid w:val="008B34D7"/>
    <w:rsid w:val="008B39D4"/>
    <w:rsid w:val="008B3F61"/>
    <w:rsid w:val="008B4424"/>
    <w:rsid w:val="008B4724"/>
    <w:rsid w:val="008B4B08"/>
    <w:rsid w:val="008B50D4"/>
    <w:rsid w:val="008B539F"/>
    <w:rsid w:val="008B5A06"/>
    <w:rsid w:val="008B5A3C"/>
    <w:rsid w:val="008B5DE5"/>
    <w:rsid w:val="008B72BD"/>
    <w:rsid w:val="008B7511"/>
    <w:rsid w:val="008B7AED"/>
    <w:rsid w:val="008C06E0"/>
    <w:rsid w:val="008C075B"/>
    <w:rsid w:val="008C08D7"/>
    <w:rsid w:val="008C0BAF"/>
    <w:rsid w:val="008C0E31"/>
    <w:rsid w:val="008C100B"/>
    <w:rsid w:val="008C18B6"/>
    <w:rsid w:val="008C1F8B"/>
    <w:rsid w:val="008C2606"/>
    <w:rsid w:val="008C28C0"/>
    <w:rsid w:val="008C2A0E"/>
    <w:rsid w:val="008C2EA9"/>
    <w:rsid w:val="008C3762"/>
    <w:rsid w:val="008C3793"/>
    <w:rsid w:val="008C38A7"/>
    <w:rsid w:val="008C3BB4"/>
    <w:rsid w:val="008C41D5"/>
    <w:rsid w:val="008C45FA"/>
    <w:rsid w:val="008C465E"/>
    <w:rsid w:val="008C4EA6"/>
    <w:rsid w:val="008C59EA"/>
    <w:rsid w:val="008C5ED0"/>
    <w:rsid w:val="008C6677"/>
    <w:rsid w:val="008C6690"/>
    <w:rsid w:val="008C7ADF"/>
    <w:rsid w:val="008C7FC1"/>
    <w:rsid w:val="008D057E"/>
    <w:rsid w:val="008D0AA0"/>
    <w:rsid w:val="008D0AD3"/>
    <w:rsid w:val="008D0B34"/>
    <w:rsid w:val="008D1098"/>
    <w:rsid w:val="008D1296"/>
    <w:rsid w:val="008D1DB1"/>
    <w:rsid w:val="008D27CB"/>
    <w:rsid w:val="008D38E6"/>
    <w:rsid w:val="008D3D8B"/>
    <w:rsid w:val="008D4262"/>
    <w:rsid w:val="008D4FDC"/>
    <w:rsid w:val="008D5AC3"/>
    <w:rsid w:val="008D5E7E"/>
    <w:rsid w:val="008D6055"/>
    <w:rsid w:val="008D670C"/>
    <w:rsid w:val="008D6E52"/>
    <w:rsid w:val="008D7444"/>
    <w:rsid w:val="008D74A6"/>
    <w:rsid w:val="008D7BD1"/>
    <w:rsid w:val="008E05CF"/>
    <w:rsid w:val="008E132B"/>
    <w:rsid w:val="008E1793"/>
    <w:rsid w:val="008E1D91"/>
    <w:rsid w:val="008E2047"/>
    <w:rsid w:val="008E22BE"/>
    <w:rsid w:val="008E258D"/>
    <w:rsid w:val="008E3043"/>
    <w:rsid w:val="008E3291"/>
    <w:rsid w:val="008E3A2F"/>
    <w:rsid w:val="008E3CDA"/>
    <w:rsid w:val="008E3DDC"/>
    <w:rsid w:val="008E43B8"/>
    <w:rsid w:val="008E47DD"/>
    <w:rsid w:val="008E4E8C"/>
    <w:rsid w:val="008E52B6"/>
    <w:rsid w:val="008E6F45"/>
    <w:rsid w:val="008E6F99"/>
    <w:rsid w:val="008E718F"/>
    <w:rsid w:val="008E7331"/>
    <w:rsid w:val="008E7ECC"/>
    <w:rsid w:val="008E7F78"/>
    <w:rsid w:val="008E7FAF"/>
    <w:rsid w:val="008F143D"/>
    <w:rsid w:val="008F1907"/>
    <w:rsid w:val="008F1FB5"/>
    <w:rsid w:val="008F20D6"/>
    <w:rsid w:val="008F2222"/>
    <w:rsid w:val="008F2582"/>
    <w:rsid w:val="008F2846"/>
    <w:rsid w:val="008F2C4C"/>
    <w:rsid w:val="008F2DC9"/>
    <w:rsid w:val="008F2DD9"/>
    <w:rsid w:val="008F300E"/>
    <w:rsid w:val="008F30A0"/>
    <w:rsid w:val="008F30F8"/>
    <w:rsid w:val="008F37F1"/>
    <w:rsid w:val="008F4284"/>
    <w:rsid w:val="008F4B2B"/>
    <w:rsid w:val="008F4C3B"/>
    <w:rsid w:val="008F4D80"/>
    <w:rsid w:val="008F5EB1"/>
    <w:rsid w:val="008F6127"/>
    <w:rsid w:val="008F61C9"/>
    <w:rsid w:val="008F6488"/>
    <w:rsid w:val="008F6CFA"/>
    <w:rsid w:val="008F7625"/>
    <w:rsid w:val="008F7737"/>
    <w:rsid w:val="008F77B6"/>
    <w:rsid w:val="008F78A0"/>
    <w:rsid w:val="008F7AEE"/>
    <w:rsid w:val="008F7E52"/>
    <w:rsid w:val="008F7F2C"/>
    <w:rsid w:val="00900FDF"/>
    <w:rsid w:val="009013E8"/>
    <w:rsid w:val="00901C34"/>
    <w:rsid w:val="00901FC0"/>
    <w:rsid w:val="00902060"/>
    <w:rsid w:val="0090244E"/>
    <w:rsid w:val="0090259B"/>
    <w:rsid w:val="009026AC"/>
    <w:rsid w:val="009030D3"/>
    <w:rsid w:val="009030F6"/>
    <w:rsid w:val="009034D6"/>
    <w:rsid w:val="009037BF"/>
    <w:rsid w:val="009037E1"/>
    <w:rsid w:val="00903DEA"/>
    <w:rsid w:val="00903F0A"/>
    <w:rsid w:val="009043D0"/>
    <w:rsid w:val="00904411"/>
    <w:rsid w:val="0090481D"/>
    <w:rsid w:val="009060E0"/>
    <w:rsid w:val="009062A6"/>
    <w:rsid w:val="009062D6"/>
    <w:rsid w:val="009063AF"/>
    <w:rsid w:val="009066C1"/>
    <w:rsid w:val="00906E87"/>
    <w:rsid w:val="00906F8F"/>
    <w:rsid w:val="009073D2"/>
    <w:rsid w:val="0090742C"/>
    <w:rsid w:val="00910280"/>
    <w:rsid w:val="0091085C"/>
    <w:rsid w:val="00910919"/>
    <w:rsid w:val="00910B1E"/>
    <w:rsid w:val="00911045"/>
    <w:rsid w:val="0091224B"/>
    <w:rsid w:val="00912768"/>
    <w:rsid w:val="009127B5"/>
    <w:rsid w:val="0091369F"/>
    <w:rsid w:val="00913748"/>
    <w:rsid w:val="0091387A"/>
    <w:rsid w:val="009138CD"/>
    <w:rsid w:val="00913E8E"/>
    <w:rsid w:val="00914431"/>
    <w:rsid w:val="00914B4A"/>
    <w:rsid w:val="00914B87"/>
    <w:rsid w:val="00914E6A"/>
    <w:rsid w:val="00914E77"/>
    <w:rsid w:val="00914E99"/>
    <w:rsid w:val="0091592E"/>
    <w:rsid w:val="00915AB4"/>
    <w:rsid w:val="0091622B"/>
    <w:rsid w:val="00916640"/>
    <w:rsid w:val="00916C24"/>
    <w:rsid w:val="00916FD1"/>
    <w:rsid w:val="0091720F"/>
    <w:rsid w:val="0091728F"/>
    <w:rsid w:val="00917D39"/>
    <w:rsid w:val="00917E2F"/>
    <w:rsid w:val="00920C52"/>
    <w:rsid w:val="00920C6D"/>
    <w:rsid w:val="00920E02"/>
    <w:rsid w:val="00921037"/>
    <w:rsid w:val="009211B3"/>
    <w:rsid w:val="00921A68"/>
    <w:rsid w:val="00921BD5"/>
    <w:rsid w:val="00921D03"/>
    <w:rsid w:val="00921F93"/>
    <w:rsid w:val="009223F0"/>
    <w:rsid w:val="00922E2E"/>
    <w:rsid w:val="00923306"/>
    <w:rsid w:val="009233A2"/>
    <w:rsid w:val="0092359E"/>
    <w:rsid w:val="0092369B"/>
    <w:rsid w:val="009237DB"/>
    <w:rsid w:val="00924087"/>
    <w:rsid w:val="00924418"/>
    <w:rsid w:val="00925522"/>
    <w:rsid w:val="009256FD"/>
    <w:rsid w:val="0092579D"/>
    <w:rsid w:val="0092589D"/>
    <w:rsid w:val="00925A6A"/>
    <w:rsid w:val="00925A9E"/>
    <w:rsid w:val="00926F1D"/>
    <w:rsid w:val="00927130"/>
    <w:rsid w:val="0092739F"/>
    <w:rsid w:val="00927DAB"/>
    <w:rsid w:val="00927DCD"/>
    <w:rsid w:val="00927E65"/>
    <w:rsid w:val="00930568"/>
    <w:rsid w:val="009311F9"/>
    <w:rsid w:val="009313EC"/>
    <w:rsid w:val="00931976"/>
    <w:rsid w:val="00931B66"/>
    <w:rsid w:val="00931BAD"/>
    <w:rsid w:val="009322BD"/>
    <w:rsid w:val="00932CE8"/>
    <w:rsid w:val="00932D3E"/>
    <w:rsid w:val="0093302A"/>
    <w:rsid w:val="00933095"/>
    <w:rsid w:val="00933285"/>
    <w:rsid w:val="009336DE"/>
    <w:rsid w:val="00933DFB"/>
    <w:rsid w:val="00933EC2"/>
    <w:rsid w:val="00933FBC"/>
    <w:rsid w:val="00934292"/>
    <w:rsid w:val="00935136"/>
    <w:rsid w:val="009351B4"/>
    <w:rsid w:val="009354EE"/>
    <w:rsid w:val="009355A6"/>
    <w:rsid w:val="00935AED"/>
    <w:rsid w:val="009362D2"/>
    <w:rsid w:val="009363D2"/>
    <w:rsid w:val="00936D2D"/>
    <w:rsid w:val="00940117"/>
    <w:rsid w:val="00940521"/>
    <w:rsid w:val="0094064C"/>
    <w:rsid w:val="00941680"/>
    <w:rsid w:val="00941A06"/>
    <w:rsid w:val="009422CC"/>
    <w:rsid w:val="00942661"/>
    <w:rsid w:val="00942800"/>
    <w:rsid w:val="00943900"/>
    <w:rsid w:val="009439EB"/>
    <w:rsid w:val="00943E75"/>
    <w:rsid w:val="0094400B"/>
    <w:rsid w:val="0094493B"/>
    <w:rsid w:val="00944A2A"/>
    <w:rsid w:val="00944A9B"/>
    <w:rsid w:val="0094532B"/>
    <w:rsid w:val="00945511"/>
    <w:rsid w:val="00945988"/>
    <w:rsid w:val="00945F04"/>
    <w:rsid w:val="00945F08"/>
    <w:rsid w:val="009460CE"/>
    <w:rsid w:val="0094626D"/>
    <w:rsid w:val="009464E8"/>
    <w:rsid w:val="00946878"/>
    <w:rsid w:val="00946D88"/>
    <w:rsid w:val="00946F8E"/>
    <w:rsid w:val="009479AE"/>
    <w:rsid w:val="00947A89"/>
    <w:rsid w:val="00950D6B"/>
    <w:rsid w:val="009514AF"/>
    <w:rsid w:val="00951DE5"/>
    <w:rsid w:val="0095234C"/>
    <w:rsid w:val="009526D4"/>
    <w:rsid w:val="00952C90"/>
    <w:rsid w:val="00954C1C"/>
    <w:rsid w:val="00954C44"/>
    <w:rsid w:val="00955214"/>
    <w:rsid w:val="009553CE"/>
    <w:rsid w:val="009556E0"/>
    <w:rsid w:val="009556F1"/>
    <w:rsid w:val="009557A5"/>
    <w:rsid w:val="0095668D"/>
    <w:rsid w:val="00957736"/>
    <w:rsid w:val="00958633"/>
    <w:rsid w:val="0096041B"/>
    <w:rsid w:val="009605A4"/>
    <w:rsid w:val="00960806"/>
    <w:rsid w:val="00960A26"/>
    <w:rsid w:val="00960AE5"/>
    <w:rsid w:val="009610F6"/>
    <w:rsid w:val="00961378"/>
    <w:rsid w:val="00961477"/>
    <w:rsid w:val="009615D0"/>
    <w:rsid w:val="00961790"/>
    <w:rsid w:val="009634BC"/>
    <w:rsid w:val="00963936"/>
    <w:rsid w:val="00963C4C"/>
    <w:rsid w:val="009647CD"/>
    <w:rsid w:val="00965530"/>
    <w:rsid w:val="00965678"/>
    <w:rsid w:val="00965DF1"/>
    <w:rsid w:val="0096601F"/>
    <w:rsid w:val="00966CD5"/>
    <w:rsid w:val="00966FF2"/>
    <w:rsid w:val="009670ED"/>
    <w:rsid w:val="00967111"/>
    <w:rsid w:val="00967A75"/>
    <w:rsid w:val="00967AB6"/>
    <w:rsid w:val="00967B30"/>
    <w:rsid w:val="009709E5"/>
    <w:rsid w:val="00971285"/>
    <w:rsid w:val="009715FE"/>
    <w:rsid w:val="0097215D"/>
    <w:rsid w:val="00972192"/>
    <w:rsid w:val="00972A59"/>
    <w:rsid w:val="00972EC9"/>
    <w:rsid w:val="00973FC1"/>
    <w:rsid w:val="00974456"/>
    <w:rsid w:val="00974478"/>
    <w:rsid w:val="009750E5"/>
    <w:rsid w:val="0097516B"/>
    <w:rsid w:val="009752C2"/>
    <w:rsid w:val="00975AE0"/>
    <w:rsid w:val="009760B5"/>
    <w:rsid w:val="0097615D"/>
    <w:rsid w:val="0097627D"/>
    <w:rsid w:val="00976A13"/>
    <w:rsid w:val="00976B8A"/>
    <w:rsid w:val="00976EA1"/>
    <w:rsid w:val="009771B5"/>
    <w:rsid w:val="0098001F"/>
    <w:rsid w:val="009802E0"/>
    <w:rsid w:val="00980865"/>
    <w:rsid w:val="00980B92"/>
    <w:rsid w:val="00981001"/>
    <w:rsid w:val="00981CC3"/>
    <w:rsid w:val="00981F5D"/>
    <w:rsid w:val="00982439"/>
    <w:rsid w:val="009825D1"/>
    <w:rsid w:val="00982639"/>
    <w:rsid w:val="00982ED4"/>
    <w:rsid w:val="0098317C"/>
    <w:rsid w:val="00983CCE"/>
    <w:rsid w:val="009840A5"/>
    <w:rsid w:val="0098472D"/>
    <w:rsid w:val="00984A99"/>
    <w:rsid w:val="00984C80"/>
    <w:rsid w:val="009859CD"/>
    <w:rsid w:val="00985DEF"/>
    <w:rsid w:val="0098608B"/>
    <w:rsid w:val="00986346"/>
    <w:rsid w:val="009874A1"/>
    <w:rsid w:val="00987523"/>
    <w:rsid w:val="00987D92"/>
    <w:rsid w:val="00987F9F"/>
    <w:rsid w:val="00990512"/>
    <w:rsid w:val="009905DC"/>
    <w:rsid w:val="0099064D"/>
    <w:rsid w:val="0099069E"/>
    <w:rsid w:val="009909C0"/>
    <w:rsid w:val="00990E06"/>
    <w:rsid w:val="00990FF3"/>
    <w:rsid w:val="009918CD"/>
    <w:rsid w:val="009921A7"/>
    <w:rsid w:val="00992280"/>
    <w:rsid w:val="00992287"/>
    <w:rsid w:val="0099257C"/>
    <w:rsid w:val="0099416C"/>
    <w:rsid w:val="0099470D"/>
    <w:rsid w:val="00995289"/>
    <w:rsid w:val="00996513"/>
    <w:rsid w:val="00997E01"/>
    <w:rsid w:val="009A021D"/>
    <w:rsid w:val="009A024A"/>
    <w:rsid w:val="009A038B"/>
    <w:rsid w:val="009A0756"/>
    <w:rsid w:val="009A1255"/>
    <w:rsid w:val="009A185A"/>
    <w:rsid w:val="009A1B94"/>
    <w:rsid w:val="009A228D"/>
    <w:rsid w:val="009A24C4"/>
    <w:rsid w:val="009A271C"/>
    <w:rsid w:val="009A3924"/>
    <w:rsid w:val="009A395E"/>
    <w:rsid w:val="009A3D8A"/>
    <w:rsid w:val="009A401A"/>
    <w:rsid w:val="009A418F"/>
    <w:rsid w:val="009A4339"/>
    <w:rsid w:val="009A4FCE"/>
    <w:rsid w:val="009A54C9"/>
    <w:rsid w:val="009A54EA"/>
    <w:rsid w:val="009A5DD0"/>
    <w:rsid w:val="009A60BA"/>
    <w:rsid w:val="009A70E9"/>
    <w:rsid w:val="009A7138"/>
    <w:rsid w:val="009A73B5"/>
    <w:rsid w:val="009A7F72"/>
    <w:rsid w:val="009ADC44"/>
    <w:rsid w:val="009B02E5"/>
    <w:rsid w:val="009B1004"/>
    <w:rsid w:val="009B236F"/>
    <w:rsid w:val="009B25F1"/>
    <w:rsid w:val="009B271E"/>
    <w:rsid w:val="009B2B61"/>
    <w:rsid w:val="009B30F6"/>
    <w:rsid w:val="009B323D"/>
    <w:rsid w:val="009B3ABC"/>
    <w:rsid w:val="009B4BCE"/>
    <w:rsid w:val="009B52C4"/>
    <w:rsid w:val="009B54C3"/>
    <w:rsid w:val="009B56B9"/>
    <w:rsid w:val="009B6181"/>
    <w:rsid w:val="009B665B"/>
    <w:rsid w:val="009B66D3"/>
    <w:rsid w:val="009B6703"/>
    <w:rsid w:val="009B6C22"/>
    <w:rsid w:val="009B7683"/>
    <w:rsid w:val="009B79BE"/>
    <w:rsid w:val="009B7C61"/>
    <w:rsid w:val="009C068A"/>
    <w:rsid w:val="009C0937"/>
    <w:rsid w:val="009C0F00"/>
    <w:rsid w:val="009C1232"/>
    <w:rsid w:val="009C1427"/>
    <w:rsid w:val="009C18FE"/>
    <w:rsid w:val="009C324B"/>
    <w:rsid w:val="009C3297"/>
    <w:rsid w:val="009C32A2"/>
    <w:rsid w:val="009C385A"/>
    <w:rsid w:val="009C39BA"/>
    <w:rsid w:val="009C39BC"/>
    <w:rsid w:val="009C3C58"/>
    <w:rsid w:val="009C3EB5"/>
    <w:rsid w:val="009C4079"/>
    <w:rsid w:val="009C4650"/>
    <w:rsid w:val="009C46EC"/>
    <w:rsid w:val="009C48E3"/>
    <w:rsid w:val="009C4A95"/>
    <w:rsid w:val="009C4C3D"/>
    <w:rsid w:val="009C4F10"/>
    <w:rsid w:val="009C54C9"/>
    <w:rsid w:val="009C562A"/>
    <w:rsid w:val="009C5C58"/>
    <w:rsid w:val="009C6002"/>
    <w:rsid w:val="009C6589"/>
    <w:rsid w:val="009C6BE6"/>
    <w:rsid w:val="009C71E0"/>
    <w:rsid w:val="009C73C4"/>
    <w:rsid w:val="009C7558"/>
    <w:rsid w:val="009C758B"/>
    <w:rsid w:val="009C7A43"/>
    <w:rsid w:val="009C7BB2"/>
    <w:rsid w:val="009C7C11"/>
    <w:rsid w:val="009D03F5"/>
    <w:rsid w:val="009D0C07"/>
    <w:rsid w:val="009D1242"/>
    <w:rsid w:val="009D1DBF"/>
    <w:rsid w:val="009D2C4C"/>
    <w:rsid w:val="009D2C8D"/>
    <w:rsid w:val="009D3648"/>
    <w:rsid w:val="009D44F2"/>
    <w:rsid w:val="009D4635"/>
    <w:rsid w:val="009D49F5"/>
    <w:rsid w:val="009D4AB1"/>
    <w:rsid w:val="009D4B65"/>
    <w:rsid w:val="009D60B5"/>
    <w:rsid w:val="009D61B6"/>
    <w:rsid w:val="009D6A5B"/>
    <w:rsid w:val="009D7A7E"/>
    <w:rsid w:val="009D7B0C"/>
    <w:rsid w:val="009D7EBC"/>
    <w:rsid w:val="009E02BE"/>
    <w:rsid w:val="009E02C0"/>
    <w:rsid w:val="009E0C6F"/>
    <w:rsid w:val="009E0EEB"/>
    <w:rsid w:val="009E1552"/>
    <w:rsid w:val="009E18EE"/>
    <w:rsid w:val="009E257B"/>
    <w:rsid w:val="009E2A5E"/>
    <w:rsid w:val="009E301A"/>
    <w:rsid w:val="009E3736"/>
    <w:rsid w:val="009E3A13"/>
    <w:rsid w:val="009E3DEF"/>
    <w:rsid w:val="009E43F7"/>
    <w:rsid w:val="009E45C7"/>
    <w:rsid w:val="009E4A7A"/>
    <w:rsid w:val="009E4AB2"/>
    <w:rsid w:val="009E5BDB"/>
    <w:rsid w:val="009E786E"/>
    <w:rsid w:val="009E7B35"/>
    <w:rsid w:val="009E7C4D"/>
    <w:rsid w:val="009F0B2E"/>
    <w:rsid w:val="009F0C12"/>
    <w:rsid w:val="009F0F03"/>
    <w:rsid w:val="009F1323"/>
    <w:rsid w:val="009F262F"/>
    <w:rsid w:val="009F2EBA"/>
    <w:rsid w:val="009F3605"/>
    <w:rsid w:val="009F3CA2"/>
    <w:rsid w:val="009F4431"/>
    <w:rsid w:val="009F5197"/>
    <w:rsid w:val="009F561F"/>
    <w:rsid w:val="009F59EF"/>
    <w:rsid w:val="009F5AC0"/>
    <w:rsid w:val="009F5DF9"/>
    <w:rsid w:val="009F5FF6"/>
    <w:rsid w:val="009F67AF"/>
    <w:rsid w:val="009F6CC8"/>
    <w:rsid w:val="009F6EB1"/>
    <w:rsid w:val="009F781C"/>
    <w:rsid w:val="009F7872"/>
    <w:rsid w:val="00A000A3"/>
    <w:rsid w:val="00A00361"/>
    <w:rsid w:val="00A00532"/>
    <w:rsid w:val="00A00CA6"/>
    <w:rsid w:val="00A00E6F"/>
    <w:rsid w:val="00A0128A"/>
    <w:rsid w:val="00A013D2"/>
    <w:rsid w:val="00A015B6"/>
    <w:rsid w:val="00A02023"/>
    <w:rsid w:val="00A024BE"/>
    <w:rsid w:val="00A025CC"/>
    <w:rsid w:val="00A026F0"/>
    <w:rsid w:val="00A02983"/>
    <w:rsid w:val="00A034B6"/>
    <w:rsid w:val="00A03CE5"/>
    <w:rsid w:val="00A04470"/>
    <w:rsid w:val="00A0469F"/>
    <w:rsid w:val="00A0524C"/>
    <w:rsid w:val="00A055E9"/>
    <w:rsid w:val="00A05A91"/>
    <w:rsid w:val="00A06545"/>
    <w:rsid w:val="00A06839"/>
    <w:rsid w:val="00A0730D"/>
    <w:rsid w:val="00A074C1"/>
    <w:rsid w:val="00A07627"/>
    <w:rsid w:val="00A07755"/>
    <w:rsid w:val="00A100E6"/>
    <w:rsid w:val="00A103B3"/>
    <w:rsid w:val="00A10C12"/>
    <w:rsid w:val="00A1125C"/>
    <w:rsid w:val="00A11E82"/>
    <w:rsid w:val="00A11E8D"/>
    <w:rsid w:val="00A1261D"/>
    <w:rsid w:val="00A12D71"/>
    <w:rsid w:val="00A12E2A"/>
    <w:rsid w:val="00A12E89"/>
    <w:rsid w:val="00A133F0"/>
    <w:rsid w:val="00A138A7"/>
    <w:rsid w:val="00A142F9"/>
    <w:rsid w:val="00A143D2"/>
    <w:rsid w:val="00A14A3C"/>
    <w:rsid w:val="00A14A86"/>
    <w:rsid w:val="00A14ACB"/>
    <w:rsid w:val="00A157C4"/>
    <w:rsid w:val="00A15BEA"/>
    <w:rsid w:val="00A165B3"/>
    <w:rsid w:val="00A1705E"/>
    <w:rsid w:val="00A170EE"/>
    <w:rsid w:val="00A17375"/>
    <w:rsid w:val="00A1741A"/>
    <w:rsid w:val="00A17758"/>
    <w:rsid w:val="00A17D94"/>
    <w:rsid w:val="00A2028F"/>
    <w:rsid w:val="00A20713"/>
    <w:rsid w:val="00A20E52"/>
    <w:rsid w:val="00A21000"/>
    <w:rsid w:val="00A2127B"/>
    <w:rsid w:val="00A215C8"/>
    <w:rsid w:val="00A21614"/>
    <w:rsid w:val="00A219EE"/>
    <w:rsid w:val="00A21BEB"/>
    <w:rsid w:val="00A21D59"/>
    <w:rsid w:val="00A21EC5"/>
    <w:rsid w:val="00A22C18"/>
    <w:rsid w:val="00A23004"/>
    <w:rsid w:val="00A23092"/>
    <w:rsid w:val="00A230D7"/>
    <w:rsid w:val="00A236FA"/>
    <w:rsid w:val="00A23E84"/>
    <w:rsid w:val="00A240F0"/>
    <w:rsid w:val="00A2428E"/>
    <w:rsid w:val="00A24373"/>
    <w:rsid w:val="00A24432"/>
    <w:rsid w:val="00A24A0C"/>
    <w:rsid w:val="00A24B9E"/>
    <w:rsid w:val="00A2568E"/>
    <w:rsid w:val="00A2698C"/>
    <w:rsid w:val="00A269DD"/>
    <w:rsid w:val="00A27182"/>
    <w:rsid w:val="00A273B4"/>
    <w:rsid w:val="00A27642"/>
    <w:rsid w:val="00A276DA"/>
    <w:rsid w:val="00A27806"/>
    <w:rsid w:val="00A309B3"/>
    <w:rsid w:val="00A30C64"/>
    <w:rsid w:val="00A31442"/>
    <w:rsid w:val="00A314D1"/>
    <w:rsid w:val="00A317D2"/>
    <w:rsid w:val="00A31E9C"/>
    <w:rsid w:val="00A32166"/>
    <w:rsid w:val="00A32216"/>
    <w:rsid w:val="00A32B0A"/>
    <w:rsid w:val="00A32F43"/>
    <w:rsid w:val="00A33142"/>
    <w:rsid w:val="00A33E54"/>
    <w:rsid w:val="00A3434A"/>
    <w:rsid w:val="00A343A9"/>
    <w:rsid w:val="00A34541"/>
    <w:rsid w:val="00A34D58"/>
    <w:rsid w:val="00A35410"/>
    <w:rsid w:val="00A358BF"/>
    <w:rsid w:val="00A36683"/>
    <w:rsid w:val="00A37058"/>
    <w:rsid w:val="00A37E9C"/>
    <w:rsid w:val="00A418BF"/>
    <w:rsid w:val="00A42140"/>
    <w:rsid w:val="00A42A35"/>
    <w:rsid w:val="00A42FBE"/>
    <w:rsid w:val="00A43617"/>
    <w:rsid w:val="00A43C2C"/>
    <w:rsid w:val="00A43E82"/>
    <w:rsid w:val="00A4449F"/>
    <w:rsid w:val="00A4497E"/>
    <w:rsid w:val="00A44D73"/>
    <w:rsid w:val="00A454AC"/>
    <w:rsid w:val="00A461C9"/>
    <w:rsid w:val="00A46656"/>
    <w:rsid w:val="00A4692E"/>
    <w:rsid w:val="00A46A63"/>
    <w:rsid w:val="00A47640"/>
    <w:rsid w:val="00A4782C"/>
    <w:rsid w:val="00A47960"/>
    <w:rsid w:val="00A47ECD"/>
    <w:rsid w:val="00A47F1F"/>
    <w:rsid w:val="00A50DEB"/>
    <w:rsid w:val="00A51A90"/>
    <w:rsid w:val="00A51B9A"/>
    <w:rsid w:val="00A51F17"/>
    <w:rsid w:val="00A52339"/>
    <w:rsid w:val="00A52C30"/>
    <w:rsid w:val="00A52DBA"/>
    <w:rsid w:val="00A547F9"/>
    <w:rsid w:val="00A55EE1"/>
    <w:rsid w:val="00A56059"/>
    <w:rsid w:val="00A57059"/>
    <w:rsid w:val="00A57727"/>
    <w:rsid w:val="00A5799E"/>
    <w:rsid w:val="00A6022A"/>
    <w:rsid w:val="00A60629"/>
    <w:rsid w:val="00A60A48"/>
    <w:rsid w:val="00A60E9D"/>
    <w:rsid w:val="00A618D5"/>
    <w:rsid w:val="00A61D74"/>
    <w:rsid w:val="00A621F0"/>
    <w:rsid w:val="00A6252B"/>
    <w:rsid w:val="00A62934"/>
    <w:rsid w:val="00A62A74"/>
    <w:rsid w:val="00A62D9F"/>
    <w:rsid w:val="00A62E03"/>
    <w:rsid w:val="00A6357F"/>
    <w:rsid w:val="00A636B1"/>
    <w:rsid w:val="00A63A7C"/>
    <w:rsid w:val="00A6412A"/>
    <w:rsid w:val="00A64B75"/>
    <w:rsid w:val="00A64DD2"/>
    <w:rsid w:val="00A65D82"/>
    <w:rsid w:val="00A65FC6"/>
    <w:rsid w:val="00A65FE7"/>
    <w:rsid w:val="00A660CA"/>
    <w:rsid w:val="00A66319"/>
    <w:rsid w:val="00A66C42"/>
    <w:rsid w:val="00A66D53"/>
    <w:rsid w:val="00A66EA7"/>
    <w:rsid w:val="00A6718B"/>
    <w:rsid w:val="00A67551"/>
    <w:rsid w:val="00A67610"/>
    <w:rsid w:val="00A676F4"/>
    <w:rsid w:val="00A67C2A"/>
    <w:rsid w:val="00A67D59"/>
    <w:rsid w:val="00A702D5"/>
    <w:rsid w:val="00A71222"/>
    <w:rsid w:val="00A7133B"/>
    <w:rsid w:val="00A71C12"/>
    <w:rsid w:val="00A720FC"/>
    <w:rsid w:val="00A72607"/>
    <w:rsid w:val="00A7283E"/>
    <w:rsid w:val="00A729F9"/>
    <w:rsid w:val="00A72C71"/>
    <w:rsid w:val="00A72E12"/>
    <w:rsid w:val="00A73342"/>
    <w:rsid w:val="00A74343"/>
    <w:rsid w:val="00A74B05"/>
    <w:rsid w:val="00A74D17"/>
    <w:rsid w:val="00A750D3"/>
    <w:rsid w:val="00A75301"/>
    <w:rsid w:val="00A75A0B"/>
    <w:rsid w:val="00A76D52"/>
    <w:rsid w:val="00A7746D"/>
    <w:rsid w:val="00A775E4"/>
    <w:rsid w:val="00A775F4"/>
    <w:rsid w:val="00A77BAD"/>
    <w:rsid w:val="00A77D48"/>
    <w:rsid w:val="00A77F62"/>
    <w:rsid w:val="00A77FE8"/>
    <w:rsid w:val="00A80394"/>
    <w:rsid w:val="00A804D8"/>
    <w:rsid w:val="00A80541"/>
    <w:rsid w:val="00A80675"/>
    <w:rsid w:val="00A8070D"/>
    <w:rsid w:val="00A807BE"/>
    <w:rsid w:val="00A807F2"/>
    <w:rsid w:val="00A80E5C"/>
    <w:rsid w:val="00A812DD"/>
    <w:rsid w:val="00A81526"/>
    <w:rsid w:val="00A817AC"/>
    <w:rsid w:val="00A81E67"/>
    <w:rsid w:val="00A82263"/>
    <w:rsid w:val="00A824CF"/>
    <w:rsid w:val="00A825E5"/>
    <w:rsid w:val="00A82633"/>
    <w:rsid w:val="00A82ABA"/>
    <w:rsid w:val="00A83600"/>
    <w:rsid w:val="00A8372B"/>
    <w:rsid w:val="00A83A48"/>
    <w:rsid w:val="00A8407C"/>
    <w:rsid w:val="00A841B6"/>
    <w:rsid w:val="00A84E6D"/>
    <w:rsid w:val="00A852ED"/>
    <w:rsid w:val="00A8531C"/>
    <w:rsid w:val="00A85BD6"/>
    <w:rsid w:val="00A85E91"/>
    <w:rsid w:val="00A85EFF"/>
    <w:rsid w:val="00A86773"/>
    <w:rsid w:val="00A86B8F"/>
    <w:rsid w:val="00A86DC9"/>
    <w:rsid w:val="00A87A82"/>
    <w:rsid w:val="00A9012D"/>
    <w:rsid w:val="00A9044A"/>
    <w:rsid w:val="00A90BDB"/>
    <w:rsid w:val="00A90C4E"/>
    <w:rsid w:val="00A90D89"/>
    <w:rsid w:val="00A912AC"/>
    <w:rsid w:val="00A91382"/>
    <w:rsid w:val="00A91581"/>
    <w:rsid w:val="00A919E2"/>
    <w:rsid w:val="00A92102"/>
    <w:rsid w:val="00A92B86"/>
    <w:rsid w:val="00A92BEC"/>
    <w:rsid w:val="00A92C8D"/>
    <w:rsid w:val="00A93712"/>
    <w:rsid w:val="00A93D42"/>
    <w:rsid w:val="00A93DB4"/>
    <w:rsid w:val="00A93E2C"/>
    <w:rsid w:val="00A95007"/>
    <w:rsid w:val="00A9513E"/>
    <w:rsid w:val="00A95188"/>
    <w:rsid w:val="00A9518C"/>
    <w:rsid w:val="00A95334"/>
    <w:rsid w:val="00A95509"/>
    <w:rsid w:val="00A958FC"/>
    <w:rsid w:val="00A95FD5"/>
    <w:rsid w:val="00A96751"/>
    <w:rsid w:val="00A96808"/>
    <w:rsid w:val="00A96EE3"/>
    <w:rsid w:val="00A9740C"/>
    <w:rsid w:val="00A977CC"/>
    <w:rsid w:val="00A979D7"/>
    <w:rsid w:val="00A97ABE"/>
    <w:rsid w:val="00AA0301"/>
    <w:rsid w:val="00AA0516"/>
    <w:rsid w:val="00AA077E"/>
    <w:rsid w:val="00AA12BE"/>
    <w:rsid w:val="00AA1326"/>
    <w:rsid w:val="00AA16B2"/>
    <w:rsid w:val="00AA194F"/>
    <w:rsid w:val="00AA1C3C"/>
    <w:rsid w:val="00AA2C2D"/>
    <w:rsid w:val="00AA3822"/>
    <w:rsid w:val="00AA41B8"/>
    <w:rsid w:val="00AA4662"/>
    <w:rsid w:val="00AA488A"/>
    <w:rsid w:val="00AA4CBC"/>
    <w:rsid w:val="00AA4CEC"/>
    <w:rsid w:val="00AA5CDD"/>
    <w:rsid w:val="00AA65AD"/>
    <w:rsid w:val="00AA674E"/>
    <w:rsid w:val="00AA6E2F"/>
    <w:rsid w:val="00AA7379"/>
    <w:rsid w:val="00AA767E"/>
    <w:rsid w:val="00AA7731"/>
    <w:rsid w:val="00AB01B3"/>
    <w:rsid w:val="00AB01C4"/>
    <w:rsid w:val="00AB0324"/>
    <w:rsid w:val="00AB088B"/>
    <w:rsid w:val="00AB121E"/>
    <w:rsid w:val="00AB1402"/>
    <w:rsid w:val="00AB162E"/>
    <w:rsid w:val="00AB1B43"/>
    <w:rsid w:val="00AB26E2"/>
    <w:rsid w:val="00AB2D4C"/>
    <w:rsid w:val="00AB3237"/>
    <w:rsid w:val="00AB4792"/>
    <w:rsid w:val="00AB4CEF"/>
    <w:rsid w:val="00AB540B"/>
    <w:rsid w:val="00AB5559"/>
    <w:rsid w:val="00AB57B3"/>
    <w:rsid w:val="00AB602F"/>
    <w:rsid w:val="00AB6053"/>
    <w:rsid w:val="00AB619A"/>
    <w:rsid w:val="00AB6A37"/>
    <w:rsid w:val="00AB6F8E"/>
    <w:rsid w:val="00AB7162"/>
    <w:rsid w:val="00AB7501"/>
    <w:rsid w:val="00AB76C1"/>
    <w:rsid w:val="00AC0148"/>
    <w:rsid w:val="00AC0389"/>
    <w:rsid w:val="00AC0562"/>
    <w:rsid w:val="00AC05DD"/>
    <w:rsid w:val="00AC0C27"/>
    <w:rsid w:val="00AC0CC0"/>
    <w:rsid w:val="00AC1452"/>
    <w:rsid w:val="00AC1480"/>
    <w:rsid w:val="00AC18D6"/>
    <w:rsid w:val="00AC206A"/>
    <w:rsid w:val="00AC218D"/>
    <w:rsid w:val="00AC3551"/>
    <w:rsid w:val="00AC35D3"/>
    <w:rsid w:val="00AC40D0"/>
    <w:rsid w:val="00AC4D30"/>
    <w:rsid w:val="00AC595C"/>
    <w:rsid w:val="00AC5A9F"/>
    <w:rsid w:val="00AC5C80"/>
    <w:rsid w:val="00AC5CCF"/>
    <w:rsid w:val="00AC5D7E"/>
    <w:rsid w:val="00AC653B"/>
    <w:rsid w:val="00AC6E1A"/>
    <w:rsid w:val="00AC71F0"/>
    <w:rsid w:val="00AC77FA"/>
    <w:rsid w:val="00AC78DA"/>
    <w:rsid w:val="00AC7BD2"/>
    <w:rsid w:val="00AC7CD0"/>
    <w:rsid w:val="00AD0788"/>
    <w:rsid w:val="00AD15F2"/>
    <w:rsid w:val="00AD22A3"/>
    <w:rsid w:val="00AD2367"/>
    <w:rsid w:val="00AD2DA8"/>
    <w:rsid w:val="00AD2DBF"/>
    <w:rsid w:val="00AD2F42"/>
    <w:rsid w:val="00AD35B9"/>
    <w:rsid w:val="00AD3BE5"/>
    <w:rsid w:val="00AD3DB1"/>
    <w:rsid w:val="00AD4236"/>
    <w:rsid w:val="00AD43FE"/>
    <w:rsid w:val="00AD4D8F"/>
    <w:rsid w:val="00AD52B9"/>
    <w:rsid w:val="00AD5887"/>
    <w:rsid w:val="00AD6106"/>
    <w:rsid w:val="00AD6214"/>
    <w:rsid w:val="00AD6E44"/>
    <w:rsid w:val="00AD72FB"/>
    <w:rsid w:val="00AD7680"/>
    <w:rsid w:val="00AD76CB"/>
    <w:rsid w:val="00AD7704"/>
    <w:rsid w:val="00AD78B2"/>
    <w:rsid w:val="00AD7A66"/>
    <w:rsid w:val="00AD7A81"/>
    <w:rsid w:val="00AD7AE8"/>
    <w:rsid w:val="00ADD5BF"/>
    <w:rsid w:val="00AE04C6"/>
    <w:rsid w:val="00AE088D"/>
    <w:rsid w:val="00AE0C82"/>
    <w:rsid w:val="00AE1D60"/>
    <w:rsid w:val="00AE1E3B"/>
    <w:rsid w:val="00AE256C"/>
    <w:rsid w:val="00AE2636"/>
    <w:rsid w:val="00AE28B3"/>
    <w:rsid w:val="00AE2B85"/>
    <w:rsid w:val="00AE2C8B"/>
    <w:rsid w:val="00AE3E6F"/>
    <w:rsid w:val="00AE488B"/>
    <w:rsid w:val="00AE4952"/>
    <w:rsid w:val="00AE4EC2"/>
    <w:rsid w:val="00AE5E64"/>
    <w:rsid w:val="00AE5FFA"/>
    <w:rsid w:val="00AE6C9C"/>
    <w:rsid w:val="00AE6EE3"/>
    <w:rsid w:val="00AE7EE3"/>
    <w:rsid w:val="00AF0685"/>
    <w:rsid w:val="00AF06A0"/>
    <w:rsid w:val="00AF0972"/>
    <w:rsid w:val="00AF0B4F"/>
    <w:rsid w:val="00AF1928"/>
    <w:rsid w:val="00AF1947"/>
    <w:rsid w:val="00AF2013"/>
    <w:rsid w:val="00AF27D1"/>
    <w:rsid w:val="00AF3588"/>
    <w:rsid w:val="00AF38C4"/>
    <w:rsid w:val="00AF3B72"/>
    <w:rsid w:val="00AF4127"/>
    <w:rsid w:val="00AF4955"/>
    <w:rsid w:val="00AF5628"/>
    <w:rsid w:val="00AF58DB"/>
    <w:rsid w:val="00AF60E6"/>
    <w:rsid w:val="00AF6916"/>
    <w:rsid w:val="00AF7007"/>
    <w:rsid w:val="00AF7234"/>
    <w:rsid w:val="00AF7399"/>
    <w:rsid w:val="00AF76C5"/>
    <w:rsid w:val="00AF7A50"/>
    <w:rsid w:val="00B005F6"/>
    <w:rsid w:val="00B00BE6"/>
    <w:rsid w:val="00B01AAE"/>
    <w:rsid w:val="00B01F02"/>
    <w:rsid w:val="00B02460"/>
    <w:rsid w:val="00B03039"/>
    <w:rsid w:val="00B03145"/>
    <w:rsid w:val="00B04853"/>
    <w:rsid w:val="00B04CFE"/>
    <w:rsid w:val="00B04DAF"/>
    <w:rsid w:val="00B05415"/>
    <w:rsid w:val="00B05618"/>
    <w:rsid w:val="00B05C19"/>
    <w:rsid w:val="00B065CA"/>
    <w:rsid w:val="00B06BDA"/>
    <w:rsid w:val="00B0733E"/>
    <w:rsid w:val="00B07482"/>
    <w:rsid w:val="00B07CA9"/>
    <w:rsid w:val="00B103D4"/>
    <w:rsid w:val="00B105E8"/>
    <w:rsid w:val="00B10700"/>
    <w:rsid w:val="00B10BA1"/>
    <w:rsid w:val="00B10D0D"/>
    <w:rsid w:val="00B10D2D"/>
    <w:rsid w:val="00B1102F"/>
    <w:rsid w:val="00B11237"/>
    <w:rsid w:val="00B112AB"/>
    <w:rsid w:val="00B1173D"/>
    <w:rsid w:val="00B11D5C"/>
    <w:rsid w:val="00B12B18"/>
    <w:rsid w:val="00B12DBF"/>
    <w:rsid w:val="00B13241"/>
    <w:rsid w:val="00B13AAC"/>
    <w:rsid w:val="00B13CEC"/>
    <w:rsid w:val="00B13D61"/>
    <w:rsid w:val="00B13DAA"/>
    <w:rsid w:val="00B14852"/>
    <w:rsid w:val="00B14EF4"/>
    <w:rsid w:val="00B154BC"/>
    <w:rsid w:val="00B157E2"/>
    <w:rsid w:val="00B15B73"/>
    <w:rsid w:val="00B15BE5"/>
    <w:rsid w:val="00B15D6B"/>
    <w:rsid w:val="00B15F56"/>
    <w:rsid w:val="00B15F79"/>
    <w:rsid w:val="00B15FD5"/>
    <w:rsid w:val="00B16789"/>
    <w:rsid w:val="00B16C79"/>
    <w:rsid w:val="00B16EA7"/>
    <w:rsid w:val="00B17564"/>
    <w:rsid w:val="00B175B7"/>
    <w:rsid w:val="00B20125"/>
    <w:rsid w:val="00B207E2"/>
    <w:rsid w:val="00B20C3E"/>
    <w:rsid w:val="00B20D93"/>
    <w:rsid w:val="00B217CA"/>
    <w:rsid w:val="00B2190B"/>
    <w:rsid w:val="00B21CF2"/>
    <w:rsid w:val="00B21DCB"/>
    <w:rsid w:val="00B21F0F"/>
    <w:rsid w:val="00B22448"/>
    <w:rsid w:val="00B22665"/>
    <w:rsid w:val="00B22E5A"/>
    <w:rsid w:val="00B230F5"/>
    <w:rsid w:val="00B2312D"/>
    <w:rsid w:val="00B23301"/>
    <w:rsid w:val="00B23929"/>
    <w:rsid w:val="00B23E9F"/>
    <w:rsid w:val="00B242EC"/>
    <w:rsid w:val="00B244B6"/>
    <w:rsid w:val="00B2486D"/>
    <w:rsid w:val="00B25747"/>
    <w:rsid w:val="00B261B0"/>
    <w:rsid w:val="00B2630F"/>
    <w:rsid w:val="00B26628"/>
    <w:rsid w:val="00B26B74"/>
    <w:rsid w:val="00B26C6E"/>
    <w:rsid w:val="00B274AB"/>
    <w:rsid w:val="00B277D1"/>
    <w:rsid w:val="00B303E2"/>
    <w:rsid w:val="00B30A43"/>
    <w:rsid w:val="00B30D87"/>
    <w:rsid w:val="00B3190A"/>
    <w:rsid w:val="00B31947"/>
    <w:rsid w:val="00B31D25"/>
    <w:rsid w:val="00B31EA1"/>
    <w:rsid w:val="00B32A3B"/>
    <w:rsid w:val="00B33520"/>
    <w:rsid w:val="00B33B20"/>
    <w:rsid w:val="00B348EE"/>
    <w:rsid w:val="00B34BBE"/>
    <w:rsid w:val="00B34D2C"/>
    <w:rsid w:val="00B35B85"/>
    <w:rsid w:val="00B35D7E"/>
    <w:rsid w:val="00B35D99"/>
    <w:rsid w:val="00B36276"/>
    <w:rsid w:val="00B36684"/>
    <w:rsid w:val="00B36701"/>
    <w:rsid w:val="00B3670A"/>
    <w:rsid w:val="00B37C23"/>
    <w:rsid w:val="00B37F25"/>
    <w:rsid w:val="00B40193"/>
    <w:rsid w:val="00B406CE"/>
    <w:rsid w:val="00B40D8D"/>
    <w:rsid w:val="00B40DA3"/>
    <w:rsid w:val="00B4162D"/>
    <w:rsid w:val="00B4180F"/>
    <w:rsid w:val="00B41E1C"/>
    <w:rsid w:val="00B431D2"/>
    <w:rsid w:val="00B43221"/>
    <w:rsid w:val="00B4390E"/>
    <w:rsid w:val="00B43FC3"/>
    <w:rsid w:val="00B440DA"/>
    <w:rsid w:val="00B44F35"/>
    <w:rsid w:val="00B44F54"/>
    <w:rsid w:val="00B4598B"/>
    <w:rsid w:val="00B45CFD"/>
    <w:rsid w:val="00B45DAA"/>
    <w:rsid w:val="00B4650C"/>
    <w:rsid w:val="00B4659A"/>
    <w:rsid w:val="00B46960"/>
    <w:rsid w:val="00B472E6"/>
    <w:rsid w:val="00B473D8"/>
    <w:rsid w:val="00B47400"/>
    <w:rsid w:val="00B4757C"/>
    <w:rsid w:val="00B4772B"/>
    <w:rsid w:val="00B47B73"/>
    <w:rsid w:val="00B50225"/>
    <w:rsid w:val="00B5086E"/>
    <w:rsid w:val="00B508E8"/>
    <w:rsid w:val="00B50E4C"/>
    <w:rsid w:val="00B51D39"/>
    <w:rsid w:val="00B527C1"/>
    <w:rsid w:val="00B53459"/>
    <w:rsid w:val="00B5364E"/>
    <w:rsid w:val="00B5497C"/>
    <w:rsid w:val="00B54BB1"/>
    <w:rsid w:val="00B55056"/>
    <w:rsid w:val="00B55711"/>
    <w:rsid w:val="00B558D0"/>
    <w:rsid w:val="00B55AC6"/>
    <w:rsid w:val="00B55E01"/>
    <w:rsid w:val="00B560E6"/>
    <w:rsid w:val="00B5628A"/>
    <w:rsid w:val="00B563C1"/>
    <w:rsid w:val="00B5642F"/>
    <w:rsid w:val="00B56654"/>
    <w:rsid w:val="00B568FB"/>
    <w:rsid w:val="00B57481"/>
    <w:rsid w:val="00B57DD5"/>
    <w:rsid w:val="00B600B0"/>
    <w:rsid w:val="00B6054A"/>
    <w:rsid w:val="00B60D6B"/>
    <w:rsid w:val="00B61C83"/>
    <w:rsid w:val="00B624DC"/>
    <w:rsid w:val="00B6340E"/>
    <w:rsid w:val="00B64293"/>
    <w:rsid w:val="00B6446B"/>
    <w:rsid w:val="00B644C0"/>
    <w:rsid w:val="00B64671"/>
    <w:rsid w:val="00B64D86"/>
    <w:rsid w:val="00B66304"/>
    <w:rsid w:val="00B6636A"/>
    <w:rsid w:val="00B6654E"/>
    <w:rsid w:val="00B67983"/>
    <w:rsid w:val="00B6799D"/>
    <w:rsid w:val="00B679AB"/>
    <w:rsid w:val="00B67CC8"/>
    <w:rsid w:val="00B67EDE"/>
    <w:rsid w:val="00B70A14"/>
    <w:rsid w:val="00B70F0C"/>
    <w:rsid w:val="00B712DB"/>
    <w:rsid w:val="00B7131A"/>
    <w:rsid w:val="00B71C17"/>
    <w:rsid w:val="00B7229B"/>
    <w:rsid w:val="00B723F7"/>
    <w:rsid w:val="00B73248"/>
    <w:rsid w:val="00B732A8"/>
    <w:rsid w:val="00B733CB"/>
    <w:rsid w:val="00B734D5"/>
    <w:rsid w:val="00B73AC9"/>
    <w:rsid w:val="00B73B5C"/>
    <w:rsid w:val="00B74171"/>
    <w:rsid w:val="00B7422F"/>
    <w:rsid w:val="00B743CA"/>
    <w:rsid w:val="00B74B5E"/>
    <w:rsid w:val="00B74D2D"/>
    <w:rsid w:val="00B74D69"/>
    <w:rsid w:val="00B7516D"/>
    <w:rsid w:val="00B76CF2"/>
    <w:rsid w:val="00B778AE"/>
    <w:rsid w:val="00B80738"/>
    <w:rsid w:val="00B80A01"/>
    <w:rsid w:val="00B80B3B"/>
    <w:rsid w:val="00B80EF5"/>
    <w:rsid w:val="00B81422"/>
    <w:rsid w:val="00B81BF1"/>
    <w:rsid w:val="00B81CF7"/>
    <w:rsid w:val="00B81D4A"/>
    <w:rsid w:val="00B81FDE"/>
    <w:rsid w:val="00B82049"/>
    <w:rsid w:val="00B820E7"/>
    <w:rsid w:val="00B823EE"/>
    <w:rsid w:val="00B82560"/>
    <w:rsid w:val="00B8305C"/>
    <w:rsid w:val="00B83226"/>
    <w:rsid w:val="00B8340E"/>
    <w:rsid w:val="00B83A53"/>
    <w:rsid w:val="00B83E19"/>
    <w:rsid w:val="00B84333"/>
    <w:rsid w:val="00B84520"/>
    <w:rsid w:val="00B848C3"/>
    <w:rsid w:val="00B84B18"/>
    <w:rsid w:val="00B85D3A"/>
    <w:rsid w:val="00B85F18"/>
    <w:rsid w:val="00B85FA9"/>
    <w:rsid w:val="00B86B0C"/>
    <w:rsid w:val="00B87507"/>
    <w:rsid w:val="00B87976"/>
    <w:rsid w:val="00B87A48"/>
    <w:rsid w:val="00B87D5E"/>
    <w:rsid w:val="00B904F9"/>
    <w:rsid w:val="00B9075F"/>
    <w:rsid w:val="00B914AE"/>
    <w:rsid w:val="00B916FF"/>
    <w:rsid w:val="00B918BB"/>
    <w:rsid w:val="00B92962"/>
    <w:rsid w:val="00B92A12"/>
    <w:rsid w:val="00B934C9"/>
    <w:rsid w:val="00B93D87"/>
    <w:rsid w:val="00B93F2E"/>
    <w:rsid w:val="00B9439E"/>
    <w:rsid w:val="00B944AF"/>
    <w:rsid w:val="00B94645"/>
    <w:rsid w:val="00B951FD"/>
    <w:rsid w:val="00B95319"/>
    <w:rsid w:val="00B95322"/>
    <w:rsid w:val="00B953E6"/>
    <w:rsid w:val="00B957D2"/>
    <w:rsid w:val="00B9587D"/>
    <w:rsid w:val="00B95B0E"/>
    <w:rsid w:val="00B96502"/>
    <w:rsid w:val="00B96877"/>
    <w:rsid w:val="00B96A50"/>
    <w:rsid w:val="00B96A57"/>
    <w:rsid w:val="00B96FD5"/>
    <w:rsid w:val="00B9708C"/>
    <w:rsid w:val="00B97121"/>
    <w:rsid w:val="00B97249"/>
    <w:rsid w:val="00B97A1F"/>
    <w:rsid w:val="00BA017B"/>
    <w:rsid w:val="00BA079E"/>
    <w:rsid w:val="00BA0F1D"/>
    <w:rsid w:val="00BA0F5B"/>
    <w:rsid w:val="00BA10B7"/>
    <w:rsid w:val="00BA11C8"/>
    <w:rsid w:val="00BA1523"/>
    <w:rsid w:val="00BA229A"/>
    <w:rsid w:val="00BA22E9"/>
    <w:rsid w:val="00BA2884"/>
    <w:rsid w:val="00BA361A"/>
    <w:rsid w:val="00BA39A9"/>
    <w:rsid w:val="00BA4782"/>
    <w:rsid w:val="00BA4815"/>
    <w:rsid w:val="00BA4F9F"/>
    <w:rsid w:val="00BA50F2"/>
    <w:rsid w:val="00BA58EB"/>
    <w:rsid w:val="00BA5A6D"/>
    <w:rsid w:val="00BA64B7"/>
    <w:rsid w:val="00BA6FF1"/>
    <w:rsid w:val="00BA7359"/>
    <w:rsid w:val="00BB03B4"/>
    <w:rsid w:val="00BB09A4"/>
    <w:rsid w:val="00BB09ED"/>
    <w:rsid w:val="00BB1018"/>
    <w:rsid w:val="00BB11A5"/>
    <w:rsid w:val="00BB14D4"/>
    <w:rsid w:val="00BB16F1"/>
    <w:rsid w:val="00BB19C6"/>
    <w:rsid w:val="00BB1F4F"/>
    <w:rsid w:val="00BB2022"/>
    <w:rsid w:val="00BB227C"/>
    <w:rsid w:val="00BB2601"/>
    <w:rsid w:val="00BB28D1"/>
    <w:rsid w:val="00BB2C60"/>
    <w:rsid w:val="00BB2E0D"/>
    <w:rsid w:val="00BB35B7"/>
    <w:rsid w:val="00BB39A9"/>
    <w:rsid w:val="00BB3A15"/>
    <w:rsid w:val="00BB3A69"/>
    <w:rsid w:val="00BB3C22"/>
    <w:rsid w:val="00BB4247"/>
    <w:rsid w:val="00BB4929"/>
    <w:rsid w:val="00BB5314"/>
    <w:rsid w:val="00BB5667"/>
    <w:rsid w:val="00BB5C18"/>
    <w:rsid w:val="00BB66DB"/>
    <w:rsid w:val="00BB693B"/>
    <w:rsid w:val="00BB7228"/>
    <w:rsid w:val="00BB8EEC"/>
    <w:rsid w:val="00BC0467"/>
    <w:rsid w:val="00BC059C"/>
    <w:rsid w:val="00BC0A73"/>
    <w:rsid w:val="00BC0FC4"/>
    <w:rsid w:val="00BC1107"/>
    <w:rsid w:val="00BC1690"/>
    <w:rsid w:val="00BC36E6"/>
    <w:rsid w:val="00BC3778"/>
    <w:rsid w:val="00BC3978"/>
    <w:rsid w:val="00BC3B38"/>
    <w:rsid w:val="00BC3F40"/>
    <w:rsid w:val="00BC3F74"/>
    <w:rsid w:val="00BC4E05"/>
    <w:rsid w:val="00BC5178"/>
    <w:rsid w:val="00BC5191"/>
    <w:rsid w:val="00BC5D97"/>
    <w:rsid w:val="00BC6270"/>
    <w:rsid w:val="00BC65B2"/>
    <w:rsid w:val="00BC6A3A"/>
    <w:rsid w:val="00BC7A08"/>
    <w:rsid w:val="00BCE366"/>
    <w:rsid w:val="00BD0438"/>
    <w:rsid w:val="00BD070D"/>
    <w:rsid w:val="00BD0947"/>
    <w:rsid w:val="00BD09BD"/>
    <w:rsid w:val="00BD0A8B"/>
    <w:rsid w:val="00BD0BA9"/>
    <w:rsid w:val="00BD11D5"/>
    <w:rsid w:val="00BD16D7"/>
    <w:rsid w:val="00BD1794"/>
    <w:rsid w:val="00BD2875"/>
    <w:rsid w:val="00BD2DAD"/>
    <w:rsid w:val="00BD34BF"/>
    <w:rsid w:val="00BD3C02"/>
    <w:rsid w:val="00BD3F72"/>
    <w:rsid w:val="00BD46F6"/>
    <w:rsid w:val="00BD499F"/>
    <w:rsid w:val="00BD4A0B"/>
    <w:rsid w:val="00BD50CB"/>
    <w:rsid w:val="00BD5292"/>
    <w:rsid w:val="00BD57E9"/>
    <w:rsid w:val="00BD6FE6"/>
    <w:rsid w:val="00BD710F"/>
    <w:rsid w:val="00BD73AC"/>
    <w:rsid w:val="00BD775F"/>
    <w:rsid w:val="00BD7851"/>
    <w:rsid w:val="00BD7B3C"/>
    <w:rsid w:val="00BD7BA0"/>
    <w:rsid w:val="00BD7D81"/>
    <w:rsid w:val="00BD9F5A"/>
    <w:rsid w:val="00BE1722"/>
    <w:rsid w:val="00BE1B8E"/>
    <w:rsid w:val="00BE1C1D"/>
    <w:rsid w:val="00BE27F8"/>
    <w:rsid w:val="00BE29DB"/>
    <w:rsid w:val="00BE3EE5"/>
    <w:rsid w:val="00BE46B2"/>
    <w:rsid w:val="00BE48D0"/>
    <w:rsid w:val="00BE4DA1"/>
    <w:rsid w:val="00BE5723"/>
    <w:rsid w:val="00BE586F"/>
    <w:rsid w:val="00BE5AB1"/>
    <w:rsid w:val="00BE6AEB"/>
    <w:rsid w:val="00BE6BBE"/>
    <w:rsid w:val="00BE6C73"/>
    <w:rsid w:val="00BF018F"/>
    <w:rsid w:val="00BF0A3C"/>
    <w:rsid w:val="00BF10DB"/>
    <w:rsid w:val="00BF1F40"/>
    <w:rsid w:val="00BF3083"/>
    <w:rsid w:val="00BF366C"/>
    <w:rsid w:val="00BF36E1"/>
    <w:rsid w:val="00BF3B99"/>
    <w:rsid w:val="00BF3BC5"/>
    <w:rsid w:val="00BF3C5A"/>
    <w:rsid w:val="00BF45FB"/>
    <w:rsid w:val="00BF48DA"/>
    <w:rsid w:val="00BF48F3"/>
    <w:rsid w:val="00BF4975"/>
    <w:rsid w:val="00BF4C0B"/>
    <w:rsid w:val="00BF4DAE"/>
    <w:rsid w:val="00BF50CC"/>
    <w:rsid w:val="00BF54C2"/>
    <w:rsid w:val="00BF55EC"/>
    <w:rsid w:val="00BF585E"/>
    <w:rsid w:val="00BF5D01"/>
    <w:rsid w:val="00BF6925"/>
    <w:rsid w:val="00BF7016"/>
    <w:rsid w:val="00BFD5C7"/>
    <w:rsid w:val="00BFD6D2"/>
    <w:rsid w:val="00C00335"/>
    <w:rsid w:val="00C00348"/>
    <w:rsid w:val="00C004D5"/>
    <w:rsid w:val="00C006EF"/>
    <w:rsid w:val="00C008E7"/>
    <w:rsid w:val="00C0106E"/>
    <w:rsid w:val="00C01633"/>
    <w:rsid w:val="00C016CF"/>
    <w:rsid w:val="00C0188C"/>
    <w:rsid w:val="00C01CD5"/>
    <w:rsid w:val="00C01CF8"/>
    <w:rsid w:val="00C021B6"/>
    <w:rsid w:val="00C022EE"/>
    <w:rsid w:val="00C032A8"/>
    <w:rsid w:val="00C039D7"/>
    <w:rsid w:val="00C03BCE"/>
    <w:rsid w:val="00C0444E"/>
    <w:rsid w:val="00C04AE3"/>
    <w:rsid w:val="00C04AF6"/>
    <w:rsid w:val="00C04FDC"/>
    <w:rsid w:val="00C057F8"/>
    <w:rsid w:val="00C05804"/>
    <w:rsid w:val="00C05B85"/>
    <w:rsid w:val="00C06E07"/>
    <w:rsid w:val="00C075A3"/>
    <w:rsid w:val="00C07943"/>
    <w:rsid w:val="00C07BD0"/>
    <w:rsid w:val="00C11002"/>
    <w:rsid w:val="00C11120"/>
    <w:rsid w:val="00C11445"/>
    <w:rsid w:val="00C117CA"/>
    <w:rsid w:val="00C11986"/>
    <w:rsid w:val="00C125EE"/>
    <w:rsid w:val="00C126FD"/>
    <w:rsid w:val="00C12907"/>
    <w:rsid w:val="00C13C5B"/>
    <w:rsid w:val="00C140A2"/>
    <w:rsid w:val="00C140DD"/>
    <w:rsid w:val="00C14458"/>
    <w:rsid w:val="00C1452A"/>
    <w:rsid w:val="00C14A6F"/>
    <w:rsid w:val="00C15564"/>
    <w:rsid w:val="00C159A0"/>
    <w:rsid w:val="00C16144"/>
    <w:rsid w:val="00C16480"/>
    <w:rsid w:val="00C17356"/>
    <w:rsid w:val="00C20030"/>
    <w:rsid w:val="00C20076"/>
    <w:rsid w:val="00C2040E"/>
    <w:rsid w:val="00C20BDC"/>
    <w:rsid w:val="00C2138D"/>
    <w:rsid w:val="00C220DA"/>
    <w:rsid w:val="00C22184"/>
    <w:rsid w:val="00C223E7"/>
    <w:rsid w:val="00C239A9"/>
    <w:rsid w:val="00C23D94"/>
    <w:rsid w:val="00C23E82"/>
    <w:rsid w:val="00C243A4"/>
    <w:rsid w:val="00C244F8"/>
    <w:rsid w:val="00C24CAE"/>
    <w:rsid w:val="00C25146"/>
    <w:rsid w:val="00C25AF9"/>
    <w:rsid w:val="00C260B2"/>
    <w:rsid w:val="00C2637B"/>
    <w:rsid w:val="00C275E9"/>
    <w:rsid w:val="00C277BF"/>
    <w:rsid w:val="00C27FD0"/>
    <w:rsid w:val="00C30B17"/>
    <w:rsid w:val="00C31916"/>
    <w:rsid w:val="00C31EBE"/>
    <w:rsid w:val="00C322A5"/>
    <w:rsid w:val="00C32936"/>
    <w:rsid w:val="00C33CD1"/>
    <w:rsid w:val="00C346DA"/>
    <w:rsid w:val="00C35FA6"/>
    <w:rsid w:val="00C368F1"/>
    <w:rsid w:val="00C37238"/>
    <w:rsid w:val="00C376D4"/>
    <w:rsid w:val="00C37918"/>
    <w:rsid w:val="00C37D19"/>
    <w:rsid w:val="00C404B5"/>
    <w:rsid w:val="00C40695"/>
    <w:rsid w:val="00C414F1"/>
    <w:rsid w:val="00C4152E"/>
    <w:rsid w:val="00C41D82"/>
    <w:rsid w:val="00C41F09"/>
    <w:rsid w:val="00C42637"/>
    <w:rsid w:val="00C4272C"/>
    <w:rsid w:val="00C42BCD"/>
    <w:rsid w:val="00C42CD3"/>
    <w:rsid w:val="00C42CE6"/>
    <w:rsid w:val="00C42ECE"/>
    <w:rsid w:val="00C431E7"/>
    <w:rsid w:val="00C436C0"/>
    <w:rsid w:val="00C43961"/>
    <w:rsid w:val="00C43C4D"/>
    <w:rsid w:val="00C43E42"/>
    <w:rsid w:val="00C43F0D"/>
    <w:rsid w:val="00C442AE"/>
    <w:rsid w:val="00C44D96"/>
    <w:rsid w:val="00C44F8E"/>
    <w:rsid w:val="00C45370"/>
    <w:rsid w:val="00C453C9"/>
    <w:rsid w:val="00C45667"/>
    <w:rsid w:val="00C4594C"/>
    <w:rsid w:val="00C45CF1"/>
    <w:rsid w:val="00C45D15"/>
    <w:rsid w:val="00C461C1"/>
    <w:rsid w:val="00C46426"/>
    <w:rsid w:val="00C46974"/>
    <w:rsid w:val="00C47470"/>
    <w:rsid w:val="00C47A2C"/>
    <w:rsid w:val="00C47C76"/>
    <w:rsid w:val="00C47DDB"/>
    <w:rsid w:val="00C4C0DF"/>
    <w:rsid w:val="00C507D4"/>
    <w:rsid w:val="00C50846"/>
    <w:rsid w:val="00C509B6"/>
    <w:rsid w:val="00C514E1"/>
    <w:rsid w:val="00C514E4"/>
    <w:rsid w:val="00C518B3"/>
    <w:rsid w:val="00C5261C"/>
    <w:rsid w:val="00C527A5"/>
    <w:rsid w:val="00C52F58"/>
    <w:rsid w:val="00C53BB4"/>
    <w:rsid w:val="00C53D8A"/>
    <w:rsid w:val="00C53EDC"/>
    <w:rsid w:val="00C5445D"/>
    <w:rsid w:val="00C5465E"/>
    <w:rsid w:val="00C54BBC"/>
    <w:rsid w:val="00C54C53"/>
    <w:rsid w:val="00C55EC5"/>
    <w:rsid w:val="00C56FA9"/>
    <w:rsid w:val="00C60664"/>
    <w:rsid w:val="00C60C5E"/>
    <w:rsid w:val="00C610D9"/>
    <w:rsid w:val="00C614C7"/>
    <w:rsid w:val="00C615A4"/>
    <w:rsid w:val="00C61908"/>
    <w:rsid w:val="00C6197A"/>
    <w:rsid w:val="00C6197C"/>
    <w:rsid w:val="00C61E87"/>
    <w:rsid w:val="00C622ED"/>
    <w:rsid w:val="00C6321B"/>
    <w:rsid w:val="00C63A39"/>
    <w:rsid w:val="00C63AB7"/>
    <w:rsid w:val="00C63C25"/>
    <w:rsid w:val="00C63CC1"/>
    <w:rsid w:val="00C63D96"/>
    <w:rsid w:val="00C645F2"/>
    <w:rsid w:val="00C64709"/>
    <w:rsid w:val="00C64D7C"/>
    <w:rsid w:val="00C64DB6"/>
    <w:rsid w:val="00C654F4"/>
    <w:rsid w:val="00C662A4"/>
    <w:rsid w:val="00C66784"/>
    <w:rsid w:val="00C6678A"/>
    <w:rsid w:val="00C66BD6"/>
    <w:rsid w:val="00C672A6"/>
    <w:rsid w:val="00C6753E"/>
    <w:rsid w:val="00C7091A"/>
    <w:rsid w:val="00C714C3"/>
    <w:rsid w:val="00C72133"/>
    <w:rsid w:val="00C725BF"/>
    <w:rsid w:val="00C7360C"/>
    <w:rsid w:val="00C73733"/>
    <w:rsid w:val="00C73CC0"/>
    <w:rsid w:val="00C740A9"/>
    <w:rsid w:val="00C7415D"/>
    <w:rsid w:val="00C74790"/>
    <w:rsid w:val="00C74BE0"/>
    <w:rsid w:val="00C74CD8"/>
    <w:rsid w:val="00C751DB"/>
    <w:rsid w:val="00C75223"/>
    <w:rsid w:val="00C76363"/>
    <w:rsid w:val="00C76566"/>
    <w:rsid w:val="00C76598"/>
    <w:rsid w:val="00C76EB3"/>
    <w:rsid w:val="00C778DE"/>
    <w:rsid w:val="00C779CF"/>
    <w:rsid w:val="00C77A5C"/>
    <w:rsid w:val="00C80558"/>
    <w:rsid w:val="00C80878"/>
    <w:rsid w:val="00C81105"/>
    <w:rsid w:val="00C81BA7"/>
    <w:rsid w:val="00C81DA2"/>
    <w:rsid w:val="00C836A9"/>
    <w:rsid w:val="00C840ED"/>
    <w:rsid w:val="00C84EB0"/>
    <w:rsid w:val="00C84FD4"/>
    <w:rsid w:val="00C85528"/>
    <w:rsid w:val="00C85864"/>
    <w:rsid w:val="00C86850"/>
    <w:rsid w:val="00C86BA9"/>
    <w:rsid w:val="00C872F0"/>
    <w:rsid w:val="00C87A07"/>
    <w:rsid w:val="00C8E485"/>
    <w:rsid w:val="00C901F2"/>
    <w:rsid w:val="00C91520"/>
    <w:rsid w:val="00C917C8"/>
    <w:rsid w:val="00C92CAC"/>
    <w:rsid w:val="00C92E6F"/>
    <w:rsid w:val="00C9309A"/>
    <w:rsid w:val="00C932AF"/>
    <w:rsid w:val="00C9369C"/>
    <w:rsid w:val="00C937A9"/>
    <w:rsid w:val="00C93F13"/>
    <w:rsid w:val="00C9433C"/>
    <w:rsid w:val="00C950C8"/>
    <w:rsid w:val="00C95282"/>
    <w:rsid w:val="00C9539E"/>
    <w:rsid w:val="00C95942"/>
    <w:rsid w:val="00C9601F"/>
    <w:rsid w:val="00C9648B"/>
    <w:rsid w:val="00C9693C"/>
    <w:rsid w:val="00C96E00"/>
    <w:rsid w:val="00C96FCF"/>
    <w:rsid w:val="00C976BB"/>
    <w:rsid w:val="00C9778F"/>
    <w:rsid w:val="00C97994"/>
    <w:rsid w:val="00C97BF2"/>
    <w:rsid w:val="00CA02B5"/>
    <w:rsid w:val="00CA02E1"/>
    <w:rsid w:val="00CA065B"/>
    <w:rsid w:val="00CA0874"/>
    <w:rsid w:val="00CA154F"/>
    <w:rsid w:val="00CA1E70"/>
    <w:rsid w:val="00CA227E"/>
    <w:rsid w:val="00CA2563"/>
    <w:rsid w:val="00CA31A8"/>
    <w:rsid w:val="00CA32AE"/>
    <w:rsid w:val="00CA32CB"/>
    <w:rsid w:val="00CA37A3"/>
    <w:rsid w:val="00CA3A9F"/>
    <w:rsid w:val="00CA3E93"/>
    <w:rsid w:val="00CA3EF4"/>
    <w:rsid w:val="00CA483E"/>
    <w:rsid w:val="00CA4EF2"/>
    <w:rsid w:val="00CA50BB"/>
    <w:rsid w:val="00CA51F0"/>
    <w:rsid w:val="00CA5265"/>
    <w:rsid w:val="00CA5C35"/>
    <w:rsid w:val="00CA664B"/>
    <w:rsid w:val="00CA6A31"/>
    <w:rsid w:val="00CA6DFF"/>
    <w:rsid w:val="00CA7FA1"/>
    <w:rsid w:val="00CB0823"/>
    <w:rsid w:val="00CB1113"/>
    <w:rsid w:val="00CB133B"/>
    <w:rsid w:val="00CB228E"/>
    <w:rsid w:val="00CB23B1"/>
    <w:rsid w:val="00CB3300"/>
    <w:rsid w:val="00CB3419"/>
    <w:rsid w:val="00CB3533"/>
    <w:rsid w:val="00CB3AF8"/>
    <w:rsid w:val="00CB4622"/>
    <w:rsid w:val="00CB4CA4"/>
    <w:rsid w:val="00CB4DEF"/>
    <w:rsid w:val="00CB5158"/>
    <w:rsid w:val="00CB5288"/>
    <w:rsid w:val="00CB5EB5"/>
    <w:rsid w:val="00CB5F5B"/>
    <w:rsid w:val="00CB6881"/>
    <w:rsid w:val="00CB71D0"/>
    <w:rsid w:val="00CC032E"/>
    <w:rsid w:val="00CC05E6"/>
    <w:rsid w:val="00CC17CC"/>
    <w:rsid w:val="00CC1E1A"/>
    <w:rsid w:val="00CC20D0"/>
    <w:rsid w:val="00CC25CE"/>
    <w:rsid w:val="00CC2668"/>
    <w:rsid w:val="00CC2736"/>
    <w:rsid w:val="00CC2942"/>
    <w:rsid w:val="00CC2A33"/>
    <w:rsid w:val="00CC2B6D"/>
    <w:rsid w:val="00CC2BF7"/>
    <w:rsid w:val="00CC37B4"/>
    <w:rsid w:val="00CC3BE9"/>
    <w:rsid w:val="00CC3D75"/>
    <w:rsid w:val="00CC41B3"/>
    <w:rsid w:val="00CC4940"/>
    <w:rsid w:val="00CC4C65"/>
    <w:rsid w:val="00CC4F0A"/>
    <w:rsid w:val="00CC6DC0"/>
    <w:rsid w:val="00CC6E5D"/>
    <w:rsid w:val="00CC79A2"/>
    <w:rsid w:val="00CC7C59"/>
    <w:rsid w:val="00CD0903"/>
    <w:rsid w:val="00CD1001"/>
    <w:rsid w:val="00CD163B"/>
    <w:rsid w:val="00CD1DAE"/>
    <w:rsid w:val="00CD218C"/>
    <w:rsid w:val="00CD2312"/>
    <w:rsid w:val="00CD25A1"/>
    <w:rsid w:val="00CD36D0"/>
    <w:rsid w:val="00CD378B"/>
    <w:rsid w:val="00CD3C9B"/>
    <w:rsid w:val="00CD4195"/>
    <w:rsid w:val="00CD5CB4"/>
    <w:rsid w:val="00CD67E0"/>
    <w:rsid w:val="00CD7419"/>
    <w:rsid w:val="00CD75A4"/>
    <w:rsid w:val="00CD7C73"/>
    <w:rsid w:val="00CD7D9F"/>
    <w:rsid w:val="00CE0024"/>
    <w:rsid w:val="00CE01BD"/>
    <w:rsid w:val="00CE02C5"/>
    <w:rsid w:val="00CE0E84"/>
    <w:rsid w:val="00CE155B"/>
    <w:rsid w:val="00CE1991"/>
    <w:rsid w:val="00CE24F5"/>
    <w:rsid w:val="00CE2EE8"/>
    <w:rsid w:val="00CE30DC"/>
    <w:rsid w:val="00CE31F2"/>
    <w:rsid w:val="00CE47EE"/>
    <w:rsid w:val="00CE48C4"/>
    <w:rsid w:val="00CE4DA1"/>
    <w:rsid w:val="00CE5007"/>
    <w:rsid w:val="00CE5648"/>
    <w:rsid w:val="00CE5CAA"/>
    <w:rsid w:val="00CE5DA7"/>
    <w:rsid w:val="00CE6190"/>
    <w:rsid w:val="00CF10A1"/>
    <w:rsid w:val="00CF1BEC"/>
    <w:rsid w:val="00CF214F"/>
    <w:rsid w:val="00CF2581"/>
    <w:rsid w:val="00CF2895"/>
    <w:rsid w:val="00CF2A57"/>
    <w:rsid w:val="00CF2B05"/>
    <w:rsid w:val="00CF312A"/>
    <w:rsid w:val="00CF32FF"/>
    <w:rsid w:val="00CF3408"/>
    <w:rsid w:val="00CF34E7"/>
    <w:rsid w:val="00CF3651"/>
    <w:rsid w:val="00CF3F2D"/>
    <w:rsid w:val="00CF4099"/>
    <w:rsid w:val="00CF4FA7"/>
    <w:rsid w:val="00CF55E4"/>
    <w:rsid w:val="00CF58B3"/>
    <w:rsid w:val="00CF5E41"/>
    <w:rsid w:val="00CF6CB9"/>
    <w:rsid w:val="00CF6ECB"/>
    <w:rsid w:val="00CF6F1F"/>
    <w:rsid w:val="00CF6F50"/>
    <w:rsid w:val="00CF709F"/>
    <w:rsid w:val="00CF7E4A"/>
    <w:rsid w:val="00D000BC"/>
    <w:rsid w:val="00D003A7"/>
    <w:rsid w:val="00D00450"/>
    <w:rsid w:val="00D008A7"/>
    <w:rsid w:val="00D0099D"/>
    <w:rsid w:val="00D00C4B"/>
    <w:rsid w:val="00D010DA"/>
    <w:rsid w:val="00D013FB"/>
    <w:rsid w:val="00D01575"/>
    <w:rsid w:val="00D018FA"/>
    <w:rsid w:val="00D01A4A"/>
    <w:rsid w:val="00D01F53"/>
    <w:rsid w:val="00D02E46"/>
    <w:rsid w:val="00D032AD"/>
    <w:rsid w:val="00D036E3"/>
    <w:rsid w:val="00D03A7F"/>
    <w:rsid w:val="00D03B4F"/>
    <w:rsid w:val="00D03F69"/>
    <w:rsid w:val="00D049AE"/>
    <w:rsid w:val="00D04D9D"/>
    <w:rsid w:val="00D05940"/>
    <w:rsid w:val="00D0626F"/>
    <w:rsid w:val="00D063A2"/>
    <w:rsid w:val="00D06AEC"/>
    <w:rsid w:val="00D071FA"/>
    <w:rsid w:val="00D07257"/>
    <w:rsid w:val="00D0728F"/>
    <w:rsid w:val="00D07CE4"/>
    <w:rsid w:val="00D10627"/>
    <w:rsid w:val="00D106C7"/>
    <w:rsid w:val="00D108F3"/>
    <w:rsid w:val="00D10919"/>
    <w:rsid w:val="00D10C44"/>
    <w:rsid w:val="00D10FD7"/>
    <w:rsid w:val="00D116E4"/>
    <w:rsid w:val="00D116EA"/>
    <w:rsid w:val="00D11F89"/>
    <w:rsid w:val="00D124A8"/>
    <w:rsid w:val="00D1286F"/>
    <w:rsid w:val="00D12B11"/>
    <w:rsid w:val="00D12CAE"/>
    <w:rsid w:val="00D13621"/>
    <w:rsid w:val="00D13671"/>
    <w:rsid w:val="00D1378D"/>
    <w:rsid w:val="00D139BB"/>
    <w:rsid w:val="00D140CD"/>
    <w:rsid w:val="00D142D1"/>
    <w:rsid w:val="00D144AA"/>
    <w:rsid w:val="00D14613"/>
    <w:rsid w:val="00D1481E"/>
    <w:rsid w:val="00D15065"/>
    <w:rsid w:val="00D1577C"/>
    <w:rsid w:val="00D15CB1"/>
    <w:rsid w:val="00D15D22"/>
    <w:rsid w:val="00D16264"/>
    <w:rsid w:val="00D17172"/>
    <w:rsid w:val="00D1737B"/>
    <w:rsid w:val="00D173A7"/>
    <w:rsid w:val="00D17581"/>
    <w:rsid w:val="00D1786B"/>
    <w:rsid w:val="00D17C55"/>
    <w:rsid w:val="00D20131"/>
    <w:rsid w:val="00D2103A"/>
    <w:rsid w:val="00D210A2"/>
    <w:rsid w:val="00D21140"/>
    <w:rsid w:val="00D21A43"/>
    <w:rsid w:val="00D21DBD"/>
    <w:rsid w:val="00D2268E"/>
    <w:rsid w:val="00D22A1D"/>
    <w:rsid w:val="00D236E9"/>
    <w:rsid w:val="00D23E9B"/>
    <w:rsid w:val="00D241B3"/>
    <w:rsid w:val="00D242D5"/>
    <w:rsid w:val="00D24921"/>
    <w:rsid w:val="00D254BC"/>
    <w:rsid w:val="00D26931"/>
    <w:rsid w:val="00D26F6C"/>
    <w:rsid w:val="00D27C13"/>
    <w:rsid w:val="00D27EDE"/>
    <w:rsid w:val="00D3169F"/>
    <w:rsid w:val="00D319FC"/>
    <w:rsid w:val="00D31DA0"/>
    <w:rsid w:val="00D32994"/>
    <w:rsid w:val="00D3331A"/>
    <w:rsid w:val="00D33529"/>
    <w:rsid w:val="00D336B0"/>
    <w:rsid w:val="00D33CC3"/>
    <w:rsid w:val="00D342A3"/>
    <w:rsid w:val="00D343EA"/>
    <w:rsid w:val="00D348C2"/>
    <w:rsid w:val="00D34A59"/>
    <w:rsid w:val="00D34FA8"/>
    <w:rsid w:val="00D3554C"/>
    <w:rsid w:val="00D35603"/>
    <w:rsid w:val="00D35A9C"/>
    <w:rsid w:val="00D35EFA"/>
    <w:rsid w:val="00D36101"/>
    <w:rsid w:val="00D370B0"/>
    <w:rsid w:val="00D37146"/>
    <w:rsid w:val="00D37808"/>
    <w:rsid w:val="00D37A67"/>
    <w:rsid w:val="00D37B83"/>
    <w:rsid w:val="00D3AD4C"/>
    <w:rsid w:val="00D40714"/>
    <w:rsid w:val="00D40AA1"/>
    <w:rsid w:val="00D40CA8"/>
    <w:rsid w:val="00D40EF9"/>
    <w:rsid w:val="00D40FEB"/>
    <w:rsid w:val="00D4178F"/>
    <w:rsid w:val="00D4187D"/>
    <w:rsid w:val="00D4209D"/>
    <w:rsid w:val="00D421E7"/>
    <w:rsid w:val="00D425C0"/>
    <w:rsid w:val="00D438C3"/>
    <w:rsid w:val="00D43B7B"/>
    <w:rsid w:val="00D43CD3"/>
    <w:rsid w:val="00D43FE5"/>
    <w:rsid w:val="00D4403A"/>
    <w:rsid w:val="00D441BF"/>
    <w:rsid w:val="00D448E4"/>
    <w:rsid w:val="00D44F1D"/>
    <w:rsid w:val="00D455E6"/>
    <w:rsid w:val="00D45B89"/>
    <w:rsid w:val="00D45CD9"/>
    <w:rsid w:val="00D46173"/>
    <w:rsid w:val="00D467E3"/>
    <w:rsid w:val="00D46A78"/>
    <w:rsid w:val="00D46B94"/>
    <w:rsid w:val="00D472D3"/>
    <w:rsid w:val="00D47945"/>
    <w:rsid w:val="00D50233"/>
    <w:rsid w:val="00D5024B"/>
    <w:rsid w:val="00D5033C"/>
    <w:rsid w:val="00D50624"/>
    <w:rsid w:val="00D508D5"/>
    <w:rsid w:val="00D50EF4"/>
    <w:rsid w:val="00D511AB"/>
    <w:rsid w:val="00D5128F"/>
    <w:rsid w:val="00D5145A"/>
    <w:rsid w:val="00D51734"/>
    <w:rsid w:val="00D517A0"/>
    <w:rsid w:val="00D51DF6"/>
    <w:rsid w:val="00D51EEF"/>
    <w:rsid w:val="00D52283"/>
    <w:rsid w:val="00D5259E"/>
    <w:rsid w:val="00D528B4"/>
    <w:rsid w:val="00D53420"/>
    <w:rsid w:val="00D534BC"/>
    <w:rsid w:val="00D53970"/>
    <w:rsid w:val="00D53A4A"/>
    <w:rsid w:val="00D53A5F"/>
    <w:rsid w:val="00D53C02"/>
    <w:rsid w:val="00D53DC9"/>
    <w:rsid w:val="00D541EE"/>
    <w:rsid w:val="00D54BBF"/>
    <w:rsid w:val="00D55066"/>
    <w:rsid w:val="00D55814"/>
    <w:rsid w:val="00D558E4"/>
    <w:rsid w:val="00D55C79"/>
    <w:rsid w:val="00D55E82"/>
    <w:rsid w:val="00D5600E"/>
    <w:rsid w:val="00D56ACA"/>
    <w:rsid w:val="00D56C07"/>
    <w:rsid w:val="00D56C95"/>
    <w:rsid w:val="00D57189"/>
    <w:rsid w:val="00D571D7"/>
    <w:rsid w:val="00D5799A"/>
    <w:rsid w:val="00D60A00"/>
    <w:rsid w:val="00D61460"/>
    <w:rsid w:val="00D61754"/>
    <w:rsid w:val="00D618C2"/>
    <w:rsid w:val="00D6296B"/>
    <w:rsid w:val="00D6343E"/>
    <w:rsid w:val="00D6380D"/>
    <w:rsid w:val="00D63943"/>
    <w:rsid w:val="00D63D7E"/>
    <w:rsid w:val="00D641D3"/>
    <w:rsid w:val="00D64637"/>
    <w:rsid w:val="00D647B2"/>
    <w:rsid w:val="00D64BE1"/>
    <w:rsid w:val="00D65687"/>
    <w:rsid w:val="00D656D6"/>
    <w:rsid w:val="00D65935"/>
    <w:rsid w:val="00D66E44"/>
    <w:rsid w:val="00D67AC0"/>
    <w:rsid w:val="00D67E56"/>
    <w:rsid w:val="00D67E9B"/>
    <w:rsid w:val="00D70999"/>
    <w:rsid w:val="00D70E7F"/>
    <w:rsid w:val="00D71190"/>
    <w:rsid w:val="00D71B5D"/>
    <w:rsid w:val="00D72B03"/>
    <w:rsid w:val="00D72CB7"/>
    <w:rsid w:val="00D730B5"/>
    <w:rsid w:val="00D7366E"/>
    <w:rsid w:val="00D742C9"/>
    <w:rsid w:val="00D7494D"/>
    <w:rsid w:val="00D74CAB"/>
    <w:rsid w:val="00D7516E"/>
    <w:rsid w:val="00D75238"/>
    <w:rsid w:val="00D7533E"/>
    <w:rsid w:val="00D75A09"/>
    <w:rsid w:val="00D76893"/>
    <w:rsid w:val="00D76909"/>
    <w:rsid w:val="00D76913"/>
    <w:rsid w:val="00D76A86"/>
    <w:rsid w:val="00D76E90"/>
    <w:rsid w:val="00D77643"/>
    <w:rsid w:val="00D77B9A"/>
    <w:rsid w:val="00D8014D"/>
    <w:rsid w:val="00D8097B"/>
    <w:rsid w:val="00D8130B"/>
    <w:rsid w:val="00D813F6"/>
    <w:rsid w:val="00D823F3"/>
    <w:rsid w:val="00D82BA8"/>
    <w:rsid w:val="00D839C4"/>
    <w:rsid w:val="00D83C94"/>
    <w:rsid w:val="00D83D01"/>
    <w:rsid w:val="00D841A0"/>
    <w:rsid w:val="00D8469B"/>
    <w:rsid w:val="00D8553B"/>
    <w:rsid w:val="00D858FF"/>
    <w:rsid w:val="00D85A8A"/>
    <w:rsid w:val="00D86D49"/>
    <w:rsid w:val="00D86F59"/>
    <w:rsid w:val="00D870A2"/>
    <w:rsid w:val="00D871C3"/>
    <w:rsid w:val="00D90944"/>
    <w:rsid w:val="00D90FF1"/>
    <w:rsid w:val="00D91034"/>
    <w:rsid w:val="00D9234E"/>
    <w:rsid w:val="00D924AD"/>
    <w:rsid w:val="00D92786"/>
    <w:rsid w:val="00D92AE8"/>
    <w:rsid w:val="00D92DFF"/>
    <w:rsid w:val="00D937CA"/>
    <w:rsid w:val="00D93E25"/>
    <w:rsid w:val="00D93E97"/>
    <w:rsid w:val="00D9456C"/>
    <w:rsid w:val="00D96214"/>
    <w:rsid w:val="00D9671D"/>
    <w:rsid w:val="00D97549"/>
    <w:rsid w:val="00D97864"/>
    <w:rsid w:val="00D97B88"/>
    <w:rsid w:val="00DA01AA"/>
    <w:rsid w:val="00DA128B"/>
    <w:rsid w:val="00DA1A7F"/>
    <w:rsid w:val="00DA1E68"/>
    <w:rsid w:val="00DA1FFB"/>
    <w:rsid w:val="00DA2366"/>
    <w:rsid w:val="00DA2667"/>
    <w:rsid w:val="00DA2704"/>
    <w:rsid w:val="00DA31DC"/>
    <w:rsid w:val="00DA3E72"/>
    <w:rsid w:val="00DA4440"/>
    <w:rsid w:val="00DA4788"/>
    <w:rsid w:val="00DA4A48"/>
    <w:rsid w:val="00DA4B9A"/>
    <w:rsid w:val="00DA4DE4"/>
    <w:rsid w:val="00DA50F0"/>
    <w:rsid w:val="00DA5288"/>
    <w:rsid w:val="00DA5698"/>
    <w:rsid w:val="00DA5A36"/>
    <w:rsid w:val="00DA6854"/>
    <w:rsid w:val="00DA6A7D"/>
    <w:rsid w:val="00DA7574"/>
    <w:rsid w:val="00DA7591"/>
    <w:rsid w:val="00DA77D8"/>
    <w:rsid w:val="00DA792C"/>
    <w:rsid w:val="00DA7A19"/>
    <w:rsid w:val="00DA7C71"/>
    <w:rsid w:val="00DA7D9A"/>
    <w:rsid w:val="00DA7E21"/>
    <w:rsid w:val="00DB04BC"/>
    <w:rsid w:val="00DB0886"/>
    <w:rsid w:val="00DB091F"/>
    <w:rsid w:val="00DB09CD"/>
    <w:rsid w:val="00DB0C99"/>
    <w:rsid w:val="00DB112B"/>
    <w:rsid w:val="00DB13DE"/>
    <w:rsid w:val="00DB1A64"/>
    <w:rsid w:val="00DB2600"/>
    <w:rsid w:val="00DB3CBB"/>
    <w:rsid w:val="00DB439E"/>
    <w:rsid w:val="00DB43C6"/>
    <w:rsid w:val="00DB497A"/>
    <w:rsid w:val="00DB4CAA"/>
    <w:rsid w:val="00DB4EF0"/>
    <w:rsid w:val="00DB4F4D"/>
    <w:rsid w:val="00DB555A"/>
    <w:rsid w:val="00DB5FB8"/>
    <w:rsid w:val="00DB5FD0"/>
    <w:rsid w:val="00DB606B"/>
    <w:rsid w:val="00DB65DC"/>
    <w:rsid w:val="00DB73C8"/>
    <w:rsid w:val="00DB7409"/>
    <w:rsid w:val="00DB7760"/>
    <w:rsid w:val="00DC0152"/>
    <w:rsid w:val="00DC01AC"/>
    <w:rsid w:val="00DC06E7"/>
    <w:rsid w:val="00DC0E1D"/>
    <w:rsid w:val="00DC1210"/>
    <w:rsid w:val="00DC1223"/>
    <w:rsid w:val="00DC14EA"/>
    <w:rsid w:val="00DC1A2C"/>
    <w:rsid w:val="00DC1B95"/>
    <w:rsid w:val="00DC1D08"/>
    <w:rsid w:val="00DC21F1"/>
    <w:rsid w:val="00DC25A3"/>
    <w:rsid w:val="00DC265A"/>
    <w:rsid w:val="00DC2888"/>
    <w:rsid w:val="00DC2CF0"/>
    <w:rsid w:val="00DC31CE"/>
    <w:rsid w:val="00DC35E4"/>
    <w:rsid w:val="00DC36B4"/>
    <w:rsid w:val="00DC3DB0"/>
    <w:rsid w:val="00DC495F"/>
    <w:rsid w:val="00DC4A96"/>
    <w:rsid w:val="00DC5287"/>
    <w:rsid w:val="00DC52A4"/>
    <w:rsid w:val="00DC581E"/>
    <w:rsid w:val="00DC60B1"/>
    <w:rsid w:val="00DC60F1"/>
    <w:rsid w:val="00DC6801"/>
    <w:rsid w:val="00DC6824"/>
    <w:rsid w:val="00DC6AAE"/>
    <w:rsid w:val="00DC6D69"/>
    <w:rsid w:val="00DC73A4"/>
    <w:rsid w:val="00DC7EF2"/>
    <w:rsid w:val="00DD0FD9"/>
    <w:rsid w:val="00DD134E"/>
    <w:rsid w:val="00DD1443"/>
    <w:rsid w:val="00DD1AA3"/>
    <w:rsid w:val="00DD1B6D"/>
    <w:rsid w:val="00DD1D9F"/>
    <w:rsid w:val="00DD1FC0"/>
    <w:rsid w:val="00DD28AC"/>
    <w:rsid w:val="00DD344F"/>
    <w:rsid w:val="00DD3877"/>
    <w:rsid w:val="00DD3D95"/>
    <w:rsid w:val="00DD424C"/>
    <w:rsid w:val="00DD42A6"/>
    <w:rsid w:val="00DD43AF"/>
    <w:rsid w:val="00DD4605"/>
    <w:rsid w:val="00DD57A4"/>
    <w:rsid w:val="00DD5AE0"/>
    <w:rsid w:val="00DD6E5D"/>
    <w:rsid w:val="00DD70B7"/>
    <w:rsid w:val="00DD72D5"/>
    <w:rsid w:val="00DD7584"/>
    <w:rsid w:val="00DD78CB"/>
    <w:rsid w:val="00DD7B50"/>
    <w:rsid w:val="00DE0639"/>
    <w:rsid w:val="00DE0D39"/>
    <w:rsid w:val="00DE17CE"/>
    <w:rsid w:val="00DE2225"/>
    <w:rsid w:val="00DE3385"/>
    <w:rsid w:val="00DE3E0E"/>
    <w:rsid w:val="00DE3FEC"/>
    <w:rsid w:val="00DE4278"/>
    <w:rsid w:val="00DE44D6"/>
    <w:rsid w:val="00DE4CFC"/>
    <w:rsid w:val="00DE4D9A"/>
    <w:rsid w:val="00DE4E63"/>
    <w:rsid w:val="00DE4F1D"/>
    <w:rsid w:val="00DE5ADE"/>
    <w:rsid w:val="00DE5BB3"/>
    <w:rsid w:val="00DE5C7E"/>
    <w:rsid w:val="00DE63CA"/>
    <w:rsid w:val="00DE6711"/>
    <w:rsid w:val="00DE69AF"/>
    <w:rsid w:val="00DE6DF3"/>
    <w:rsid w:val="00DE6F7A"/>
    <w:rsid w:val="00DE74E2"/>
    <w:rsid w:val="00DE7697"/>
    <w:rsid w:val="00DE8DCA"/>
    <w:rsid w:val="00DF0645"/>
    <w:rsid w:val="00DF095E"/>
    <w:rsid w:val="00DF1CFC"/>
    <w:rsid w:val="00DF2EFC"/>
    <w:rsid w:val="00DF300F"/>
    <w:rsid w:val="00DF321B"/>
    <w:rsid w:val="00DF3232"/>
    <w:rsid w:val="00DF32ED"/>
    <w:rsid w:val="00DF335F"/>
    <w:rsid w:val="00DF35E4"/>
    <w:rsid w:val="00DF369D"/>
    <w:rsid w:val="00DF3769"/>
    <w:rsid w:val="00DF401A"/>
    <w:rsid w:val="00DF4F22"/>
    <w:rsid w:val="00DF5492"/>
    <w:rsid w:val="00DF5AB5"/>
    <w:rsid w:val="00DF63E5"/>
    <w:rsid w:val="00DF697D"/>
    <w:rsid w:val="00DF69E8"/>
    <w:rsid w:val="00DF7ABA"/>
    <w:rsid w:val="00DF7BB3"/>
    <w:rsid w:val="00DF7C40"/>
    <w:rsid w:val="00E000A6"/>
    <w:rsid w:val="00E000A9"/>
    <w:rsid w:val="00E000F5"/>
    <w:rsid w:val="00E003C6"/>
    <w:rsid w:val="00E00422"/>
    <w:rsid w:val="00E00494"/>
    <w:rsid w:val="00E00817"/>
    <w:rsid w:val="00E00835"/>
    <w:rsid w:val="00E0086F"/>
    <w:rsid w:val="00E008A3"/>
    <w:rsid w:val="00E00DC6"/>
    <w:rsid w:val="00E00F94"/>
    <w:rsid w:val="00E0105E"/>
    <w:rsid w:val="00E019F9"/>
    <w:rsid w:val="00E01BFC"/>
    <w:rsid w:val="00E01EAA"/>
    <w:rsid w:val="00E02565"/>
    <w:rsid w:val="00E0343B"/>
    <w:rsid w:val="00E0350D"/>
    <w:rsid w:val="00E03886"/>
    <w:rsid w:val="00E0395C"/>
    <w:rsid w:val="00E043D6"/>
    <w:rsid w:val="00E048C1"/>
    <w:rsid w:val="00E048E7"/>
    <w:rsid w:val="00E057AA"/>
    <w:rsid w:val="00E05810"/>
    <w:rsid w:val="00E058AD"/>
    <w:rsid w:val="00E05CFE"/>
    <w:rsid w:val="00E05D4E"/>
    <w:rsid w:val="00E06261"/>
    <w:rsid w:val="00E06460"/>
    <w:rsid w:val="00E064E0"/>
    <w:rsid w:val="00E0697D"/>
    <w:rsid w:val="00E070D9"/>
    <w:rsid w:val="00E076A3"/>
    <w:rsid w:val="00E07C2F"/>
    <w:rsid w:val="00E07D5F"/>
    <w:rsid w:val="00E07D81"/>
    <w:rsid w:val="00E103A6"/>
    <w:rsid w:val="00E10478"/>
    <w:rsid w:val="00E10F90"/>
    <w:rsid w:val="00E11028"/>
    <w:rsid w:val="00E110C4"/>
    <w:rsid w:val="00E111ED"/>
    <w:rsid w:val="00E115B5"/>
    <w:rsid w:val="00E11916"/>
    <w:rsid w:val="00E11AEE"/>
    <w:rsid w:val="00E11B04"/>
    <w:rsid w:val="00E1234C"/>
    <w:rsid w:val="00E1281D"/>
    <w:rsid w:val="00E128F7"/>
    <w:rsid w:val="00E12C58"/>
    <w:rsid w:val="00E12D32"/>
    <w:rsid w:val="00E133C8"/>
    <w:rsid w:val="00E139DE"/>
    <w:rsid w:val="00E148F5"/>
    <w:rsid w:val="00E14CED"/>
    <w:rsid w:val="00E14ED6"/>
    <w:rsid w:val="00E15A62"/>
    <w:rsid w:val="00E15C7E"/>
    <w:rsid w:val="00E15FCD"/>
    <w:rsid w:val="00E16079"/>
    <w:rsid w:val="00E16630"/>
    <w:rsid w:val="00E175E5"/>
    <w:rsid w:val="00E177B8"/>
    <w:rsid w:val="00E179C9"/>
    <w:rsid w:val="00E17BF3"/>
    <w:rsid w:val="00E2037A"/>
    <w:rsid w:val="00E2045D"/>
    <w:rsid w:val="00E2063B"/>
    <w:rsid w:val="00E21430"/>
    <w:rsid w:val="00E21F33"/>
    <w:rsid w:val="00E2206F"/>
    <w:rsid w:val="00E22118"/>
    <w:rsid w:val="00E225F5"/>
    <w:rsid w:val="00E2296B"/>
    <w:rsid w:val="00E22E2A"/>
    <w:rsid w:val="00E2322B"/>
    <w:rsid w:val="00E23B4B"/>
    <w:rsid w:val="00E23C50"/>
    <w:rsid w:val="00E23C70"/>
    <w:rsid w:val="00E23F61"/>
    <w:rsid w:val="00E2405E"/>
    <w:rsid w:val="00E245CF"/>
    <w:rsid w:val="00E24829"/>
    <w:rsid w:val="00E248F2"/>
    <w:rsid w:val="00E24F77"/>
    <w:rsid w:val="00E25A4E"/>
    <w:rsid w:val="00E25D2A"/>
    <w:rsid w:val="00E27D80"/>
    <w:rsid w:val="00E30B9B"/>
    <w:rsid w:val="00E30EF3"/>
    <w:rsid w:val="00E30FB6"/>
    <w:rsid w:val="00E31D6B"/>
    <w:rsid w:val="00E31E4C"/>
    <w:rsid w:val="00E32277"/>
    <w:rsid w:val="00E32763"/>
    <w:rsid w:val="00E32CBC"/>
    <w:rsid w:val="00E32E06"/>
    <w:rsid w:val="00E33364"/>
    <w:rsid w:val="00E335D5"/>
    <w:rsid w:val="00E336D2"/>
    <w:rsid w:val="00E33B26"/>
    <w:rsid w:val="00E33DDD"/>
    <w:rsid w:val="00E340A6"/>
    <w:rsid w:val="00E341F7"/>
    <w:rsid w:val="00E34763"/>
    <w:rsid w:val="00E34A06"/>
    <w:rsid w:val="00E34DDA"/>
    <w:rsid w:val="00E3596C"/>
    <w:rsid w:val="00E35ADD"/>
    <w:rsid w:val="00E363B1"/>
    <w:rsid w:val="00E36634"/>
    <w:rsid w:val="00E36654"/>
    <w:rsid w:val="00E36CE5"/>
    <w:rsid w:val="00E36F07"/>
    <w:rsid w:val="00E37B20"/>
    <w:rsid w:val="00E405C5"/>
    <w:rsid w:val="00E407F8"/>
    <w:rsid w:val="00E4141C"/>
    <w:rsid w:val="00E4226E"/>
    <w:rsid w:val="00E422A5"/>
    <w:rsid w:val="00E423AA"/>
    <w:rsid w:val="00E4251D"/>
    <w:rsid w:val="00E42643"/>
    <w:rsid w:val="00E42BF1"/>
    <w:rsid w:val="00E42E87"/>
    <w:rsid w:val="00E43392"/>
    <w:rsid w:val="00E4399F"/>
    <w:rsid w:val="00E44C66"/>
    <w:rsid w:val="00E450CC"/>
    <w:rsid w:val="00E45963"/>
    <w:rsid w:val="00E45DEA"/>
    <w:rsid w:val="00E45EA1"/>
    <w:rsid w:val="00E45EC8"/>
    <w:rsid w:val="00E46A64"/>
    <w:rsid w:val="00E46D65"/>
    <w:rsid w:val="00E4770B"/>
    <w:rsid w:val="00E47C19"/>
    <w:rsid w:val="00E47E5D"/>
    <w:rsid w:val="00E47E94"/>
    <w:rsid w:val="00E50812"/>
    <w:rsid w:val="00E50842"/>
    <w:rsid w:val="00E50CA6"/>
    <w:rsid w:val="00E50DD8"/>
    <w:rsid w:val="00E50E78"/>
    <w:rsid w:val="00E50FDB"/>
    <w:rsid w:val="00E51FFE"/>
    <w:rsid w:val="00E52227"/>
    <w:rsid w:val="00E527AE"/>
    <w:rsid w:val="00E52F74"/>
    <w:rsid w:val="00E5343D"/>
    <w:rsid w:val="00E5358A"/>
    <w:rsid w:val="00E54200"/>
    <w:rsid w:val="00E544CD"/>
    <w:rsid w:val="00E553D4"/>
    <w:rsid w:val="00E55600"/>
    <w:rsid w:val="00E5573E"/>
    <w:rsid w:val="00E55B3A"/>
    <w:rsid w:val="00E562F0"/>
    <w:rsid w:val="00E56FA2"/>
    <w:rsid w:val="00E570C2"/>
    <w:rsid w:val="00E574BF"/>
    <w:rsid w:val="00E57990"/>
    <w:rsid w:val="00E60042"/>
    <w:rsid w:val="00E606A3"/>
    <w:rsid w:val="00E60EAD"/>
    <w:rsid w:val="00E6103B"/>
    <w:rsid w:val="00E610C6"/>
    <w:rsid w:val="00E611D6"/>
    <w:rsid w:val="00E616E9"/>
    <w:rsid w:val="00E6175B"/>
    <w:rsid w:val="00E6197A"/>
    <w:rsid w:val="00E619D2"/>
    <w:rsid w:val="00E62352"/>
    <w:rsid w:val="00E628E6"/>
    <w:rsid w:val="00E62D2D"/>
    <w:rsid w:val="00E63267"/>
    <w:rsid w:val="00E63459"/>
    <w:rsid w:val="00E6363E"/>
    <w:rsid w:val="00E63C2B"/>
    <w:rsid w:val="00E63F73"/>
    <w:rsid w:val="00E6453A"/>
    <w:rsid w:val="00E65668"/>
    <w:rsid w:val="00E65B9D"/>
    <w:rsid w:val="00E661AD"/>
    <w:rsid w:val="00E663CB"/>
    <w:rsid w:val="00E6677D"/>
    <w:rsid w:val="00E66AE6"/>
    <w:rsid w:val="00E6701D"/>
    <w:rsid w:val="00E673A3"/>
    <w:rsid w:val="00E675AC"/>
    <w:rsid w:val="00E700E0"/>
    <w:rsid w:val="00E7096A"/>
    <w:rsid w:val="00E70B24"/>
    <w:rsid w:val="00E71238"/>
    <w:rsid w:val="00E71245"/>
    <w:rsid w:val="00E712E9"/>
    <w:rsid w:val="00E71476"/>
    <w:rsid w:val="00E715EC"/>
    <w:rsid w:val="00E71867"/>
    <w:rsid w:val="00E71970"/>
    <w:rsid w:val="00E72690"/>
    <w:rsid w:val="00E726B2"/>
    <w:rsid w:val="00E72B36"/>
    <w:rsid w:val="00E72D42"/>
    <w:rsid w:val="00E732F1"/>
    <w:rsid w:val="00E738C8"/>
    <w:rsid w:val="00E73EAA"/>
    <w:rsid w:val="00E747BE"/>
    <w:rsid w:val="00E75643"/>
    <w:rsid w:val="00E75970"/>
    <w:rsid w:val="00E75E49"/>
    <w:rsid w:val="00E7615B"/>
    <w:rsid w:val="00E76339"/>
    <w:rsid w:val="00E768CE"/>
    <w:rsid w:val="00E7694F"/>
    <w:rsid w:val="00E76A44"/>
    <w:rsid w:val="00E770F1"/>
    <w:rsid w:val="00E77782"/>
    <w:rsid w:val="00E777A9"/>
    <w:rsid w:val="00E77A37"/>
    <w:rsid w:val="00E77D1B"/>
    <w:rsid w:val="00E81387"/>
    <w:rsid w:val="00E82712"/>
    <w:rsid w:val="00E827D1"/>
    <w:rsid w:val="00E829E1"/>
    <w:rsid w:val="00E82AAD"/>
    <w:rsid w:val="00E82F94"/>
    <w:rsid w:val="00E83795"/>
    <w:rsid w:val="00E83A3A"/>
    <w:rsid w:val="00E8402C"/>
    <w:rsid w:val="00E84AE5"/>
    <w:rsid w:val="00E84D8B"/>
    <w:rsid w:val="00E84EBF"/>
    <w:rsid w:val="00E86383"/>
    <w:rsid w:val="00E86C74"/>
    <w:rsid w:val="00E87DAC"/>
    <w:rsid w:val="00E900CB"/>
    <w:rsid w:val="00E90235"/>
    <w:rsid w:val="00E917DA"/>
    <w:rsid w:val="00E91801"/>
    <w:rsid w:val="00E91BD2"/>
    <w:rsid w:val="00E91D86"/>
    <w:rsid w:val="00E924C6"/>
    <w:rsid w:val="00E926F6"/>
    <w:rsid w:val="00E92B8F"/>
    <w:rsid w:val="00E943FB"/>
    <w:rsid w:val="00E94BF6"/>
    <w:rsid w:val="00E9503F"/>
    <w:rsid w:val="00E9507A"/>
    <w:rsid w:val="00E9512D"/>
    <w:rsid w:val="00E9519A"/>
    <w:rsid w:val="00E95202"/>
    <w:rsid w:val="00E95575"/>
    <w:rsid w:val="00E95760"/>
    <w:rsid w:val="00E95FDC"/>
    <w:rsid w:val="00E96899"/>
    <w:rsid w:val="00E9693B"/>
    <w:rsid w:val="00E96A09"/>
    <w:rsid w:val="00E96E6F"/>
    <w:rsid w:val="00E96EAD"/>
    <w:rsid w:val="00E97331"/>
    <w:rsid w:val="00E97522"/>
    <w:rsid w:val="00E97583"/>
    <w:rsid w:val="00E977FE"/>
    <w:rsid w:val="00EA0691"/>
    <w:rsid w:val="00EA08A8"/>
    <w:rsid w:val="00EA08D4"/>
    <w:rsid w:val="00EA0A46"/>
    <w:rsid w:val="00EA0E34"/>
    <w:rsid w:val="00EA1F4C"/>
    <w:rsid w:val="00EA2316"/>
    <w:rsid w:val="00EA2D76"/>
    <w:rsid w:val="00EA30C8"/>
    <w:rsid w:val="00EA313C"/>
    <w:rsid w:val="00EA31C2"/>
    <w:rsid w:val="00EA3406"/>
    <w:rsid w:val="00EA3991"/>
    <w:rsid w:val="00EA3B3D"/>
    <w:rsid w:val="00EA40E7"/>
    <w:rsid w:val="00EA4103"/>
    <w:rsid w:val="00EA4135"/>
    <w:rsid w:val="00EA4242"/>
    <w:rsid w:val="00EA4680"/>
    <w:rsid w:val="00EA4751"/>
    <w:rsid w:val="00EA49E2"/>
    <w:rsid w:val="00EA4BA9"/>
    <w:rsid w:val="00EA52CC"/>
    <w:rsid w:val="00EA571A"/>
    <w:rsid w:val="00EA66B1"/>
    <w:rsid w:val="00EA6729"/>
    <w:rsid w:val="00EA67DD"/>
    <w:rsid w:val="00EA692A"/>
    <w:rsid w:val="00EA6C4E"/>
    <w:rsid w:val="00EA7409"/>
    <w:rsid w:val="00EA77B3"/>
    <w:rsid w:val="00EA7D10"/>
    <w:rsid w:val="00EA7EC7"/>
    <w:rsid w:val="00EA7F31"/>
    <w:rsid w:val="00EA989F"/>
    <w:rsid w:val="00EAAAF9"/>
    <w:rsid w:val="00EB0B12"/>
    <w:rsid w:val="00EB12F3"/>
    <w:rsid w:val="00EB1631"/>
    <w:rsid w:val="00EB1664"/>
    <w:rsid w:val="00EB1CDE"/>
    <w:rsid w:val="00EB3792"/>
    <w:rsid w:val="00EB3A15"/>
    <w:rsid w:val="00EB3AB5"/>
    <w:rsid w:val="00EB4489"/>
    <w:rsid w:val="00EB4B23"/>
    <w:rsid w:val="00EB5507"/>
    <w:rsid w:val="00EB611E"/>
    <w:rsid w:val="00EB65DC"/>
    <w:rsid w:val="00EB6968"/>
    <w:rsid w:val="00EB6E4D"/>
    <w:rsid w:val="00EC0875"/>
    <w:rsid w:val="00EC0F9B"/>
    <w:rsid w:val="00EC1081"/>
    <w:rsid w:val="00EC1202"/>
    <w:rsid w:val="00EC24A4"/>
    <w:rsid w:val="00EC29F5"/>
    <w:rsid w:val="00EC2C75"/>
    <w:rsid w:val="00EC3460"/>
    <w:rsid w:val="00EC35D4"/>
    <w:rsid w:val="00EC3A0E"/>
    <w:rsid w:val="00EC3E7C"/>
    <w:rsid w:val="00EC44EA"/>
    <w:rsid w:val="00EC47FB"/>
    <w:rsid w:val="00EC4C36"/>
    <w:rsid w:val="00EC4D90"/>
    <w:rsid w:val="00EC52DA"/>
    <w:rsid w:val="00EC54FA"/>
    <w:rsid w:val="00EC5C5C"/>
    <w:rsid w:val="00EC5E4F"/>
    <w:rsid w:val="00EC6048"/>
    <w:rsid w:val="00EC63C2"/>
    <w:rsid w:val="00EC671B"/>
    <w:rsid w:val="00EC6BE1"/>
    <w:rsid w:val="00ED0019"/>
    <w:rsid w:val="00ED2437"/>
    <w:rsid w:val="00ED24A6"/>
    <w:rsid w:val="00ED2814"/>
    <w:rsid w:val="00ED29D8"/>
    <w:rsid w:val="00ED2E52"/>
    <w:rsid w:val="00ED2F9F"/>
    <w:rsid w:val="00ED325E"/>
    <w:rsid w:val="00ED355A"/>
    <w:rsid w:val="00ED3AE6"/>
    <w:rsid w:val="00ED3D02"/>
    <w:rsid w:val="00ED4114"/>
    <w:rsid w:val="00ED4513"/>
    <w:rsid w:val="00ED4AC3"/>
    <w:rsid w:val="00ED4F61"/>
    <w:rsid w:val="00ED4F8F"/>
    <w:rsid w:val="00ED5AA5"/>
    <w:rsid w:val="00ED5D4A"/>
    <w:rsid w:val="00ED5DEB"/>
    <w:rsid w:val="00ED654D"/>
    <w:rsid w:val="00ED6D12"/>
    <w:rsid w:val="00ED7984"/>
    <w:rsid w:val="00EE037A"/>
    <w:rsid w:val="00EE04A7"/>
    <w:rsid w:val="00EE0A7B"/>
    <w:rsid w:val="00EE0C08"/>
    <w:rsid w:val="00EE155E"/>
    <w:rsid w:val="00EE1A42"/>
    <w:rsid w:val="00EE271C"/>
    <w:rsid w:val="00EE294A"/>
    <w:rsid w:val="00EE3498"/>
    <w:rsid w:val="00EE3DDD"/>
    <w:rsid w:val="00EE5A79"/>
    <w:rsid w:val="00EE5B0C"/>
    <w:rsid w:val="00EE5D51"/>
    <w:rsid w:val="00EE5D68"/>
    <w:rsid w:val="00EE612E"/>
    <w:rsid w:val="00EE62A9"/>
    <w:rsid w:val="00EE6D8D"/>
    <w:rsid w:val="00EE6E08"/>
    <w:rsid w:val="00EE6E1F"/>
    <w:rsid w:val="00EE72C8"/>
    <w:rsid w:val="00EE734A"/>
    <w:rsid w:val="00EE7D5A"/>
    <w:rsid w:val="00EF01B6"/>
    <w:rsid w:val="00EF0754"/>
    <w:rsid w:val="00EF0F59"/>
    <w:rsid w:val="00EF1A2E"/>
    <w:rsid w:val="00EF2073"/>
    <w:rsid w:val="00EF23C9"/>
    <w:rsid w:val="00EF24BE"/>
    <w:rsid w:val="00EF2999"/>
    <w:rsid w:val="00EF2A1A"/>
    <w:rsid w:val="00EF2D49"/>
    <w:rsid w:val="00EF2D55"/>
    <w:rsid w:val="00EF3AA2"/>
    <w:rsid w:val="00EF3F4C"/>
    <w:rsid w:val="00EF4031"/>
    <w:rsid w:val="00EF42E6"/>
    <w:rsid w:val="00EF5536"/>
    <w:rsid w:val="00EF5BB0"/>
    <w:rsid w:val="00EF6180"/>
    <w:rsid w:val="00EF63D9"/>
    <w:rsid w:val="00EF6772"/>
    <w:rsid w:val="00EF68AA"/>
    <w:rsid w:val="00EF6AEA"/>
    <w:rsid w:val="00EF6E55"/>
    <w:rsid w:val="00EF75BB"/>
    <w:rsid w:val="00EF767E"/>
    <w:rsid w:val="00EF79A0"/>
    <w:rsid w:val="00EF7E32"/>
    <w:rsid w:val="00F000C8"/>
    <w:rsid w:val="00F00564"/>
    <w:rsid w:val="00F00917"/>
    <w:rsid w:val="00F00984"/>
    <w:rsid w:val="00F016B7"/>
    <w:rsid w:val="00F01CC8"/>
    <w:rsid w:val="00F020EA"/>
    <w:rsid w:val="00F037A2"/>
    <w:rsid w:val="00F03997"/>
    <w:rsid w:val="00F03F5F"/>
    <w:rsid w:val="00F03F6C"/>
    <w:rsid w:val="00F0406E"/>
    <w:rsid w:val="00F053C8"/>
    <w:rsid w:val="00F05AB3"/>
    <w:rsid w:val="00F06306"/>
    <w:rsid w:val="00F0645F"/>
    <w:rsid w:val="00F06A41"/>
    <w:rsid w:val="00F074B7"/>
    <w:rsid w:val="00F07AFD"/>
    <w:rsid w:val="00F07EB1"/>
    <w:rsid w:val="00F105E1"/>
    <w:rsid w:val="00F10BC8"/>
    <w:rsid w:val="00F1111B"/>
    <w:rsid w:val="00F112B8"/>
    <w:rsid w:val="00F11B13"/>
    <w:rsid w:val="00F11C8B"/>
    <w:rsid w:val="00F11E79"/>
    <w:rsid w:val="00F12025"/>
    <w:rsid w:val="00F1202A"/>
    <w:rsid w:val="00F12762"/>
    <w:rsid w:val="00F1288A"/>
    <w:rsid w:val="00F1331A"/>
    <w:rsid w:val="00F13868"/>
    <w:rsid w:val="00F14512"/>
    <w:rsid w:val="00F14F47"/>
    <w:rsid w:val="00F155EB"/>
    <w:rsid w:val="00F157F0"/>
    <w:rsid w:val="00F15BB9"/>
    <w:rsid w:val="00F15D67"/>
    <w:rsid w:val="00F164DA"/>
    <w:rsid w:val="00F17FCA"/>
    <w:rsid w:val="00F20508"/>
    <w:rsid w:val="00F207AD"/>
    <w:rsid w:val="00F20B2E"/>
    <w:rsid w:val="00F20C55"/>
    <w:rsid w:val="00F2196D"/>
    <w:rsid w:val="00F22838"/>
    <w:rsid w:val="00F22C19"/>
    <w:rsid w:val="00F22C1F"/>
    <w:rsid w:val="00F22D0D"/>
    <w:rsid w:val="00F2326C"/>
    <w:rsid w:val="00F23D78"/>
    <w:rsid w:val="00F24A9C"/>
    <w:rsid w:val="00F24DCA"/>
    <w:rsid w:val="00F250E3"/>
    <w:rsid w:val="00F25160"/>
    <w:rsid w:val="00F25438"/>
    <w:rsid w:val="00F25B22"/>
    <w:rsid w:val="00F26034"/>
    <w:rsid w:val="00F2674F"/>
    <w:rsid w:val="00F27337"/>
    <w:rsid w:val="00F276BD"/>
    <w:rsid w:val="00F27A1F"/>
    <w:rsid w:val="00F2C54E"/>
    <w:rsid w:val="00F301CF"/>
    <w:rsid w:val="00F30206"/>
    <w:rsid w:val="00F3033C"/>
    <w:rsid w:val="00F3045B"/>
    <w:rsid w:val="00F30574"/>
    <w:rsid w:val="00F30607"/>
    <w:rsid w:val="00F30A29"/>
    <w:rsid w:val="00F30B4F"/>
    <w:rsid w:val="00F310C0"/>
    <w:rsid w:val="00F31338"/>
    <w:rsid w:val="00F31B91"/>
    <w:rsid w:val="00F31C6E"/>
    <w:rsid w:val="00F31F17"/>
    <w:rsid w:val="00F324DC"/>
    <w:rsid w:val="00F326DB"/>
    <w:rsid w:val="00F32810"/>
    <w:rsid w:val="00F331CA"/>
    <w:rsid w:val="00F33270"/>
    <w:rsid w:val="00F33B33"/>
    <w:rsid w:val="00F33BD3"/>
    <w:rsid w:val="00F344DA"/>
    <w:rsid w:val="00F34541"/>
    <w:rsid w:val="00F34676"/>
    <w:rsid w:val="00F34F95"/>
    <w:rsid w:val="00F353EC"/>
    <w:rsid w:val="00F3573B"/>
    <w:rsid w:val="00F35772"/>
    <w:rsid w:val="00F35AF1"/>
    <w:rsid w:val="00F3619D"/>
    <w:rsid w:val="00F362F9"/>
    <w:rsid w:val="00F3656C"/>
    <w:rsid w:val="00F36A93"/>
    <w:rsid w:val="00F3717B"/>
    <w:rsid w:val="00F3754F"/>
    <w:rsid w:val="00F37B65"/>
    <w:rsid w:val="00F37B96"/>
    <w:rsid w:val="00F37E57"/>
    <w:rsid w:val="00F400D1"/>
    <w:rsid w:val="00F403CD"/>
    <w:rsid w:val="00F403D6"/>
    <w:rsid w:val="00F40661"/>
    <w:rsid w:val="00F40878"/>
    <w:rsid w:val="00F409E7"/>
    <w:rsid w:val="00F40B40"/>
    <w:rsid w:val="00F40B82"/>
    <w:rsid w:val="00F42425"/>
    <w:rsid w:val="00F42733"/>
    <w:rsid w:val="00F4309A"/>
    <w:rsid w:val="00F43380"/>
    <w:rsid w:val="00F436E7"/>
    <w:rsid w:val="00F43824"/>
    <w:rsid w:val="00F44627"/>
    <w:rsid w:val="00F44F1E"/>
    <w:rsid w:val="00F45767"/>
    <w:rsid w:val="00F45B7E"/>
    <w:rsid w:val="00F45CE9"/>
    <w:rsid w:val="00F45FD7"/>
    <w:rsid w:val="00F46322"/>
    <w:rsid w:val="00F46ACF"/>
    <w:rsid w:val="00F46DDE"/>
    <w:rsid w:val="00F4755B"/>
    <w:rsid w:val="00F47F82"/>
    <w:rsid w:val="00F50832"/>
    <w:rsid w:val="00F508E4"/>
    <w:rsid w:val="00F50FA0"/>
    <w:rsid w:val="00F51403"/>
    <w:rsid w:val="00F51914"/>
    <w:rsid w:val="00F5250A"/>
    <w:rsid w:val="00F526D5"/>
    <w:rsid w:val="00F52C8D"/>
    <w:rsid w:val="00F52DAA"/>
    <w:rsid w:val="00F53881"/>
    <w:rsid w:val="00F54505"/>
    <w:rsid w:val="00F5454C"/>
    <w:rsid w:val="00F54872"/>
    <w:rsid w:val="00F54877"/>
    <w:rsid w:val="00F548E2"/>
    <w:rsid w:val="00F54D1A"/>
    <w:rsid w:val="00F55179"/>
    <w:rsid w:val="00F55A89"/>
    <w:rsid w:val="00F56F54"/>
    <w:rsid w:val="00F570C6"/>
    <w:rsid w:val="00F575A9"/>
    <w:rsid w:val="00F57B38"/>
    <w:rsid w:val="00F60186"/>
    <w:rsid w:val="00F60EAC"/>
    <w:rsid w:val="00F61473"/>
    <w:rsid w:val="00F61603"/>
    <w:rsid w:val="00F620E7"/>
    <w:rsid w:val="00F62B85"/>
    <w:rsid w:val="00F6305C"/>
    <w:rsid w:val="00F63C2B"/>
    <w:rsid w:val="00F64991"/>
    <w:rsid w:val="00F64D40"/>
    <w:rsid w:val="00F64E8F"/>
    <w:rsid w:val="00F64F38"/>
    <w:rsid w:val="00F651A7"/>
    <w:rsid w:val="00F65331"/>
    <w:rsid w:val="00F65755"/>
    <w:rsid w:val="00F65945"/>
    <w:rsid w:val="00F66CCF"/>
    <w:rsid w:val="00F7008A"/>
    <w:rsid w:val="00F70E00"/>
    <w:rsid w:val="00F71533"/>
    <w:rsid w:val="00F71771"/>
    <w:rsid w:val="00F720E7"/>
    <w:rsid w:val="00F726E4"/>
    <w:rsid w:val="00F729BF"/>
    <w:rsid w:val="00F72DB3"/>
    <w:rsid w:val="00F72ED5"/>
    <w:rsid w:val="00F7305E"/>
    <w:rsid w:val="00F73291"/>
    <w:rsid w:val="00F7512D"/>
    <w:rsid w:val="00F752C2"/>
    <w:rsid w:val="00F75400"/>
    <w:rsid w:val="00F756F5"/>
    <w:rsid w:val="00F75A0F"/>
    <w:rsid w:val="00F75AEA"/>
    <w:rsid w:val="00F762B5"/>
    <w:rsid w:val="00F768AA"/>
    <w:rsid w:val="00F769F0"/>
    <w:rsid w:val="00F76E9D"/>
    <w:rsid w:val="00F7712A"/>
    <w:rsid w:val="00F77333"/>
    <w:rsid w:val="00F77361"/>
    <w:rsid w:val="00F778CD"/>
    <w:rsid w:val="00F77A26"/>
    <w:rsid w:val="00F77B7E"/>
    <w:rsid w:val="00F77DB2"/>
    <w:rsid w:val="00F80146"/>
    <w:rsid w:val="00F804B4"/>
    <w:rsid w:val="00F8097B"/>
    <w:rsid w:val="00F809E5"/>
    <w:rsid w:val="00F817DA"/>
    <w:rsid w:val="00F8189A"/>
    <w:rsid w:val="00F81970"/>
    <w:rsid w:val="00F825A6"/>
    <w:rsid w:val="00F83643"/>
    <w:rsid w:val="00F83B7D"/>
    <w:rsid w:val="00F841E6"/>
    <w:rsid w:val="00F84585"/>
    <w:rsid w:val="00F852E1"/>
    <w:rsid w:val="00F854F2"/>
    <w:rsid w:val="00F861FC"/>
    <w:rsid w:val="00F87419"/>
    <w:rsid w:val="00F8EC6C"/>
    <w:rsid w:val="00F90455"/>
    <w:rsid w:val="00F90906"/>
    <w:rsid w:val="00F90AFB"/>
    <w:rsid w:val="00F91A6C"/>
    <w:rsid w:val="00F91C99"/>
    <w:rsid w:val="00F92064"/>
    <w:rsid w:val="00F92458"/>
    <w:rsid w:val="00F9296C"/>
    <w:rsid w:val="00F92F90"/>
    <w:rsid w:val="00F931B5"/>
    <w:rsid w:val="00F9328D"/>
    <w:rsid w:val="00F9347C"/>
    <w:rsid w:val="00F9368D"/>
    <w:rsid w:val="00F93F55"/>
    <w:rsid w:val="00F948C6"/>
    <w:rsid w:val="00F94A60"/>
    <w:rsid w:val="00F94F37"/>
    <w:rsid w:val="00F9527F"/>
    <w:rsid w:val="00F960C7"/>
    <w:rsid w:val="00F9693A"/>
    <w:rsid w:val="00F969DA"/>
    <w:rsid w:val="00F974E6"/>
    <w:rsid w:val="00F9756F"/>
    <w:rsid w:val="00F97AC1"/>
    <w:rsid w:val="00F97BDB"/>
    <w:rsid w:val="00FA0A32"/>
    <w:rsid w:val="00FA0BA5"/>
    <w:rsid w:val="00FA0CA2"/>
    <w:rsid w:val="00FA1436"/>
    <w:rsid w:val="00FA1BC9"/>
    <w:rsid w:val="00FA1FB8"/>
    <w:rsid w:val="00FA20A1"/>
    <w:rsid w:val="00FA2543"/>
    <w:rsid w:val="00FA27F2"/>
    <w:rsid w:val="00FA2B3D"/>
    <w:rsid w:val="00FA2E07"/>
    <w:rsid w:val="00FA2ECB"/>
    <w:rsid w:val="00FA35A3"/>
    <w:rsid w:val="00FA381D"/>
    <w:rsid w:val="00FA3E3E"/>
    <w:rsid w:val="00FA413A"/>
    <w:rsid w:val="00FA4214"/>
    <w:rsid w:val="00FA42EC"/>
    <w:rsid w:val="00FA445D"/>
    <w:rsid w:val="00FA4669"/>
    <w:rsid w:val="00FA4B61"/>
    <w:rsid w:val="00FA500C"/>
    <w:rsid w:val="00FA5499"/>
    <w:rsid w:val="00FA55DB"/>
    <w:rsid w:val="00FA6238"/>
    <w:rsid w:val="00FA6AA4"/>
    <w:rsid w:val="00FA6ACC"/>
    <w:rsid w:val="00FA6CFA"/>
    <w:rsid w:val="00FA6D1B"/>
    <w:rsid w:val="00FA7687"/>
    <w:rsid w:val="00FA7721"/>
    <w:rsid w:val="00FA789C"/>
    <w:rsid w:val="00FB0087"/>
    <w:rsid w:val="00FB00E4"/>
    <w:rsid w:val="00FB046E"/>
    <w:rsid w:val="00FB1431"/>
    <w:rsid w:val="00FB189E"/>
    <w:rsid w:val="00FB1C30"/>
    <w:rsid w:val="00FB21CB"/>
    <w:rsid w:val="00FB23E3"/>
    <w:rsid w:val="00FB3127"/>
    <w:rsid w:val="00FB3399"/>
    <w:rsid w:val="00FB35DB"/>
    <w:rsid w:val="00FB3D37"/>
    <w:rsid w:val="00FB3D45"/>
    <w:rsid w:val="00FB3E73"/>
    <w:rsid w:val="00FB3E77"/>
    <w:rsid w:val="00FB3FA4"/>
    <w:rsid w:val="00FB462F"/>
    <w:rsid w:val="00FB48DD"/>
    <w:rsid w:val="00FB4CD2"/>
    <w:rsid w:val="00FB6134"/>
    <w:rsid w:val="00FB63C2"/>
    <w:rsid w:val="00FB640C"/>
    <w:rsid w:val="00FB644C"/>
    <w:rsid w:val="00FB687C"/>
    <w:rsid w:val="00FB6A03"/>
    <w:rsid w:val="00FB719E"/>
    <w:rsid w:val="00FB77B3"/>
    <w:rsid w:val="00FB7AE9"/>
    <w:rsid w:val="00FB7CCA"/>
    <w:rsid w:val="00FB7D51"/>
    <w:rsid w:val="00FC0B36"/>
    <w:rsid w:val="00FC2684"/>
    <w:rsid w:val="00FC3959"/>
    <w:rsid w:val="00FC3AD8"/>
    <w:rsid w:val="00FC3D6B"/>
    <w:rsid w:val="00FC3EFE"/>
    <w:rsid w:val="00FC47D3"/>
    <w:rsid w:val="00FC4A79"/>
    <w:rsid w:val="00FC4D57"/>
    <w:rsid w:val="00FC519F"/>
    <w:rsid w:val="00FC55F9"/>
    <w:rsid w:val="00FC5C2A"/>
    <w:rsid w:val="00FC5D31"/>
    <w:rsid w:val="00FC5D83"/>
    <w:rsid w:val="00FC61C1"/>
    <w:rsid w:val="00FC6295"/>
    <w:rsid w:val="00FC62D5"/>
    <w:rsid w:val="00FC6570"/>
    <w:rsid w:val="00FC65CF"/>
    <w:rsid w:val="00FC7788"/>
    <w:rsid w:val="00FC7B7C"/>
    <w:rsid w:val="00FC7D63"/>
    <w:rsid w:val="00FC7E4C"/>
    <w:rsid w:val="00FD01CC"/>
    <w:rsid w:val="00FD117B"/>
    <w:rsid w:val="00FD195D"/>
    <w:rsid w:val="00FD1F50"/>
    <w:rsid w:val="00FD317E"/>
    <w:rsid w:val="00FD35A4"/>
    <w:rsid w:val="00FD37B4"/>
    <w:rsid w:val="00FD3CB6"/>
    <w:rsid w:val="00FD3DB2"/>
    <w:rsid w:val="00FD438D"/>
    <w:rsid w:val="00FD5404"/>
    <w:rsid w:val="00FD5DC2"/>
    <w:rsid w:val="00FD60F9"/>
    <w:rsid w:val="00FD6721"/>
    <w:rsid w:val="00FD766F"/>
    <w:rsid w:val="00FD7680"/>
    <w:rsid w:val="00FD7BCF"/>
    <w:rsid w:val="00FD7C29"/>
    <w:rsid w:val="00FE0111"/>
    <w:rsid w:val="00FE0122"/>
    <w:rsid w:val="00FE06E6"/>
    <w:rsid w:val="00FE2871"/>
    <w:rsid w:val="00FE2D39"/>
    <w:rsid w:val="00FE369C"/>
    <w:rsid w:val="00FE36C7"/>
    <w:rsid w:val="00FE3856"/>
    <w:rsid w:val="00FE38B5"/>
    <w:rsid w:val="00FE40FF"/>
    <w:rsid w:val="00FE5256"/>
    <w:rsid w:val="00FE61B5"/>
    <w:rsid w:val="00FE690D"/>
    <w:rsid w:val="00FE6E77"/>
    <w:rsid w:val="00FE70CC"/>
    <w:rsid w:val="00FE7AEE"/>
    <w:rsid w:val="00FE7B8A"/>
    <w:rsid w:val="00FF0B10"/>
    <w:rsid w:val="00FF0BC5"/>
    <w:rsid w:val="00FF0DCB"/>
    <w:rsid w:val="00FF0FDA"/>
    <w:rsid w:val="00FF1641"/>
    <w:rsid w:val="00FF1DB8"/>
    <w:rsid w:val="00FF20DA"/>
    <w:rsid w:val="00FF2237"/>
    <w:rsid w:val="00FF265F"/>
    <w:rsid w:val="00FF2BA4"/>
    <w:rsid w:val="00FF3872"/>
    <w:rsid w:val="00FF3A25"/>
    <w:rsid w:val="00FF3D8B"/>
    <w:rsid w:val="00FF40B4"/>
    <w:rsid w:val="00FF50F6"/>
    <w:rsid w:val="00FF530C"/>
    <w:rsid w:val="00FF56E3"/>
    <w:rsid w:val="00FF6523"/>
    <w:rsid w:val="00FF69A2"/>
    <w:rsid w:val="00FF6B61"/>
    <w:rsid w:val="00FF6CFD"/>
    <w:rsid w:val="00FF707A"/>
    <w:rsid w:val="00FF74B6"/>
    <w:rsid w:val="00FF74DE"/>
    <w:rsid w:val="010336B8"/>
    <w:rsid w:val="0103F7D5"/>
    <w:rsid w:val="010771E1"/>
    <w:rsid w:val="0108D171"/>
    <w:rsid w:val="010B2362"/>
    <w:rsid w:val="010D2C79"/>
    <w:rsid w:val="010DDD82"/>
    <w:rsid w:val="01132F9A"/>
    <w:rsid w:val="01167DFA"/>
    <w:rsid w:val="0116F914"/>
    <w:rsid w:val="011A0B85"/>
    <w:rsid w:val="011EA774"/>
    <w:rsid w:val="0121411E"/>
    <w:rsid w:val="01219336"/>
    <w:rsid w:val="01238309"/>
    <w:rsid w:val="0123CA8E"/>
    <w:rsid w:val="01244693"/>
    <w:rsid w:val="0124E70E"/>
    <w:rsid w:val="012A03F2"/>
    <w:rsid w:val="012A5C7D"/>
    <w:rsid w:val="012A7C4C"/>
    <w:rsid w:val="012AD534"/>
    <w:rsid w:val="012B578B"/>
    <w:rsid w:val="012CF382"/>
    <w:rsid w:val="012E17C8"/>
    <w:rsid w:val="01309227"/>
    <w:rsid w:val="013132C0"/>
    <w:rsid w:val="01361E0E"/>
    <w:rsid w:val="0139DCF7"/>
    <w:rsid w:val="013BE2CD"/>
    <w:rsid w:val="013C4A98"/>
    <w:rsid w:val="013C5E09"/>
    <w:rsid w:val="013E7219"/>
    <w:rsid w:val="01401DA5"/>
    <w:rsid w:val="01420777"/>
    <w:rsid w:val="01427DCD"/>
    <w:rsid w:val="01467D72"/>
    <w:rsid w:val="01477E26"/>
    <w:rsid w:val="01498BBE"/>
    <w:rsid w:val="014A612E"/>
    <w:rsid w:val="014C2925"/>
    <w:rsid w:val="0152359C"/>
    <w:rsid w:val="0155E518"/>
    <w:rsid w:val="01563D11"/>
    <w:rsid w:val="0158D125"/>
    <w:rsid w:val="01654590"/>
    <w:rsid w:val="01666323"/>
    <w:rsid w:val="01667A22"/>
    <w:rsid w:val="01688900"/>
    <w:rsid w:val="01717D85"/>
    <w:rsid w:val="017519EF"/>
    <w:rsid w:val="017A4AB4"/>
    <w:rsid w:val="017A6C96"/>
    <w:rsid w:val="017AF857"/>
    <w:rsid w:val="017B7722"/>
    <w:rsid w:val="0180F401"/>
    <w:rsid w:val="0183FFEF"/>
    <w:rsid w:val="01897EEC"/>
    <w:rsid w:val="018C62BC"/>
    <w:rsid w:val="018EF5B4"/>
    <w:rsid w:val="018F7C6E"/>
    <w:rsid w:val="018FB5FD"/>
    <w:rsid w:val="0190A70B"/>
    <w:rsid w:val="01955E14"/>
    <w:rsid w:val="01972B42"/>
    <w:rsid w:val="0197BCB4"/>
    <w:rsid w:val="01987E08"/>
    <w:rsid w:val="019AD2D2"/>
    <w:rsid w:val="019ECC5E"/>
    <w:rsid w:val="01A3BCBD"/>
    <w:rsid w:val="01AA80F1"/>
    <w:rsid w:val="01ABCB6B"/>
    <w:rsid w:val="01AEE09B"/>
    <w:rsid w:val="01B17657"/>
    <w:rsid w:val="01B42C7F"/>
    <w:rsid w:val="01B5BC29"/>
    <w:rsid w:val="01BBB22C"/>
    <w:rsid w:val="01BCDA87"/>
    <w:rsid w:val="01BF9886"/>
    <w:rsid w:val="01C09174"/>
    <w:rsid w:val="01C2CE99"/>
    <w:rsid w:val="01C8AD91"/>
    <w:rsid w:val="01C95980"/>
    <w:rsid w:val="01CB26BF"/>
    <w:rsid w:val="01CB9291"/>
    <w:rsid w:val="01CC96F0"/>
    <w:rsid w:val="01D52B3D"/>
    <w:rsid w:val="01DB3ACC"/>
    <w:rsid w:val="01DCFA2F"/>
    <w:rsid w:val="01DE07EB"/>
    <w:rsid w:val="01DFEF75"/>
    <w:rsid w:val="01E18ADA"/>
    <w:rsid w:val="01E31549"/>
    <w:rsid w:val="01E445CE"/>
    <w:rsid w:val="01E468DC"/>
    <w:rsid w:val="01E9D083"/>
    <w:rsid w:val="01EC27F2"/>
    <w:rsid w:val="01F1B85A"/>
    <w:rsid w:val="01F3B058"/>
    <w:rsid w:val="01F51A69"/>
    <w:rsid w:val="01F631C9"/>
    <w:rsid w:val="01F85757"/>
    <w:rsid w:val="01F93DB6"/>
    <w:rsid w:val="01FC86E4"/>
    <w:rsid w:val="02004511"/>
    <w:rsid w:val="020791F2"/>
    <w:rsid w:val="0209DE63"/>
    <w:rsid w:val="0209DE93"/>
    <w:rsid w:val="020B2AB6"/>
    <w:rsid w:val="020B5BCF"/>
    <w:rsid w:val="020E7F1C"/>
    <w:rsid w:val="020FF208"/>
    <w:rsid w:val="02109EFD"/>
    <w:rsid w:val="0210ADF9"/>
    <w:rsid w:val="0214AA88"/>
    <w:rsid w:val="021763CF"/>
    <w:rsid w:val="0219F69D"/>
    <w:rsid w:val="02205C04"/>
    <w:rsid w:val="0223A8BA"/>
    <w:rsid w:val="022888A6"/>
    <w:rsid w:val="0229079B"/>
    <w:rsid w:val="02298538"/>
    <w:rsid w:val="022A1009"/>
    <w:rsid w:val="022A15CE"/>
    <w:rsid w:val="022C759A"/>
    <w:rsid w:val="0231B288"/>
    <w:rsid w:val="02369950"/>
    <w:rsid w:val="0237963C"/>
    <w:rsid w:val="023A4F21"/>
    <w:rsid w:val="023B656B"/>
    <w:rsid w:val="023D172A"/>
    <w:rsid w:val="0240DEA3"/>
    <w:rsid w:val="0243437A"/>
    <w:rsid w:val="024769A3"/>
    <w:rsid w:val="024DC61E"/>
    <w:rsid w:val="025570D6"/>
    <w:rsid w:val="02598031"/>
    <w:rsid w:val="0259A360"/>
    <w:rsid w:val="025DCA32"/>
    <w:rsid w:val="026A5D92"/>
    <w:rsid w:val="0270E481"/>
    <w:rsid w:val="02780B82"/>
    <w:rsid w:val="02789592"/>
    <w:rsid w:val="02793291"/>
    <w:rsid w:val="027A23E6"/>
    <w:rsid w:val="027A96C8"/>
    <w:rsid w:val="0281D4EA"/>
    <w:rsid w:val="02827BD7"/>
    <w:rsid w:val="02829211"/>
    <w:rsid w:val="02865A6A"/>
    <w:rsid w:val="0289E1FD"/>
    <w:rsid w:val="028B62B0"/>
    <w:rsid w:val="028F15C3"/>
    <w:rsid w:val="02906536"/>
    <w:rsid w:val="029855C7"/>
    <w:rsid w:val="029CC6E0"/>
    <w:rsid w:val="02A77C03"/>
    <w:rsid w:val="02A7BF5B"/>
    <w:rsid w:val="02A8C655"/>
    <w:rsid w:val="02B18D8C"/>
    <w:rsid w:val="02B37107"/>
    <w:rsid w:val="02B48FDD"/>
    <w:rsid w:val="02B6F391"/>
    <w:rsid w:val="02BBED02"/>
    <w:rsid w:val="02BF18C8"/>
    <w:rsid w:val="02BFB2AD"/>
    <w:rsid w:val="02C0B76F"/>
    <w:rsid w:val="02C55FFC"/>
    <w:rsid w:val="02C6DCFE"/>
    <w:rsid w:val="02C875C0"/>
    <w:rsid w:val="02C934E8"/>
    <w:rsid w:val="02C97062"/>
    <w:rsid w:val="02CA2B6A"/>
    <w:rsid w:val="02CAC649"/>
    <w:rsid w:val="02CEBE0F"/>
    <w:rsid w:val="02D042BF"/>
    <w:rsid w:val="02D23DCD"/>
    <w:rsid w:val="02D439B6"/>
    <w:rsid w:val="02D57FB0"/>
    <w:rsid w:val="02DC0490"/>
    <w:rsid w:val="02DE2873"/>
    <w:rsid w:val="02E2ECE2"/>
    <w:rsid w:val="02EE1753"/>
    <w:rsid w:val="02F5ACA3"/>
    <w:rsid w:val="02F6BEF7"/>
    <w:rsid w:val="02F7D3F6"/>
    <w:rsid w:val="02F85D5E"/>
    <w:rsid w:val="02FB48EF"/>
    <w:rsid w:val="02FB5390"/>
    <w:rsid w:val="02FBA3D8"/>
    <w:rsid w:val="02FF81E9"/>
    <w:rsid w:val="02FF93FE"/>
    <w:rsid w:val="03055568"/>
    <w:rsid w:val="03076AC8"/>
    <w:rsid w:val="0308B8BC"/>
    <w:rsid w:val="030916DA"/>
    <w:rsid w:val="0309A306"/>
    <w:rsid w:val="030A7C8B"/>
    <w:rsid w:val="030C1255"/>
    <w:rsid w:val="030FA1A8"/>
    <w:rsid w:val="030FD9DE"/>
    <w:rsid w:val="0310EA50"/>
    <w:rsid w:val="0312047B"/>
    <w:rsid w:val="0312D8D3"/>
    <w:rsid w:val="03164CDF"/>
    <w:rsid w:val="031690A1"/>
    <w:rsid w:val="03226C10"/>
    <w:rsid w:val="0328CA95"/>
    <w:rsid w:val="0329F135"/>
    <w:rsid w:val="032B7939"/>
    <w:rsid w:val="032E42DF"/>
    <w:rsid w:val="032F8634"/>
    <w:rsid w:val="0330C07E"/>
    <w:rsid w:val="0335894C"/>
    <w:rsid w:val="033C626A"/>
    <w:rsid w:val="033D9204"/>
    <w:rsid w:val="03461084"/>
    <w:rsid w:val="034A12F0"/>
    <w:rsid w:val="034B22AA"/>
    <w:rsid w:val="034DC0F8"/>
    <w:rsid w:val="03531CE3"/>
    <w:rsid w:val="0355A2C8"/>
    <w:rsid w:val="035A1463"/>
    <w:rsid w:val="035D7D47"/>
    <w:rsid w:val="035F243E"/>
    <w:rsid w:val="0360231D"/>
    <w:rsid w:val="03610125"/>
    <w:rsid w:val="0366FDAE"/>
    <w:rsid w:val="0367DB2A"/>
    <w:rsid w:val="036A0382"/>
    <w:rsid w:val="036DA875"/>
    <w:rsid w:val="036F49FD"/>
    <w:rsid w:val="036F936B"/>
    <w:rsid w:val="037147D3"/>
    <w:rsid w:val="0372C191"/>
    <w:rsid w:val="037361B7"/>
    <w:rsid w:val="037889AF"/>
    <w:rsid w:val="037BE4EE"/>
    <w:rsid w:val="03811D3A"/>
    <w:rsid w:val="0387C29C"/>
    <w:rsid w:val="03882670"/>
    <w:rsid w:val="0388AF08"/>
    <w:rsid w:val="038B600D"/>
    <w:rsid w:val="039258B0"/>
    <w:rsid w:val="0393ED88"/>
    <w:rsid w:val="03970535"/>
    <w:rsid w:val="039981F2"/>
    <w:rsid w:val="03A24E50"/>
    <w:rsid w:val="03A34CE7"/>
    <w:rsid w:val="03AA7713"/>
    <w:rsid w:val="03B03A72"/>
    <w:rsid w:val="03B358BD"/>
    <w:rsid w:val="03B83C87"/>
    <w:rsid w:val="03B8FFBC"/>
    <w:rsid w:val="03BA1843"/>
    <w:rsid w:val="03BB438B"/>
    <w:rsid w:val="03BDB9E1"/>
    <w:rsid w:val="03C29621"/>
    <w:rsid w:val="03C2FEB5"/>
    <w:rsid w:val="03C58F53"/>
    <w:rsid w:val="03C6DE50"/>
    <w:rsid w:val="03CDF44B"/>
    <w:rsid w:val="03D1C7A0"/>
    <w:rsid w:val="03D4C5F9"/>
    <w:rsid w:val="03DB8130"/>
    <w:rsid w:val="03DF2DA5"/>
    <w:rsid w:val="03EB725C"/>
    <w:rsid w:val="03EC73B0"/>
    <w:rsid w:val="03ED78D7"/>
    <w:rsid w:val="03EF4594"/>
    <w:rsid w:val="03F023DC"/>
    <w:rsid w:val="03FB159D"/>
    <w:rsid w:val="03FF001C"/>
    <w:rsid w:val="0400A994"/>
    <w:rsid w:val="040353AC"/>
    <w:rsid w:val="04038EB1"/>
    <w:rsid w:val="040645D7"/>
    <w:rsid w:val="0406732B"/>
    <w:rsid w:val="040E0155"/>
    <w:rsid w:val="040F0CDE"/>
    <w:rsid w:val="040F95CE"/>
    <w:rsid w:val="04130AFC"/>
    <w:rsid w:val="04141699"/>
    <w:rsid w:val="0415E07A"/>
    <w:rsid w:val="0418B831"/>
    <w:rsid w:val="041EE1AD"/>
    <w:rsid w:val="04203EB2"/>
    <w:rsid w:val="04207B21"/>
    <w:rsid w:val="042560FC"/>
    <w:rsid w:val="0426F69B"/>
    <w:rsid w:val="04288A78"/>
    <w:rsid w:val="0428AEE8"/>
    <w:rsid w:val="04298307"/>
    <w:rsid w:val="042C4504"/>
    <w:rsid w:val="042DA626"/>
    <w:rsid w:val="042E895D"/>
    <w:rsid w:val="04388725"/>
    <w:rsid w:val="044607B2"/>
    <w:rsid w:val="044B893D"/>
    <w:rsid w:val="044F9976"/>
    <w:rsid w:val="0450FADA"/>
    <w:rsid w:val="04591792"/>
    <w:rsid w:val="045A5A7C"/>
    <w:rsid w:val="045D8BBA"/>
    <w:rsid w:val="045F93C3"/>
    <w:rsid w:val="04621531"/>
    <w:rsid w:val="04640898"/>
    <w:rsid w:val="0465A106"/>
    <w:rsid w:val="0465D033"/>
    <w:rsid w:val="04689884"/>
    <w:rsid w:val="0469E708"/>
    <w:rsid w:val="046ADEEB"/>
    <w:rsid w:val="046C20C2"/>
    <w:rsid w:val="046D86D3"/>
    <w:rsid w:val="0472FEFF"/>
    <w:rsid w:val="04783A45"/>
    <w:rsid w:val="047A1D10"/>
    <w:rsid w:val="048107C3"/>
    <w:rsid w:val="0486D3F1"/>
    <w:rsid w:val="0489B7D7"/>
    <w:rsid w:val="048A7869"/>
    <w:rsid w:val="048ACCF8"/>
    <w:rsid w:val="0490CABD"/>
    <w:rsid w:val="04916D96"/>
    <w:rsid w:val="0492149C"/>
    <w:rsid w:val="04924985"/>
    <w:rsid w:val="0493A546"/>
    <w:rsid w:val="0497AEFC"/>
    <w:rsid w:val="0499B38B"/>
    <w:rsid w:val="049B798A"/>
    <w:rsid w:val="049BC351"/>
    <w:rsid w:val="049C9C54"/>
    <w:rsid w:val="049D7A51"/>
    <w:rsid w:val="04A26D2B"/>
    <w:rsid w:val="04A7442B"/>
    <w:rsid w:val="04A88FC4"/>
    <w:rsid w:val="04AC5FC2"/>
    <w:rsid w:val="04B04FFB"/>
    <w:rsid w:val="04B2C057"/>
    <w:rsid w:val="04B2FF52"/>
    <w:rsid w:val="04B4094F"/>
    <w:rsid w:val="04B4AD5E"/>
    <w:rsid w:val="04BA4BE8"/>
    <w:rsid w:val="04C1D4C1"/>
    <w:rsid w:val="04C1FB6F"/>
    <w:rsid w:val="04C5BC6A"/>
    <w:rsid w:val="04C96634"/>
    <w:rsid w:val="04CC43F1"/>
    <w:rsid w:val="04D1DB01"/>
    <w:rsid w:val="04D5F1ED"/>
    <w:rsid w:val="04D750F4"/>
    <w:rsid w:val="04DE627F"/>
    <w:rsid w:val="04F21CE1"/>
    <w:rsid w:val="04F47B3C"/>
    <w:rsid w:val="04F9FB8B"/>
    <w:rsid w:val="04FC78AD"/>
    <w:rsid w:val="0500F886"/>
    <w:rsid w:val="050EAA50"/>
    <w:rsid w:val="050EC0BE"/>
    <w:rsid w:val="050F6D58"/>
    <w:rsid w:val="05114885"/>
    <w:rsid w:val="0511DE74"/>
    <w:rsid w:val="05123D9B"/>
    <w:rsid w:val="05129ABB"/>
    <w:rsid w:val="0513DBCA"/>
    <w:rsid w:val="0519FADB"/>
    <w:rsid w:val="0525AE74"/>
    <w:rsid w:val="0526BDFB"/>
    <w:rsid w:val="05282947"/>
    <w:rsid w:val="052AD000"/>
    <w:rsid w:val="052F5985"/>
    <w:rsid w:val="0530AA86"/>
    <w:rsid w:val="053294B9"/>
    <w:rsid w:val="0535023D"/>
    <w:rsid w:val="0536AB87"/>
    <w:rsid w:val="05377372"/>
    <w:rsid w:val="0537BE0D"/>
    <w:rsid w:val="05396BB7"/>
    <w:rsid w:val="053F2F8A"/>
    <w:rsid w:val="053FDC4C"/>
    <w:rsid w:val="0543EE18"/>
    <w:rsid w:val="05479EE3"/>
    <w:rsid w:val="054EC7DF"/>
    <w:rsid w:val="0550E8C0"/>
    <w:rsid w:val="0558E00F"/>
    <w:rsid w:val="05594504"/>
    <w:rsid w:val="05595C40"/>
    <w:rsid w:val="055B6294"/>
    <w:rsid w:val="055B9A26"/>
    <w:rsid w:val="055BF842"/>
    <w:rsid w:val="055DE8E9"/>
    <w:rsid w:val="05619650"/>
    <w:rsid w:val="056610F1"/>
    <w:rsid w:val="05677B7C"/>
    <w:rsid w:val="0568F01B"/>
    <w:rsid w:val="05803E37"/>
    <w:rsid w:val="0582D7F5"/>
    <w:rsid w:val="0588351C"/>
    <w:rsid w:val="058A547C"/>
    <w:rsid w:val="058D4139"/>
    <w:rsid w:val="0592C355"/>
    <w:rsid w:val="05980177"/>
    <w:rsid w:val="059B38FC"/>
    <w:rsid w:val="059C1FE6"/>
    <w:rsid w:val="05A31D4C"/>
    <w:rsid w:val="05A85202"/>
    <w:rsid w:val="05A94532"/>
    <w:rsid w:val="05A9BD04"/>
    <w:rsid w:val="05ABCAD6"/>
    <w:rsid w:val="05AFAFCE"/>
    <w:rsid w:val="05B0C3A2"/>
    <w:rsid w:val="05B9B133"/>
    <w:rsid w:val="05BA1A88"/>
    <w:rsid w:val="05BD3170"/>
    <w:rsid w:val="05CB9DF8"/>
    <w:rsid w:val="05D04536"/>
    <w:rsid w:val="05D65C96"/>
    <w:rsid w:val="05DA2AC7"/>
    <w:rsid w:val="05DAF23F"/>
    <w:rsid w:val="05DB1AA5"/>
    <w:rsid w:val="05DCD067"/>
    <w:rsid w:val="05DE89ED"/>
    <w:rsid w:val="05E0E642"/>
    <w:rsid w:val="05E47BCE"/>
    <w:rsid w:val="05ECC4C9"/>
    <w:rsid w:val="05F2F566"/>
    <w:rsid w:val="05F6F299"/>
    <w:rsid w:val="05F81CDC"/>
    <w:rsid w:val="05F97B7E"/>
    <w:rsid w:val="060025D1"/>
    <w:rsid w:val="06053654"/>
    <w:rsid w:val="0606358E"/>
    <w:rsid w:val="06076328"/>
    <w:rsid w:val="0607B800"/>
    <w:rsid w:val="0608C018"/>
    <w:rsid w:val="0616CCC0"/>
    <w:rsid w:val="06193671"/>
    <w:rsid w:val="06193F16"/>
    <w:rsid w:val="061AEDC3"/>
    <w:rsid w:val="061F5159"/>
    <w:rsid w:val="0621C568"/>
    <w:rsid w:val="06225326"/>
    <w:rsid w:val="0627515C"/>
    <w:rsid w:val="06292AF4"/>
    <w:rsid w:val="0629B535"/>
    <w:rsid w:val="062A143C"/>
    <w:rsid w:val="062CB23A"/>
    <w:rsid w:val="062E49C6"/>
    <w:rsid w:val="063233C7"/>
    <w:rsid w:val="0634BC52"/>
    <w:rsid w:val="063AC698"/>
    <w:rsid w:val="063C7668"/>
    <w:rsid w:val="063D5A62"/>
    <w:rsid w:val="063F2C23"/>
    <w:rsid w:val="06428B78"/>
    <w:rsid w:val="06443346"/>
    <w:rsid w:val="06448146"/>
    <w:rsid w:val="064F60E0"/>
    <w:rsid w:val="06523D55"/>
    <w:rsid w:val="0659F997"/>
    <w:rsid w:val="065E0F52"/>
    <w:rsid w:val="065F067C"/>
    <w:rsid w:val="0660809C"/>
    <w:rsid w:val="066178FE"/>
    <w:rsid w:val="06621F2B"/>
    <w:rsid w:val="0667210E"/>
    <w:rsid w:val="066DBFF5"/>
    <w:rsid w:val="066E20DD"/>
    <w:rsid w:val="06717D21"/>
    <w:rsid w:val="0671AD89"/>
    <w:rsid w:val="0672B028"/>
    <w:rsid w:val="06736213"/>
    <w:rsid w:val="067CBA2C"/>
    <w:rsid w:val="0684BD0A"/>
    <w:rsid w:val="068B739E"/>
    <w:rsid w:val="0692763F"/>
    <w:rsid w:val="069339C2"/>
    <w:rsid w:val="069AF5EC"/>
    <w:rsid w:val="06A39BDE"/>
    <w:rsid w:val="06A74839"/>
    <w:rsid w:val="06AB1993"/>
    <w:rsid w:val="06B4075F"/>
    <w:rsid w:val="06B68C37"/>
    <w:rsid w:val="06B82AD9"/>
    <w:rsid w:val="06B9BDE4"/>
    <w:rsid w:val="06BDF7A1"/>
    <w:rsid w:val="06BFFEE6"/>
    <w:rsid w:val="06C09D5F"/>
    <w:rsid w:val="06C0A3D1"/>
    <w:rsid w:val="06C7F73E"/>
    <w:rsid w:val="06C7FF3A"/>
    <w:rsid w:val="06C87DCD"/>
    <w:rsid w:val="06C8AF1D"/>
    <w:rsid w:val="06CADC11"/>
    <w:rsid w:val="06CE7D09"/>
    <w:rsid w:val="06D15786"/>
    <w:rsid w:val="06D16807"/>
    <w:rsid w:val="06D53C54"/>
    <w:rsid w:val="06D771B8"/>
    <w:rsid w:val="06DC841E"/>
    <w:rsid w:val="06E1242C"/>
    <w:rsid w:val="06E580D7"/>
    <w:rsid w:val="06EAEDF6"/>
    <w:rsid w:val="06F0F2E9"/>
    <w:rsid w:val="06F1684C"/>
    <w:rsid w:val="06F3B461"/>
    <w:rsid w:val="06F58014"/>
    <w:rsid w:val="06FA6C16"/>
    <w:rsid w:val="06FA874D"/>
    <w:rsid w:val="06FCD81B"/>
    <w:rsid w:val="06FD6067"/>
    <w:rsid w:val="06FEE7BD"/>
    <w:rsid w:val="06FF0B3D"/>
    <w:rsid w:val="07041B52"/>
    <w:rsid w:val="0704339D"/>
    <w:rsid w:val="070AD22C"/>
    <w:rsid w:val="070C6642"/>
    <w:rsid w:val="070CE6D4"/>
    <w:rsid w:val="070D86B1"/>
    <w:rsid w:val="070DBD95"/>
    <w:rsid w:val="070EA724"/>
    <w:rsid w:val="07121A1F"/>
    <w:rsid w:val="07126AD6"/>
    <w:rsid w:val="0716BF45"/>
    <w:rsid w:val="0718AB5E"/>
    <w:rsid w:val="071976A8"/>
    <w:rsid w:val="071A94A4"/>
    <w:rsid w:val="07210430"/>
    <w:rsid w:val="07280099"/>
    <w:rsid w:val="072977F7"/>
    <w:rsid w:val="072D0707"/>
    <w:rsid w:val="0738483B"/>
    <w:rsid w:val="073A03C6"/>
    <w:rsid w:val="073A1019"/>
    <w:rsid w:val="073D9E11"/>
    <w:rsid w:val="073DDCB1"/>
    <w:rsid w:val="073EE3E7"/>
    <w:rsid w:val="07469F85"/>
    <w:rsid w:val="074C74E3"/>
    <w:rsid w:val="074F12B8"/>
    <w:rsid w:val="0754004E"/>
    <w:rsid w:val="0758A356"/>
    <w:rsid w:val="075B8769"/>
    <w:rsid w:val="0761510E"/>
    <w:rsid w:val="07690089"/>
    <w:rsid w:val="076AF140"/>
    <w:rsid w:val="076D520C"/>
    <w:rsid w:val="07707CF3"/>
    <w:rsid w:val="07728E43"/>
    <w:rsid w:val="07744CA9"/>
    <w:rsid w:val="0775457A"/>
    <w:rsid w:val="07795E2F"/>
    <w:rsid w:val="077BB998"/>
    <w:rsid w:val="077DA5A9"/>
    <w:rsid w:val="077DB1D9"/>
    <w:rsid w:val="078745C4"/>
    <w:rsid w:val="07884B4C"/>
    <w:rsid w:val="0795D8E1"/>
    <w:rsid w:val="07969DA1"/>
    <w:rsid w:val="07984C85"/>
    <w:rsid w:val="07A08BD4"/>
    <w:rsid w:val="07A0A61C"/>
    <w:rsid w:val="07A0EBD8"/>
    <w:rsid w:val="07A0F8A6"/>
    <w:rsid w:val="07A5B218"/>
    <w:rsid w:val="07AC746E"/>
    <w:rsid w:val="07AD7EEE"/>
    <w:rsid w:val="07ADE18C"/>
    <w:rsid w:val="07ADE3C6"/>
    <w:rsid w:val="07AF5E53"/>
    <w:rsid w:val="07B7D65B"/>
    <w:rsid w:val="07BD2A7F"/>
    <w:rsid w:val="07BE64D5"/>
    <w:rsid w:val="07C0415C"/>
    <w:rsid w:val="07C07EC2"/>
    <w:rsid w:val="07C28E96"/>
    <w:rsid w:val="07C569DD"/>
    <w:rsid w:val="07CB0541"/>
    <w:rsid w:val="07CBF40E"/>
    <w:rsid w:val="07CF0047"/>
    <w:rsid w:val="07D38D2F"/>
    <w:rsid w:val="07D3D405"/>
    <w:rsid w:val="07D4240E"/>
    <w:rsid w:val="07D443D2"/>
    <w:rsid w:val="07D520B1"/>
    <w:rsid w:val="07DABF8B"/>
    <w:rsid w:val="07DECD62"/>
    <w:rsid w:val="07DF0936"/>
    <w:rsid w:val="07DFD2A6"/>
    <w:rsid w:val="07E06652"/>
    <w:rsid w:val="07E6102D"/>
    <w:rsid w:val="07EC6527"/>
    <w:rsid w:val="07EED6A1"/>
    <w:rsid w:val="07EF784B"/>
    <w:rsid w:val="07F2DC81"/>
    <w:rsid w:val="07F6416C"/>
    <w:rsid w:val="07F96649"/>
    <w:rsid w:val="07F96E13"/>
    <w:rsid w:val="07FB48B4"/>
    <w:rsid w:val="0801A4A8"/>
    <w:rsid w:val="08051477"/>
    <w:rsid w:val="080684F0"/>
    <w:rsid w:val="080B13A2"/>
    <w:rsid w:val="080F1F5E"/>
    <w:rsid w:val="0818F453"/>
    <w:rsid w:val="0819614F"/>
    <w:rsid w:val="081E3C1F"/>
    <w:rsid w:val="081F5E16"/>
    <w:rsid w:val="0828705C"/>
    <w:rsid w:val="082C8C7B"/>
    <w:rsid w:val="082E03C9"/>
    <w:rsid w:val="082EB22F"/>
    <w:rsid w:val="0839FECA"/>
    <w:rsid w:val="083B0750"/>
    <w:rsid w:val="0840AF6C"/>
    <w:rsid w:val="0842BB20"/>
    <w:rsid w:val="08437B12"/>
    <w:rsid w:val="084CDAF4"/>
    <w:rsid w:val="08536DA1"/>
    <w:rsid w:val="085DAA09"/>
    <w:rsid w:val="085EE4C8"/>
    <w:rsid w:val="0862D849"/>
    <w:rsid w:val="08670428"/>
    <w:rsid w:val="087008C8"/>
    <w:rsid w:val="0871B6B9"/>
    <w:rsid w:val="0871CF1B"/>
    <w:rsid w:val="087CC59D"/>
    <w:rsid w:val="087E24E4"/>
    <w:rsid w:val="087ED268"/>
    <w:rsid w:val="08801685"/>
    <w:rsid w:val="08821A00"/>
    <w:rsid w:val="0883C366"/>
    <w:rsid w:val="08873327"/>
    <w:rsid w:val="0887F7F3"/>
    <w:rsid w:val="0888050D"/>
    <w:rsid w:val="088D799C"/>
    <w:rsid w:val="088EBBFC"/>
    <w:rsid w:val="0892629D"/>
    <w:rsid w:val="0892B99C"/>
    <w:rsid w:val="0898799C"/>
    <w:rsid w:val="0899B0F8"/>
    <w:rsid w:val="089B9942"/>
    <w:rsid w:val="089D933F"/>
    <w:rsid w:val="089EE391"/>
    <w:rsid w:val="08A116A7"/>
    <w:rsid w:val="08ACBBE0"/>
    <w:rsid w:val="08AE0081"/>
    <w:rsid w:val="08B3507C"/>
    <w:rsid w:val="08B3BE66"/>
    <w:rsid w:val="08BAF60A"/>
    <w:rsid w:val="08BB0F00"/>
    <w:rsid w:val="08BF2954"/>
    <w:rsid w:val="08C0D9DB"/>
    <w:rsid w:val="08C2DEFF"/>
    <w:rsid w:val="08C71F45"/>
    <w:rsid w:val="08CA2682"/>
    <w:rsid w:val="08CCDE90"/>
    <w:rsid w:val="08CE145C"/>
    <w:rsid w:val="08CF6B84"/>
    <w:rsid w:val="08D0F7CA"/>
    <w:rsid w:val="08D1D177"/>
    <w:rsid w:val="08D249B7"/>
    <w:rsid w:val="08D459B5"/>
    <w:rsid w:val="08D4CA19"/>
    <w:rsid w:val="08DA2429"/>
    <w:rsid w:val="08DB2D3B"/>
    <w:rsid w:val="08DB94C3"/>
    <w:rsid w:val="08DBFDF2"/>
    <w:rsid w:val="08E24E92"/>
    <w:rsid w:val="08E45A64"/>
    <w:rsid w:val="08E58365"/>
    <w:rsid w:val="08E970A3"/>
    <w:rsid w:val="08E9E7B7"/>
    <w:rsid w:val="08EA140B"/>
    <w:rsid w:val="08EC30DA"/>
    <w:rsid w:val="08EF9144"/>
    <w:rsid w:val="08EFE06E"/>
    <w:rsid w:val="08F447A9"/>
    <w:rsid w:val="08F55578"/>
    <w:rsid w:val="08F74642"/>
    <w:rsid w:val="08F7A2AF"/>
    <w:rsid w:val="090055F5"/>
    <w:rsid w:val="090ACEDC"/>
    <w:rsid w:val="090BDBE1"/>
    <w:rsid w:val="090D4BFE"/>
    <w:rsid w:val="090ED5F0"/>
    <w:rsid w:val="09112CF9"/>
    <w:rsid w:val="09117DAC"/>
    <w:rsid w:val="09128234"/>
    <w:rsid w:val="091291C0"/>
    <w:rsid w:val="091425F2"/>
    <w:rsid w:val="09145BF9"/>
    <w:rsid w:val="0916FDC6"/>
    <w:rsid w:val="0917C809"/>
    <w:rsid w:val="0919AC02"/>
    <w:rsid w:val="091F4967"/>
    <w:rsid w:val="09207669"/>
    <w:rsid w:val="09268DD7"/>
    <w:rsid w:val="0927C8B4"/>
    <w:rsid w:val="0927CF5A"/>
    <w:rsid w:val="0929985F"/>
    <w:rsid w:val="09307DE9"/>
    <w:rsid w:val="0930866D"/>
    <w:rsid w:val="0930C06B"/>
    <w:rsid w:val="093136D4"/>
    <w:rsid w:val="09386F80"/>
    <w:rsid w:val="09389F58"/>
    <w:rsid w:val="0938A133"/>
    <w:rsid w:val="093C7260"/>
    <w:rsid w:val="0944199F"/>
    <w:rsid w:val="094A0B37"/>
    <w:rsid w:val="094F4749"/>
    <w:rsid w:val="09500CEA"/>
    <w:rsid w:val="0953CE8A"/>
    <w:rsid w:val="0953E2CA"/>
    <w:rsid w:val="0956BCD8"/>
    <w:rsid w:val="095A3699"/>
    <w:rsid w:val="095A948E"/>
    <w:rsid w:val="095D3E2E"/>
    <w:rsid w:val="095EC43F"/>
    <w:rsid w:val="09657E57"/>
    <w:rsid w:val="096FB307"/>
    <w:rsid w:val="09716BF5"/>
    <w:rsid w:val="09730298"/>
    <w:rsid w:val="09755B4A"/>
    <w:rsid w:val="09771E2C"/>
    <w:rsid w:val="0979738B"/>
    <w:rsid w:val="097D2E89"/>
    <w:rsid w:val="097FE1C4"/>
    <w:rsid w:val="09800BEE"/>
    <w:rsid w:val="098B53CC"/>
    <w:rsid w:val="09901338"/>
    <w:rsid w:val="09906484"/>
    <w:rsid w:val="09920D26"/>
    <w:rsid w:val="0995AC96"/>
    <w:rsid w:val="0996DDF8"/>
    <w:rsid w:val="0998C3CE"/>
    <w:rsid w:val="099988FF"/>
    <w:rsid w:val="099DA2A9"/>
    <w:rsid w:val="09A40CC6"/>
    <w:rsid w:val="09B13FD7"/>
    <w:rsid w:val="09B1A88A"/>
    <w:rsid w:val="09B1D3A2"/>
    <w:rsid w:val="09B2D315"/>
    <w:rsid w:val="09B91C5E"/>
    <w:rsid w:val="09B96F89"/>
    <w:rsid w:val="09BF62BC"/>
    <w:rsid w:val="09C02E63"/>
    <w:rsid w:val="09C65F56"/>
    <w:rsid w:val="09C98494"/>
    <w:rsid w:val="09CF584F"/>
    <w:rsid w:val="09D5D722"/>
    <w:rsid w:val="09D65800"/>
    <w:rsid w:val="09D6C973"/>
    <w:rsid w:val="09D92C4E"/>
    <w:rsid w:val="09DAAA48"/>
    <w:rsid w:val="09DC54DF"/>
    <w:rsid w:val="09E4B73F"/>
    <w:rsid w:val="09E60D97"/>
    <w:rsid w:val="09E61E08"/>
    <w:rsid w:val="09E7F578"/>
    <w:rsid w:val="09E82F90"/>
    <w:rsid w:val="09E888D7"/>
    <w:rsid w:val="09E89849"/>
    <w:rsid w:val="09EE393C"/>
    <w:rsid w:val="09EF5B07"/>
    <w:rsid w:val="09F19343"/>
    <w:rsid w:val="09F19605"/>
    <w:rsid w:val="09F27AD2"/>
    <w:rsid w:val="09F5E86E"/>
    <w:rsid w:val="09FD43E6"/>
    <w:rsid w:val="0A012696"/>
    <w:rsid w:val="0A01E7A9"/>
    <w:rsid w:val="0A05B1F6"/>
    <w:rsid w:val="0A0747A8"/>
    <w:rsid w:val="0A0D251A"/>
    <w:rsid w:val="0A0F0F29"/>
    <w:rsid w:val="0A0FF11A"/>
    <w:rsid w:val="0A16E280"/>
    <w:rsid w:val="0A17823A"/>
    <w:rsid w:val="0A17DCAF"/>
    <w:rsid w:val="0A195482"/>
    <w:rsid w:val="0A1D178F"/>
    <w:rsid w:val="0A2490D6"/>
    <w:rsid w:val="0A2A1B9B"/>
    <w:rsid w:val="0A2BC108"/>
    <w:rsid w:val="0A2CAEFE"/>
    <w:rsid w:val="0A2D0560"/>
    <w:rsid w:val="0A2D1771"/>
    <w:rsid w:val="0A32305A"/>
    <w:rsid w:val="0A356F3D"/>
    <w:rsid w:val="0A368B9D"/>
    <w:rsid w:val="0A385156"/>
    <w:rsid w:val="0A3AD246"/>
    <w:rsid w:val="0A3ADDEB"/>
    <w:rsid w:val="0A3BD9DA"/>
    <w:rsid w:val="0A3C0C92"/>
    <w:rsid w:val="0A3E4801"/>
    <w:rsid w:val="0A3FAD72"/>
    <w:rsid w:val="0A3FBD7F"/>
    <w:rsid w:val="0A446939"/>
    <w:rsid w:val="0A46202B"/>
    <w:rsid w:val="0A49AEE1"/>
    <w:rsid w:val="0A4A9F2D"/>
    <w:rsid w:val="0A548EA9"/>
    <w:rsid w:val="0A56181D"/>
    <w:rsid w:val="0A57099F"/>
    <w:rsid w:val="0A5E5787"/>
    <w:rsid w:val="0A613DEC"/>
    <w:rsid w:val="0A63E50E"/>
    <w:rsid w:val="0A6742A5"/>
    <w:rsid w:val="0A6B8559"/>
    <w:rsid w:val="0A6C7AEE"/>
    <w:rsid w:val="0A6D98B5"/>
    <w:rsid w:val="0A718656"/>
    <w:rsid w:val="0A74E346"/>
    <w:rsid w:val="0A776524"/>
    <w:rsid w:val="0A7F5573"/>
    <w:rsid w:val="0A82873B"/>
    <w:rsid w:val="0A8DD31F"/>
    <w:rsid w:val="0A92D2EC"/>
    <w:rsid w:val="0A95CB70"/>
    <w:rsid w:val="0A9602C6"/>
    <w:rsid w:val="0A960524"/>
    <w:rsid w:val="0A96F4ED"/>
    <w:rsid w:val="0A977E17"/>
    <w:rsid w:val="0A98D44F"/>
    <w:rsid w:val="0A9A70E2"/>
    <w:rsid w:val="0A9AE29B"/>
    <w:rsid w:val="0AA081F8"/>
    <w:rsid w:val="0AA683A9"/>
    <w:rsid w:val="0ABAB9AE"/>
    <w:rsid w:val="0AC20CE2"/>
    <w:rsid w:val="0AC8C6DC"/>
    <w:rsid w:val="0ACDAB6A"/>
    <w:rsid w:val="0AD7F031"/>
    <w:rsid w:val="0AD8F237"/>
    <w:rsid w:val="0ADBF984"/>
    <w:rsid w:val="0ADBFBE5"/>
    <w:rsid w:val="0ADC5A22"/>
    <w:rsid w:val="0ADCFEFD"/>
    <w:rsid w:val="0ADF6503"/>
    <w:rsid w:val="0AE0437B"/>
    <w:rsid w:val="0AE49185"/>
    <w:rsid w:val="0AE8482D"/>
    <w:rsid w:val="0AE96281"/>
    <w:rsid w:val="0AE9A800"/>
    <w:rsid w:val="0AEBF7A9"/>
    <w:rsid w:val="0AED9690"/>
    <w:rsid w:val="0AF07DF7"/>
    <w:rsid w:val="0AF0F1E8"/>
    <w:rsid w:val="0AF70C70"/>
    <w:rsid w:val="0AFD7D25"/>
    <w:rsid w:val="0B002F4C"/>
    <w:rsid w:val="0B00E79A"/>
    <w:rsid w:val="0B0336C3"/>
    <w:rsid w:val="0B05A67F"/>
    <w:rsid w:val="0B082D58"/>
    <w:rsid w:val="0B098E7E"/>
    <w:rsid w:val="0B0D46DA"/>
    <w:rsid w:val="0B0EDAF0"/>
    <w:rsid w:val="0B103B81"/>
    <w:rsid w:val="0B119D48"/>
    <w:rsid w:val="0B12E3B2"/>
    <w:rsid w:val="0B12E680"/>
    <w:rsid w:val="0B12F064"/>
    <w:rsid w:val="0B1D8DA6"/>
    <w:rsid w:val="0B1E6C49"/>
    <w:rsid w:val="0B2B1506"/>
    <w:rsid w:val="0B2C0755"/>
    <w:rsid w:val="0B31794C"/>
    <w:rsid w:val="0B32E90A"/>
    <w:rsid w:val="0B331706"/>
    <w:rsid w:val="0B333D85"/>
    <w:rsid w:val="0B34452C"/>
    <w:rsid w:val="0B3905B3"/>
    <w:rsid w:val="0B39AE7A"/>
    <w:rsid w:val="0B3F1E00"/>
    <w:rsid w:val="0B4274CB"/>
    <w:rsid w:val="0B448A6E"/>
    <w:rsid w:val="0B4A25FB"/>
    <w:rsid w:val="0B4EB4B0"/>
    <w:rsid w:val="0B585BEA"/>
    <w:rsid w:val="0B5C756F"/>
    <w:rsid w:val="0B5C9FFE"/>
    <w:rsid w:val="0B5DA1AE"/>
    <w:rsid w:val="0B5DDF44"/>
    <w:rsid w:val="0B64983A"/>
    <w:rsid w:val="0B69A258"/>
    <w:rsid w:val="0B6D4EF0"/>
    <w:rsid w:val="0B6FFDFC"/>
    <w:rsid w:val="0B75FE5D"/>
    <w:rsid w:val="0B7A2FFC"/>
    <w:rsid w:val="0B7C73D2"/>
    <w:rsid w:val="0B7EE6A4"/>
    <w:rsid w:val="0B82C79F"/>
    <w:rsid w:val="0B832814"/>
    <w:rsid w:val="0B836BCA"/>
    <w:rsid w:val="0B8E9BBF"/>
    <w:rsid w:val="0B966D47"/>
    <w:rsid w:val="0B969C2D"/>
    <w:rsid w:val="0B989A0E"/>
    <w:rsid w:val="0B9B5454"/>
    <w:rsid w:val="0B9B5884"/>
    <w:rsid w:val="0BA18257"/>
    <w:rsid w:val="0BA2C1CB"/>
    <w:rsid w:val="0BA2CCB1"/>
    <w:rsid w:val="0BA6FEB4"/>
    <w:rsid w:val="0BA7E8F9"/>
    <w:rsid w:val="0BADF4AA"/>
    <w:rsid w:val="0BAF23A5"/>
    <w:rsid w:val="0BAF6DE8"/>
    <w:rsid w:val="0BB3D766"/>
    <w:rsid w:val="0BB9BF5E"/>
    <w:rsid w:val="0BBCDB27"/>
    <w:rsid w:val="0BBDC28A"/>
    <w:rsid w:val="0BC74DEC"/>
    <w:rsid w:val="0BC802FB"/>
    <w:rsid w:val="0BCE4748"/>
    <w:rsid w:val="0BCF7904"/>
    <w:rsid w:val="0BD663E5"/>
    <w:rsid w:val="0BD9558F"/>
    <w:rsid w:val="0BD990DD"/>
    <w:rsid w:val="0BDBCBC9"/>
    <w:rsid w:val="0BDCD875"/>
    <w:rsid w:val="0BDE95BE"/>
    <w:rsid w:val="0BE666D0"/>
    <w:rsid w:val="0BE6696C"/>
    <w:rsid w:val="0BE81870"/>
    <w:rsid w:val="0BECBA10"/>
    <w:rsid w:val="0BEE6117"/>
    <w:rsid w:val="0BEE91E7"/>
    <w:rsid w:val="0BF13F93"/>
    <w:rsid w:val="0BF7A476"/>
    <w:rsid w:val="0BF9CDBC"/>
    <w:rsid w:val="0BFA27E8"/>
    <w:rsid w:val="0BFC212F"/>
    <w:rsid w:val="0BFE9C64"/>
    <w:rsid w:val="0C01722A"/>
    <w:rsid w:val="0C03549B"/>
    <w:rsid w:val="0C054C5A"/>
    <w:rsid w:val="0C061C29"/>
    <w:rsid w:val="0C08D9EE"/>
    <w:rsid w:val="0C0AE2D2"/>
    <w:rsid w:val="0C0CAA52"/>
    <w:rsid w:val="0C0CF9EA"/>
    <w:rsid w:val="0C0E2C2B"/>
    <w:rsid w:val="0C1288C4"/>
    <w:rsid w:val="0C133585"/>
    <w:rsid w:val="0C1703C2"/>
    <w:rsid w:val="0C17A413"/>
    <w:rsid w:val="0C1AD740"/>
    <w:rsid w:val="0C1BFFAB"/>
    <w:rsid w:val="0C1D9470"/>
    <w:rsid w:val="0C1DF3EB"/>
    <w:rsid w:val="0C1EF43E"/>
    <w:rsid w:val="0C242A36"/>
    <w:rsid w:val="0C248F20"/>
    <w:rsid w:val="0C260FB0"/>
    <w:rsid w:val="0C2984AA"/>
    <w:rsid w:val="0C2AB4D3"/>
    <w:rsid w:val="0C3199AA"/>
    <w:rsid w:val="0C33E47D"/>
    <w:rsid w:val="0C36258E"/>
    <w:rsid w:val="0C37E96A"/>
    <w:rsid w:val="0C3E50DB"/>
    <w:rsid w:val="0C402DC5"/>
    <w:rsid w:val="0C417F3F"/>
    <w:rsid w:val="0C437CA3"/>
    <w:rsid w:val="0C49034F"/>
    <w:rsid w:val="0C4AF814"/>
    <w:rsid w:val="0C526B22"/>
    <w:rsid w:val="0C53460A"/>
    <w:rsid w:val="0C58F0BB"/>
    <w:rsid w:val="0C596721"/>
    <w:rsid w:val="0C596F32"/>
    <w:rsid w:val="0C5B8753"/>
    <w:rsid w:val="0C5B8ACB"/>
    <w:rsid w:val="0C5DA3E5"/>
    <w:rsid w:val="0C5FD466"/>
    <w:rsid w:val="0C62B098"/>
    <w:rsid w:val="0C63A526"/>
    <w:rsid w:val="0C678837"/>
    <w:rsid w:val="0C697054"/>
    <w:rsid w:val="0C6A6590"/>
    <w:rsid w:val="0C6AFE22"/>
    <w:rsid w:val="0C6ED03C"/>
    <w:rsid w:val="0C7E10E4"/>
    <w:rsid w:val="0C819722"/>
    <w:rsid w:val="0C88CE07"/>
    <w:rsid w:val="0C890CF9"/>
    <w:rsid w:val="0C8EA291"/>
    <w:rsid w:val="0C8F1946"/>
    <w:rsid w:val="0CA0E92F"/>
    <w:rsid w:val="0CA9DCA2"/>
    <w:rsid w:val="0CADF138"/>
    <w:rsid w:val="0CAE69F7"/>
    <w:rsid w:val="0CB4091B"/>
    <w:rsid w:val="0CBAAC1D"/>
    <w:rsid w:val="0CBFE40B"/>
    <w:rsid w:val="0CC33E6E"/>
    <w:rsid w:val="0CC5217F"/>
    <w:rsid w:val="0CC5F6FE"/>
    <w:rsid w:val="0CC7429C"/>
    <w:rsid w:val="0CCA091D"/>
    <w:rsid w:val="0CCBC039"/>
    <w:rsid w:val="0CD0711C"/>
    <w:rsid w:val="0CD36331"/>
    <w:rsid w:val="0CD3A1E0"/>
    <w:rsid w:val="0CD46983"/>
    <w:rsid w:val="0CD6D8A5"/>
    <w:rsid w:val="0CE5051D"/>
    <w:rsid w:val="0CE69989"/>
    <w:rsid w:val="0CECDB59"/>
    <w:rsid w:val="0CF32E9A"/>
    <w:rsid w:val="0CF90969"/>
    <w:rsid w:val="0CF9B848"/>
    <w:rsid w:val="0CFCD041"/>
    <w:rsid w:val="0CFDC580"/>
    <w:rsid w:val="0CFDF6F8"/>
    <w:rsid w:val="0CFF3AE2"/>
    <w:rsid w:val="0D009C8E"/>
    <w:rsid w:val="0D03712C"/>
    <w:rsid w:val="0D03BAB2"/>
    <w:rsid w:val="0D03E8AE"/>
    <w:rsid w:val="0D05A4B1"/>
    <w:rsid w:val="0D0AEF37"/>
    <w:rsid w:val="0D0CE459"/>
    <w:rsid w:val="0D0DC054"/>
    <w:rsid w:val="0D10EC6F"/>
    <w:rsid w:val="0D1475CE"/>
    <w:rsid w:val="0D14D0FD"/>
    <w:rsid w:val="0D190390"/>
    <w:rsid w:val="0D1BBDB2"/>
    <w:rsid w:val="0D22FA9F"/>
    <w:rsid w:val="0D27B72F"/>
    <w:rsid w:val="0D28AE3A"/>
    <w:rsid w:val="0D2D3EFB"/>
    <w:rsid w:val="0D2FE0FC"/>
    <w:rsid w:val="0D31122A"/>
    <w:rsid w:val="0D34FDEF"/>
    <w:rsid w:val="0D3539B5"/>
    <w:rsid w:val="0D35900D"/>
    <w:rsid w:val="0D36C080"/>
    <w:rsid w:val="0D39DB12"/>
    <w:rsid w:val="0D3A31C1"/>
    <w:rsid w:val="0D3C3882"/>
    <w:rsid w:val="0D3C65AD"/>
    <w:rsid w:val="0D407EF4"/>
    <w:rsid w:val="0D41C7DB"/>
    <w:rsid w:val="0D44553E"/>
    <w:rsid w:val="0D44AB02"/>
    <w:rsid w:val="0D46A986"/>
    <w:rsid w:val="0D4909AA"/>
    <w:rsid w:val="0D49C69D"/>
    <w:rsid w:val="0D4B53C1"/>
    <w:rsid w:val="0D4FD1DC"/>
    <w:rsid w:val="0D50C29C"/>
    <w:rsid w:val="0D5847F6"/>
    <w:rsid w:val="0D5DF46E"/>
    <w:rsid w:val="0D5E9928"/>
    <w:rsid w:val="0D5F8B2F"/>
    <w:rsid w:val="0D628D0B"/>
    <w:rsid w:val="0D69C11C"/>
    <w:rsid w:val="0D755174"/>
    <w:rsid w:val="0D78C69A"/>
    <w:rsid w:val="0D78F1E8"/>
    <w:rsid w:val="0D7A4484"/>
    <w:rsid w:val="0D7BE518"/>
    <w:rsid w:val="0D7D8D4D"/>
    <w:rsid w:val="0D7F65B2"/>
    <w:rsid w:val="0D811802"/>
    <w:rsid w:val="0D8293AC"/>
    <w:rsid w:val="0D864B0F"/>
    <w:rsid w:val="0D8C1863"/>
    <w:rsid w:val="0D8CD2EB"/>
    <w:rsid w:val="0D919AD2"/>
    <w:rsid w:val="0D91F0BC"/>
    <w:rsid w:val="0D92B942"/>
    <w:rsid w:val="0D9715E2"/>
    <w:rsid w:val="0D97E59D"/>
    <w:rsid w:val="0D9B520F"/>
    <w:rsid w:val="0D9D8242"/>
    <w:rsid w:val="0DA4232A"/>
    <w:rsid w:val="0DA5C1DB"/>
    <w:rsid w:val="0DA8ACD3"/>
    <w:rsid w:val="0DAA4070"/>
    <w:rsid w:val="0DAA7168"/>
    <w:rsid w:val="0DAA95C1"/>
    <w:rsid w:val="0DB122FF"/>
    <w:rsid w:val="0DB15958"/>
    <w:rsid w:val="0DB20E96"/>
    <w:rsid w:val="0DB2DF29"/>
    <w:rsid w:val="0DB33E51"/>
    <w:rsid w:val="0DBF7B01"/>
    <w:rsid w:val="0DC14A50"/>
    <w:rsid w:val="0DC17D85"/>
    <w:rsid w:val="0DC30B27"/>
    <w:rsid w:val="0DC6AACF"/>
    <w:rsid w:val="0DC71AE5"/>
    <w:rsid w:val="0DC9834C"/>
    <w:rsid w:val="0DC9A3CC"/>
    <w:rsid w:val="0DCB4232"/>
    <w:rsid w:val="0DCBFC80"/>
    <w:rsid w:val="0DCD610A"/>
    <w:rsid w:val="0DD0BCDE"/>
    <w:rsid w:val="0DD0D003"/>
    <w:rsid w:val="0DD3022A"/>
    <w:rsid w:val="0DD76113"/>
    <w:rsid w:val="0DD7F414"/>
    <w:rsid w:val="0DD880E5"/>
    <w:rsid w:val="0DDA72A5"/>
    <w:rsid w:val="0DE8CD01"/>
    <w:rsid w:val="0DEC53FC"/>
    <w:rsid w:val="0DEF3533"/>
    <w:rsid w:val="0DF6E9EB"/>
    <w:rsid w:val="0E00B392"/>
    <w:rsid w:val="0E00E4CE"/>
    <w:rsid w:val="0E0170F7"/>
    <w:rsid w:val="0E036C5F"/>
    <w:rsid w:val="0E0397A5"/>
    <w:rsid w:val="0E0697D4"/>
    <w:rsid w:val="0E0756BB"/>
    <w:rsid w:val="0E09584F"/>
    <w:rsid w:val="0E0E68DF"/>
    <w:rsid w:val="0E10A656"/>
    <w:rsid w:val="0E11557E"/>
    <w:rsid w:val="0E124392"/>
    <w:rsid w:val="0E13A2DE"/>
    <w:rsid w:val="0E15D33D"/>
    <w:rsid w:val="0E1769FE"/>
    <w:rsid w:val="0E234E15"/>
    <w:rsid w:val="0E270C2C"/>
    <w:rsid w:val="0E292EDF"/>
    <w:rsid w:val="0E2D3EDB"/>
    <w:rsid w:val="0E2F12D5"/>
    <w:rsid w:val="0E2FE8C1"/>
    <w:rsid w:val="0E340B33"/>
    <w:rsid w:val="0E3890C7"/>
    <w:rsid w:val="0E3BD249"/>
    <w:rsid w:val="0E3C95EE"/>
    <w:rsid w:val="0E401BF4"/>
    <w:rsid w:val="0E406EB9"/>
    <w:rsid w:val="0E456A1E"/>
    <w:rsid w:val="0E476336"/>
    <w:rsid w:val="0E49568D"/>
    <w:rsid w:val="0E4D5F55"/>
    <w:rsid w:val="0E5177BF"/>
    <w:rsid w:val="0E518DF9"/>
    <w:rsid w:val="0E52CB4A"/>
    <w:rsid w:val="0E57EB75"/>
    <w:rsid w:val="0E5A7CEB"/>
    <w:rsid w:val="0E5D5828"/>
    <w:rsid w:val="0E62F3ED"/>
    <w:rsid w:val="0E6A45D4"/>
    <w:rsid w:val="0E6A56C3"/>
    <w:rsid w:val="0E6CA057"/>
    <w:rsid w:val="0E6EDA09"/>
    <w:rsid w:val="0E6EE654"/>
    <w:rsid w:val="0E72F004"/>
    <w:rsid w:val="0E7EA801"/>
    <w:rsid w:val="0E81434A"/>
    <w:rsid w:val="0E839A58"/>
    <w:rsid w:val="0E89DF0A"/>
    <w:rsid w:val="0E8FABD6"/>
    <w:rsid w:val="0E919E8F"/>
    <w:rsid w:val="0E92F4C0"/>
    <w:rsid w:val="0E934AC6"/>
    <w:rsid w:val="0E954470"/>
    <w:rsid w:val="0E976206"/>
    <w:rsid w:val="0E97ADF7"/>
    <w:rsid w:val="0E97B4E2"/>
    <w:rsid w:val="0E994E1B"/>
    <w:rsid w:val="0E99FB54"/>
    <w:rsid w:val="0E9B01B4"/>
    <w:rsid w:val="0E9E3D35"/>
    <w:rsid w:val="0EA3D887"/>
    <w:rsid w:val="0EA7A334"/>
    <w:rsid w:val="0EA922B7"/>
    <w:rsid w:val="0EAAB92A"/>
    <w:rsid w:val="0EAAEB00"/>
    <w:rsid w:val="0EADAB9C"/>
    <w:rsid w:val="0EB330C0"/>
    <w:rsid w:val="0EC1E3FB"/>
    <w:rsid w:val="0EC78BEE"/>
    <w:rsid w:val="0ECA9E9C"/>
    <w:rsid w:val="0ECAEFD2"/>
    <w:rsid w:val="0ECBD1BD"/>
    <w:rsid w:val="0ED1B629"/>
    <w:rsid w:val="0ED2959C"/>
    <w:rsid w:val="0ED2DD1F"/>
    <w:rsid w:val="0ED66EB6"/>
    <w:rsid w:val="0ED6CDD4"/>
    <w:rsid w:val="0ED6DA02"/>
    <w:rsid w:val="0ED84E7D"/>
    <w:rsid w:val="0EE3AABE"/>
    <w:rsid w:val="0EE3BD75"/>
    <w:rsid w:val="0EE437CD"/>
    <w:rsid w:val="0EE572F1"/>
    <w:rsid w:val="0EE6EF85"/>
    <w:rsid w:val="0EEF7647"/>
    <w:rsid w:val="0EF1FE33"/>
    <w:rsid w:val="0EF35EF9"/>
    <w:rsid w:val="0EF3C3E3"/>
    <w:rsid w:val="0EF7D84E"/>
    <w:rsid w:val="0EFBB8D7"/>
    <w:rsid w:val="0EFC199B"/>
    <w:rsid w:val="0EFFD9DF"/>
    <w:rsid w:val="0F05C7B1"/>
    <w:rsid w:val="0F06E804"/>
    <w:rsid w:val="0F08E266"/>
    <w:rsid w:val="0F0AFA0E"/>
    <w:rsid w:val="0F0C46A8"/>
    <w:rsid w:val="0F102956"/>
    <w:rsid w:val="0F10914E"/>
    <w:rsid w:val="0F11048C"/>
    <w:rsid w:val="0F11B15A"/>
    <w:rsid w:val="0F12BB54"/>
    <w:rsid w:val="0F146747"/>
    <w:rsid w:val="0F169EF0"/>
    <w:rsid w:val="0F187A88"/>
    <w:rsid w:val="0F196C52"/>
    <w:rsid w:val="0F205DCA"/>
    <w:rsid w:val="0F208508"/>
    <w:rsid w:val="0F21880B"/>
    <w:rsid w:val="0F242110"/>
    <w:rsid w:val="0F26B1F9"/>
    <w:rsid w:val="0F3DA013"/>
    <w:rsid w:val="0F4045B6"/>
    <w:rsid w:val="0F40657A"/>
    <w:rsid w:val="0F43108D"/>
    <w:rsid w:val="0F444A15"/>
    <w:rsid w:val="0F4588C5"/>
    <w:rsid w:val="0F4895EF"/>
    <w:rsid w:val="0F4AC51B"/>
    <w:rsid w:val="0F4B46AB"/>
    <w:rsid w:val="0F4F6789"/>
    <w:rsid w:val="0F52D30B"/>
    <w:rsid w:val="0F54233C"/>
    <w:rsid w:val="0F5B6F2B"/>
    <w:rsid w:val="0F60E803"/>
    <w:rsid w:val="0F6128D0"/>
    <w:rsid w:val="0F62650C"/>
    <w:rsid w:val="0F662E25"/>
    <w:rsid w:val="0F6702DE"/>
    <w:rsid w:val="0F6C6BF6"/>
    <w:rsid w:val="0F705CE7"/>
    <w:rsid w:val="0F752C2A"/>
    <w:rsid w:val="0F75B692"/>
    <w:rsid w:val="0F789F80"/>
    <w:rsid w:val="0F7A2CC7"/>
    <w:rsid w:val="0F810ADE"/>
    <w:rsid w:val="0F81F256"/>
    <w:rsid w:val="0F8219FE"/>
    <w:rsid w:val="0F835466"/>
    <w:rsid w:val="0F83A615"/>
    <w:rsid w:val="0F84C365"/>
    <w:rsid w:val="0F9184B1"/>
    <w:rsid w:val="0F982358"/>
    <w:rsid w:val="0F985F9A"/>
    <w:rsid w:val="0F9974B2"/>
    <w:rsid w:val="0F9D586D"/>
    <w:rsid w:val="0FA020D5"/>
    <w:rsid w:val="0FA4D0C2"/>
    <w:rsid w:val="0FA6B958"/>
    <w:rsid w:val="0FAFCCAA"/>
    <w:rsid w:val="0FB05F34"/>
    <w:rsid w:val="0FB115CF"/>
    <w:rsid w:val="0FB3D567"/>
    <w:rsid w:val="0FBFF179"/>
    <w:rsid w:val="0FCE353E"/>
    <w:rsid w:val="0FCFCEA3"/>
    <w:rsid w:val="0FD3DD31"/>
    <w:rsid w:val="0FD5F6F4"/>
    <w:rsid w:val="0FD61E4D"/>
    <w:rsid w:val="0FD6AE66"/>
    <w:rsid w:val="0FE51255"/>
    <w:rsid w:val="0FE5C692"/>
    <w:rsid w:val="0FE8C35E"/>
    <w:rsid w:val="0FECBDBC"/>
    <w:rsid w:val="0FEF3E7A"/>
    <w:rsid w:val="0FF20F70"/>
    <w:rsid w:val="0FF36E6F"/>
    <w:rsid w:val="0FF5092B"/>
    <w:rsid w:val="0FFDD9EB"/>
    <w:rsid w:val="0FFEF6CD"/>
    <w:rsid w:val="0FFF5823"/>
    <w:rsid w:val="1000A4AC"/>
    <w:rsid w:val="100360FD"/>
    <w:rsid w:val="100385F4"/>
    <w:rsid w:val="10062A6E"/>
    <w:rsid w:val="1007D22D"/>
    <w:rsid w:val="100823B6"/>
    <w:rsid w:val="1009DD81"/>
    <w:rsid w:val="100D346E"/>
    <w:rsid w:val="100F2472"/>
    <w:rsid w:val="100F2536"/>
    <w:rsid w:val="1010AE0B"/>
    <w:rsid w:val="1012ACAA"/>
    <w:rsid w:val="1012E801"/>
    <w:rsid w:val="101F7134"/>
    <w:rsid w:val="101FCB97"/>
    <w:rsid w:val="10214190"/>
    <w:rsid w:val="1023072D"/>
    <w:rsid w:val="102386A1"/>
    <w:rsid w:val="10270081"/>
    <w:rsid w:val="1027C66A"/>
    <w:rsid w:val="102CE53F"/>
    <w:rsid w:val="102D9A7A"/>
    <w:rsid w:val="102F5C99"/>
    <w:rsid w:val="10324D4D"/>
    <w:rsid w:val="1033AF59"/>
    <w:rsid w:val="10395827"/>
    <w:rsid w:val="103A1F4B"/>
    <w:rsid w:val="103CC89E"/>
    <w:rsid w:val="1042F08D"/>
    <w:rsid w:val="10435BE2"/>
    <w:rsid w:val="10468968"/>
    <w:rsid w:val="10468EF6"/>
    <w:rsid w:val="1046BB61"/>
    <w:rsid w:val="10491A2A"/>
    <w:rsid w:val="104F7B6E"/>
    <w:rsid w:val="1050D370"/>
    <w:rsid w:val="10512DD6"/>
    <w:rsid w:val="105D3DEA"/>
    <w:rsid w:val="105F93EB"/>
    <w:rsid w:val="1062856C"/>
    <w:rsid w:val="1062AE9C"/>
    <w:rsid w:val="1066DFD1"/>
    <w:rsid w:val="10686F18"/>
    <w:rsid w:val="1068DE6C"/>
    <w:rsid w:val="106B1258"/>
    <w:rsid w:val="106D095F"/>
    <w:rsid w:val="10721506"/>
    <w:rsid w:val="10782445"/>
    <w:rsid w:val="10790698"/>
    <w:rsid w:val="107B1903"/>
    <w:rsid w:val="107F74D3"/>
    <w:rsid w:val="108818DE"/>
    <w:rsid w:val="1094FBB5"/>
    <w:rsid w:val="10953B16"/>
    <w:rsid w:val="109B1526"/>
    <w:rsid w:val="109C5CCB"/>
    <w:rsid w:val="109EA0FB"/>
    <w:rsid w:val="109F3873"/>
    <w:rsid w:val="10A04E83"/>
    <w:rsid w:val="10A093A5"/>
    <w:rsid w:val="10A1347A"/>
    <w:rsid w:val="10A527F4"/>
    <w:rsid w:val="10A9B0F1"/>
    <w:rsid w:val="10B4D545"/>
    <w:rsid w:val="10B4D56C"/>
    <w:rsid w:val="10B68BD0"/>
    <w:rsid w:val="10B8647C"/>
    <w:rsid w:val="10BA191B"/>
    <w:rsid w:val="10BA9685"/>
    <w:rsid w:val="10BE2C95"/>
    <w:rsid w:val="10C1F3B9"/>
    <w:rsid w:val="10C2F28F"/>
    <w:rsid w:val="10C6883B"/>
    <w:rsid w:val="10C70592"/>
    <w:rsid w:val="10C81013"/>
    <w:rsid w:val="10CB506D"/>
    <w:rsid w:val="10CFF473"/>
    <w:rsid w:val="10D35BEC"/>
    <w:rsid w:val="10DAE7E1"/>
    <w:rsid w:val="10DBFFB1"/>
    <w:rsid w:val="10DC5D62"/>
    <w:rsid w:val="10DCFDB5"/>
    <w:rsid w:val="10E4614B"/>
    <w:rsid w:val="10ECBAAC"/>
    <w:rsid w:val="10F243E8"/>
    <w:rsid w:val="10F29D1A"/>
    <w:rsid w:val="10F53B18"/>
    <w:rsid w:val="10F9B02B"/>
    <w:rsid w:val="10FD5FF9"/>
    <w:rsid w:val="1101A624"/>
    <w:rsid w:val="1101AF63"/>
    <w:rsid w:val="1101E062"/>
    <w:rsid w:val="11099B8F"/>
    <w:rsid w:val="1109FA32"/>
    <w:rsid w:val="111511A8"/>
    <w:rsid w:val="1115F05F"/>
    <w:rsid w:val="1117C732"/>
    <w:rsid w:val="1119CD8D"/>
    <w:rsid w:val="111E4190"/>
    <w:rsid w:val="1127209E"/>
    <w:rsid w:val="112FE289"/>
    <w:rsid w:val="11303709"/>
    <w:rsid w:val="11314392"/>
    <w:rsid w:val="11357BCD"/>
    <w:rsid w:val="11385454"/>
    <w:rsid w:val="113873D9"/>
    <w:rsid w:val="113C4FF8"/>
    <w:rsid w:val="113CB790"/>
    <w:rsid w:val="113D6E34"/>
    <w:rsid w:val="1145CDD0"/>
    <w:rsid w:val="11475914"/>
    <w:rsid w:val="114AD6D0"/>
    <w:rsid w:val="114C9523"/>
    <w:rsid w:val="114D1901"/>
    <w:rsid w:val="114DC70E"/>
    <w:rsid w:val="11571FF2"/>
    <w:rsid w:val="115EF43E"/>
    <w:rsid w:val="11600997"/>
    <w:rsid w:val="116106C0"/>
    <w:rsid w:val="116416A2"/>
    <w:rsid w:val="1164E35C"/>
    <w:rsid w:val="116774D5"/>
    <w:rsid w:val="1168751B"/>
    <w:rsid w:val="116BA683"/>
    <w:rsid w:val="1177A12B"/>
    <w:rsid w:val="117C4A13"/>
    <w:rsid w:val="117CD557"/>
    <w:rsid w:val="117CF9D5"/>
    <w:rsid w:val="117D793F"/>
    <w:rsid w:val="118E5821"/>
    <w:rsid w:val="11909791"/>
    <w:rsid w:val="11926FC8"/>
    <w:rsid w:val="1193C864"/>
    <w:rsid w:val="11948EFD"/>
    <w:rsid w:val="1194EA9D"/>
    <w:rsid w:val="1196B4AB"/>
    <w:rsid w:val="11990908"/>
    <w:rsid w:val="119989B3"/>
    <w:rsid w:val="119D250E"/>
    <w:rsid w:val="11A197FF"/>
    <w:rsid w:val="11A2D840"/>
    <w:rsid w:val="11A2E4FE"/>
    <w:rsid w:val="11A879FD"/>
    <w:rsid w:val="11A96943"/>
    <w:rsid w:val="11A9EE8B"/>
    <w:rsid w:val="11AB0E3E"/>
    <w:rsid w:val="11AD09CD"/>
    <w:rsid w:val="11B0C1E2"/>
    <w:rsid w:val="11B5BE09"/>
    <w:rsid w:val="11B72504"/>
    <w:rsid w:val="11B854AC"/>
    <w:rsid w:val="11C2FED3"/>
    <w:rsid w:val="11C3B8E3"/>
    <w:rsid w:val="11C6405C"/>
    <w:rsid w:val="11C67A15"/>
    <w:rsid w:val="11C68E2D"/>
    <w:rsid w:val="11CAA8E9"/>
    <w:rsid w:val="11CB7B97"/>
    <w:rsid w:val="11D19703"/>
    <w:rsid w:val="11D1A860"/>
    <w:rsid w:val="11E21600"/>
    <w:rsid w:val="11E34718"/>
    <w:rsid w:val="11E390D3"/>
    <w:rsid w:val="11E50F30"/>
    <w:rsid w:val="11E78108"/>
    <w:rsid w:val="11E909D3"/>
    <w:rsid w:val="11EA6912"/>
    <w:rsid w:val="11EB18B7"/>
    <w:rsid w:val="11EB57AA"/>
    <w:rsid w:val="11EE9502"/>
    <w:rsid w:val="11F1CA28"/>
    <w:rsid w:val="11FAD7E2"/>
    <w:rsid w:val="11FDB897"/>
    <w:rsid w:val="1201C386"/>
    <w:rsid w:val="12023BB1"/>
    <w:rsid w:val="1205A1A2"/>
    <w:rsid w:val="120819BB"/>
    <w:rsid w:val="120B43FE"/>
    <w:rsid w:val="120C4B04"/>
    <w:rsid w:val="12113877"/>
    <w:rsid w:val="12138284"/>
    <w:rsid w:val="121FD2C9"/>
    <w:rsid w:val="12266D16"/>
    <w:rsid w:val="122C4C2C"/>
    <w:rsid w:val="122CD885"/>
    <w:rsid w:val="1231A0FD"/>
    <w:rsid w:val="1232BAB3"/>
    <w:rsid w:val="123546E6"/>
    <w:rsid w:val="123F803B"/>
    <w:rsid w:val="1240A86D"/>
    <w:rsid w:val="1240A923"/>
    <w:rsid w:val="124184C3"/>
    <w:rsid w:val="1241D87D"/>
    <w:rsid w:val="12454662"/>
    <w:rsid w:val="124578D9"/>
    <w:rsid w:val="124644C6"/>
    <w:rsid w:val="12478670"/>
    <w:rsid w:val="124CBDB7"/>
    <w:rsid w:val="124E0035"/>
    <w:rsid w:val="1253541F"/>
    <w:rsid w:val="1255B0A2"/>
    <w:rsid w:val="1259A891"/>
    <w:rsid w:val="125CFE12"/>
    <w:rsid w:val="125E5EF6"/>
    <w:rsid w:val="125EFCB1"/>
    <w:rsid w:val="1261C8EA"/>
    <w:rsid w:val="1263CDD9"/>
    <w:rsid w:val="12688311"/>
    <w:rsid w:val="126C7E2E"/>
    <w:rsid w:val="12713C32"/>
    <w:rsid w:val="1271D1BC"/>
    <w:rsid w:val="127AA69E"/>
    <w:rsid w:val="127E5DA4"/>
    <w:rsid w:val="12809C4A"/>
    <w:rsid w:val="1280BF44"/>
    <w:rsid w:val="12816F46"/>
    <w:rsid w:val="1281F547"/>
    <w:rsid w:val="1284A4B3"/>
    <w:rsid w:val="12864546"/>
    <w:rsid w:val="1287084B"/>
    <w:rsid w:val="128848BE"/>
    <w:rsid w:val="128AE946"/>
    <w:rsid w:val="12917803"/>
    <w:rsid w:val="129368D3"/>
    <w:rsid w:val="12979608"/>
    <w:rsid w:val="1297E1C3"/>
    <w:rsid w:val="12985899"/>
    <w:rsid w:val="129CF1A7"/>
    <w:rsid w:val="12A09C6F"/>
    <w:rsid w:val="12A09DB4"/>
    <w:rsid w:val="12A14558"/>
    <w:rsid w:val="12A35387"/>
    <w:rsid w:val="12A6C974"/>
    <w:rsid w:val="12A7EC00"/>
    <w:rsid w:val="12A8781F"/>
    <w:rsid w:val="12ACA660"/>
    <w:rsid w:val="12AE9972"/>
    <w:rsid w:val="12AF9C9B"/>
    <w:rsid w:val="12B2351B"/>
    <w:rsid w:val="12B2B935"/>
    <w:rsid w:val="12B462CE"/>
    <w:rsid w:val="12BCBB2F"/>
    <w:rsid w:val="12BFE2D6"/>
    <w:rsid w:val="12C2DDDD"/>
    <w:rsid w:val="12C402CD"/>
    <w:rsid w:val="12C5C32A"/>
    <w:rsid w:val="12C5C3C9"/>
    <w:rsid w:val="12D52BD8"/>
    <w:rsid w:val="12DB9227"/>
    <w:rsid w:val="12E020ED"/>
    <w:rsid w:val="12E18E3E"/>
    <w:rsid w:val="12E41B4E"/>
    <w:rsid w:val="12E588EF"/>
    <w:rsid w:val="12E76C31"/>
    <w:rsid w:val="12E7BDDC"/>
    <w:rsid w:val="12E89120"/>
    <w:rsid w:val="12ECEFD4"/>
    <w:rsid w:val="12F30AC5"/>
    <w:rsid w:val="12F4E82D"/>
    <w:rsid w:val="12F84197"/>
    <w:rsid w:val="12F9E488"/>
    <w:rsid w:val="12FAD9D3"/>
    <w:rsid w:val="12FBA3B1"/>
    <w:rsid w:val="13011269"/>
    <w:rsid w:val="13014776"/>
    <w:rsid w:val="13020950"/>
    <w:rsid w:val="130C7454"/>
    <w:rsid w:val="1311537F"/>
    <w:rsid w:val="1313B087"/>
    <w:rsid w:val="131420B2"/>
    <w:rsid w:val="131B992E"/>
    <w:rsid w:val="132136FA"/>
    <w:rsid w:val="13268A40"/>
    <w:rsid w:val="1329ECDD"/>
    <w:rsid w:val="132B8029"/>
    <w:rsid w:val="132EEB0B"/>
    <w:rsid w:val="13355A14"/>
    <w:rsid w:val="1336EF40"/>
    <w:rsid w:val="13374378"/>
    <w:rsid w:val="133E549D"/>
    <w:rsid w:val="133F07A4"/>
    <w:rsid w:val="13410B27"/>
    <w:rsid w:val="134614AC"/>
    <w:rsid w:val="13462805"/>
    <w:rsid w:val="134ECAB8"/>
    <w:rsid w:val="134F81B6"/>
    <w:rsid w:val="13542FC6"/>
    <w:rsid w:val="13566DC9"/>
    <w:rsid w:val="135D60FD"/>
    <w:rsid w:val="135D73D0"/>
    <w:rsid w:val="13600C45"/>
    <w:rsid w:val="1360AB4C"/>
    <w:rsid w:val="136BB1BB"/>
    <w:rsid w:val="136D9D20"/>
    <w:rsid w:val="13706857"/>
    <w:rsid w:val="137368A7"/>
    <w:rsid w:val="138420CC"/>
    <w:rsid w:val="138434D9"/>
    <w:rsid w:val="13851530"/>
    <w:rsid w:val="138B4310"/>
    <w:rsid w:val="13967925"/>
    <w:rsid w:val="139B11DA"/>
    <w:rsid w:val="139CADFE"/>
    <w:rsid w:val="139D706C"/>
    <w:rsid w:val="13A281E9"/>
    <w:rsid w:val="13A6CD53"/>
    <w:rsid w:val="13AD68B0"/>
    <w:rsid w:val="13AE9E9A"/>
    <w:rsid w:val="13B36FE7"/>
    <w:rsid w:val="13B7D697"/>
    <w:rsid w:val="13BEBDA2"/>
    <w:rsid w:val="13BF07DE"/>
    <w:rsid w:val="13BFA26D"/>
    <w:rsid w:val="13C4EAC6"/>
    <w:rsid w:val="13C6ECC5"/>
    <w:rsid w:val="13C971CB"/>
    <w:rsid w:val="13CCCF5D"/>
    <w:rsid w:val="13CEBBE8"/>
    <w:rsid w:val="13D1862D"/>
    <w:rsid w:val="13D8BF9E"/>
    <w:rsid w:val="13DB1305"/>
    <w:rsid w:val="13DE8D7C"/>
    <w:rsid w:val="13E00D01"/>
    <w:rsid w:val="13E96A3A"/>
    <w:rsid w:val="13FA29D5"/>
    <w:rsid w:val="13FBE249"/>
    <w:rsid w:val="13FC4958"/>
    <w:rsid w:val="13FD176C"/>
    <w:rsid w:val="13FE48F1"/>
    <w:rsid w:val="13FE7D65"/>
    <w:rsid w:val="14029D3D"/>
    <w:rsid w:val="14077A0C"/>
    <w:rsid w:val="140D0043"/>
    <w:rsid w:val="140DE78C"/>
    <w:rsid w:val="14128451"/>
    <w:rsid w:val="14158DF5"/>
    <w:rsid w:val="141685B4"/>
    <w:rsid w:val="141EA580"/>
    <w:rsid w:val="141EA8D6"/>
    <w:rsid w:val="141FE7A6"/>
    <w:rsid w:val="142CBF4D"/>
    <w:rsid w:val="142DCF97"/>
    <w:rsid w:val="142DEAD5"/>
    <w:rsid w:val="1436734C"/>
    <w:rsid w:val="143C9840"/>
    <w:rsid w:val="143D8466"/>
    <w:rsid w:val="143D9822"/>
    <w:rsid w:val="143DC485"/>
    <w:rsid w:val="143E566B"/>
    <w:rsid w:val="14401BD4"/>
    <w:rsid w:val="1440D4B1"/>
    <w:rsid w:val="1449592C"/>
    <w:rsid w:val="1458C45D"/>
    <w:rsid w:val="145A89AA"/>
    <w:rsid w:val="145AAE56"/>
    <w:rsid w:val="145EA9BE"/>
    <w:rsid w:val="14621B75"/>
    <w:rsid w:val="146453B8"/>
    <w:rsid w:val="1466530C"/>
    <w:rsid w:val="14690A00"/>
    <w:rsid w:val="146BD034"/>
    <w:rsid w:val="146E7268"/>
    <w:rsid w:val="1473E0B6"/>
    <w:rsid w:val="1474E6F5"/>
    <w:rsid w:val="147718FA"/>
    <w:rsid w:val="1479C7CA"/>
    <w:rsid w:val="147B15B1"/>
    <w:rsid w:val="147D9A1D"/>
    <w:rsid w:val="147EB4FA"/>
    <w:rsid w:val="1480A55B"/>
    <w:rsid w:val="148121DA"/>
    <w:rsid w:val="148181EC"/>
    <w:rsid w:val="1484BAF9"/>
    <w:rsid w:val="148509A3"/>
    <w:rsid w:val="1493A538"/>
    <w:rsid w:val="14978A62"/>
    <w:rsid w:val="149B6F2D"/>
    <w:rsid w:val="14A1D4D6"/>
    <w:rsid w:val="14A404C2"/>
    <w:rsid w:val="14A844B5"/>
    <w:rsid w:val="14A9DD8E"/>
    <w:rsid w:val="14ACC623"/>
    <w:rsid w:val="14AE764A"/>
    <w:rsid w:val="14B0A459"/>
    <w:rsid w:val="14B4B7C7"/>
    <w:rsid w:val="14BB589F"/>
    <w:rsid w:val="14C40F26"/>
    <w:rsid w:val="14CC01B2"/>
    <w:rsid w:val="14CC8661"/>
    <w:rsid w:val="14D77FC1"/>
    <w:rsid w:val="14DA3C80"/>
    <w:rsid w:val="14DB1809"/>
    <w:rsid w:val="14DBDAB1"/>
    <w:rsid w:val="14E0842D"/>
    <w:rsid w:val="14E1C0B4"/>
    <w:rsid w:val="14E2E1B5"/>
    <w:rsid w:val="14E389D1"/>
    <w:rsid w:val="14E68766"/>
    <w:rsid w:val="14E87AFC"/>
    <w:rsid w:val="14E87F4A"/>
    <w:rsid w:val="14EB3575"/>
    <w:rsid w:val="14EDE985"/>
    <w:rsid w:val="14EE2B67"/>
    <w:rsid w:val="14EF402A"/>
    <w:rsid w:val="14F0FF11"/>
    <w:rsid w:val="14F1B128"/>
    <w:rsid w:val="14F65944"/>
    <w:rsid w:val="14F841CB"/>
    <w:rsid w:val="14F8EDBD"/>
    <w:rsid w:val="14FA2278"/>
    <w:rsid w:val="14FA86F2"/>
    <w:rsid w:val="14FB4451"/>
    <w:rsid w:val="14FEA4A1"/>
    <w:rsid w:val="15053066"/>
    <w:rsid w:val="15064E2A"/>
    <w:rsid w:val="150A9F06"/>
    <w:rsid w:val="150ACBE6"/>
    <w:rsid w:val="150B5634"/>
    <w:rsid w:val="150C7993"/>
    <w:rsid w:val="15117477"/>
    <w:rsid w:val="151643AE"/>
    <w:rsid w:val="15169252"/>
    <w:rsid w:val="1516C440"/>
    <w:rsid w:val="1518171A"/>
    <w:rsid w:val="151A2B4C"/>
    <w:rsid w:val="151A486F"/>
    <w:rsid w:val="1520FFCA"/>
    <w:rsid w:val="1522C956"/>
    <w:rsid w:val="1523F0F2"/>
    <w:rsid w:val="1524646E"/>
    <w:rsid w:val="1524F7A1"/>
    <w:rsid w:val="15266E3D"/>
    <w:rsid w:val="152890DE"/>
    <w:rsid w:val="152B56A2"/>
    <w:rsid w:val="1535240C"/>
    <w:rsid w:val="15373038"/>
    <w:rsid w:val="1539D103"/>
    <w:rsid w:val="153A9A1A"/>
    <w:rsid w:val="153AA038"/>
    <w:rsid w:val="153AF73A"/>
    <w:rsid w:val="153BEC6E"/>
    <w:rsid w:val="153C7A6E"/>
    <w:rsid w:val="153F1257"/>
    <w:rsid w:val="1540249E"/>
    <w:rsid w:val="1541FDFB"/>
    <w:rsid w:val="15450657"/>
    <w:rsid w:val="1547BF90"/>
    <w:rsid w:val="15481BEC"/>
    <w:rsid w:val="15496330"/>
    <w:rsid w:val="155426FD"/>
    <w:rsid w:val="1554DB22"/>
    <w:rsid w:val="155541D4"/>
    <w:rsid w:val="15574C64"/>
    <w:rsid w:val="155A51A8"/>
    <w:rsid w:val="155A5D05"/>
    <w:rsid w:val="155B73D1"/>
    <w:rsid w:val="155B89EA"/>
    <w:rsid w:val="155D88BA"/>
    <w:rsid w:val="1566CC38"/>
    <w:rsid w:val="156AF4B5"/>
    <w:rsid w:val="156EB34C"/>
    <w:rsid w:val="1575206F"/>
    <w:rsid w:val="1576BD05"/>
    <w:rsid w:val="1578B0DD"/>
    <w:rsid w:val="157BB9F4"/>
    <w:rsid w:val="157D20A9"/>
    <w:rsid w:val="15819831"/>
    <w:rsid w:val="1584F71C"/>
    <w:rsid w:val="15874412"/>
    <w:rsid w:val="1589AF1E"/>
    <w:rsid w:val="158A037E"/>
    <w:rsid w:val="158A7BC5"/>
    <w:rsid w:val="158CF276"/>
    <w:rsid w:val="158D7BF5"/>
    <w:rsid w:val="1593646F"/>
    <w:rsid w:val="159392CF"/>
    <w:rsid w:val="159736AE"/>
    <w:rsid w:val="159BD233"/>
    <w:rsid w:val="15A21863"/>
    <w:rsid w:val="15A2DB98"/>
    <w:rsid w:val="15A76550"/>
    <w:rsid w:val="15AB848F"/>
    <w:rsid w:val="15AD11F0"/>
    <w:rsid w:val="15ADEEE7"/>
    <w:rsid w:val="15AF1171"/>
    <w:rsid w:val="15B3714F"/>
    <w:rsid w:val="15B4E1E8"/>
    <w:rsid w:val="15B67497"/>
    <w:rsid w:val="15B69646"/>
    <w:rsid w:val="15B847C2"/>
    <w:rsid w:val="15C7BC5F"/>
    <w:rsid w:val="15C8162B"/>
    <w:rsid w:val="15C8A9D8"/>
    <w:rsid w:val="15C8EEE1"/>
    <w:rsid w:val="15C943B3"/>
    <w:rsid w:val="15D1EC30"/>
    <w:rsid w:val="15D1FA5A"/>
    <w:rsid w:val="15DBED69"/>
    <w:rsid w:val="15E02252"/>
    <w:rsid w:val="15E6FB59"/>
    <w:rsid w:val="15ECB41D"/>
    <w:rsid w:val="15EF8824"/>
    <w:rsid w:val="15EFA043"/>
    <w:rsid w:val="15F495BF"/>
    <w:rsid w:val="15FD63EC"/>
    <w:rsid w:val="15FE0A48"/>
    <w:rsid w:val="15FE423F"/>
    <w:rsid w:val="15FFD662"/>
    <w:rsid w:val="1601F6A7"/>
    <w:rsid w:val="16032F66"/>
    <w:rsid w:val="1603DF51"/>
    <w:rsid w:val="16041E4F"/>
    <w:rsid w:val="1607550C"/>
    <w:rsid w:val="160A8D2F"/>
    <w:rsid w:val="160D19A6"/>
    <w:rsid w:val="16141CFA"/>
    <w:rsid w:val="1614736A"/>
    <w:rsid w:val="1614AF2E"/>
    <w:rsid w:val="1615FA80"/>
    <w:rsid w:val="161A4632"/>
    <w:rsid w:val="161A5005"/>
    <w:rsid w:val="161B05D6"/>
    <w:rsid w:val="16203E9A"/>
    <w:rsid w:val="1621D13E"/>
    <w:rsid w:val="162230B9"/>
    <w:rsid w:val="1623FDA2"/>
    <w:rsid w:val="162472F4"/>
    <w:rsid w:val="1624F7A3"/>
    <w:rsid w:val="16254756"/>
    <w:rsid w:val="162C329D"/>
    <w:rsid w:val="162EE343"/>
    <w:rsid w:val="162EE3E2"/>
    <w:rsid w:val="16311261"/>
    <w:rsid w:val="1632A5D9"/>
    <w:rsid w:val="1634643F"/>
    <w:rsid w:val="163F27C4"/>
    <w:rsid w:val="1644E068"/>
    <w:rsid w:val="16465CF5"/>
    <w:rsid w:val="164F07F8"/>
    <w:rsid w:val="1653EF0B"/>
    <w:rsid w:val="1656EC87"/>
    <w:rsid w:val="16594D60"/>
    <w:rsid w:val="165A2645"/>
    <w:rsid w:val="165C66F9"/>
    <w:rsid w:val="1660132C"/>
    <w:rsid w:val="1664737B"/>
    <w:rsid w:val="166D1038"/>
    <w:rsid w:val="166F0953"/>
    <w:rsid w:val="16780F8A"/>
    <w:rsid w:val="167C7FC0"/>
    <w:rsid w:val="1680C7F3"/>
    <w:rsid w:val="16836301"/>
    <w:rsid w:val="1683E76B"/>
    <w:rsid w:val="16879AAC"/>
    <w:rsid w:val="16885B22"/>
    <w:rsid w:val="168BA186"/>
    <w:rsid w:val="16907037"/>
    <w:rsid w:val="169306C6"/>
    <w:rsid w:val="16966218"/>
    <w:rsid w:val="16988B0C"/>
    <w:rsid w:val="16992149"/>
    <w:rsid w:val="169BF88F"/>
    <w:rsid w:val="16A567B3"/>
    <w:rsid w:val="16AAD717"/>
    <w:rsid w:val="16AC9187"/>
    <w:rsid w:val="16B3BA35"/>
    <w:rsid w:val="16B7F433"/>
    <w:rsid w:val="16B9C0EF"/>
    <w:rsid w:val="16B9CE92"/>
    <w:rsid w:val="16BB8BD8"/>
    <w:rsid w:val="16BB9F77"/>
    <w:rsid w:val="16BBD59B"/>
    <w:rsid w:val="16BD07DF"/>
    <w:rsid w:val="16C3E6C1"/>
    <w:rsid w:val="16C6CEE2"/>
    <w:rsid w:val="16CAAD26"/>
    <w:rsid w:val="16CC0340"/>
    <w:rsid w:val="16CD268C"/>
    <w:rsid w:val="16CF2477"/>
    <w:rsid w:val="16CF512E"/>
    <w:rsid w:val="16D011C4"/>
    <w:rsid w:val="16D3C639"/>
    <w:rsid w:val="16D62E88"/>
    <w:rsid w:val="16D72C22"/>
    <w:rsid w:val="16D8EAE6"/>
    <w:rsid w:val="16DCF6B3"/>
    <w:rsid w:val="16DD0DC9"/>
    <w:rsid w:val="16E4E71D"/>
    <w:rsid w:val="16F3AD2A"/>
    <w:rsid w:val="16F4145F"/>
    <w:rsid w:val="16F6C36F"/>
    <w:rsid w:val="1701661D"/>
    <w:rsid w:val="1702AA56"/>
    <w:rsid w:val="1703165D"/>
    <w:rsid w:val="170463B2"/>
    <w:rsid w:val="1705B691"/>
    <w:rsid w:val="1706C388"/>
    <w:rsid w:val="170B94EF"/>
    <w:rsid w:val="170EBD71"/>
    <w:rsid w:val="1711088D"/>
    <w:rsid w:val="1715431D"/>
    <w:rsid w:val="17185523"/>
    <w:rsid w:val="171D3297"/>
    <w:rsid w:val="1720796B"/>
    <w:rsid w:val="1721B6B4"/>
    <w:rsid w:val="1724CC88"/>
    <w:rsid w:val="1725156C"/>
    <w:rsid w:val="1729933D"/>
    <w:rsid w:val="172E2842"/>
    <w:rsid w:val="17372F17"/>
    <w:rsid w:val="17376FF1"/>
    <w:rsid w:val="173CACC2"/>
    <w:rsid w:val="1740301E"/>
    <w:rsid w:val="17473EFC"/>
    <w:rsid w:val="174AAAD6"/>
    <w:rsid w:val="174C8E02"/>
    <w:rsid w:val="1754EE84"/>
    <w:rsid w:val="175741F1"/>
    <w:rsid w:val="175E81B1"/>
    <w:rsid w:val="17645B29"/>
    <w:rsid w:val="176523DE"/>
    <w:rsid w:val="1765E72C"/>
    <w:rsid w:val="1768EA6E"/>
    <w:rsid w:val="176D4BF8"/>
    <w:rsid w:val="176EA749"/>
    <w:rsid w:val="176F2B81"/>
    <w:rsid w:val="177146BF"/>
    <w:rsid w:val="1779BD24"/>
    <w:rsid w:val="177AC992"/>
    <w:rsid w:val="17807397"/>
    <w:rsid w:val="17825120"/>
    <w:rsid w:val="17825CE0"/>
    <w:rsid w:val="17890F97"/>
    <w:rsid w:val="178D8B02"/>
    <w:rsid w:val="178D8B4D"/>
    <w:rsid w:val="178E6A13"/>
    <w:rsid w:val="178F9230"/>
    <w:rsid w:val="178FD26F"/>
    <w:rsid w:val="1790B655"/>
    <w:rsid w:val="1795509A"/>
    <w:rsid w:val="1796FB07"/>
    <w:rsid w:val="179B93C1"/>
    <w:rsid w:val="179BB9C4"/>
    <w:rsid w:val="179C8043"/>
    <w:rsid w:val="179FECE4"/>
    <w:rsid w:val="179FFEBB"/>
    <w:rsid w:val="17AC9AB9"/>
    <w:rsid w:val="17B19D98"/>
    <w:rsid w:val="17B88977"/>
    <w:rsid w:val="17C26821"/>
    <w:rsid w:val="17C49E38"/>
    <w:rsid w:val="17C5CDC7"/>
    <w:rsid w:val="17C7EE10"/>
    <w:rsid w:val="17CCEE2E"/>
    <w:rsid w:val="17CDDE24"/>
    <w:rsid w:val="17CDF4B3"/>
    <w:rsid w:val="17D3AD87"/>
    <w:rsid w:val="17D82948"/>
    <w:rsid w:val="17DDC66B"/>
    <w:rsid w:val="17DF8B97"/>
    <w:rsid w:val="17E07794"/>
    <w:rsid w:val="17E0EDCC"/>
    <w:rsid w:val="17E30CA5"/>
    <w:rsid w:val="17E460D7"/>
    <w:rsid w:val="17E7C5D5"/>
    <w:rsid w:val="17F13602"/>
    <w:rsid w:val="17F222A9"/>
    <w:rsid w:val="17F4C783"/>
    <w:rsid w:val="17F4FA0B"/>
    <w:rsid w:val="17F723AF"/>
    <w:rsid w:val="17FD112C"/>
    <w:rsid w:val="17FD5AE7"/>
    <w:rsid w:val="18032029"/>
    <w:rsid w:val="1803AFF2"/>
    <w:rsid w:val="1803C5E9"/>
    <w:rsid w:val="18094F4E"/>
    <w:rsid w:val="181005BD"/>
    <w:rsid w:val="1810229C"/>
    <w:rsid w:val="18156AA2"/>
    <w:rsid w:val="1815F999"/>
    <w:rsid w:val="1816579F"/>
    <w:rsid w:val="18179035"/>
    <w:rsid w:val="181ABE71"/>
    <w:rsid w:val="181EEFFD"/>
    <w:rsid w:val="18230C23"/>
    <w:rsid w:val="18250414"/>
    <w:rsid w:val="18279A18"/>
    <w:rsid w:val="182C07DC"/>
    <w:rsid w:val="18311859"/>
    <w:rsid w:val="18371ABE"/>
    <w:rsid w:val="1839F2E0"/>
    <w:rsid w:val="183A03EC"/>
    <w:rsid w:val="183E4537"/>
    <w:rsid w:val="183EED3F"/>
    <w:rsid w:val="1845A873"/>
    <w:rsid w:val="1855AC29"/>
    <w:rsid w:val="1857A5FC"/>
    <w:rsid w:val="185CEC90"/>
    <w:rsid w:val="185D21FE"/>
    <w:rsid w:val="185DA643"/>
    <w:rsid w:val="1867C36F"/>
    <w:rsid w:val="18699428"/>
    <w:rsid w:val="186AE438"/>
    <w:rsid w:val="186C7FDB"/>
    <w:rsid w:val="18715789"/>
    <w:rsid w:val="18736FDA"/>
    <w:rsid w:val="187A75A5"/>
    <w:rsid w:val="187C3B12"/>
    <w:rsid w:val="187C8E20"/>
    <w:rsid w:val="1888AE66"/>
    <w:rsid w:val="188C5623"/>
    <w:rsid w:val="18914B24"/>
    <w:rsid w:val="18929AC9"/>
    <w:rsid w:val="1894D04D"/>
    <w:rsid w:val="1894DF38"/>
    <w:rsid w:val="18973AD4"/>
    <w:rsid w:val="18A60FC0"/>
    <w:rsid w:val="18A719CC"/>
    <w:rsid w:val="18A84575"/>
    <w:rsid w:val="18A8F4FE"/>
    <w:rsid w:val="18A9F137"/>
    <w:rsid w:val="18ABBD2C"/>
    <w:rsid w:val="18ADF1B3"/>
    <w:rsid w:val="18B2081E"/>
    <w:rsid w:val="18B6D32A"/>
    <w:rsid w:val="18B92FD4"/>
    <w:rsid w:val="18BC2F22"/>
    <w:rsid w:val="18BC3D16"/>
    <w:rsid w:val="18BC9428"/>
    <w:rsid w:val="18BCA7E3"/>
    <w:rsid w:val="18BF8293"/>
    <w:rsid w:val="18C08169"/>
    <w:rsid w:val="18C086D7"/>
    <w:rsid w:val="18C34367"/>
    <w:rsid w:val="18C4776A"/>
    <w:rsid w:val="18C95A4F"/>
    <w:rsid w:val="18CABD5C"/>
    <w:rsid w:val="18CF98BC"/>
    <w:rsid w:val="18CFA089"/>
    <w:rsid w:val="18D036AB"/>
    <w:rsid w:val="18D1BE2F"/>
    <w:rsid w:val="18DF37BE"/>
    <w:rsid w:val="18EB6843"/>
    <w:rsid w:val="18ED58B9"/>
    <w:rsid w:val="18ED85D1"/>
    <w:rsid w:val="18EFA792"/>
    <w:rsid w:val="18F1EE86"/>
    <w:rsid w:val="18FA511F"/>
    <w:rsid w:val="18FA9632"/>
    <w:rsid w:val="18FC93A0"/>
    <w:rsid w:val="18FDC6BF"/>
    <w:rsid w:val="18FF2392"/>
    <w:rsid w:val="1908D74E"/>
    <w:rsid w:val="19096263"/>
    <w:rsid w:val="190C86B2"/>
    <w:rsid w:val="190F4DBE"/>
    <w:rsid w:val="191529ED"/>
    <w:rsid w:val="19198EB0"/>
    <w:rsid w:val="191F0BE8"/>
    <w:rsid w:val="1921E5CA"/>
    <w:rsid w:val="19278903"/>
    <w:rsid w:val="19294C2B"/>
    <w:rsid w:val="192A95EC"/>
    <w:rsid w:val="19361797"/>
    <w:rsid w:val="19376678"/>
    <w:rsid w:val="1938E1A6"/>
    <w:rsid w:val="193BA69D"/>
    <w:rsid w:val="193CF234"/>
    <w:rsid w:val="19406367"/>
    <w:rsid w:val="19436639"/>
    <w:rsid w:val="1948E4F6"/>
    <w:rsid w:val="194A89A0"/>
    <w:rsid w:val="194DC5CD"/>
    <w:rsid w:val="1951B614"/>
    <w:rsid w:val="19574E91"/>
    <w:rsid w:val="195884F5"/>
    <w:rsid w:val="195A2B3D"/>
    <w:rsid w:val="195D6E0F"/>
    <w:rsid w:val="1960A775"/>
    <w:rsid w:val="19655981"/>
    <w:rsid w:val="1965D10C"/>
    <w:rsid w:val="19672FD5"/>
    <w:rsid w:val="196791D6"/>
    <w:rsid w:val="196C2D88"/>
    <w:rsid w:val="1972C71D"/>
    <w:rsid w:val="19730A4C"/>
    <w:rsid w:val="197A091C"/>
    <w:rsid w:val="197E75CF"/>
    <w:rsid w:val="19836718"/>
    <w:rsid w:val="19888CDC"/>
    <w:rsid w:val="198D1B84"/>
    <w:rsid w:val="198EE3AB"/>
    <w:rsid w:val="1990ABA5"/>
    <w:rsid w:val="19910D9F"/>
    <w:rsid w:val="19922A30"/>
    <w:rsid w:val="19924B8A"/>
    <w:rsid w:val="1992ADCB"/>
    <w:rsid w:val="19954C96"/>
    <w:rsid w:val="19989DA9"/>
    <w:rsid w:val="199C0F74"/>
    <w:rsid w:val="199C3C4B"/>
    <w:rsid w:val="19A1360E"/>
    <w:rsid w:val="19A367C2"/>
    <w:rsid w:val="19A447CD"/>
    <w:rsid w:val="19A49B98"/>
    <w:rsid w:val="19A974C3"/>
    <w:rsid w:val="19ADBF55"/>
    <w:rsid w:val="19AEBC97"/>
    <w:rsid w:val="19AF72E8"/>
    <w:rsid w:val="19B63920"/>
    <w:rsid w:val="19BDADC0"/>
    <w:rsid w:val="19BED515"/>
    <w:rsid w:val="19BF7035"/>
    <w:rsid w:val="19BF8BC3"/>
    <w:rsid w:val="19C3439E"/>
    <w:rsid w:val="19C63830"/>
    <w:rsid w:val="19CA433E"/>
    <w:rsid w:val="19CA8D6C"/>
    <w:rsid w:val="19D0F038"/>
    <w:rsid w:val="19D2D179"/>
    <w:rsid w:val="19D434E5"/>
    <w:rsid w:val="19D43DD9"/>
    <w:rsid w:val="19D8018E"/>
    <w:rsid w:val="19DBB1D7"/>
    <w:rsid w:val="19E39E5E"/>
    <w:rsid w:val="19E85EB1"/>
    <w:rsid w:val="19E866DA"/>
    <w:rsid w:val="19F06B46"/>
    <w:rsid w:val="19F72384"/>
    <w:rsid w:val="19F798A4"/>
    <w:rsid w:val="1A00CFCC"/>
    <w:rsid w:val="1A0A78B1"/>
    <w:rsid w:val="1A0C0C7F"/>
    <w:rsid w:val="1A1142F7"/>
    <w:rsid w:val="1A12EB81"/>
    <w:rsid w:val="1A156CF0"/>
    <w:rsid w:val="1A16046A"/>
    <w:rsid w:val="1A1B1455"/>
    <w:rsid w:val="1A1E78A9"/>
    <w:rsid w:val="1A1FF8F9"/>
    <w:rsid w:val="1A20BE42"/>
    <w:rsid w:val="1A212F9A"/>
    <w:rsid w:val="1A229B9A"/>
    <w:rsid w:val="1A283E2E"/>
    <w:rsid w:val="1A2AE4EE"/>
    <w:rsid w:val="1A2FDFF5"/>
    <w:rsid w:val="1A300A5E"/>
    <w:rsid w:val="1A4192C5"/>
    <w:rsid w:val="1A41BA03"/>
    <w:rsid w:val="1A436E7C"/>
    <w:rsid w:val="1A470594"/>
    <w:rsid w:val="1A4DCD8B"/>
    <w:rsid w:val="1A4E0E1C"/>
    <w:rsid w:val="1A50240E"/>
    <w:rsid w:val="1A51BB67"/>
    <w:rsid w:val="1A527815"/>
    <w:rsid w:val="1A565E4B"/>
    <w:rsid w:val="1A596498"/>
    <w:rsid w:val="1A5A81D1"/>
    <w:rsid w:val="1A5B79D8"/>
    <w:rsid w:val="1A5B7ED3"/>
    <w:rsid w:val="1A5C32F0"/>
    <w:rsid w:val="1A5CB579"/>
    <w:rsid w:val="1A5FDD84"/>
    <w:rsid w:val="1A60123B"/>
    <w:rsid w:val="1A6060B3"/>
    <w:rsid w:val="1A60843E"/>
    <w:rsid w:val="1A688222"/>
    <w:rsid w:val="1A698D81"/>
    <w:rsid w:val="1A6B5483"/>
    <w:rsid w:val="1A6E5E67"/>
    <w:rsid w:val="1A709A9F"/>
    <w:rsid w:val="1A71618B"/>
    <w:rsid w:val="1A71E263"/>
    <w:rsid w:val="1A74C1FD"/>
    <w:rsid w:val="1A76904E"/>
    <w:rsid w:val="1A774F55"/>
    <w:rsid w:val="1A77B9E0"/>
    <w:rsid w:val="1A786506"/>
    <w:rsid w:val="1A7CD463"/>
    <w:rsid w:val="1A7DABA2"/>
    <w:rsid w:val="1A814CF4"/>
    <w:rsid w:val="1A825AD4"/>
    <w:rsid w:val="1A84D1AD"/>
    <w:rsid w:val="1A85AC94"/>
    <w:rsid w:val="1A868913"/>
    <w:rsid w:val="1A93626E"/>
    <w:rsid w:val="1A94E50B"/>
    <w:rsid w:val="1A958EE4"/>
    <w:rsid w:val="1A98D2C1"/>
    <w:rsid w:val="1A9DA96E"/>
    <w:rsid w:val="1A9F432A"/>
    <w:rsid w:val="1AA2E179"/>
    <w:rsid w:val="1AA45780"/>
    <w:rsid w:val="1AADFABA"/>
    <w:rsid w:val="1AB04437"/>
    <w:rsid w:val="1AB5B75B"/>
    <w:rsid w:val="1ABA2C2D"/>
    <w:rsid w:val="1ABBBA5F"/>
    <w:rsid w:val="1ABE6136"/>
    <w:rsid w:val="1ABF2C70"/>
    <w:rsid w:val="1ABF4310"/>
    <w:rsid w:val="1AC01510"/>
    <w:rsid w:val="1AC90711"/>
    <w:rsid w:val="1AC94663"/>
    <w:rsid w:val="1ACD7687"/>
    <w:rsid w:val="1ACF18A5"/>
    <w:rsid w:val="1AD0A699"/>
    <w:rsid w:val="1AD59E66"/>
    <w:rsid w:val="1AD78009"/>
    <w:rsid w:val="1AD80730"/>
    <w:rsid w:val="1AD8FCDF"/>
    <w:rsid w:val="1ADB2AE2"/>
    <w:rsid w:val="1ADD5FE8"/>
    <w:rsid w:val="1ADE2076"/>
    <w:rsid w:val="1ADEEB59"/>
    <w:rsid w:val="1ADEFF82"/>
    <w:rsid w:val="1AE0D516"/>
    <w:rsid w:val="1AE1CC9B"/>
    <w:rsid w:val="1AE4785E"/>
    <w:rsid w:val="1AE89F67"/>
    <w:rsid w:val="1AEBFEAC"/>
    <w:rsid w:val="1AEDA137"/>
    <w:rsid w:val="1AEE4787"/>
    <w:rsid w:val="1AF18CE7"/>
    <w:rsid w:val="1AF3021E"/>
    <w:rsid w:val="1AF7CA68"/>
    <w:rsid w:val="1AF87292"/>
    <w:rsid w:val="1AFF1065"/>
    <w:rsid w:val="1B018F08"/>
    <w:rsid w:val="1B03A8AF"/>
    <w:rsid w:val="1B0833C6"/>
    <w:rsid w:val="1B0925EC"/>
    <w:rsid w:val="1B0DF5F9"/>
    <w:rsid w:val="1B0F2839"/>
    <w:rsid w:val="1B105C3E"/>
    <w:rsid w:val="1B1430E6"/>
    <w:rsid w:val="1B15350F"/>
    <w:rsid w:val="1B15BEDD"/>
    <w:rsid w:val="1B193C8B"/>
    <w:rsid w:val="1B203488"/>
    <w:rsid w:val="1B246F54"/>
    <w:rsid w:val="1B24CBE9"/>
    <w:rsid w:val="1B24E6FD"/>
    <w:rsid w:val="1B25A2E5"/>
    <w:rsid w:val="1B2CEA49"/>
    <w:rsid w:val="1B2F1271"/>
    <w:rsid w:val="1B38C0CA"/>
    <w:rsid w:val="1B3F7887"/>
    <w:rsid w:val="1B479DA2"/>
    <w:rsid w:val="1B47FE72"/>
    <w:rsid w:val="1B48C904"/>
    <w:rsid w:val="1B4A5EAD"/>
    <w:rsid w:val="1B4B0A9B"/>
    <w:rsid w:val="1B4CBC0D"/>
    <w:rsid w:val="1B59D732"/>
    <w:rsid w:val="1B5FBF53"/>
    <w:rsid w:val="1B60AB3F"/>
    <w:rsid w:val="1B64AD27"/>
    <w:rsid w:val="1B6DA44E"/>
    <w:rsid w:val="1B6E7470"/>
    <w:rsid w:val="1B6EA444"/>
    <w:rsid w:val="1B6F0CC2"/>
    <w:rsid w:val="1B70338B"/>
    <w:rsid w:val="1B74E7C7"/>
    <w:rsid w:val="1B76E709"/>
    <w:rsid w:val="1B76FAB7"/>
    <w:rsid w:val="1B786DF9"/>
    <w:rsid w:val="1B822C93"/>
    <w:rsid w:val="1B87255A"/>
    <w:rsid w:val="1B887FAB"/>
    <w:rsid w:val="1B88F1E1"/>
    <w:rsid w:val="1B8CC119"/>
    <w:rsid w:val="1B8DE373"/>
    <w:rsid w:val="1B90E457"/>
    <w:rsid w:val="1B912510"/>
    <w:rsid w:val="1B96E3FA"/>
    <w:rsid w:val="1B994B46"/>
    <w:rsid w:val="1B99B8E7"/>
    <w:rsid w:val="1B9EB05C"/>
    <w:rsid w:val="1BA6BB0B"/>
    <w:rsid w:val="1BA83F13"/>
    <w:rsid w:val="1BAB3337"/>
    <w:rsid w:val="1BAF7D52"/>
    <w:rsid w:val="1BB0A61F"/>
    <w:rsid w:val="1BB33ABE"/>
    <w:rsid w:val="1BB58510"/>
    <w:rsid w:val="1BB5ED80"/>
    <w:rsid w:val="1BB7317E"/>
    <w:rsid w:val="1BBB8D2A"/>
    <w:rsid w:val="1BBBE31C"/>
    <w:rsid w:val="1BC49802"/>
    <w:rsid w:val="1BC6B228"/>
    <w:rsid w:val="1BCAFA49"/>
    <w:rsid w:val="1BCB4729"/>
    <w:rsid w:val="1BCC05FA"/>
    <w:rsid w:val="1BCFEA83"/>
    <w:rsid w:val="1BD03356"/>
    <w:rsid w:val="1BD20A21"/>
    <w:rsid w:val="1BD5EB95"/>
    <w:rsid w:val="1BD64E31"/>
    <w:rsid w:val="1BD72A6A"/>
    <w:rsid w:val="1BDAB4DD"/>
    <w:rsid w:val="1BDF82A3"/>
    <w:rsid w:val="1BE11052"/>
    <w:rsid w:val="1BE2A71E"/>
    <w:rsid w:val="1BE8BA59"/>
    <w:rsid w:val="1BE91468"/>
    <w:rsid w:val="1BEBCD6A"/>
    <w:rsid w:val="1BED9FF3"/>
    <w:rsid w:val="1BF1EEF5"/>
    <w:rsid w:val="1BF3464A"/>
    <w:rsid w:val="1BF7A8F0"/>
    <w:rsid w:val="1BF81E1F"/>
    <w:rsid w:val="1BFD5590"/>
    <w:rsid w:val="1BFD58CE"/>
    <w:rsid w:val="1BFD940D"/>
    <w:rsid w:val="1C0046A8"/>
    <w:rsid w:val="1C049907"/>
    <w:rsid w:val="1C08C7A8"/>
    <w:rsid w:val="1C099966"/>
    <w:rsid w:val="1C0AA691"/>
    <w:rsid w:val="1C0F22C4"/>
    <w:rsid w:val="1C11D261"/>
    <w:rsid w:val="1C145D5F"/>
    <w:rsid w:val="1C170110"/>
    <w:rsid w:val="1C18D8F8"/>
    <w:rsid w:val="1C1BE7CF"/>
    <w:rsid w:val="1C1D4D3B"/>
    <w:rsid w:val="1C1F9622"/>
    <w:rsid w:val="1C222122"/>
    <w:rsid w:val="1C22CF58"/>
    <w:rsid w:val="1C24E41D"/>
    <w:rsid w:val="1C272DD3"/>
    <w:rsid w:val="1C2B34D6"/>
    <w:rsid w:val="1C3019FB"/>
    <w:rsid w:val="1C3216DF"/>
    <w:rsid w:val="1C33B496"/>
    <w:rsid w:val="1C35D10E"/>
    <w:rsid w:val="1C3729F6"/>
    <w:rsid w:val="1C3C7C8D"/>
    <w:rsid w:val="1C3D4553"/>
    <w:rsid w:val="1C3DE225"/>
    <w:rsid w:val="1C3F3935"/>
    <w:rsid w:val="1C43B3F0"/>
    <w:rsid w:val="1C458654"/>
    <w:rsid w:val="1C4BEE66"/>
    <w:rsid w:val="1C4C0530"/>
    <w:rsid w:val="1C4E389A"/>
    <w:rsid w:val="1C4FED63"/>
    <w:rsid w:val="1C52A94C"/>
    <w:rsid w:val="1C5D5FCE"/>
    <w:rsid w:val="1C5F503A"/>
    <w:rsid w:val="1C607C65"/>
    <w:rsid w:val="1C60AB4B"/>
    <w:rsid w:val="1C64ECA9"/>
    <w:rsid w:val="1C6A2898"/>
    <w:rsid w:val="1C6D513E"/>
    <w:rsid w:val="1C6F2AE7"/>
    <w:rsid w:val="1C71C4C5"/>
    <w:rsid w:val="1C75624F"/>
    <w:rsid w:val="1C764796"/>
    <w:rsid w:val="1C7725BD"/>
    <w:rsid w:val="1C796251"/>
    <w:rsid w:val="1C8338D2"/>
    <w:rsid w:val="1C87447C"/>
    <w:rsid w:val="1C87507E"/>
    <w:rsid w:val="1C8A8C12"/>
    <w:rsid w:val="1C91294C"/>
    <w:rsid w:val="1C916F71"/>
    <w:rsid w:val="1C91B4E5"/>
    <w:rsid w:val="1C94680F"/>
    <w:rsid w:val="1C981473"/>
    <w:rsid w:val="1C9A61B0"/>
    <w:rsid w:val="1CA0A6A7"/>
    <w:rsid w:val="1CA4620D"/>
    <w:rsid w:val="1CA53C05"/>
    <w:rsid w:val="1CA5A835"/>
    <w:rsid w:val="1CA5D833"/>
    <w:rsid w:val="1CA637D0"/>
    <w:rsid w:val="1CAE7236"/>
    <w:rsid w:val="1CAF2C5C"/>
    <w:rsid w:val="1CAF3FEC"/>
    <w:rsid w:val="1CB02DD7"/>
    <w:rsid w:val="1CB3AF14"/>
    <w:rsid w:val="1CB3D494"/>
    <w:rsid w:val="1CB3F742"/>
    <w:rsid w:val="1CB4A80C"/>
    <w:rsid w:val="1CB6C75E"/>
    <w:rsid w:val="1CB93DBF"/>
    <w:rsid w:val="1CBB597F"/>
    <w:rsid w:val="1CBB6521"/>
    <w:rsid w:val="1CC53A95"/>
    <w:rsid w:val="1CCE1500"/>
    <w:rsid w:val="1CD00356"/>
    <w:rsid w:val="1CD58107"/>
    <w:rsid w:val="1CD6C251"/>
    <w:rsid w:val="1CD80627"/>
    <w:rsid w:val="1CD86457"/>
    <w:rsid w:val="1CE20A50"/>
    <w:rsid w:val="1CE307F4"/>
    <w:rsid w:val="1CE50757"/>
    <w:rsid w:val="1CEC91D9"/>
    <w:rsid w:val="1CEF5CCA"/>
    <w:rsid w:val="1CF0A7C9"/>
    <w:rsid w:val="1CF33A31"/>
    <w:rsid w:val="1CF6393F"/>
    <w:rsid w:val="1CFD0EE2"/>
    <w:rsid w:val="1D06711C"/>
    <w:rsid w:val="1D079044"/>
    <w:rsid w:val="1D099237"/>
    <w:rsid w:val="1D14B3DC"/>
    <w:rsid w:val="1D160DEC"/>
    <w:rsid w:val="1D1A6005"/>
    <w:rsid w:val="1D1B1450"/>
    <w:rsid w:val="1D1CF749"/>
    <w:rsid w:val="1D1EB7FD"/>
    <w:rsid w:val="1D23A3AC"/>
    <w:rsid w:val="1D23D504"/>
    <w:rsid w:val="1D249D92"/>
    <w:rsid w:val="1D26B669"/>
    <w:rsid w:val="1D2786B0"/>
    <w:rsid w:val="1D2793AA"/>
    <w:rsid w:val="1D2F5EF5"/>
    <w:rsid w:val="1D34E5B2"/>
    <w:rsid w:val="1D3561EC"/>
    <w:rsid w:val="1D35B0D6"/>
    <w:rsid w:val="1D36F73C"/>
    <w:rsid w:val="1D47E6D1"/>
    <w:rsid w:val="1D4A4206"/>
    <w:rsid w:val="1D4CBFC3"/>
    <w:rsid w:val="1D4E77E3"/>
    <w:rsid w:val="1D4EAF90"/>
    <w:rsid w:val="1D4FAC35"/>
    <w:rsid w:val="1D50AFB4"/>
    <w:rsid w:val="1D59E0EC"/>
    <w:rsid w:val="1D5A6A04"/>
    <w:rsid w:val="1D64713B"/>
    <w:rsid w:val="1D658996"/>
    <w:rsid w:val="1D679E94"/>
    <w:rsid w:val="1D6938B3"/>
    <w:rsid w:val="1D6B8DBA"/>
    <w:rsid w:val="1D6C4593"/>
    <w:rsid w:val="1D6E88CD"/>
    <w:rsid w:val="1D6FBDFD"/>
    <w:rsid w:val="1D710B52"/>
    <w:rsid w:val="1D7C278E"/>
    <w:rsid w:val="1D810BCE"/>
    <w:rsid w:val="1D850A0A"/>
    <w:rsid w:val="1D8603AA"/>
    <w:rsid w:val="1D86724F"/>
    <w:rsid w:val="1D88244B"/>
    <w:rsid w:val="1D88E55F"/>
    <w:rsid w:val="1D8A171D"/>
    <w:rsid w:val="1D8B79A8"/>
    <w:rsid w:val="1D8C43E6"/>
    <w:rsid w:val="1D8F4468"/>
    <w:rsid w:val="1D91F910"/>
    <w:rsid w:val="1D9616D3"/>
    <w:rsid w:val="1D9780A1"/>
    <w:rsid w:val="1D997418"/>
    <w:rsid w:val="1DA1DB1A"/>
    <w:rsid w:val="1DA4D327"/>
    <w:rsid w:val="1DA7032E"/>
    <w:rsid w:val="1DAC9EBE"/>
    <w:rsid w:val="1DAD51BE"/>
    <w:rsid w:val="1DB32B3D"/>
    <w:rsid w:val="1DBC26A5"/>
    <w:rsid w:val="1DC37A10"/>
    <w:rsid w:val="1DC7F7F4"/>
    <w:rsid w:val="1DCAE7A2"/>
    <w:rsid w:val="1DCFD126"/>
    <w:rsid w:val="1DD2E55D"/>
    <w:rsid w:val="1DD44A4A"/>
    <w:rsid w:val="1DD514FA"/>
    <w:rsid w:val="1DDA2346"/>
    <w:rsid w:val="1DE8E311"/>
    <w:rsid w:val="1DE90364"/>
    <w:rsid w:val="1DEA6FF5"/>
    <w:rsid w:val="1DEB2C58"/>
    <w:rsid w:val="1DEB5076"/>
    <w:rsid w:val="1DED948D"/>
    <w:rsid w:val="1DEEA935"/>
    <w:rsid w:val="1DF7E90C"/>
    <w:rsid w:val="1DF9421C"/>
    <w:rsid w:val="1DFEC8E9"/>
    <w:rsid w:val="1E00628C"/>
    <w:rsid w:val="1E039BBD"/>
    <w:rsid w:val="1E0D1356"/>
    <w:rsid w:val="1E106357"/>
    <w:rsid w:val="1E11DEB3"/>
    <w:rsid w:val="1E18F291"/>
    <w:rsid w:val="1E1C88FE"/>
    <w:rsid w:val="1E2337D0"/>
    <w:rsid w:val="1E28F183"/>
    <w:rsid w:val="1E2A84A9"/>
    <w:rsid w:val="1E303829"/>
    <w:rsid w:val="1E38C826"/>
    <w:rsid w:val="1E3AEF3C"/>
    <w:rsid w:val="1E426C8E"/>
    <w:rsid w:val="1E43D113"/>
    <w:rsid w:val="1E44EA9C"/>
    <w:rsid w:val="1E4AAF4C"/>
    <w:rsid w:val="1E4B84B8"/>
    <w:rsid w:val="1E4D499F"/>
    <w:rsid w:val="1E4D8DA4"/>
    <w:rsid w:val="1E4EC342"/>
    <w:rsid w:val="1E5009F5"/>
    <w:rsid w:val="1E535A88"/>
    <w:rsid w:val="1E561AF3"/>
    <w:rsid w:val="1E580696"/>
    <w:rsid w:val="1E596025"/>
    <w:rsid w:val="1E59B83A"/>
    <w:rsid w:val="1E63F512"/>
    <w:rsid w:val="1E648765"/>
    <w:rsid w:val="1E66B460"/>
    <w:rsid w:val="1E679EFD"/>
    <w:rsid w:val="1E6BDC50"/>
    <w:rsid w:val="1E6ECE45"/>
    <w:rsid w:val="1E6EE6D5"/>
    <w:rsid w:val="1E7189AD"/>
    <w:rsid w:val="1E7701C9"/>
    <w:rsid w:val="1E79ACB1"/>
    <w:rsid w:val="1E79E5CB"/>
    <w:rsid w:val="1E7BD113"/>
    <w:rsid w:val="1E7FC267"/>
    <w:rsid w:val="1E82D56A"/>
    <w:rsid w:val="1E8EB555"/>
    <w:rsid w:val="1E92FCC9"/>
    <w:rsid w:val="1E9B3D77"/>
    <w:rsid w:val="1EA07873"/>
    <w:rsid w:val="1EA74487"/>
    <w:rsid w:val="1EA84BF4"/>
    <w:rsid w:val="1EAB011A"/>
    <w:rsid w:val="1EAB0AF7"/>
    <w:rsid w:val="1EAB1E1E"/>
    <w:rsid w:val="1EB00CA6"/>
    <w:rsid w:val="1EB91E7F"/>
    <w:rsid w:val="1EBC4AA2"/>
    <w:rsid w:val="1EBD74B0"/>
    <w:rsid w:val="1EC0962C"/>
    <w:rsid w:val="1EC0EBF5"/>
    <w:rsid w:val="1EC2E260"/>
    <w:rsid w:val="1EC45ED8"/>
    <w:rsid w:val="1EC93C0B"/>
    <w:rsid w:val="1EC950B8"/>
    <w:rsid w:val="1ECA1781"/>
    <w:rsid w:val="1ECB8DD9"/>
    <w:rsid w:val="1ECD4FD7"/>
    <w:rsid w:val="1ECEB4ED"/>
    <w:rsid w:val="1ECF13A8"/>
    <w:rsid w:val="1ED36EC5"/>
    <w:rsid w:val="1ED3F238"/>
    <w:rsid w:val="1ED44CEC"/>
    <w:rsid w:val="1ED69714"/>
    <w:rsid w:val="1EDA32F4"/>
    <w:rsid w:val="1EDCB0BE"/>
    <w:rsid w:val="1EDF6A1D"/>
    <w:rsid w:val="1EE4312D"/>
    <w:rsid w:val="1EE50DD6"/>
    <w:rsid w:val="1EE64F91"/>
    <w:rsid w:val="1EE70B84"/>
    <w:rsid w:val="1EE7193F"/>
    <w:rsid w:val="1EECFE94"/>
    <w:rsid w:val="1EEE968B"/>
    <w:rsid w:val="1EF04910"/>
    <w:rsid w:val="1EF41E04"/>
    <w:rsid w:val="1EF6E726"/>
    <w:rsid w:val="1EF7C57F"/>
    <w:rsid w:val="1EF8202B"/>
    <w:rsid w:val="1EFA80D6"/>
    <w:rsid w:val="1EFB64C9"/>
    <w:rsid w:val="1EFD399F"/>
    <w:rsid w:val="1EFE8BB3"/>
    <w:rsid w:val="1F0829C7"/>
    <w:rsid w:val="1F08CF54"/>
    <w:rsid w:val="1F0D8906"/>
    <w:rsid w:val="1F0EB4C7"/>
    <w:rsid w:val="1F136DF3"/>
    <w:rsid w:val="1F1456CB"/>
    <w:rsid w:val="1F19AB3C"/>
    <w:rsid w:val="1F1A3AFD"/>
    <w:rsid w:val="1F1AB3ED"/>
    <w:rsid w:val="1F230D2E"/>
    <w:rsid w:val="1F255B8C"/>
    <w:rsid w:val="1F2BFC59"/>
    <w:rsid w:val="1F2C3E43"/>
    <w:rsid w:val="1F2F2CBD"/>
    <w:rsid w:val="1F34CAAD"/>
    <w:rsid w:val="1F384622"/>
    <w:rsid w:val="1F490AB5"/>
    <w:rsid w:val="1F4AF570"/>
    <w:rsid w:val="1F4BE8C3"/>
    <w:rsid w:val="1F4D6D17"/>
    <w:rsid w:val="1F4DAA3D"/>
    <w:rsid w:val="1F4DE4D6"/>
    <w:rsid w:val="1F4FCB6E"/>
    <w:rsid w:val="1F5031B9"/>
    <w:rsid w:val="1F523274"/>
    <w:rsid w:val="1F529B5E"/>
    <w:rsid w:val="1F60E173"/>
    <w:rsid w:val="1F634785"/>
    <w:rsid w:val="1F647579"/>
    <w:rsid w:val="1F678117"/>
    <w:rsid w:val="1F6BF732"/>
    <w:rsid w:val="1F73DBBB"/>
    <w:rsid w:val="1F7D93E2"/>
    <w:rsid w:val="1F803080"/>
    <w:rsid w:val="1F82C075"/>
    <w:rsid w:val="1F83C961"/>
    <w:rsid w:val="1F889727"/>
    <w:rsid w:val="1F8A7659"/>
    <w:rsid w:val="1F8B01CE"/>
    <w:rsid w:val="1F92305B"/>
    <w:rsid w:val="1F98B129"/>
    <w:rsid w:val="1FA3287F"/>
    <w:rsid w:val="1FA67C9A"/>
    <w:rsid w:val="1FA93346"/>
    <w:rsid w:val="1FAA86CC"/>
    <w:rsid w:val="1FAC27B7"/>
    <w:rsid w:val="1FB0C6E3"/>
    <w:rsid w:val="1FB15C12"/>
    <w:rsid w:val="1FB4C53A"/>
    <w:rsid w:val="1FBB0E80"/>
    <w:rsid w:val="1FBCA72D"/>
    <w:rsid w:val="1FC7FA3A"/>
    <w:rsid w:val="1FCD6296"/>
    <w:rsid w:val="1FD237A7"/>
    <w:rsid w:val="1FD29390"/>
    <w:rsid w:val="1FD4F62D"/>
    <w:rsid w:val="1FDAEEE2"/>
    <w:rsid w:val="1FDBB222"/>
    <w:rsid w:val="1FE118C1"/>
    <w:rsid w:val="1FE1E92A"/>
    <w:rsid w:val="1FE41CA0"/>
    <w:rsid w:val="1FE80E31"/>
    <w:rsid w:val="1FECE711"/>
    <w:rsid w:val="1FEF0DAF"/>
    <w:rsid w:val="1FF179AC"/>
    <w:rsid w:val="1FF5BCC3"/>
    <w:rsid w:val="1FF9099B"/>
    <w:rsid w:val="1FFA2920"/>
    <w:rsid w:val="1FFCAB70"/>
    <w:rsid w:val="1FFD4400"/>
    <w:rsid w:val="2001A5F7"/>
    <w:rsid w:val="200414C3"/>
    <w:rsid w:val="200BACB0"/>
    <w:rsid w:val="200CC800"/>
    <w:rsid w:val="200E0F9B"/>
    <w:rsid w:val="200EBFDE"/>
    <w:rsid w:val="200F53BE"/>
    <w:rsid w:val="20101D77"/>
    <w:rsid w:val="20157D12"/>
    <w:rsid w:val="2015C59A"/>
    <w:rsid w:val="2019C970"/>
    <w:rsid w:val="201A1946"/>
    <w:rsid w:val="201CEDA2"/>
    <w:rsid w:val="201E73F6"/>
    <w:rsid w:val="2026ACB5"/>
    <w:rsid w:val="202AFD05"/>
    <w:rsid w:val="202B7CC3"/>
    <w:rsid w:val="202B848A"/>
    <w:rsid w:val="2034C9FD"/>
    <w:rsid w:val="2034FC20"/>
    <w:rsid w:val="20356D60"/>
    <w:rsid w:val="2035ADF2"/>
    <w:rsid w:val="2035EB45"/>
    <w:rsid w:val="2038BB18"/>
    <w:rsid w:val="203AC9F1"/>
    <w:rsid w:val="203B1968"/>
    <w:rsid w:val="203F39E7"/>
    <w:rsid w:val="203FFF88"/>
    <w:rsid w:val="20423CA5"/>
    <w:rsid w:val="2042E047"/>
    <w:rsid w:val="204BF823"/>
    <w:rsid w:val="204EE5C4"/>
    <w:rsid w:val="20518F47"/>
    <w:rsid w:val="2057B745"/>
    <w:rsid w:val="205C4B12"/>
    <w:rsid w:val="205FF661"/>
    <w:rsid w:val="20600282"/>
    <w:rsid w:val="20605958"/>
    <w:rsid w:val="20618C8D"/>
    <w:rsid w:val="2064641C"/>
    <w:rsid w:val="2066AFA5"/>
    <w:rsid w:val="206E8BCB"/>
    <w:rsid w:val="206F1E10"/>
    <w:rsid w:val="206FA43A"/>
    <w:rsid w:val="2071B0D5"/>
    <w:rsid w:val="2073C05F"/>
    <w:rsid w:val="207ACA01"/>
    <w:rsid w:val="207B282D"/>
    <w:rsid w:val="207D4D47"/>
    <w:rsid w:val="207EB218"/>
    <w:rsid w:val="207F3C01"/>
    <w:rsid w:val="208067E8"/>
    <w:rsid w:val="20821F8D"/>
    <w:rsid w:val="208607BA"/>
    <w:rsid w:val="20866EB7"/>
    <w:rsid w:val="2087759D"/>
    <w:rsid w:val="208AE598"/>
    <w:rsid w:val="2090F6DC"/>
    <w:rsid w:val="2095774D"/>
    <w:rsid w:val="2099393F"/>
    <w:rsid w:val="209BDC4D"/>
    <w:rsid w:val="209D61C2"/>
    <w:rsid w:val="209F5B00"/>
    <w:rsid w:val="20A14631"/>
    <w:rsid w:val="20A51D85"/>
    <w:rsid w:val="20ACE82D"/>
    <w:rsid w:val="20B2E9B3"/>
    <w:rsid w:val="20B44C80"/>
    <w:rsid w:val="20B8D8D0"/>
    <w:rsid w:val="20BDCD47"/>
    <w:rsid w:val="20BEE439"/>
    <w:rsid w:val="20BEF3E9"/>
    <w:rsid w:val="20BF56BB"/>
    <w:rsid w:val="20C019E1"/>
    <w:rsid w:val="20C5E73C"/>
    <w:rsid w:val="20C6034C"/>
    <w:rsid w:val="20C71D8B"/>
    <w:rsid w:val="20C75C12"/>
    <w:rsid w:val="20CA3E9B"/>
    <w:rsid w:val="20CFBB4B"/>
    <w:rsid w:val="20D2AB11"/>
    <w:rsid w:val="20DE0F5F"/>
    <w:rsid w:val="20DF4F42"/>
    <w:rsid w:val="20E0DB9D"/>
    <w:rsid w:val="20E39C49"/>
    <w:rsid w:val="20E62E90"/>
    <w:rsid w:val="20ED0D8B"/>
    <w:rsid w:val="20EEC73C"/>
    <w:rsid w:val="20F0196A"/>
    <w:rsid w:val="20F3C608"/>
    <w:rsid w:val="20F3D09C"/>
    <w:rsid w:val="20F6EBC8"/>
    <w:rsid w:val="20FEA6C6"/>
    <w:rsid w:val="20FFEEFF"/>
    <w:rsid w:val="21009F6D"/>
    <w:rsid w:val="210269BE"/>
    <w:rsid w:val="2106B5C8"/>
    <w:rsid w:val="21082546"/>
    <w:rsid w:val="210AFA3B"/>
    <w:rsid w:val="210B25A2"/>
    <w:rsid w:val="210B5CB8"/>
    <w:rsid w:val="210BDF39"/>
    <w:rsid w:val="210EC33E"/>
    <w:rsid w:val="21145541"/>
    <w:rsid w:val="2115FC5E"/>
    <w:rsid w:val="21160B3F"/>
    <w:rsid w:val="2117D45C"/>
    <w:rsid w:val="211803A2"/>
    <w:rsid w:val="211B53D9"/>
    <w:rsid w:val="211B8D37"/>
    <w:rsid w:val="21216731"/>
    <w:rsid w:val="212176EC"/>
    <w:rsid w:val="21223CC7"/>
    <w:rsid w:val="21234222"/>
    <w:rsid w:val="212661F7"/>
    <w:rsid w:val="2130C638"/>
    <w:rsid w:val="21324B8A"/>
    <w:rsid w:val="21395E08"/>
    <w:rsid w:val="213E14A7"/>
    <w:rsid w:val="213FB272"/>
    <w:rsid w:val="2143C55C"/>
    <w:rsid w:val="21448A13"/>
    <w:rsid w:val="21477655"/>
    <w:rsid w:val="2148C201"/>
    <w:rsid w:val="214CDF45"/>
    <w:rsid w:val="214D2EBC"/>
    <w:rsid w:val="2156B6A8"/>
    <w:rsid w:val="215741F8"/>
    <w:rsid w:val="215A18E1"/>
    <w:rsid w:val="215AB580"/>
    <w:rsid w:val="215CD858"/>
    <w:rsid w:val="21602220"/>
    <w:rsid w:val="2161BDC7"/>
    <w:rsid w:val="2167D3BD"/>
    <w:rsid w:val="2169C890"/>
    <w:rsid w:val="216FB76B"/>
    <w:rsid w:val="2170FC72"/>
    <w:rsid w:val="21760FAF"/>
    <w:rsid w:val="2177FE9F"/>
    <w:rsid w:val="217A9F2A"/>
    <w:rsid w:val="217CDDAF"/>
    <w:rsid w:val="217D0786"/>
    <w:rsid w:val="217E54F7"/>
    <w:rsid w:val="217F6367"/>
    <w:rsid w:val="2181C1FD"/>
    <w:rsid w:val="218334CA"/>
    <w:rsid w:val="218AD767"/>
    <w:rsid w:val="218C721E"/>
    <w:rsid w:val="2193E55A"/>
    <w:rsid w:val="2194AA83"/>
    <w:rsid w:val="219704E0"/>
    <w:rsid w:val="219D1DAF"/>
    <w:rsid w:val="219E0819"/>
    <w:rsid w:val="219F1F2A"/>
    <w:rsid w:val="21A3AFD3"/>
    <w:rsid w:val="21A9ECC8"/>
    <w:rsid w:val="21ACF0F3"/>
    <w:rsid w:val="21B16335"/>
    <w:rsid w:val="21B1B25D"/>
    <w:rsid w:val="21B73C0E"/>
    <w:rsid w:val="21B808A1"/>
    <w:rsid w:val="21B8CFA5"/>
    <w:rsid w:val="21BEF53E"/>
    <w:rsid w:val="21C95B8A"/>
    <w:rsid w:val="21CDB4B7"/>
    <w:rsid w:val="21D39794"/>
    <w:rsid w:val="21D4699F"/>
    <w:rsid w:val="21D4EC91"/>
    <w:rsid w:val="21D590CD"/>
    <w:rsid w:val="21DD7BA1"/>
    <w:rsid w:val="21DEA3DF"/>
    <w:rsid w:val="21E46481"/>
    <w:rsid w:val="21E51E06"/>
    <w:rsid w:val="21E7A38D"/>
    <w:rsid w:val="21F02116"/>
    <w:rsid w:val="21F174D6"/>
    <w:rsid w:val="21F777EE"/>
    <w:rsid w:val="21FB2C40"/>
    <w:rsid w:val="2202785C"/>
    <w:rsid w:val="2202A95A"/>
    <w:rsid w:val="22064512"/>
    <w:rsid w:val="22098189"/>
    <w:rsid w:val="220A00A0"/>
    <w:rsid w:val="220AD13C"/>
    <w:rsid w:val="220D684F"/>
    <w:rsid w:val="220FDD58"/>
    <w:rsid w:val="2218DDFA"/>
    <w:rsid w:val="221A98CF"/>
    <w:rsid w:val="221DB982"/>
    <w:rsid w:val="221E620D"/>
    <w:rsid w:val="221F3840"/>
    <w:rsid w:val="22218563"/>
    <w:rsid w:val="22249D72"/>
    <w:rsid w:val="2228F59C"/>
    <w:rsid w:val="2229CF28"/>
    <w:rsid w:val="222B3C79"/>
    <w:rsid w:val="222B8CF9"/>
    <w:rsid w:val="222D8407"/>
    <w:rsid w:val="222E2B87"/>
    <w:rsid w:val="222ED52B"/>
    <w:rsid w:val="22324EA1"/>
    <w:rsid w:val="2232B5A3"/>
    <w:rsid w:val="223D6C2F"/>
    <w:rsid w:val="223EAB8C"/>
    <w:rsid w:val="2241B47C"/>
    <w:rsid w:val="22497AAC"/>
    <w:rsid w:val="2252060F"/>
    <w:rsid w:val="225C6890"/>
    <w:rsid w:val="22601BA3"/>
    <w:rsid w:val="2263A89D"/>
    <w:rsid w:val="2265B2D6"/>
    <w:rsid w:val="2266665C"/>
    <w:rsid w:val="226E99D3"/>
    <w:rsid w:val="2271AA0E"/>
    <w:rsid w:val="22731C9A"/>
    <w:rsid w:val="227841BC"/>
    <w:rsid w:val="2279BDCE"/>
    <w:rsid w:val="227A7571"/>
    <w:rsid w:val="228B38A7"/>
    <w:rsid w:val="229321ED"/>
    <w:rsid w:val="22937DB1"/>
    <w:rsid w:val="229CB51D"/>
    <w:rsid w:val="229F6051"/>
    <w:rsid w:val="22AE411F"/>
    <w:rsid w:val="22B87B60"/>
    <w:rsid w:val="22B9A1C6"/>
    <w:rsid w:val="22BC0C33"/>
    <w:rsid w:val="22BD33A3"/>
    <w:rsid w:val="22C02B13"/>
    <w:rsid w:val="22C0B803"/>
    <w:rsid w:val="22C2F9D1"/>
    <w:rsid w:val="22CB21F9"/>
    <w:rsid w:val="22CB929A"/>
    <w:rsid w:val="22CD06D3"/>
    <w:rsid w:val="22D1E840"/>
    <w:rsid w:val="22D51082"/>
    <w:rsid w:val="22D5E4E5"/>
    <w:rsid w:val="22DB98BF"/>
    <w:rsid w:val="22DF63E7"/>
    <w:rsid w:val="22DFDC8D"/>
    <w:rsid w:val="22E01F84"/>
    <w:rsid w:val="22E9FD3E"/>
    <w:rsid w:val="22EC8168"/>
    <w:rsid w:val="22F18052"/>
    <w:rsid w:val="22F3B077"/>
    <w:rsid w:val="22F6C34F"/>
    <w:rsid w:val="22FA2E1E"/>
    <w:rsid w:val="22FBB5BE"/>
    <w:rsid w:val="22FFC6CC"/>
    <w:rsid w:val="23051523"/>
    <w:rsid w:val="2306E7F2"/>
    <w:rsid w:val="230B3939"/>
    <w:rsid w:val="230B6420"/>
    <w:rsid w:val="230E4FC5"/>
    <w:rsid w:val="230FDD4B"/>
    <w:rsid w:val="2310A536"/>
    <w:rsid w:val="23134A20"/>
    <w:rsid w:val="2314E7F4"/>
    <w:rsid w:val="2315947E"/>
    <w:rsid w:val="231CE7DF"/>
    <w:rsid w:val="231DC72E"/>
    <w:rsid w:val="231E246D"/>
    <w:rsid w:val="2320C73E"/>
    <w:rsid w:val="23221D76"/>
    <w:rsid w:val="23261EB1"/>
    <w:rsid w:val="232B2BAE"/>
    <w:rsid w:val="232B53D9"/>
    <w:rsid w:val="232C1363"/>
    <w:rsid w:val="232E63A2"/>
    <w:rsid w:val="23315994"/>
    <w:rsid w:val="2335E05B"/>
    <w:rsid w:val="233963E0"/>
    <w:rsid w:val="233DB2F0"/>
    <w:rsid w:val="233EAF96"/>
    <w:rsid w:val="233F8372"/>
    <w:rsid w:val="23434DB5"/>
    <w:rsid w:val="234391DC"/>
    <w:rsid w:val="234499E2"/>
    <w:rsid w:val="234870CE"/>
    <w:rsid w:val="234926F3"/>
    <w:rsid w:val="2349C1E3"/>
    <w:rsid w:val="235133CE"/>
    <w:rsid w:val="2357E04C"/>
    <w:rsid w:val="235A8086"/>
    <w:rsid w:val="235B4D84"/>
    <w:rsid w:val="235BB9C0"/>
    <w:rsid w:val="235D7CE4"/>
    <w:rsid w:val="2360A42C"/>
    <w:rsid w:val="2360F6EC"/>
    <w:rsid w:val="2366CC69"/>
    <w:rsid w:val="23689AA4"/>
    <w:rsid w:val="236BA4C8"/>
    <w:rsid w:val="236D62C1"/>
    <w:rsid w:val="2374996F"/>
    <w:rsid w:val="23762DD2"/>
    <w:rsid w:val="2377C6AB"/>
    <w:rsid w:val="2379CC7E"/>
    <w:rsid w:val="237ACB25"/>
    <w:rsid w:val="237C9415"/>
    <w:rsid w:val="237CC012"/>
    <w:rsid w:val="238784ED"/>
    <w:rsid w:val="2388B0A8"/>
    <w:rsid w:val="238DD6FC"/>
    <w:rsid w:val="238EA880"/>
    <w:rsid w:val="23A2B76D"/>
    <w:rsid w:val="23A2E029"/>
    <w:rsid w:val="23A70E37"/>
    <w:rsid w:val="23A7A1F4"/>
    <w:rsid w:val="23A9A3E3"/>
    <w:rsid w:val="23B046A0"/>
    <w:rsid w:val="23B462D1"/>
    <w:rsid w:val="23BC324F"/>
    <w:rsid w:val="23BFCD6F"/>
    <w:rsid w:val="23C184D2"/>
    <w:rsid w:val="23C1BAC7"/>
    <w:rsid w:val="23C62F31"/>
    <w:rsid w:val="23CEE462"/>
    <w:rsid w:val="23CF52D0"/>
    <w:rsid w:val="23D34452"/>
    <w:rsid w:val="23D5B548"/>
    <w:rsid w:val="23DB34DD"/>
    <w:rsid w:val="23DC848E"/>
    <w:rsid w:val="23E11C5C"/>
    <w:rsid w:val="23E1DEAE"/>
    <w:rsid w:val="23E21BAB"/>
    <w:rsid w:val="23E6F295"/>
    <w:rsid w:val="23E9FE0A"/>
    <w:rsid w:val="23F033DD"/>
    <w:rsid w:val="23F0B4BD"/>
    <w:rsid w:val="23F19A67"/>
    <w:rsid w:val="23F4C04A"/>
    <w:rsid w:val="23F8B4BE"/>
    <w:rsid w:val="23FA4A98"/>
    <w:rsid w:val="23FAB4B0"/>
    <w:rsid w:val="23FB794E"/>
    <w:rsid w:val="23FC8036"/>
    <w:rsid w:val="23FE08DF"/>
    <w:rsid w:val="23FF75CD"/>
    <w:rsid w:val="2403EB35"/>
    <w:rsid w:val="24051AB8"/>
    <w:rsid w:val="240694BF"/>
    <w:rsid w:val="240994B9"/>
    <w:rsid w:val="240CC5A5"/>
    <w:rsid w:val="240DB642"/>
    <w:rsid w:val="240FC0BF"/>
    <w:rsid w:val="24181880"/>
    <w:rsid w:val="241FC009"/>
    <w:rsid w:val="242CB0ED"/>
    <w:rsid w:val="24328CF5"/>
    <w:rsid w:val="24346E45"/>
    <w:rsid w:val="24347665"/>
    <w:rsid w:val="2435C4F9"/>
    <w:rsid w:val="24378043"/>
    <w:rsid w:val="243850AB"/>
    <w:rsid w:val="243BB152"/>
    <w:rsid w:val="243C4E09"/>
    <w:rsid w:val="243C5226"/>
    <w:rsid w:val="243CA300"/>
    <w:rsid w:val="2442F0F6"/>
    <w:rsid w:val="2444A117"/>
    <w:rsid w:val="244693DA"/>
    <w:rsid w:val="24488A8F"/>
    <w:rsid w:val="24497289"/>
    <w:rsid w:val="244B1607"/>
    <w:rsid w:val="244C6395"/>
    <w:rsid w:val="244D4071"/>
    <w:rsid w:val="2453D7EA"/>
    <w:rsid w:val="2455DA83"/>
    <w:rsid w:val="24590C45"/>
    <w:rsid w:val="246738C8"/>
    <w:rsid w:val="2467FF71"/>
    <w:rsid w:val="2469C6A0"/>
    <w:rsid w:val="2472E34F"/>
    <w:rsid w:val="2474C903"/>
    <w:rsid w:val="24763938"/>
    <w:rsid w:val="247646B2"/>
    <w:rsid w:val="2476870A"/>
    <w:rsid w:val="2478BD3C"/>
    <w:rsid w:val="2483C6F0"/>
    <w:rsid w:val="24891B10"/>
    <w:rsid w:val="248CE373"/>
    <w:rsid w:val="2493494F"/>
    <w:rsid w:val="2493D1B1"/>
    <w:rsid w:val="249907F5"/>
    <w:rsid w:val="2499CB20"/>
    <w:rsid w:val="249A4B4C"/>
    <w:rsid w:val="249FF168"/>
    <w:rsid w:val="24A7235A"/>
    <w:rsid w:val="24AB695B"/>
    <w:rsid w:val="24ABD8B3"/>
    <w:rsid w:val="24ADC076"/>
    <w:rsid w:val="24AF05C0"/>
    <w:rsid w:val="24B19F67"/>
    <w:rsid w:val="24B612A2"/>
    <w:rsid w:val="24B70068"/>
    <w:rsid w:val="24B9041C"/>
    <w:rsid w:val="24BA341E"/>
    <w:rsid w:val="24BB1880"/>
    <w:rsid w:val="24C65E0D"/>
    <w:rsid w:val="24C8134C"/>
    <w:rsid w:val="24C8AC70"/>
    <w:rsid w:val="24C984C3"/>
    <w:rsid w:val="24CB3519"/>
    <w:rsid w:val="24D42E58"/>
    <w:rsid w:val="24D984E7"/>
    <w:rsid w:val="24DF7D38"/>
    <w:rsid w:val="24E02F39"/>
    <w:rsid w:val="24E17DB5"/>
    <w:rsid w:val="24E3DB7E"/>
    <w:rsid w:val="24E79CBD"/>
    <w:rsid w:val="24EA01B4"/>
    <w:rsid w:val="24EB0216"/>
    <w:rsid w:val="24EFFAA8"/>
    <w:rsid w:val="24F1A615"/>
    <w:rsid w:val="24F1BDB5"/>
    <w:rsid w:val="24F865CB"/>
    <w:rsid w:val="24F9ABE4"/>
    <w:rsid w:val="2501194E"/>
    <w:rsid w:val="25055F13"/>
    <w:rsid w:val="2506B54B"/>
    <w:rsid w:val="2506BE9C"/>
    <w:rsid w:val="250A7B83"/>
    <w:rsid w:val="250CDDFB"/>
    <w:rsid w:val="25142547"/>
    <w:rsid w:val="2514B10A"/>
    <w:rsid w:val="2515AE0B"/>
    <w:rsid w:val="251693F6"/>
    <w:rsid w:val="2519125F"/>
    <w:rsid w:val="251D532D"/>
    <w:rsid w:val="25218CA4"/>
    <w:rsid w:val="25218F3C"/>
    <w:rsid w:val="25243DD5"/>
    <w:rsid w:val="25285E17"/>
    <w:rsid w:val="252B7E6E"/>
    <w:rsid w:val="252BECF7"/>
    <w:rsid w:val="252C5256"/>
    <w:rsid w:val="252E77A7"/>
    <w:rsid w:val="252FDCC3"/>
    <w:rsid w:val="253057AE"/>
    <w:rsid w:val="253124A9"/>
    <w:rsid w:val="253296C5"/>
    <w:rsid w:val="253407FA"/>
    <w:rsid w:val="2538CB40"/>
    <w:rsid w:val="253D0739"/>
    <w:rsid w:val="253DA10E"/>
    <w:rsid w:val="2549442B"/>
    <w:rsid w:val="254BD88D"/>
    <w:rsid w:val="254C3D63"/>
    <w:rsid w:val="25502C4D"/>
    <w:rsid w:val="2550EDFB"/>
    <w:rsid w:val="2553A459"/>
    <w:rsid w:val="25562910"/>
    <w:rsid w:val="25584EA1"/>
    <w:rsid w:val="2559BFE3"/>
    <w:rsid w:val="256168B9"/>
    <w:rsid w:val="25650FC3"/>
    <w:rsid w:val="2565A952"/>
    <w:rsid w:val="256D8587"/>
    <w:rsid w:val="256D9F41"/>
    <w:rsid w:val="256FC320"/>
    <w:rsid w:val="256FC463"/>
    <w:rsid w:val="257664EF"/>
    <w:rsid w:val="257830D9"/>
    <w:rsid w:val="257DFBE3"/>
    <w:rsid w:val="258291DB"/>
    <w:rsid w:val="25845467"/>
    <w:rsid w:val="258BADE9"/>
    <w:rsid w:val="258BC522"/>
    <w:rsid w:val="258C88DD"/>
    <w:rsid w:val="258CD2BF"/>
    <w:rsid w:val="258DA780"/>
    <w:rsid w:val="259598C0"/>
    <w:rsid w:val="2595FF75"/>
    <w:rsid w:val="2597156F"/>
    <w:rsid w:val="25995BDA"/>
    <w:rsid w:val="25A5B29B"/>
    <w:rsid w:val="25B11E7E"/>
    <w:rsid w:val="25B28B53"/>
    <w:rsid w:val="25B60D83"/>
    <w:rsid w:val="25B64A53"/>
    <w:rsid w:val="25B8E7B4"/>
    <w:rsid w:val="25B8FB38"/>
    <w:rsid w:val="25B9C059"/>
    <w:rsid w:val="25BCE3D8"/>
    <w:rsid w:val="25C15BBD"/>
    <w:rsid w:val="25C2C97D"/>
    <w:rsid w:val="25C7B9D7"/>
    <w:rsid w:val="25CA4EFF"/>
    <w:rsid w:val="25D455DF"/>
    <w:rsid w:val="25D48D20"/>
    <w:rsid w:val="25D9F27D"/>
    <w:rsid w:val="25DC0D97"/>
    <w:rsid w:val="25E0028C"/>
    <w:rsid w:val="25E899B6"/>
    <w:rsid w:val="25EBEB9A"/>
    <w:rsid w:val="25EC4A10"/>
    <w:rsid w:val="25ED53C8"/>
    <w:rsid w:val="25F08C9D"/>
    <w:rsid w:val="25F385B7"/>
    <w:rsid w:val="25F39E94"/>
    <w:rsid w:val="25FDA8EB"/>
    <w:rsid w:val="26088C7A"/>
    <w:rsid w:val="260B9E87"/>
    <w:rsid w:val="260BF95E"/>
    <w:rsid w:val="260EE12A"/>
    <w:rsid w:val="260F87EF"/>
    <w:rsid w:val="2610BF53"/>
    <w:rsid w:val="2610EEE3"/>
    <w:rsid w:val="26166B5C"/>
    <w:rsid w:val="261722A5"/>
    <w:rsid w:val="261A6266"/>
    <w:rsid w:val="26214F16"/>
    <w:rsid w:val="26216129"/>
    <w:rsid w:val="2621D8F7"/>
    <w:rsid w:val="2622C8BA"/>
    <w:rsid w:val="2623A5D4"/>
    <w:rsid w:val="262537FF"/>
    <w:rsid w:val="262A3FB1"/>
    <w:rsid w:val="262BBAFB"/>
    <w:rsid w:val="26312EC2"/>
    <w:rsid w:val="26376EEC"/>
    <w:rsid w:val="2639700B"/>
    <w:rsid w:val="263F6B4D"/>
    <w:rsid w:val="26410AD2"/>
    <w:rsid w:val="26415A19"/>
    <w:rsid w:val="2644C99F"/>
    <w:rsid w:val="2645C606"/>
    <w:rsid w:val="264BCA58"/>
    <w:rsid w:val="264DFD38"/>
    <w:rsid w:val="264F0FCB"/>
    <w:rsid w:val="264F1903"/>
    <w:rsid w:val="26551D4C"/>
    <w:rsid w:val="265D8CA2"/>
    <w:rsid w:val="265FFC77"/>
    <w:rsid w:val="2660F67B"/>
    <w:rsid w:val="266163D1"/>
    <w:rsid w:val="2664662E"/>
    <w:rsid w:val="266687B6"/>
    <w:rsid w:val="2667CE07"/>
    <w:rsid w:val="266D8041"/>
    <w:rsid w:val="266DDF87"/>
    <w:rsid w:val="2671A351"/>
    <w:rsid w:val="267A1DC9"/>
    <w:rsid w:val="267C2E35"/>
    <w:rsid w:val="2682D2B7"/>
    <w:rsid w:val="268485A6"/>
    <w:rsid w:val="2688A40E"/>
    <w:rsid w:val="268B6747"/>
    <w:rsid w:val="268C52EC"/>
    <w:rsid w:val="268CD9A3"/>
    <w:rsid w:val="2692DCAD"/>
    <w:rsid w:val="269332FF"/>
    <w:rsid w:val="269BD858"/>
    <w:rsid w:val="26A20AAB"/>
    <w:rsid w:val="26A5E97B"/>
    <w:rsid w:val="26A78251"/>
    <w:rsid w:val="26AA6EA3"/>
    <w:rsid w:val="26AB4C2F"/>
    <w:rsid w:val="26B0B8CE"/>
    <w:rsid w:val="26B3AB89"/>
    <w:rsid w:val="26C2D8F6"/>
    <w:rsid w:val="26C6823E"/>
    <w:rsid w:val="26C7F75E"/>
    <w:rsid w:val="26C833DE"/>
    <w:rsid w:val="26C9AA3F"/>
    <w:rsid w:val="26CA5139"/>
    <w:rsid w:val="26D15938"/>
    <w:rsid w:val="26D1A7C2"/>
    <w:rsid w:val="26D36B70"/>
    <w:rsid w:val="26DDD428"/>
    <w:rsid w:val="26DEEE2D"/>
    <w:rsid w:val="26E2D759"/>
    <w:rsid w:val="26E3CFEC"/>
    <w:rsid w:val="26E452C1"/>
    <w:rsid w:val="26E56139"/>
    <w:rsid w:val="26E69587"/>
    <w:rsid w:val="26E6DFAF"/>
    <w:rsid w:val="26E815A5"/>
    <w:rsid w:val="26E898F4"/>
    <w:rsid w:val="26E96726"/>
    <w:rsid w:val="26EA366B"/>
    <w:rsid w:val="26EB5E81"/>
    <w:rsid w:val="26F0E6C1"/>
    <w:rsid w:val="26F22FF9"/>
    <w:rsid w:val="26F4D8EB"/>
    <w:rsid w:val="26F83125"/>
    <w:rsid w:val="26FA9F2C"/>
    <w:rsid w:val="26FD0649"/>
    <w:rsid w:val="26FD3F95"/>
    <w:rsid w:val="26FF2BF1"/>
    <w:rsid w:val="27016DA7"/>
    <w:rsid w:val="27025079"/>
    <w:rsid w:val="27045B5C"/>
    <w:rsid w:val="2705237B"/>
    <w:rsid w:val="270873C6"/>
    <w:rsid w:val="270A3D04"/>
    <w:rsid w:val="270CF801"/>
    <w:rsid w:val="270E80E7"/>
    <w:rsid w:val="270F0234"/>
    <w:rsid w:val="2710FBE0"/>
    <w:rsid w:val="27138F09"/>
    <w:rsid w:val="271BC20D"/>
    <w:rsid w:val="271C942A"/>
    <w:rsid w:val="27208A24"/>
    <w:rsid w:val="272394EF"/>
    <w:rsid w:val="27239EB7"/>
    <w:rsid w:val="27249BFB"/>
    <w:rsid w:val="27251059"/>
    <w:rsid w:val="272B4327"/>
    <w:rsid w:val="272CDFD5"/>
    <w:rsid w:val="272DC271"/>
    <w:rsid w:val="272F30CC"/>
    <w:rsid w:val="27372001"/>
    <w:rsid w:val="2740F998"/>
    <w:rsid w:val="27414166"/>
    <w:rsid w:val="27440EF7"/>
    <w:rsid w:val="2749D49A"/>
    <w:rsid w:val="27511779"/>
    <w:rsid w:val="27527E85"/>
    <w:rsid w:val="2752C2F3"/>
    <w:rsid w:val="2754DB15"/>
    <w:rsid w:val="275A8898"/>
    <w:rsid w:val="275B2E16"/>
    <w:rsid w:val="276180E7"/>
    <w:rsid w:val="2764B7C3"/>
    <w:rsid w:val="27661F60"/>
    <w:rsid w:val="276817A5"/>
    <w:rsid w:val="276A493F"/>
    <w:rsid w:val="277B4DF7"/>
    <w:rsid w:val="277DA299"/>
    <w:rsid w:val="277F4FDA"/>
    <w:rsid w:val="277FDF45"/>
    <w:rsid w:val="27805F2D"/>
    <w:rsid w:val="2782E32E"/>
    <w:rsid w:val="2783E390"/>
    <w:rsid w:val="278EF9FB"/>
    <w:rsid w:val="278FE5AA"/>
    <w:rsid w:val="2791E25B"/>
    <w:rsid w:val="2798714E"/>
    <w:rsid w:val="279B273D"/>
    <w:rsid w:val="279BE182"/>
    <w:rsid w:val="279D7BB6"/>
    <w:rsid w:val="279DA66E"/>
    <w:rsid w:val="27A1AAF2"/>
    <w:rsid w:val="27A34FAD"/>
    <w:rsid w:val="27AD44B7"/>
    <w:rsid w:val="27AEAB1F"/>
    <w:rsid w:val="27AF330A"/>
    <w:rsid w:val="27B66E9F"/>
    <w:rsid w:val="27B72005"/>
    <w:rsid w:val="27C10E93"/>
    <w:rsid w:val="27C424E4"/>
    <w:rsid w:val="27C4F9AF"/>
    <w:rsid w:val="27C5474F"/>
    <w:rsid w:val="27CC0228"/>
    <w:rsid w:val="27CD8DDF"/>
    <w:rsid w:val="27CFEBB2"/>
    <w:rsid w:val="27D232C5"/>
    <w:rsid w:val="27D97EF6"/>
    <w:rsid w:val="27DBB7B8"/>
    <w:rsid w:val="27DDA998"/>
    <w:rsid w:val="27E1948E"/>
    <w:rsid w:val="27E9DA99"/>
    <w:rsid w:val="27EA3E03"/>
    <w:rsid w:val="27F1762F"/>
    <w:rsid w:val="27F33D45"/>
    <w:rsid w:val="27FB0D9C"/>
    <w:rsid w:val="27FF1631"/>
    <w:rsid w:val="2801A498"/>
    <w:rsid w:val="2805D8B2"/>
    <w:rsid w:val="28094F59"/>
    <w:rsid w:val="280CC3CB"/>
    <w:rsid w:val="280E1E16"/>
    <w:rsid w:val="280FF5D3"/>
    <w:rsid w:val="28129609"/>
    <w:rsid w:val="28136720"/>
    <w:rsid w:val="28191D4F"/>
    <w:rsid w:val="2819CC3F"/>
    <w:rsid w:val="281A3373"/>
    <w:rsid w:val="281E582B"/>
    <w:rsid w:val="281F7254"/>
    <w:rsid w:val="2826117D"/>
    <w:rsid w:val="2828D65A"/>
    <w:rsid w:val="2829EED3"/>
    <w:rsid w:val="282BCAC9"/>
    <w:rsid w:val="282C7291"/>
    <w:rsid w:val="282D0FD2"/>
    <w:rsid w:val="28344081"/>
    <w:rsid w:val="2835EC25"/>
    <w:rsid w:val="2836F6F9"/>
    <w:rsid w:val="283E6A46"/>
    <w:rsid w:val="2840944F"/>
    <w:rsid w:val="284ED669"/>
    <w:rsid w:val="284FF780"/>
    <w:rsid w:val="284FFAD0"/>
    <w:rsid w:val="285104D5"/>
    <w:rsid w:val="2851EEBF"/>
    <w:rsid w:val="2852B6D9"/>
    <w:rsid w:val="2855D910"/>
    <w:rsid w:val="2856EF6F"/>
    <w:rsid w:val="2856F1A8"/>
    <w:rsid w:val="2858C654"/>
    <w:rsid w:val="285E6E4D"/>
    <w:rsid w:val="28637A3F"/>
    <w:rsid w:val="28658025"/>
    <w:rsid w:val="2867880D"/>
    <w:rsid w:val="286D2AF9"/>
    <w:rsid w:val="28721443"/>
    <w:rsid w:val="2876C3E4"/>
    <w:rsid w:val="2876CC1E"/>
    <w:rsid w:val="2876F6B7"/>
    <w:rsid w:val="2878FE2E"/>
    <w:rsid w:val="287C9A93"/>
    <w:rsid w:val="287D0ACA"/>
    <w:rsid w:val="287E6788"/>
    <w:rsid w:val="288065AB"/>
    <w:rsid w:val="28855AE3"/>
    <w:rsid w:val="28886011"/>
    <w:rsid w:val="288BA2EF"/>
    <w:rsid w:val="288CBAB2"/>
    <w:rsid w:val="2891E033"/>
    <w:rsid w:val="289A9137"/>
    <w:rsid w:val="289ABEF7"/>
    <w:rsid w:val="289E3FD5"/>
    <w:rsid w:val="28A407B2"/>
    <w:rsid w:val="28A4A657"/>
    <w:rsid w:val="28AB5036"/>
    <w:rsid w:val="28AC06E6"/>
    <w:rsid w:val="28AF77C5"/>
    <w:rsid w:val="28B0981D"/>
    <w:rsid w:val="28B95C1F"/>
    <w:rsid w:val="28BCE55E"/>
    <w:rsid w:val="28C41DCE"/>
    <w:rsid w:val="28C56A7A"/>
    <w:rsid w:val="28C633AA"/>
    <w:rsid w:val="28C8425C"/>
    <w:rsid w:val="28C90BAC"/>
    <w:rsid w:val="28C9A787"/>
    <w:rsid w:val="28CA97A8"/>
    <w:rsid w:val="28CD5DFA"/>
    <w:rsid w:val="28CE86E3"/>
    <w:rsid w:val="28CF4806"/>
    <w:rsid w:val="28D123D7"/>
    <w:rsid w:val="28D127AC"/>
    <w:rsid w:val="28D2788F"/>
    <w:rsid w:val="28D33CD7"/>
    <w:rsid w:val="28D98424"/>
    <w:rsid w:val="28DD6C91"/>
    <w:rsid w:val="28E48D8A"/>
    <w:rsid w:val="28E4F5B4"/>
    <w:rsid w:val="28E4FB6B"/>
    <w:rsid w:val="28E8B4A8"/>
    <w:rsid w:val="28EA498E"/>
    <w:rsid w:val="28EADFB7"/>
    <w:rsid w:val="28EDAE4F"/>
    <w:rsid w:val="28EFB2C2"/>
    <w:rsid w:val="28F19EA1"/>
    <w:rsid w:val="28F370B0"/>
    <w:rsid w:val="28F37946"/>
    <w:rsid w:val="28F7BB27"/>
    <w:rsid w:val="28FA6809"/>
    <w:rsid w:val="28FEC957"/>
    <w:rsid w:val="28FF9802"/>
    <w:rsid w:val="290072F4"/>
    <w:rsid w:val="2900ABA1"/>
    <w:rsid w:val="2900C6F2"/>
    <w:rsid w:val="2901A40D"/>
    <w:rsid w:val="2901EFC1"/>
    <w:rsid w:val="2907C79B"/>
    <w:rsid w:val="290D9B47"/>
    <w:rsid w:val="2912EBFA"/>
    <w:rsid w:val="29161549"/>
    <w:rsid w:val="292045CE"/>
    <w:rsid w:val="2923A26E"/>
    <w:rsid w:val="292486D1"/>
    <w:rsid w:val="29248B8B"/>
    <w:rsid w:val="2932067F"/>
    <w:rsid w:val="29321656"/>
    <w:rsid w:val="29339ED5"/>
    <w:rsid w:val="2936291F"/>
    <w:rsid w:val="293BB1E9"/>
    <w:rsid w:val="293C6334"/>
    <w:rsid w:val="293CCD57"/>
    <w:rsid w:val="29442DFA"/>
    <w:rsid w:val="2944653E"/>
    <w:rsid w:val="2945E4D0"/>
    <w:rsid w:val="294A5E88"/>
    <w:rsid w:val="294F8F39"/>
    <w:rsid w:val="2950546A"/>
    <w:rsid w:val="29589B80"/>
    <w:rsid w:val="295A60FF"/>
    <w:rsid w:val="296B59F2"/>
    <w:rsid w:val="296DD492"/>
    <w:rsid w:val="296E61AE"/>
    <w:rsid w:val="296E8235"/>
    <w:rsid w:val="296FA60B"/>
    <w:rsid w:val="29716DCB"/>
    <w:rsid w:val="2971858E"/>
    <w:rsid w:val="297223EB"/>
    <w:rsid w:val="2974F8F0"/>
    <w:rsid w:val="2975424F"/>
    <w:rsid w:val="2977DE82"/>
    <w:rsid w:val="29786BCC"/>
    <w:rsid w:val="297907D0"/>
    <w:rsid w:val="297AF600"/>
    <w:rsid w:val="2983A2F9"/>
    <w:rsid w:val="29858B78"/>
    <w:rsid w:val="29895EA2"/>
    <w:rsid w:val="298EE842"/>
    <w:rsid w:val="298FFCF5"/>
    <w:rsid w:val="29916383"/>
    <w:rsid w:val="29933ED6"/>
    <w:rsid w:val="29936FF3"/>
    <w:rsid w:val="2993C967"/>
    <w:rsid w:val="2994B2D5"/>
    <w:rsid w:val="2997E9CC"/>
    <w:rsid w:val="29AE4C23"/>
    <w:rsid w:val="29B34716"/>
    <w:rsid w:val="29B72572"/>
    <w:rsid w:val="29B7F3A3"/>
    <w:rsid w:val="29BAA0A1"/>
    <w:rsid w:val="29BFF6CE"/>
    <w:rsid w:val="29C0C3BF"/>
    <w:rsid w:val="29C2FE14"/>
    <w:rsid w:val="29CA27AD"/>
    <w:rsid w:val="29CACFD6"/>
    <w:rsid w:val="29CAD544"/>
    <w:rsid w:val="29CC2D3D"/>
    <w:rsid w:val="29CC3BE1"/>
    <w:rsid w:val="29CE6406"/>
    <w:rsid w:val="29D62BF1"/>
    <w:rsid w:val="29D88059"/>
    <w:rsid w:val="29DD3253"/>
    <w:rsid w:val="29E4F637"/>
    <w:rsid w:val="29ECBEA5"/>
    <w:rsid w:val="29ED8F26"/>
    <w:rsid w:val="29EEEBFA"/>
    <w:rsid w:val="29EFE6AE"/>
    <w:rsid w:val="29EFE955"/>
    <w:rsid w:val="29F32BF1"/>
    <w:rsid w:val="29F93D69"/>
    <w:rsid w:val="29FA2D58"/>
    <w:rsid w:val="29FB1D16"/>
    <w:rsid w:val="29FCBD0E"/>
    <w:rsid w:val="2A058DA2"/>
    <w:rsid w:val="2A0B001E"/>
    <w:rsid w:val="2A0C6B2D"/>
    <w:rsid w:val="2A1187AD"/>
    <w:rsid w:val="2A11FCCD"/>
    <w:rsid w:val="2A12A19C"/>
    <w:rsid w:val="2A137DC4"/>
    <w:rsid w:val="2A162A48"/>
    <w:rsid w:val="2A170159"/>
    <w:rsid w:val="2A17AD22"/>
    <w:rsid w:val="2A18CE66"/>
    <w:rsid w:val="2A1C44B8"/>
    <w:rsid w:val="2A22DAAF"/>
    <w:rsid w:val="2A24F5B2"/>
    <w:rsid w:val="2A272ADA"/>
    <w:rsid w:val="2A2D7207"/>
    <w:rsid w:val="2A2F60BC"/>
    <w:rsid w:val="2A361CC3"/>
    <w:rsid w:val="2A3EC8A3"/>
    <w:rsid w:val="2A3F1CE6"/>
    <w:rsid w:val="2A41DFC8"/>
    <w:rsid w:val="2A4345BA"/>
    <w:rsid w:val="2A4C9501"/>
    <w:rsid w:val="2A4FA43C"/>
    <w:rsid w:val="2A4FB685"/>
    <w:rsid w:val="2A4FC7A6"/>
    <w:rsid w:val="2A5363C5"/>
    <w:rsid w:val="2A5625C6"/>
    <w:rsid w:val="2A587645"/>
    <w:rsid w:val="2A589086"/>
    <w:rsid w:val="2A5ABA7F"/>
    <w:rsid w:val="2A5EB9E2"/>
    <w:rsid w:val="2A603DD0"/>
    <w:rsid w:val="2A6205F3"/>
    <w:rsid w:val="2A65E568"/>
    <w:rsid w:val="2A663A16"/>
    <w:rsid w:val="2A6AED6D"/>
    <w:rsid w:val="2A6E167B"/>
    <w:rsid w:val="2A6FA5FC"/>
    <w:rsid w:val="2A7183CA"/>
    <w:rsid w:val="2A7D1AF7"/>
    <w:rsid w:val="2A7F4F59"/>
    <w:rsid w:val="2A81E535"/>
    <w:rsid w:val="2A8265D0"/>
    <w:rsid w:val="2A82DF0D"/>
    <w:rsid w:val="2A879B38"/>
    <w:rsid w:val="2A93EEE0"/>
    <w:rsid w:val="2A99FBAF"/>
    <w:rsid w:val="2AA0E6F6"/>
    <w:rsid w:val="2AA3983B"/>
    <w:rsid w:val="2AA5067D"/>
    <w:rsid w:val="2AA5DAD8"/>
    <w:rsid w:val="2AB017E1"/>
    <w:rsid w:val="2AB036F5"/>
    <w:rsid w:val="2AB2529D"/>
    <w:rsid w:val="2AB4B25E"/>
    <w:rsid w:val="2AB4EEEF"/>
    <w:rsid w:val="2AB503F8"/>
    <w:rsid w:val="2ABBC67B"/>
    <w:rsid w:val="2ABD1665"/>
    <w:rsid w:val="2AC60A7D"/>
    <w:rsid w:val="2AC8F793"/>
    <w:rsid w:val="2ACE9FB6"/>
    <w:rsid w:val="2ACF2B0A"/>
    <w:rsid w:val="2AD87B7B"/>
    <w:rsid w:val="2ADA3BD5"/>
    <w:rsid w:val="2ADBBF18"/>
    <w:rsid w:val="2AE13ECB"/>
    <w:rsid w:val="2AE3C3E9"/>
    <w:rsid w:val="2AE3E1B4"/>
    <w:rsid w:val="2AE58C33"/>
    <w:rsid w:val="2AE6E24B"/>
    <w:rsid w:val="2AE6EB17"/>
    <w:rsid w:val="2AE8CFE4"/>
    <w:rsid w:val="2AE8FA04"/>
    <w:rsid w:val="2AE95CC4"/>
    <w:rsid w:val="2AEC9D5D"/>
    <w:rsid w:val="2AEE6DEC"/>
    <w:rsid w:val="2AF43922"/>
    <w:rsid w:val="2AF5891D"/>
    <w:rsid w:val="2AF7886D"/>
    <w:rsid w:val="2AF90AEF"/>
    <w:rsid w:val="2AFA6707"/>
    <w:rsid w:val="2AFDE49F"/>
    <w:rsid w:val="2AFE1A3B"/>
    <w:rsid w:val="2AFE810A"/>
    <w:rsid w:val="2AFF0547"/>
    <w:rsid w:val="2B01955A"/>
    <w:rsid w:val="2B039EEB"/>
    <w:rsid w:val="2B045A52"/>
    <w:rsid w:val="2B04A7AB"/>
    <w:rsid w:val="2B0503C2"/>
    <w:rsid w:val="2B07E027"/>
    <w:rsid w:val="2B0ACA7C"/>
    <w:rsid w:val="2B0C6B4C"/>
    <w:rsid w:val="2B0C7EE4"/>
    <w:rsid w:val="2B0F6896"/>
    <w:rsid w:val="2B13AFE8"/>
    <w:rsid w:val="2B13B864"/>
    <w:rsid w:val="2B163327"/>
    <w:rsid w:val="2B176629"/>
    <w:rsid w:val="2B22646C"/>
    <w:rsid w:val="2B23956E"/>
    <w:rsid w:val="2B25BACD"/>
    <w:rsid w:val="2B295DD3"/>
    <w:rsid w:val="2B2B70F5"/>
    <w:rsid w:val="2B2BEADF"/>
    <w:rsid w:val="2B2E0062"/>
    <w:rsid w:val="2B318BC5"/>
    <w:rsid w:val="2B3ACC4F"/>
    <w:rsid w:val="2B3CD506"/>
    <w:rsid w:val="2B3F0EDA"/>
    <w:rsid w:val="2B413F15"/>
    <w:rsid w:val="2B43D783"/>
    <w:rsid w:val="2B44648D"/>
    <w:rsid w:val="2B459EC0"/>
    <w:rsid w:val="2B45EB31"/>
    <w:rsid w:val="2B49903C"/>
    <w:rsid w:val="2B4AA1BF"/>
    <w:rsid w:val="2B50287C"/>
    <w:rsid w:val="2B511640"/>
    <w:rsid w:val="2B557AF1"/>
    <w:rsid w:val="2B592974"/>
    <w:rsid w:val="2B598FF9"/>
    <w:rsid w:val="2B5B1254"/>
    <w:rsid w:val="2B5DCB51"/>
    <w:rsid w:val="2B5F9724"/>
    <w:rsid w:val="2B611AA0"/>
    <w:rsid w:val="2B61FE04"/>
    <w:rsid w:val="2B627AED"/>
    <w:rsid w:val="2B64F746"/>
    <w:rsid w:val="2B65134C"/>
    <w:rsid w:val="2B6609EC"/>
    <w:rsid w:val="2B6954C1"/>
    <w:rsid w:val="2B6AE8A1"/>
    <w:rsid w:val="2B6CBCD2"/>
    <w:rsid w:val="2B6CF295"/>
    <w:rsid w:val="2B7E71CC"/>
    <w:rsid w:val="2B8168E3"/>
    <w:rsid w:val="2B95FC03"/>
    <w:rsid w:val="2B9738BB"/>
    <w:rsid w:val="2B98C970"/>
    <w:rsid w:val="2B9AB2F9"/>
    <w:rsid w:val="2B9B3DE8"/>
    <w:rsid w:val="2B9B42A0"/>
    <w:rsid w:val="2BA48555"/>
    <w:rsid w:val="2BAB7467"/>
    <w:rsid w:val="2BAC8FE0"/>
    <w:rsid w:val="2BAF3660"/>
    <w:rsid w:val="2BB086FF"/>
    <w:rsid w:val="2BB472B2"/>
    <w:rsid w:val="2BB645BA"/>
    <w:rsid w:val="2BB87703"/>
    <w:rsid w:val="2BBC0CD0"/>
    <w:rsid w:val="2BCBCA0F"/>
    <w:rsid w:val="2BCC453B"/>
    <w:rsid w:val="2BD0CD30"/>
    <w:rsid w:val="2BD1EBAA"/>
    <w:rsid w:val="2BD2C6D4"/>
    <w:rsid w:val="2BD77021"/>
    <w:rsid w:val="2BD86FE7"/>
    <w:rsid w:val="2BE2CB4B"/>
    <w:rsid w:val="2BE3AFAD"/>
    <w:rsid w:val="2BE600C1"/>
    <w:rsid w:val="2BE8EE50"/>
    <w:rsid w:val="2BEFEF88"/>
    <w:rsid w:val="2BF1F4E8"/>
    <w:rsid w:val="2BF29EC6"/>
    <w:rsid w:val="2BF2E9B0"/>
    <w:rsid w:val="2BF5D8E5"/>
    <w:rsid w:val="2BF71580"/>
    <w:rsid w:val="2BF7EE21"/>
    <w:rsid w:val="2BF9500C"/>
    <w:rsid w:val="2BF9BC39"/>
    <w:rsid w:val="2BFD0712"/>
    <w:rsid w:val="2BFDB53B"/>
    <w:rsid w:val="2C054314"/>
    <w:rsid w:val="2C12BCCD"/>
    <w:rsid w:val="2C217D33"/>
    <w:rsid w:val="2C2C0E76"/>
    <w:rsid w:val="2C3010B5"/>
    <w:rsid w:val="2C317153"/>
    <w:rsid w:val="2C3680A0"/>
    <w:rsid w:val="2C37DC69"/>
    <w:rsid w:val="2C3B6EA5"/>
    <w:rsid w:val="2C3B7659"/>
    <w:rsid w:val="2C3D2E86"/>
    <w:rsid w:val="2C3D44D2"/>
    <w:rsid w:val="2C3F9558"/>
    <w:rsid w:val="2C46B88A"/>
    <w:rsid w:val="2C47FAB6"/>
    <w:rsid w:val="2C4FB5A3"/>
    <w:rsid w:val="2C548CEB"/>
    <w:rsid w:val="2C561EAB"/>
    <w:rsid w:val="2C58D411"/>
    <w:rsid w:val="2C59096F"/>
    <w:rsid w:val="2C60AB04"/>
    <w:rsid w:val="2C624EFE"/>
    <w:rsid w:val="2C69004E"/>
    <w:rsid w:val="2C693C99"/>
    <w:rsid w:val="2C6E74B4"/>
    <w:rsid w:val="2C6E99EC"/>
    <w:rsid w:val="2C6EE5A9"/>
    <w:rsid w:val="2C722E44"/>
    <w:rsid w:val="2C756427"/>
    <w:rsid w:val="2C77D19F"/>
    <w:rsid w:val="2C7A9FCC"/>
    <w:rsid w:val="2C8130D1"/>
    <w:rsid w:val="2C81645E"/>
    <w:rsid w:val="2C826A9E"/>
    <w:rsid w:val="2C85DDE6"/>
    <w:rsid w:val="2C88CF53"/>
    <w:rsid w:val="2C8AE964"/>
    <w:rsid w:val="2C9008C0"/>
    <w:rsid w:val="2C961CFB"/>
    <w:rsid w:val="2C972300"/>
    <w:rsid w:val="2C9A99FE"/>
    <w:rsid w:val="2C9D7946"/>
    <w:rsid w:val="2CA4FCF2"/>
    <w:rsid w:val="2CA6B53F"/>
    <w:rsid w:val="2CA7C0B4"/>
    <w:rsid w:val="2CAD767C"/>
    <w:rsid w:val="2CADF642"/>
    <w:rsid w:val="2CB42811"/>
    <w:rsid w:val="2CB54D87"/>
    <w:rsid w:val="2CB8F9EE"/>
    <w:rsid w:val="2CBF1839"/>
    <w:rsid w:val="2CC18270"/>
    <w:rsid w:val="2CC24995"/>
    <w:rsid w:val="2CC39E23"/>
    <w:rsid w:val="2CC4EFE0"/>
    <w:rsid w:val="2CC58B4A"/>
    <w:rsid w:val="2CC5EADF"/>
    <w:rsid w:val="2CCB8B55"/>
    <w:rsid w:val="2CD5533E"/>
    <w:rsid w:val="2CD8EAA0"/>
    <w:rsid w:val="2CD9D2E8"/>
    <w:rsid w:val="2CDA26C6"/>
    <w:rsid w:val="2CDDD8B9"/>
    <w:rsid w:val="2CDE3D36"/>
    <w:rsid w:val="2CE02D65"/>
    <w:rsid w:val="2CE12890"/>
    <w:rsid w:val="2CE1BB92"/>
    <w:rsid w:val="2CE4FBF8"/>
    <w:rsid w:val="2CE6E2DE"/>
    <w:rsid w:val="2CED7EC3"/>
    <w:rsid w:val="2CEF79D6"/>
    <w:rsid w:val="2CF8B215"/>
    <w:rsid w:val="2CF9A6A2"/>
    <w:rsid w:val="2CFA983C"/>
    <w:rsid w:val="2CFB6492"/>
    <w:rsid w:val="2CFBAE7A"/>
    <w:rsid w:val="2D010B8B"/>
    <w:rsid w:val="2D0304AB"/>
    <w:rsid w:val="2D0773E1"/>
    <w:rsid w:val="2D0AE69E"/>
    <w:rsid w:val="2D131EBF"/>
    <w:rsid w:val="2D154E76"/>
    <w:rsid w:val="2D194564"/>
    <w:rsid w:val="2D1D0928"/>
    <w:rsid w:val="2D1D3386"/>
    <w:rsid w:val="2D1EC0BC"/>
    <w:rsid w:val="2D215725"/>
    <w:rsid w:val="2D219620"/>
    <w:rsid w:val="2D24269B"/>
    <w:rsid w:val="2D2462FC"/>
    <w:rsid w:val="2D280F44"/>
    <w:rsid w:val="2D2D2D49"/>
    <w:rsid w:val="2D32A4DD"/>
    <w:rsid w:val="2D333643"/>
    <w:rsid w:val="2D38166B"/>
    <w:rsid w:val="2D3816F1"/>
    <w:rsid w:val="2D391519"/>
    <w:rsid w:val="2D3D3442"/>
    <w:rsid w:val="2D3F7804"/>
    <w:rsid w:val="2D4B7523"/>
    <w:rsid w:val="2D4BAA46"/>
    <w:rsid w:val="2D4D1D73"/>
    <w:rsid w:val="2D509C46"/>
    <w:rsid w:val="2D53E7CA"/>
    <w:rsid w:val="2D547011"/>
    <w:rsid w:val="2D549528"/>
    <w:rsid w:val="2D54BBE0"/>
    <w:rsid w:val="2D56DD3C"/>
    <w:rsid w:val="2D579328"/>
    <w:rsid w:val="2D57B67F"/>
    <w:rsid w:val="2D5E8CD0"/>
    <w:rsid w:val="2D610518"/>
    <w:rsid w:val="2D6F2FA4"/>
    <w:rsid w:val="2D75C473"/>
    <w:rsid w:val="2D773271"/>
    <w:rsid w:val="2D7B716D"/>
    <w:rsid w:val="2D7BE0B2"/>
    <w:rsid w:val="2D8326EC"/>
    <w:rsid w:val="2D8652CC"/>
    <w:rsid w:val="2D87782C"/>
    <w:rsid w:val="2D894400"/>
    <w:rsid w:val="2D9022FD"/>
    <w:rsid w:val="2D92FB4B"/>
    <w:rsid w:val="2D95F6E3"/>
    <w:rsid w:val="2D98C9F5"/>
    <w:rsid w:val="2D9A74E7"/>
    <w:rsid w:val="2DA0EF61"/>
    <w:rsid w:val="2DA61C1F"/>
    <w:rsid w:val="2DA75967"/>
    <w:rsid w:val="2DA8A96A"/>
    <w:rsid w:val="2DAA1613"/>
    <w:rsid w:val="2DAD07A2"/>
    <w:rsid w:val="2DAD3A24"/>
    <w:rsid w:val="2DAD48E9"/>
    <w:rsid w:val="2DB0C751"/>
    <w:rsid w:val="2DB28207"/>
    <w:rsid w:val="2DB91463"/>
    <w:rsid w:val="2DB95C83"/>
    <w:rsid w:val="2DBA653D"/>
    <w:rsid w:val="2DBB2B3E"/>
    <w:rsid w:val="2DC107B5"/>
    <w:rsid w:val="2DC1F2DA"/>
    <w:rsid w:val="2DC24BEE"/>
    <w:rsid w:val="2DC7D0E3"/>
    <w:rsid w:val="2DC95632"/>
    <w:rsid w:val="2DCBC0B3"/>
    <w:rsid w:val="2DD15E43"/>
    <w:rsid w:val="2DD2223B"/>
    <w:rsid w:val="2DD3F1D3"/>
    <w:rsid w:val="2DD5D123"/>
    <w:rsid w:val="2DD92195"/>
    <w:rsid w:val="2DDC243C"/>
    <w:rsid w:val="2DDFB349"/>
    <w:rsid w:val="2DE1E36A"/>
    <w:rsid w:val="2DE2250E"/>
    <w:rsid w:val="2DE2755C"/>
    <w:rsid w:val="2DE4951C"/>
    <w:rsid w:val="2DE4D556"/>
    <w:rsid w:val="2DE6002E"/>
    <w:rsid w:val="2DE6F172"/>
    <w:rsid w:val="2DE884CA"/>
    <w:rsid w:val="2DF010EB"/>
    <w:rsid w:val="2DF50D36"/>
    <w:rsid w:val="2DFEB891"/>
    <w:rsid w:val="2E0083C9"/>
    <w:rsid w:val="2E027D3A"/>
    <w:rsid w:val="2E0BF876"/>
    <w:rsid w:val="2E0C24D4"/>
    <w:rsid w:val="2E0F6DCC"/>
    <w:rsid w:val="2E150CBB"/>
    <w:rsid w:val="2E16D483"/>
    <w:rsid w:val="2E192069"/>
    <w:rsid w:val="2E1B05D2"/>
    <w:rsid w:val="2E1F1B71"/>
    <w:rsid w:val="2E1FEE4F"/>
    <w:rsid w:val="2E24EFC5"/>
    <w:rsid w:val="2E26E89D"/>
    <w:rsid w:val="2E279305"/>
    <w:rsid w:val="2E303D0C"/>
    <w:rsid w:val="2E30F276"/>
    <w:rsid w:val="2E32B3C4"/>
    <w:rsid w:val="2E387187"/>
    <w:rsid w:val="2E3DBF97"/>
    <w:rsid w:val="2E3F19C5"/>
    <w:rsid w:val="2E3F3817"/>
    <w:rsid w:val="2E408F7D"/>
    <w:rsid w:val="2E41DE28"/>
    <w:rsid w:val="2E47128D"/>
    <w:rsid w:val="2E5169E7"/>
    <w:rsid w:val="2E52FCBE"/>
    <w:rsid w:val="2E55C2B3"/>
    <w:rsid w:val="2E5CF356"/>
    <w:rsid w:val="2E60F1D8"/>
    <w:rsid w:val="2E638E4E"/>
    <w:rsid w:val="2E6555FE"/>
    <w:rsid w:val="2E65D332"/>
    <w:rsid w:val="2E666CC4"/>
    <w:rsid w:val="2E6CA829"/>
    <w:rsid w:val="2E6DF0C0"/>
    <w:rsid w:val="2E70151E"/>
    <w:rsid w:val="2E72844B"/>
    <w:rsid w:val="2E76F670"/>
    <w:rsid w:val="2E7CF8F1"/>
    <w:rsid w:val="2E82BDD7"/>
    <w:rsid w:val="2E86960D"/>
    <w:rsid w:val="2E87FEA2"/>
    <w:rsid w:val="2E883D60"/>
    <w:rsid w:val="2E93BC0E"/>
    <w:rsid w:val="2E9A549F"/>
    <w:rsid w:val="2EA05890"/>
    <w:rsid w:val="2EA0D1F2"/>
    <w:rsid w:val="2EA18FE8"/>
    <w:rsid w:val="2EA47768"/>
    <w:rsid w:val="2EA65C77"/>
    <w:rsid w:val="2EA9047C"/>
    <w:rsid w:val="2EAA9D0E"/>
    <w:rsid w:val="2EAD30CF"/>
    <w:rsid w:val="2EAE4579"/>
    <w:rsid w:val="2EB12919"/>
    <w:rsid w:val="2EB1662C"/>
    <w:rsid w:val="2EB1E8C6"/>
    <w:rsid w:val="2EB648EC"/>
    <w:rsid w:val="2EBD35CB"/>
    <w:rsid w:val="2EBFE905"/>
    <w:rsid w:val="2EC047EB"/>
    <w:rsid w:val="2EC453E3"/>
    <w:rsid w:val="2EC6CF35"/>
    <w:rsid w:val="2EC85FF5"/>
    <w:rsid w:val="2ECA4F16"/>
    <w:rsid w:val="2ECB0F12"/>
    <w:rsid w:val="2ECCCEAD"/>
    <w:rsid w:val="2ECCEF89"/>
    <w:rsid w:val="2ECDC677"/>
    <w:rsid w:val="2ED0FCED"/>
    <w:rsid w:val="2ED18972"/>
    <w:rsid w:val="2ED4038F"/>
    <w:rsid w:val="2ED6D6DF"/>
    <w:rsid w:val="2ED799ED"/>
    <w:rsid w:val="2ED83EA7"/>
    <w:rsid w:val="2ED9AD04"/>
    <w:rsid w:val="2EDF6D60"/>
    <w:rsid w:val="2EE20593"/>
    <w:rsid w:val="2EE2A818"/>
    <w:rsid w:val="2EE41981"/>
    <w:rsid w:val="2EECE52B"/>
    <w:rsid w:val="2EF6E4CB"/>
    <w:rsid w:val="2EFAE34A"/>
    <w:rsid w:val="2F003A52"/>
    <w:rsid w:val="2F00D68C"/>
    <w:rsid w:val="2F0279AD"/>
    <w:rsid w:val="2F0445BB"/>
    <w:rsid w:val="2F0D292B"/>
    <w:rsid w:val="2F0E773E"/>
    <w:rsid w:val="2F0F56C2"/>
    <w:rsid w:val="2F11E678"/>
    <w:rsid w:val="2F121FAB"/>
    <w:rsid w:val="2F143231"/>
    <w:rsid w:val="2F1767B3"/>
    <w:rsid w:val="2F197378"/>
    <w:rsid w:val="2F1A51D0"/>
    <w:rsid w:val="2F2031C8"/>
    <w:rsid w:val="2F219D92"/>
    <w:rsid w:val="2F2470BC"/>
    <w:rsid w:val="2F26320C"/>
    <w:rsid w:val="2F26AA3C"/>
    <w:rsid w:val="2F29DFE5"/>
    <w:rsid w:val="2F3079EF"/>
    <w:rsid w:val="2F333F2B"/>
    <w:rsid w:val="2F33E0F4"/>
    <w:rsid w:val="2F399DA4"/>
    <w:rsid w:val="2F3C0487"/>
    <w:rsid w:val="2F3C1CE1"/>
    <w:rsid w:val="2F3C6C2C"/>
    <w:rsid w:val="2F3D174E"/>
    <w:rsid w:val="2F414453"/>
    <w:rsid w:val="2F49064B"/>
    <w:rsid w:val="2F512734"/>
    <w:rsid w:val="2F5910F8"/>
    <w:rsid w:val="2F598497"/>
    <w:rsid w:val="2F615BDF"/>
    <w:rsid w:val="2F620FC8"/>
    <w:rsid w:val="2F639808"/>
    <w:rsid w:val="2F6AE55D"/>
    <w:rsid w:val="2F6FAA77"/>
    <w:rsid w:val="2F71B549"/>
    <w:rsid w:val="2F74826C"/>
    <w:rsid w:val="2F78003F"/>
    <w:rsid w:val="2F7A2454"/>
    <w:rsid w:val="2F82268F"/>
    <w:rsid w:val="2F8A54E1"/>
    <w:rsid w:val="2F8AD2B2"/>
    <w:rsid w:val="2F8BB030"/>
    <w:rsid w:val="2F8C5223"/>
    <w:rsid w:val="2F8EBD5B"/>
    <w:rsid w:val="2F91D748"/>
    <w:rsid w:val="2F922798"/>
    <w:rsid w:val="2F9245BC"/>
    <w:rsid w:val="2F95D80C"/>
    <w:rsid w:val="2F972EB0"/>
    <w:rsid w:val="2F97D457"/>
    <w:rsid w:val="2F99684E"/>
    <w:rsid w:val="2F9A698F"/>
    <w:rsid w:val="2F9DA2F8"/>
    <w:rsid w:val="2FA1A823"/>
    <w:rsid w:val="2FA53BC9"/>
    <w:rsid w:val="2FAF02D0"/>
    <w:rsid w:val="2FBA36AD"/>
    <w:rsid w:val="2FC26D51"/>
    <w:rsid w:val="2FC6A19D"/>
    <w:rsid w:val="2FC92EF0"/>
    <w:rsid w:val="2FCB22BA"/>
    <w:rsid w:val="2FCF1D0C"/>
    <w:rsid w:val="2FD921FF"/>
    <w:rsid w:val="2FDD43C3"/>
    <w:rsid w:val="2FDEB8E8"/>
    <w:rsid w:val="2FE65E69"/>
    <w:rsid w:val="2FE9DC1D"/>
    <w:rsid w:val="2FEC29D9"/>
    <w:rsid w:val="2FEC754A"/>
    <w:rsid w:val="2FF5E0C9"/>
    <w:rsid w:val="2FF87CC4"/>
    <w:rsid w:val="2FF8FBF4"/>
    <w:rsid w:val="2FFAFEB4"/>
    <w:rsid w:val="2FFD4CA6"/>
    <w:rsid w:val="3001052B"/>
    <w:rsid w:val="300110FB"/>
    <w:rsid w:val="3004FFC1"/>
    <w:rsid w:val="3007B1F8"/>
    <w:rsid w:val="300A5DFD"/>
    <w:rsid w:val="300C2097"/>
    <w:rsid w:val="301226DC"/>
    <w:rsid w:val="30141737"/>
    <w:rsid w:val="3019CB2A"/>
    <w:rsid w:val="301E4CB2"/>
    <w:rsid w:val="301F25B0"/>
    <w:rsid w:val="3024E0A0"/>
    <w:rsid w:val="3027450C"/>
    <w:rsid w:val="30307F8B"/>
    <w:rsid w:val="30358D88"/>
    <w:rsid w:val="303A8090"/>
    <w:rsid w:val="303B5022"/>
    <w:rsid w:val="303DE944"/>
    <w:rsid w:val="303E6DB5"/>
    <w:rsid w:val="303EA1D1"/>
    <w:rsid w:val="303F44A4"/>
    <w:rsid w:val="3040499F"/>
    <w:rsid w:val="30450EDC"/>
    <w:rsid w:val="304AF4D0"/>
    <w:rsid w:val="304C1DC6"/>
    <w:rsid w:val="3053571B"/>
    <w:rsid w:val="3054C594"/>
    <w:rsid w:val="305543D9"/>
    <w:rsid w:val="30567B19"/>
    <w:rsid w:val="3057A508"/>
    <w:rsid w:val="305C01E9"/>
    <w:rsid w:val="305F6814"/>
    <w:rsid w:val="306225C4"/>
    <w:rsid w:val="306541F4"/>
    <w:rsid w:val="3067EAC3"/>
    <w:rsid w:val="306A5F9A"/>
    <w:rsid w:val="306CE487"/>
    <w:rsid w:val="306EDF22"/>
    <w:rsid w:val="3074C611"/>
    <w:rsid w:val="30767299"/>
    <w:rsid w:val="307814E5"/>
    <w:rsid w:val="307A7391"/>
    <w:rsid w:val="307AD68B"/>
    <w:rsid w:val="307B4E81"/>
    <w:rsid w:val="307CEF4E"/>
    <w:rsid w:val="3083D402"/>
    <w:rsid w:val="3083DB69"/>
    <w:rsid w:val="3084B566"/>
    <w:rsid w:val="308D8488"/>
    <w:rsid w:val="308F8DEC"/>
    <w:rsid w:val="3092E361"/>
    <w:rsid w:val="30935A22"/>
    <w:rsid w:val="3094114E"/>
    <w:rsid w:val="309762A0"/>
    <w:rsid w:val="309780DC"/>
    <w:rsid w:val="3098C7C5"/>
    <w:rsid w:val="309BCDC7"/>
    <w:rsid w:val="309FFD99"/>
    <w:rsid w:val="30A6DCF8"/>
    <w:rsid w:val="30B1078D"/>
    <w:rsid w:val="30B5341F"/>
    <w:rsid w:val="30B5C386"/>
    <w:rsid w:val="30B6B3D9"/>
    <w:rsid w:val="30BB0F79"/>
    <w:rsid w:val="30BB349C"/>
    <w:rsid w:val="30BC3ACF"/>
    <w:rsid w:val="30BC4139"/>
    <w:rsid w:val="30C0F637"/>
    <w:rsid w:val="30C30280"/>
    <w:rsid w:val="30C38508"/>
    <w:rsid w:val="30CCC12F"/>
    <w:rsid w:val="30CCE1C8"/>
    <w:rsid w:val="30CE34CF"/>
    <w:rsid w:val="30D0A04B"/>
    <w:rsid w:val="30D1CD5C"/>
    <w:rsid w:val="30DF70B2"/>
    <w:rsid w:val="30E42874"/>
    <w:rsid w:val="30E67B23"/>
    <w:rsid w:val="30EEDDDC"/>
    <w:rsid w:val="30F5C695"/>
    <w:rsid w:val="30FF99E2"/>
    <w:rsid w:val="31000191"/>
    <w:rsid w:val="31033D90"/>
    <w:rsid w:val="3105FED2"/>
    <w:rsid w:val="3108360A"/>
    <w:rsid w:val="31144257"/>
    <w:rsid w:val="31170BDF"/>
    <w:rsid w:val="3119B1AC"/>
    <w:rsid w:val="3119E9B8"/>
    <w:rsid w:val="311A13BE"/>
    <w:rsid w:val="311AD1DE"/>
    <w:rsid w:val="31205B84"/>
    <w:rsid w:val="31248EDF"/>
    <w:rsid w:val="312A0524"/>
    <w:rsid w:val="312A71D6"/>
    <w:rsid w:val="312A83E2"/>
    <w:rsid w:val="312C60DF"/>
    <w:rsid w:val="31371E6B"/>
    <w:rsid w:val="313AA6DF"/>
    <w:rsid w:val="313AC95E"/>
    <w:rsid w:val="31436B7F"/>
    <w:rsid w:val="314442F7"/>
    <w:rsid w:val="31487105"/>
    <w:rsid w:val="314CED0C"/>
    <w:rsid w:val="3150DE33"/>
    <w:rsid w:val="3151C6CE"/>
    <w:rsid w:val="315436E5"/>
    <w:rsid w:val="3155A275"/>
    <w:rsid w:val="315838A6"/>
    <w:rsid w:val="31594DE6"/>
    <w:rsid w:val="315A28AA"/>
    <w:rsid w:val="315D20B7"/>
    <w:rsid w:val="315E659A"/>
    <w:rsid w:val="3162C8E9"/>
    <w:rsid w:val="3162EF2E"/>
    <w:rsid w:val="31650E3D"/>
    <w:rsid w:val="316AC84B"/>
    <w:rsid w:val="316B8ABF"/>
    <w:rsid w:val="316C0C7F"/>
    <w:rsid w:val="316C3E2D"/>
    <w:rsid w:val="316F5CAC"/>
    <w:rsid w:val="316FD352"/>
    <w:rsid w:val="3171CB32"/>
    <w:rsid w:val="3175CE7B"/>
    <w:rsid w:val="317BE742"/>
    <w:rsid w:val="317F2819"/>
    <w:rsid w:val="31815702"/>
    <w:rsid w:val="318A0170"/>
    <w:rsid w:val="318A0976"/>
    <w:rsid w:val="318A3664"/>
    <w:rsid w:val="318A9CD1"/>
    <w:rsid w:val="318AD9BF"/>
    <w:rsid w:val="318D22EC"/>
    <w:rsid w:val="318F0AD9"/>
    <w:rsid w:val="319263D2"/>
    <w:rsid w:val="31935A90"/>
    <w:rsid w:val="3193913F"/>
    <w:rsid w:val="319CBE1B"/>
    <w:rsid w:val="319F020D"/>
    <w:rsid w:val="31A02F85"/>
    <w:rsid w:val="31A58610"/>
    <w:rsid w:val="31A96827"/>
    <w:rsid w:val="31B0DDA6"/>
    <w:rsid w:val="31B499B3"/>
    <w:rsid w:val="31B5F152"/>
    <w:rsid w:val="31B8FF36"/>
    <w:rsid w:val="31BDB187"/>
    <w:rsid w:val="31BE0C9C"/>
    <w:rsid w:val="31C7CAAD"/>
    <w:rsid w:val="31C924D0"/>
    <w:rsid w:val="31CC4952"/>
    <w:rsid w:val="31D13164"/>
    <w:rsid w:val="31D1C61E"/>
    <w:rsid w:val="31DD5012"/>
    <w:rsid w:val="31E13F17"/>
    <w:rsid w:val="31E1CB1C"/>
    <w:rsid w:val="31E22CFF"/>
    <w:rsid w:val="31E4649A"/>
    <w:rsid w:val="31E6B8BC"/>
    <w:rsid w:val="31E89314"/>
    <w:rsid w:val="31EBE73D"/>
    <w:rsid w:val="31F1215F"/>
    <w:rsid w:val="31F39AA7"/>
    <w:rsid w:val="31F40BDA"/>
    <w:rsid w:val="31F75DDD"/>
    <w:rsid w:val="31F7FA0E"/>
    <w:rsid w:val="31FC5013"/>
    <w:rsid w:val="31FC506F"/>
    <w:rsid w:val="32031846"/>
    <w:rsid w:val="32064088"/>
    <w:rsid w:val="3208509D"/>
    <w:rsid w:val="320AA20A"/>
    <w:rsid w:val="320B719B"/>
    <w:rsid w:val="320E1A55"/>
    <w:rsid w:val="320F22A7"/>
    <w:rsid w:val="3210BCEE"/>
    <w:rsid w:val="3210EAF7"/>
    <w:rsid w:val="3211B938"/>
    <w:rsid w:val="3211D670"/>
    <w:rsid w:val="3211F7C3"/>
    <w:rsid w:val="32142B88"/>
    <w:rsid w:val="321543BB"/>
    <w:rsid w:val="321DF332"/>
    <w:rsid w:val="321FB9E6"/>
    <w:rsid w:val="32268C76"/>
    <w:rsid w:val="322A5FF8"/>
    <w:rsid w:val="322CCE34"/>
    <w:rsid w:val="323EDF22"/>
    <w:rsid w:val="32416BB3"/>
    <w:rsid w:val="32479D41"/>
    <w:rsid w:val="32487480"/>
    <w:rsid w:val="3249DA88"/>
    <w:rsid w:val="324A4316"/>
    <w:rsid w:val="324B65D2"/>
    <w:rsid w:val="3258139A"/>
    <w:rsid w:val="325DD046"/>
    <w:rsid w:val="325E128D"/>
    <w:rsid w:val="3261FE01"/>
    <w:rsid w:val="3267BCAF"/>
    <w:rsid w:val="32693819"/>
    <w:rsid w:val="326B8259"/>
    <w:rsid w:val="326DA6AA"/>
    <w:rsid w:val="326DECD6"/>
    <w:rsid w:val="32714FED"/>
    <w:rsid w:val="3272B52D"/>
    <w:rsid w:val="3273A549"/>
    <w:rsid w:val="32777753"/>
    <w:rsid w:val="32790F8C"/>
    <w:rsid w:val="327B451E"/>
    <w:rsid w:val="327D7528"/>
    <w:rsid w:val="32806D32"/>
    <w:rsid w:val="3280ED1C"/>
    <w:rsid w:val="32818A45"/>
    <w:rsid w:val="3286B668"/>
    <w:rsid w:val="328C40C8"/>
    <w:rsid w:val="328CCDA6"/>
    <w:rsid w:val="329B49E9"/>
    <w:rsid w:val="329FD97D"/>
    <w:rsid w:val="32A25AAB"/>
    <w:rsid w:val="32A26030"/>
    <w:rsid w:val="32A792BE"/>
    <w:rsid w:val="32A89AE9"/>
    <w:rsid w:val="32AAB555"/>
    <w:rsid w:val="32B09FFD"/>
    <w:rsid w:val="32B22B8B"/>
    <w:rsid w:val="32B39582"/>
    <w:rsid w:val="32B44720"/>
    <w:rsid w:val="32B6E4F4"/>
    <w:rsid w:val="32B6FFE5"/>
    <w:rsid w:val="32B78B6B"/>
    <w:rsid w:val="32BA45D0"/>
    <w:rsid w:val="32BDCD59"/>
    <w:rsid w:val="32C36F4F"/>
    <w:rsid w:val="32C520CA"/>
    <w:rsid w:val="32C9C85A"/>
    <w:rsid w:val="32C9FEEE"/>
    <w:rsid w:val="32CAE582"/>
    <w:rsid w:val="32CBFB79"/>
    <w:rsid w:val="32CFD560"/>
    <w:rsid w:val="32D738FE"/>
    <w:rsid w:val="32D8A2C9"/>
    <w:rsid w:val="32DB38CD"/>
    <w:rsid w:val="32DCD0CB"/>
    <w:rsid w:val="32DD7DF7"/>
    <w:rsid w:val="32DFFC2A"/>
    <w:rsid w:val="32E1BDB7"/>
    <w:rsid w:val="32E3F5F9"/>
    <w:rsid w:val="32E570AD"/>
    <w:rsid w:val="32EBC30B"/>
    <w:rsid w:val="32EC3B80"/>
    <w:rsid w:val="32EDD30C"/>
    <w:rsid w:val="32F2E03E"/>
    <w:rsid w:val="3302C781"/>
    <w:rsid w:val="330977EA"/>
    <w:rsid w:val="330CDF92"/>
    <w:rsid w:val="330D511F"/>
    <w:rsid w:val="330E920C"/>
    <w:rsid w:val="330FF51D"/>
    <w:rsid w:val="3311570F"/>
    <w:rsid w:val="33176163"/>
    <w:rsid w:val="3322B021"/>
    <w:rsid w:val="33261DBB"/>
    <w:rsid w:val="332663D6"/>
    <w:rsid w:val="332EA548"/>
    <w:rsid w:val="332FE9A7"/>
    <w:rsid w:val="3330A555"/>
    <w:rsid w:val="3333EF4C"/>
    <w:rsid w:val="3334A333"/>
    <w:rsid w:val="333FFE53"/>
    <w:rsid w:val="33410974"/>
    <w:rsid w:val="33419700"/>
    <w:rsid w:val="33447E7D"/>
    <w:rsid w:val="334D0F62"/>
    <w:rsid w:val="334E8208"/>
    <w:rsid w:val="334EB399"/>
    <w:rsid w:val="334F9B70"/>
    <w:rsid w:val="33582E67"/>
    <w:rsid w:val="3359C6D5"/>
    <w:rsid w:val="335A9042"/>
    <w:rsid w:val="33609AF1"/>
    <w:rsid w:val="33616F53"/>
    <w:rsid w:val="33685601"/>
    <w:rsid w:val="336B6BC5"/>
    <w:rsid w:val="3370F840"/>
    <w:rsid w:val="3377F6D6"/>
    <w:rsid w:val="337B0288"/>
    <w:rsid w:val="337C2BF3"/>
    <w:rsid w:val="337D4493"/>
    <w:rsid w:val="3382085B"/>
    <w:rsid w:val="338A526D"/>
    <w:rsid w:val="338C1D95"/>
    <w:rsid w:val="338C5379"/>
    <w:rsid w:val="338CA732"/>
    <w:rsid w:val="338D0BD9"/>
    <w:rsid w:val="338E2F92"/>
    <w:rsid w:val="338FE104"/>
    <w:rsid w:val="3394580B"/>
    <w:rsid w:val="339E3760"/>
    <w:rsid w:val="33A024D5"/>
    <w:rsid w:val="33A4FA03"/>
    <w:rsid w:val="33A55203"/>
    <w:rsid w:val="33A9442A"/>
    <w:rsid w:val="33AAC22F"/>
    <w:rsid w:val="33AEE785"/>
    <w:rsid w:val="33B080E9"/>
    <w:rsid w:val="33B5382A"/>
    <w:rsid w:val="33BB587D"/>
    <w:rsid w:val="33BCF3FD"/>
    <w:rsid w:val="33BE2D8A"/>
    <w:rsid w:val="33C55B78"/>
    <w:rsid w:val="33C665DC"/>
    <w:rsid w:val="33CAED1D"/>
    <w:rsid w:val="33D16624"/>
    <w:rsid w:val="33D96636"/>
    <w:rsid w:val="33DC9448"/>
    <w:rsid w:val="33DDE40A"/>
    <w:rsid w:val="33DE62FC"/>
    <w:rsid w:val="33E6CDFA"/>
    <w:rsid w:val="33E794B6"/>
    <w:rsid w:val="33EAC2B5"/>
    <w:rsid w:val="33F28B8F"/>
    <w:rsid w:val="33F2A18D"/>
    <w:rsid w:val="33F32B31"/>
    <w:rsid w:val="33F8A22A"/>
    <w:rsid w:val="33F8C9AB"/>
    <w:rsid w:val="340461F1"/>
    <w:rsid w:val="3407F0A9"/>
    <w:rsid w:val="340CFEAA"/>
    <w:rsid w:val="341258CA"/>
    <w:rsid w:val="34133F8D"/>
    <w:rsid w:val="3413567E"/>
    <w:rsid w:val="341519D2"/>
    <w:rsid w:val="3415E6C1"/>
    <w:rsid w:val="34186342"/>
    <w:rsid w:val="34188A80"/>
    <w:rsid w:val="34193311"/>
    <w:rsid w:val="34289E07"/>
    <w:rsid w:val="342D05DA"/>
    <w:rsid w:val="342DEDCC"/>
    <w:rsid w:val="342EA58B"/>
    <w:rsid w:val="342EE873"/>
    <w:rsid w:val="343082E4"/>
    <w:rsid w:val="3436900D"/>
    <w:rsid w:val="34371D38"/>
    <w:rsid w:val="343C4BC4"/>
    <w:rsid w:val="343E0FCE"/>
    <w:rsid w:val="3441305A"/>
    <w:rsid w:val="3441E56E"/>
    <w:rsid w:val="3443C6F4"/>
    <w:rsid w:val="3445D317"/>
    <w:rsid w:val="3447C500"/>
    <w:rsid w:val="3448A84D"/>
    <w:rsid w:val="344CEDAB"/>
    <w:rsid w:val="34529D2E"/>
    <w:rsid w:val="3456E246"/>
    <w:rsid w:val="34599131"/>
    <w:rsid w:val="34648284"/>
    <w:rsid w:val="3465692B"/>
    <w:rsid w:val="3469733E"/>
    <w:rsid w:val="346C3759"/>
    <w:rsid w:val="346D1FF3"/>
    <w:rsid w:val="34778644"/>
    <w:rsid w:val="347BA0FF"/>
    <w:rsid w:val="347D5736"/>
    <w:rsid w:val="347E5BA2"/>
    <w:rsid w:val="34801C0A"/>
    <w:rsid w:val="3481C525"/>
    <w:rsid w:val="3483EB8C"/>
    <w:rsid w:val="348408EF"/>
    <w:rsid w:val="34840E40"/>
    <w:rsid w:val="3484A6F4"/>
    <w:rsid w:val="348B01E9"/>
    <w:rsid w:val="348D8963"/>
    <w:rsid w:val="3491737A"/>
    <w:rsid w:val="3493A504"/>
    <w:rsid w:val="3494D3F4"/>
    <w:rsid w:val="34983B3B"/>
    <w:rsid w:val="3498789A"/>
    <w:rsid w:val="349969A0"/>
    <w:rsid w:val="349A1006"/>
    <w:rsid w:val="349B4855"/>
    <w:rsid w:val="349D951A"/>
    <w:rsid w:val="349DAC04"/>
    <w:rsid w:val="34A90C5D"/>
    <w:rsid w:val="34A9B0CB"/>
    <w:rsid w:val="34AC71BD"/>
    <w:rsid w:val="34ADE6AC"/>
    <w:rsid w:val="34B1C64F"/>
    <w:rsid w:val="34B6CBD0"/>
    <w:rsid w:val="34B821AD"/>
    <w:rsid w:val="34BB98D8"/>
    <w:rsid w:val="34BCDC02"/>
    <w:rsid w:val="34BE52F2"/>
    <w:rsid w:val="34C0B28E"/>
    <w:rsid w:val="34C463E4"/>
    <w:rsid w:val="34C53C9C"/>
    <w:rsid w:val="34C6AB9B"/>
    <w:rsid w:val="34C76A51"/>
    <w:rsid w:val="34D2FF78"/>
    <w:rsid w:val="34D3569E"/>
    <w:rsid w:val="34D5DF7D"/>
    <w:rsid w:val="34D930C2"/>
    <w:rsid w:val="34D973A2"/>
    <w:rsid w:val="34E0D448"/>
    <w:rsid w:val="34E0E6CF"/>
    <w:rsid w:val="34EC3732"/>
    <w:rsid w:val="34EEE61F"/>
    <w:rsid w:val="34F9ED0C"/>
    <w:rsid w:val="34FFFE30"/>
    <w:rsid w:val="35009CC0"/>
    <w:rsid w:val="35010F9E"/>
    <w:rsid w:val="35071971"/>
    <w:rsid w:val="3507A980"/>
    <w:rsid w:val="350846CE"/>
    <w:rsid w:val="35099A9C"/>
    <w:rsid w:val="350AB9DC"/>
    <w:rsid w:val="350EF1BF"/>
    <w:rsid w:val="35109279"/>
    <w:rsid w:val="35124614"/>
    <w:rsid w:val="35147374"/>
    <w:rsid w:val="35160344"/>
    <w:rsid w:val="3518132F"/>
    <w:rsid w:val="351B57F7"/>
    <w:rsid w:val="3526EA1C"/>
    <w:rsid w:val="352A1A94"/>
    <w:rsid w:val="3530640A"/>
    <w:rsid w:val="353293F2"/>
    <w:rsid w:val="3533BF6C"/>
    <w:rsid w:val="353D26FF"/>
    <w:rsid w:val="353F5229"/>
    <w:rsid w:val="35435AAC"/>
    <w:rsid w:val="3543E87F"/>
    <w:rsid w:val="3547AAFE"/>
    <w:rsid w:val="354F5206"/>
    <w:rsid w:val="3558EB19"/>
    <w:rsid w:val="355BFBAE"/>
    <w:rsid w:val="355DD653"/>
    <w:rsid w:val="355F0D30"/>
    <w:rsid w:val="356A6BF3"/>
    <w:rsid w:val="356A9EC2"/>
    <w:rsid w:val="356E1347"/>
    <w:rsid w:val="356FEFC5"/>
    <w:rsid w:val="3574EE98"/>
    <w:rsid w:val="3577F99D"/>
    <w:rsid w:val="357A70C3"/>
    <w:rsid w:val="357BDF3D"/>
    <w:rsid w:val="35807E9D"/>
    <w:rsid w:val="3584D0BA"/>
    <w:rsid w:val="35874734"/>
    <w:rsid w:val="358A3A71"/>
    <w:rsid w:val="358B43C9"/>
    <w:rsid w:val="358F8381"/>
    <w:rsid w:val="358FACE2"/>
    <w:rsid w:val="358FB7C6"/>
    <w:rsid w:val="358FDC95"/>
    <w:rsid w:val="359135E7"/>
    <w:rsid w:val="3591CCB7"/>
    <w:rsid w:val="359231E6"/>
    <w:rsid w:val="35993497"/>
    <w:rsid w:val="35A028A8"/>
    <w:rsid w:val="35A17C0E"/>
    <w:rsid w:val="35A28892"/>
    <w:rsid w:val="35A9A23C"/>
    <w:rsid w:val="35A9CF0B"/>
    <w:rsid w:val="35AAF37D"/>
    <w:rsid w:val="35ACB0D5"/>
    <w:rsid w:val="35AE885C"/>
    <w:rsid w:val="35B05527"/>
    <w:rsid w:val="35B11C5A"/>
    <w:rsid w:val="35B1291B"/>
    <w:rsid w:val="35B7B17C"/>
    <w:rsid w:val="35BB35BE"/>
    <w:rsid w:val="35BBEEB2"/>
    <w:rsid w:val="35BCA56F"/>
    <w:rsid w:val="35BCCBF1"/>
    <w:rsid w:val="35C30ADB"/>
    <w:rsid w:val="35C6F2C1"/>
    <w:rsid w:val="35C9C1FD"/>
    <w:rsid w:val="35CA0A3B"/>
    <w:rsid w:val="35CA90F7"/>
    <w:rsid w:val="35CC3E23"/>
    <w:rsid w:val="35D2F928"/>
    <w:rsid w:val="35D79617"/>
    <w:rsid w:val="35D823BD"/>
    <w:rsid w:val="35D8B2E0"/>
    <w:rsid w:val="35D94094"/>
    <w:rsid w:val="35DE4F7F"/>
    <w:rsid w:val="35DECC98"/>
    <w:rsid w:val="35E134D5"/>
    <w:rsid w:val="35E97BDC"/>
    <w:rsid w:val="35EA0825"/>
    <w:rsid w:val="35EB93EA"/>
    <w:rsid w:val="35ED4D5E"/>
    <w:rsid w:val="35EDF16E"/>
    <w:rsid w:val="35F1DA95"/>
    <w:rsid w:val="35F29C6F"/>
    <w:rsid w:val="35F667EE"/>
    <w:rsid w:val="35F6DB80"/>
    <w:rsid w:val="35F7AFDF"/>
    <w:rsid w:val="35FAE567"/>
    <w:rsid w:val="35FE7FE0"/>
    <w:rsid w:val="35FF0155"/>
    <w:rsid w:val="35FFE063"/>
    <w:rsid w:val="36008E11"/>
    <w:rsid w:val="360097E0"/>
    <w:rsid w:val="36057051"/>
    <w:rsid w:val="360BA1BF"/>
    <w:rsid w:val="361AC3A5"/>
    <w:rsid w:val="361CA96C"/>
    <w:rsid w:val="3620633F"/>
    <w:rsid w:val="3620E16C"/>
    <w:rsid w:val="36261046"/>
    <w:rsid w:val="3629AB80"/>
    <w:rsid w:val="362DB18D"/>
    <w:rsid w:val="36399634"/>
    <w:rsid w:val="363DC7F8"/>
    <w:rsid w:val="363F0345"/>
    <w:rsid w:val="363FAF50"/>
    <w:rsid w:val="36449EB3"/>
    <w:rsid w:val="364684D6"/>
    <w:rsid w:val="3646F400"/>
    <w:rsid w:val="364B9969"/>
    <w:rsid w:val="364F5865"/>
    <w:rsid w:val="36525D9D"/>
    <w:rsid w:val="3656C1FD"/>
    <w:rsid w:val="36571F47"/>
    <w:rsid w:val="36578E76"/>
    <w:rsid w:val="3657FEE0"/>
    <w:rsid w:val="365A50E3"/>
    <w:rsid w:val="365B6DC5"/>
    <w:rsid w:val="365DE1A9"/>
    <w:rsid w:val="3660D766"/>
    <w:rsid w:val="366455D5"/>
    <w:rsid w:val="36690827"/>
    <w:rsid w:val="366C69C1"/>
    <w:rsid w:val="366FBFC8"/>
    <w:rsid w:val="367041E0"/>
    <w:rsid w:val="36725B3F"/>
    <w:rsid w:val="367BDCED"/>
    <w:rsid w:val="367EEE60"/>
    <w:rsid w:val="36802A80"/>
    <w:rsid w:val="36860262"/>
    <w:rsid w:val="3686F0BB"/>
    <w:rsid w:val="3688EA71"/>
    <w:rsid w:val="368AB545"/>
    <w:rsid w:val="368B3C2C"/>
    <w:rsid w:val="368BB2CF"/>
    <w:rsid w:val="368CA7A1"/>
    <w:rsid w:val="368CD59F"/>
    <w:rsid w:val="368D8113"/>
    <w:rsid w:val="368DC200"/>
    <w:rsid w:val="369022A1"/>
    <w:rsid w:val="36926089"/>
    <w:rsid w:val="3695A26B"/>
    <w:rsid w:val="3695F926"/>
    <w:rsid w:val="36994CCB"/>
    <w:rsid w:val="3699B3AA"/>
    <w:rsid w:val="369E97F1"/>
    <w:rsid w:val="36A1DF23"/>
    <w:rsid w:val="36A643FB"/>
    <w:rsid w:val="36A8CFD7"/>
    <w:rsid w:val="36AA18FE"/>
    <w:rsid w:val="36AC1CB1"/>
    <w:rsid w:val="36AFBEBC"/>
    <w:rsid w:val="36B073A2"/>
    <w:rsid w:val="36B0D57D"/>
    <w:rsid w:val="36B1858E"/>
    <w:rsid w:val="36B40416"/>
    <w:rsid w:val="36B526AE"/>
    <w:rsid w:val="36C1377C"/>
    <w:rsid w:val="36C3A5CB"/>
    <w:rsid w:val="36C92EC8"/>
    <w:rsid w:val="36CAFBAC"/>
    <w:rsid w:val="36D1F45B"/>
    <w:rsid w:val="36D41CD9"/>
    <w:rsid w:val="36D44C82"/>
    <w:rsid w:val="36D6D7F3"/>
    <w:rsid w:val="36DAD5C3"/>
    <w:rsid w:val="36DEF937"/>
    <w:rsid w:val="36DF82EA"/>
    <w:rsid w:val="36E0B40F"/>
    <w:rsid w:val="36E4108D"/>
    <w:rsid w:val="36ED9090"/>
    <w:rsid w:val="36FB6A35"/>
    <w:rsid w:val="36FF7EB7"/>
    <w:rsid w:val="37018435"/>
    <w:rsid w:val="370364F4"/>
    <w:rsid w:val="37039B22"/>
    <w:rsid w:val="3705C0CB"/>
    <w:rsid w:val="37116A96"/>
    <w:rsid w:val="37128803"/>
    <w:rsid w:val="3713903C"/>
    <w:rsid w:val="3718CB0F"/>
    <w:rsid w:val="371E520D"/>
    <w:rsid w:val="371EBC6D"/>
    <w:rsid w:val="3721C44E"/>
    <w:rsid w:val="372A1641"/>
    <w:rsid w:val="372BF38C"/>
    <w:rsid w:val="372C7079"/>
    <w:rsid w:val="37310AE9"/>
    <w:rsid w:val="37335F59"/>
    <w:rsid w:val="3738C9A7"/>
    <w:rsid w:val="37393538"/>
    <w:rsid w:val="373A8EAC"/>
    <w:rsid w:val="373BE72C"/>
    <w:rsid w:val="3740DB1E"/>
    <w:rsid w:val="374376A0"/>
    <w:rsid w:val="3744B4FD"/>
    <w:rsid w:val="374691B5"/>
    <w:rsid w:val="374E73FE"/>
    <w:rsid w:val="374E9A50"/>
    <w:rsid w:val="37575967"/>
    <w:rsid w:val="3757F08F"/>
    <w:rsid w:val="37583A1B"/>
    <w:rsid w:val="37593A0A"/>
    <w:rsid w:val="375D42C8"/>
    <w:rsid w:val="37606FC5"/>
    <w:rsid w:val="376AF456"/>
    <w:rsid w:val="376DFD64"/>
    <w:rsid w:val="37710671"/>
    <w:rsid w:val="37729D00"/>
    <w:rsid w:val="37731871"/>
    <w:rsid w:val="3773485C"/>
    <w:rsid w:val="377381C5"/>
    <w:rsid w:val="377639BE"/>
    <w:rsid w:val="37773C21"/>
    <w:rsid w:val="377E3404"/>
    <w:rsid w:val="378335EE"/>
    <w:rsid w:val="378B9E46"/>
    <w:rsid w:val="378E1912"/>
    <w:rsid w:val="3792579A"/>
    <w:rsid w:val="37A016D0"/>
    <w:rsid w:val="37ABC4F0"/>
    <w:rsid w:val="37B516C7"/>
    <w:rsid w:val="37BFA13F"/>
    <w:rsid w:val="37BFF8C1"/>
    <w:rsid w:val="37C0AA12"/>
    <w:rsid w:val="37C829D0"/>
    <w:rsid w:val="37C901DA"/>
    <w:rsid w:val="37C99E05"/>
    <w:rsid w:val="37D06995"/>
    <w:rsid w:val="37D334D6"/>
    <w:rsid w:val="37D35A80"/>
    <w:rsid w:val="37D58CF1"/>
    <w:rsid w:val="37D8AE5C"/>
    <w:rsid w:val="37DC563C"/>
    <w:rsid w:val="37DFACE3"/>
    <w:rsid w:val="37DFD844"/>
    <w:rsid w:val="37E5974B"/>
    <w:rsid w:val="37E79F41"/>
    <w:rsid w:val="37E7C87C"/>
    <w:rsid w:val="37EB28C6"/>
    <w:rsid w:val="37ED94E2"/>
    <w:rsid w:val="37F21072"/>
    <w:rsid w:val="37F5B392"/>
    <w:rsid w:val="37FA743F"/>
    <w:rsid w:val="37FE08DC"/>
    <w:rsid w:val="38007F9E"/>
    <w:rsid w:val="38012D78"/>
    <w:rsid w:val="38018B03"/>
    <w:rsid w:val="38036036"/>
    <w:rsid w:val="3803AE5E"/>
    <w:rsid w:val="380B611B"/>
    <w:rsid w:val="380BD3E1"/>
    <w:rsid w:val="38127662"/>
    <w:rsid w:val="38148AF0"/>
    <w:rsid w:val="38167E76"/>
    <w:rsid w:val="38199599"/>
    <w:rsid w:val="381A0C1A"/>
    <w:rsid w:val="381DB7BE"/>
    <w:rsid w:val="381F7469"/>
    <w:rsid w:val="38214358"/>
    <w:rsid w:val="3823F8FD"/>
    <w:rsid w:val="38263B86"/>
    <w:rsid w:val="382AB137"/>
    <w:rsid w:val="382AEB33"/>
    <w:rsid w:val="382D09E0"/>
    <w:rsid w:val="382DD79E"/>
    <w:rsid w:val="383855DA"/>
    <w:rsid w:val="38478244"/>
    <w:rsid w:val="384A22E8"/>
    <w:rsid w:val="384CD9AD"/>
    <w:rsid w:val="38516808"/>
    <w:rsid w:val="3851BBDA"/>
    <w:rsid w:val="3854ACA8"/>
    <w:rsid w:val="3854F63E"/>
    <w:rsid w:val="3855320F"/>
    <w:rsid w:val="3856F66E"/>
    <w:rsid w:val="3857FC35"/>
    <w:rsid w:val="385D2205"/>
    <w:rsid w:val="385FD4D9"/>
    <w:rsid w:val="3860CD67"/>
    <w:rsid w:val="3862BE36"/>
    <w:rsid w:val="38691138"/>
    <w:rsid w:val="386D94C9"/>
    <w:rsid w:val="38746AE7"/>
    <w:rsid w:val="3879EDB6"/>
    <w:rsid w:val="387BBCC8"/>
    <w:rsid w:val="387D3C42"/>
    <w:rsid w:val="388A18BF"/>
    <w:rsid w:val="388C669F"/>
    <w:rsid w:val="388DF64B"/>
    <w:rsid w:val="388EA668"/>
    <w:rsid w:val="389329C7"/>
    <w:rsid w:val="389A7645"/>
    <w:rsid w:val="389BB61A"/>
    <w:rsid w:val="38A1AF3D"/>
    <w:rsid w:val="38A27B2B"/>
    <w:rsid w:val="38A3B7FF"/>
    <w:rsid w:val="38A604F7"/>
    <w:rsid w:val="38A62DB8"/>
    <w:rsid w:val="38A6DD76"/>
    <w:rsid w:val="38AAE17A"/>
    <w:rsid w:val="38ABA737"/>
    <w:rsid w:val="38AC5F39"/>
    <w:rsid w:val="38ACA2A2"/>
    <w:rsid w:val="38AE86EF"/>
    <w:rsid w:val="38B12356"/>
    <w:rsid w:val="38B26137"/>
    <w:rsid w:val="38B6E95D"/>
    <w:rsid w:val="38B8157C"/>
    <w:rsid w:val="38BA7B66"/>
    <w:rsid w:val="38BB41F5"/>
    <w:rsid w:val="38BC3849"/>
    <w:rsid w:val="38BE5281"/>
    <w:rsid w:val="38C10DC4"/>
    <w:rsid w:val="38C14AFC"/>
    <w:rsid w:val="38C23978"/>
    <w:rsid w:val="38C304CC"/>
    <w:rsid w:val="38C352FE"/>
    <w:rsid w:val="38D6B296"/>
    <w:rsid w:val="38D80262"/>
    <w:rsid w:val="38D8801A"/>
    <w:rsid w:val="38DB1649"/>
    <w:rsid w:val="38DE7F72"/>
    <w:rsid w:val="38DF03CE"/>
    <w:rsid w:val="38E05DD8"/>
    <w:rsid w:val="38E06FCD"/>
    <w:rsid w:val="38E0FBB2"/>
    <w:rsid w:val="38E2C69F"/>
    <w:rsid w:val="38E6F6C6"/>
    <w:rsid w:val="38EB2A72"/>
    <w:rsid w:val="38EC12D9"/>
    <w:rsid w:val="38EC1B01"/>
    <w:rsid w:val="38ECF4B7"/>
    <w:rsid w:val="38F0FB71"/>
    <w:rsid w:val="38F608A5"/>
    <w:rsid w:val="38F6A787"/>
    <w:rsid w:val="38FB414D"/>
    <w:rsid w:val="38FB47A8"/>
    <w:rsid w:val="38FEA109"/>
    <w:rsid w:val="38FEEC86"/>
    <w:rsid w:val="39045828"/>
    <w:rsid w:val="390645F2"/>
    <w:rsid w:val="39078A52"/>
    <w:rsid w:val="390A890F"/>
    <w:rsid w:val="390E371F"/>
    <w:rsid w:val="390EDE2C"/>
    <w:rsid w:val="39143326"/>
    <w:rsid w:val="3915DE50"/>
    <w:rsid w:val="3916A9A6"/>
    <w:rsid w:val="391858EF"/>
    <w:rsid w:val="391EB3C7"/>
    <w:rsid w:val="392E7F55"/>
    <w:rsid w:val="3930CB54"/>
    <w:rsid w:val="39341ED6"/>
    <w:rsid w:val="39363F63"/>
    <w:rsid w:val="3936BD43"/>
    <w:rsid w:val="39372FB5"/>
    <w:rsid w:val="393A65EF"/>
    <w:rsid w:val="393A98D2"/>
    <w:rsid w:val="393C48BE"/>
    <w:rsid w:val="3942AB09"/>
    <w:rsid w:val="3943A7FB"/>
    <w:rsid w:val="394761C1"/>
    <w:rsid w:val="394D4FC6"/>
    <w:rsid w:val="394E5CAD"/>
    <w:rsid w:val="39521914"/>
    <w:rsid w:val="39528D6A"/>
    <w:rsid w:val="3952CD77"/>
    <w:rsid w:val="395AC30A"/>
    <w:rsid w:val="395CAFA8"/>
    <w:rsid w:val="3963F1BE"/>
    <w:rsid w:val="3964E4B4"/>
    <w:rsid w:val="3966AB05"/>
    <w:rsid w:val="39673A14"/>
    <w:rsid w:val="396A3D55"/>
    <w:rsid w:val="396B993E"/>
    <w:rsid w:val="396DA089"/>
    <w:rsid w:val="397022D5"/>
    <w:rsid w:val="3971794C"/>
    <w:rsid w:val="39731427"/>
    <w:rsid w:val="397C7A24"/>
    <w:rsid w:val="3981CC6B"/>
    <w:rsid w:val="398B0AC2"/>
    <w:rsid w:val="398B9D36"/>
    <w:rsid w:val="398DFF66"/>
    <w:rsid w:val="399213A1"/>
    <w:rsid w:val="39939DD3"/>
    <w:rsid w:val="39956818"/>
    <w:rsid w:val="3997D57A"/>
    <w:rsid w:val="399C8DAE"/>
    <w:rsid w:val="399CE508"/>
    <w:rsid w:val="39A0C8EA"/>
    <w:rsid w:val="39A202A3"/>
    <w:rsid w:val="39A3B051"/>
    <w:rsid w:val="39A5501D"/>
    <w:rsid w:val="39AE32FB"/>
    <w:rsid w:val="39AEC1F8"/>
    <w:rsid w:val="39AED35F"/>
    <w:rsid w:val="39AEF3AA"/>
    <w:rsid w:val="39AFCE8A"/>
    <w:rsid w:val="39BDBF63"/>
    <w:rsid w:val="39BEDB84"/>
    <w:rsid w:val="39C13695"/>
    <w:rsid w:val="39C1484B"/>
    <w:rsid w:val="39C1F46D"/>
    <w:rsid w:val="39C9B67F"/>
    <w:rsid w:val="39CA6C20"/>
    <w:rsid w:val="39CB0282"/>
    <w:rsid w:val="39CDD0A7"/>
    <w:rsid w:val="39D4B677"/>
    <w:rsid w:val="39D640A3"/>
    <w:rsid w:val="39E4700E"/>
    <w:rsid w:val="39E5D674"/>
    <w:rsid w:val="39EB2937"/>
    <w:rsid w:val="39F1DD46"/>
    <w:rsid w:val="39FB0061"/>
    <w:rsid w:val="39FCC29D"/>
    <w:rsid w:val="3A01F963"/>
    <w:rsid w:val="3A047411"/>
    <w:rsid w:val="3A095FBB"/>
    <w:rsid w:val="3A09AE5E"/>
    <w:rsid w:val="3A0E75BC"/>
    <w:rsid w:val="3A101E51"/>
    <w:rsid w:val="3A1066DD"/>
    <w:rsid w:val="3A124A58"/>
    <w:rsid w:val="3A12ACE8"/>
    <w:rsid w:val="3A1AAD99"/>
    <w:rsid w:val="3A1AD232"/>
    <w:rsid w:val="3A1CB920"/>
    <w:rsid w:val="3A1E8CD8"/>
    <w:rsid w:val="3A200BD3"/>
    <w:rsid w:val="3A209A33"/>
    <w:rsid w:val="3A217AE2"/>
    <w:rsid w:val="3A2362B5"/>
    <w:rsid w:val="3A29ECEF"/>
    <w:rsid w:val="3A2AF324"/>
    <w:rsid w:val="3A2FFE79"/>
    <w:rsid w:val="3A31AD0E"/>
    <w:rsid w:val="3A331830"/>
    <w:rsid w:val="3A36DA03"/>
    <w:rsid w:val="3A37FF91"/>
    <w:rsid w:val="3A38D1F0"/>
    <w:rsid w:val="3A396D01"/>
    <w:rsid w:val="3A3BC1CB"/>
    <w:rsid w:val="3A3C2F8E"/>
    <w:rsid w:val="3A3E479F"/>
    <w:rsid w:val="3A410A55"/>
    <w:rsid w:val="3A4553DF"/>
    <w:rsid w:val="3A469336"/>
    <w:rsid w:val="3A494126"/>
    <w:rsid w:val="3A4C223E"/>
    <w:rsid w:val="3A5235E9"/>
    <w:rsid w:val="3A556EAC"/>
    <w:rsid w:val="3A571131"/>
    <w:rsid w:val="3A58AC26"/>
    <w:rsid w:val="3A5E17E1"/>
    <w:rsid w:val="3A68EC46"/>
    <w:rsid w:val="3A69A25B"/>
    <w:rsid w:val="3A6C96D3"/>
    <w:rsid w:val="3A7351B9"/>
    <w:rsid w:val="3A73CCBB"/>
    <w:rsid w:val="3A759D48"/>
    <w:rsid w:val="3A785CAF"/>
    <w:rsid w:val="3A79419A"/>
    <w:rsid w:val="3A797417"/>
    <w:rsid w:val="3A7A20E4"/>
    <w:rsid w:val="3A7D069F"/>
    <w:rsid w:val="3A7E3277"/>
    <w:rsid w:val="3A7EEED4"/>
    <w:rsid w:val="3A8261C1"/>
    <w:rsid w:val="3A82E2E3"/>
    <w:rsid w:val="3A89E4E0"/>
    <w:rsid w:val="3A902D4E"/>
    <w:rsid w:val="3A9139AE"/>
    <w:rsid w:val="3A9E4412"/>
    <w:rsid w:val="3A9F39F4"/>
    <w:rsid w:val="3A9FF747"/>
    <w:rsid w:val="3AA2F737"/>
    <w:rsid w:val="3AA5662A"/>
    <w:rsid w:val="3AA6FA8B"/>
    <w:rsid w:val="3AB0093F"/>
    <w:rsid w:val="3AB0EA8F"/>
    <w:rsid w:val="3AB10518"/>
    <w:rsid w:val="3AB12DA5"/>
    <w:rsid w:val="3AB46677"/>
    <w:rsid w:val="3ABA806A"/>
    <w:rsid w:val="3ABC2E8C"/>
    <w:rsid w:val="3ABE9C5B"/>
    <w:rsid w:val="3ABFE339"/>
    <w:rsid w:val="3AC02427"/>
    <w:rsid w:val="3AC11983"/>
    <w:rsid w:val="3AC7910C"/>
    <w:rsid w:val="3AC822B9"/>
    <w:rsid w:val="3ACBA3B3"/>
    <w:rsid w:val="3AD23A29"/>
    <w:rsid w:val="3ADBE2EE"/>
    <w:rsid w:val="3ADEAC07"/>
    <w:rsid w:val="3AE44FB1"/>
    <w:rsid w:val="3AEDA399"/>
    <w:rsid w:val="3AEE530E"/>
    <w:rsid w:val="3AEE61DA"/>
    <w:rsid w:val="3AEF80A2"/>
    <w:rsid w:val="3AF26E73"/>
    <w:rsid w:val="3AF62DC5"/>
    <w:rsid w:val="3AF86DF7"/>
    <w:rsid w:val="3AF995C8"/>
    <w:rsid w:val="3AF9CE93"/>
    <w:rsid w:val="3AFD71C8"/>
    <w:rsid w:val="3B06DFCC"/>
    <w:rsid w:val="3B070109"/>
    <w:rsid w:val="3B09FA59"/>
    <w:rsid w:val="3B0C552A"/>
    <w:rsid w:val="3B0ED533"/>
    <w:rsid w:val="3B103341"/>
    <w:rsid w:val="3B12CEFA"/>
    <w:rsid w:val="3B17EEDC"/>
    <w:rsid w:val="3B1D9143"/>
    <w:rsid w:val="3B1F35F1"/>
    <w:rsid w:val="3B221B6F"/>
    <w:rsid w:val="3B23339D"/>
    <w:rsid w:val="3B25379F"/>
    <w:rsid w:val="3B25B2B4"/>
    <w:rsid w:val="3B26C121"/>
    <w:rsid w:val="3B279602"/>
    <w:rsid w:val="3B2955DF"/>
    <w:rsid w:val="3B2F3E16"/>
    <w:rsid w:val="3B2F4712"/>
    <w:rsid w:val="3B319764"/>
    <w:rsid w:val="3B320EF5"/>
    <w:rsid w:val="3B35DCB6"/>
    <w:rsid w:val="3B3E0B56"/>
    <w:rsid w:val="3B452332"/>
    <w:rsid w:val="3B459504"/>
    <w:rsid w:val="3B4B633B"/>
    <w:rsid w:val="3B4C107C"/>
    <w:rsid w:val="3B57463E"/>
    <w:rsid w:val="3B5A7C7F"/>
    <w:rsid w:val="3B5AE656"/>
    <w:rsid w:val="3B5D8572"/>
    <w:rsid w:val="3B5EC27F"/>
    <w:rsid w:val="3B66FE81"/>
    <w:rsid w:val="3B682C31"/>
    <w:rsid w:val="3B693A4E"/>
    <w:rsid w:val="3B6F64E1"/>
    <w:rsid w:val="3B70774B"/>
    <w:rsid w:val="3B782D15"/>
    <w:rsid w:val="3B7A6986"/>
    <w:rsid w:val="3B7B8B33"/>
    <w:rsid w:val="3B81205C"/>
    <w:rsid w:val="3B8266D6"/>
    <w:rsid w:val="3B846529"/>
    <w:rsid w:val="3B84A373"/>
    <w:rsid w:val="3B85B46C"/>
    <w:rsid w:val="3B861BFB"/>
    <w:rsid w:val="3B869CF1"/>
    <w:rsid w:val="3B88673D"/>
    <w:rsid w:val="3B8A3E35"/>
    <w:rsid w:val="3B8CCC4B"/>
    <w:rsid w:val="3B8E77AD"/>
    <w:rsid w:val="3B997CB1"/>
    <w:rsid w:val="3B9B9609"/>
    <w:rsid w:val="3B9E3FB7"/>
    <w:rsid w:val="3BA008A1"/>
    <w:rsid w:val="3BA037EE"/>
    <w:rsid w:val="3BA1D200"/>
    <w:rsid w:val="3BACEE6D"/>
    <w:rsid w:val="3BB3DBD3"/>
    <w:rsid w:val="3BB410BB"/>
    <w:rsid w:val="3BBAE48F"/>
    <w:rsid w:val="3BBB6948"/>
    <w:rsid w:val="3BBFDE13"/>
    <w:rsid w:val="3BC238DB"/>
    <w:rsid w:val="3BC5389B"/>
    <w:rsid w:val="3BC6632C"/>
    <w:rsid w:val="3BC9228D"/>
    <w:rsid w:val="3BCA4111"/>
    <w:rsid w:val="3BCA4E60"/>
    <w:rsid w:val="3BCCD0C9"/>
    <w:rsid w:val="3BCF60C2"/>
    <w:rsid w:val="3BD3B7D8"/>
    <w:rsid w:val="3BD67C97"/>
    <w:rsid w:val="3BD862F7"/>
    <w:rsid w:val="3BDC3616"/>
    <w:rsid w:val="3BDFA578"/>
    <w:rsid w:val="3BE1D246"/>
    <w:rsid w:val="3BE425F2"/>
    <w:rsid w:val="3BE592ED"/>
    <w:rsid w:val="3BE683BC"/>
    <w:rsid w:val="3BF772C7"/>
    <w:rsid w:val="3BFBD21C"/>
    <w:rsid w:val="3BFBF8EE"/>
    <w:rsid w:val="3C0449C0"/>
    <w:rsid w:val="3C0718A6"/>
    <w:rsid w:val="3C0743EC"/>
    <w:rsid w:val="3C087C9E"/>
    <w:rsid w:val="3C0A0666"/>
    <w:rsid w:val="3C0B2F21"/>
    <w:rsid w:val="3C0FBFCA"/>
    <w:rsid w:val="3C18A11C"/>
    <w:rsid w:val="3C18DD34"/>
    <w:rsid w:val="3C19DAF8"/>
    <w:rsid w:val="3C1B2D92"/>
    <w:rsid w:val="3C1D1DF2"/>
    <w:rsid w:val="3C239482"/>
    <w:rsid w:val="3C2692C5"/>
    <w:rsid w:val="3C273F8E"/>
    <w:rsid w:val="3C2BAF0E"/>
    <w:rsid w:val="3C2C418F"/>
    <w:rsid w:val="3C2DC7CC"/>
    <w:rsid w:val="3C301F45"/>
    <w:rsid w:val="3C3090CE"/>
    <w:rsid w:val="3C309A2D"/>
    <w:rsid w:val="3C394610"/>
    <w:rsid w:val="3C3FFFC7"/>
    <w:rsid w:val="3C4461D6"/>
    <w:rsid w:val="3C4562EF"/>
    <w:rsid w:val="3C45C8AD"/>
    <w:rsid w:val="3C472A6E"/>
    <w:rsid w:val="3C488CF3"/>
    <w:rsid w:val="3C4C27CA"/>
    <w:rsid w:val="3C4DA39F"/>
    <w:rsid w:val="3C4E1B36"/>
    <w:rsid w:val="3C4FB918"/>
    <w:rsid w:val="3C51DEE2"/>
    <w:rsid w:val="3C52510F"/>
    <w:rsid w:val="3C5362AB"/>
    <w:rsid w:val="3C55C288"/>
    <w:rsid w:val="3C5C98F7"/>
    <w:rsid w:val="3C5FAA65"/>
    <w:rsid w:val="3C613D18"/>
    <w:rsid w:val="3C63DCC0"/>
    <w:rsid w:val="3C659364"/>
    <w:rsid w:val="3C6A44ED"/>
    <w:rsid w:val="3C6D136C"/>
    <w:rsid w:val="3C726B6A"/>
    <w:rsid w:val="3C742782"/>
    <w:rsid w:val="3C74AF26"/>
    <w:rsid w:val="3C80B7AF"/>
    <w:rsid w:val="3C80C653"/>
    <w:rsid w:val="3C83B3EC"/>
    <w:rsid w:val="3C85C526"/>
    <w:rsid w:val="3C87D7AB"/>
    <w:rsid w:val="3C88AF3E"/>
    <w:rsid w:val="3C8C4F4B"/>
    <w:rsid w:val="3C8CB618"/>
    <w:rsid w:val="3C8EDFA1"/>
    <w:rsid w:val="3C91553C"/>
    <w:rsid w:val="3C91B9EA"/>
    <w:rsid w:val="3C920062"/>
    <w:rsid w:val="3C944123"/>
    <w:rsid w:val="3C94C741"/>
    <w:rsid w:val="3C97427B"/>
    <w:rsid w:val="3C9B3FD1"/>
    <w:rsid w:val="3C9DF8D2"/>
    <w:rsid w:val="3CA00061"/>
    <w:rsid w:val="3CA1232A"/>
    <w:rsid w:val="3CA2E047"/>
    <w:rsid w:val="3CA33150"/>
    <w:rsid w:val="3CA34D3E"/>
    <w:rsid w:val="3CA3FB32"/>
    <w:rsid w:val="3CA4C808"/>
    <w:rsid w:val="3CA5F167"/>
    <w:rsid w:val="3CA678DA"/>
    <w:rsid w:val="3CA7680E"/>
    <w:rsid w:val="3CAB0985"/>
    <w:rsid w:val="3CAC8291"/>
    <w:rsid w:val="3CB06A0A"/>
    <w:rsid w:val="3CB83288"/>
    <w:rsid w:val="3CB9086E"/>
    <w:rsid w:val="3CBB399F"/>
    <w:rsid w:val="3CC3D0EB"/>
    <w:rsid w:val="3CC52B60"/>
    <w:rsid w:val="3CC7CE69"/>
    <w:rsid w:val="3CC80B83"/>
    <w:rsid w:val="3CC8AFDD"/>
    <w:rsid w:val="3CCD119F"/>
    <w:rsid w:val="3CD48B12"/>
    <w:rsid w:val="3CD4BA76"/>
    <w:rsid w:val="3CDE18D8"/>
    <w:rsid w:val="3CDECB62"/>
    <w:rsid w:val="3CDFFF94"/>
    <w:rsid w:val="3CE5B1A9"/>
    <w:rsid w:val="3CE8AC17"/>
    <w:rsid w:val="3CEB4A52"/>
    <w:rsid w:val="3CEC31C6"/>
    <w:rsid w:val="3CF2BCE7"/>
    <w:rsid w:val="3CF815EE"/>
    <w:rsid w:val="3CF87043"/>
    <w:rsid w:val="3CFF51AD"/>
    <w:rsid w:val="3CFF9E90"/>
    <w:rsid w:val="3D071837"/>
    <w:rsid w:val="3D09E6DC"/>
    <w:rsid w:val="3D0BA447"/>
    <w:rsid w:val="3D0C607C"/>
    <w:rsid w:val="3D0EA4E5"/>
    <w:rsid w:val="3D12AF2B"/>
    <w:rsid w:val="3D13AE18"/>
    <w:rsid w:val="3D18608D"/>
    <w:rsid w:val="3D1A8686"/>
    <w:rsid w:val="3D208B7C"/>
    <w:rsid w:val="3D213D39"/>
    <w:rsid w:val="3D24E621"/>
    <w:rsid w:val="3D296FAA"/>
    <w:rsid w:val="3D2D49D8"/>
    <w:rsid w:val="3D2D9599"/>
    <w:rsid w:val="3D2EB969"/>
    <w:rsid w:val="3D2FCCAF"/>
    <w:rsid w:val="3D313E8B"/>
    <w:rsid w:val="3D35452F"/>
    <w:rsid w:val="3D39AEF2"/>
    <w:rsid w:val="3D39D62F"/>
    <w:rsid w:val="3D3BAC2A"/>
    <w:rsid w:val="3D43545B"/>
    <w:rsid w:val="3D463310"/>
    <w:rsid w:val="3D495C4F"/>
    <w:rsid w:val="3D4B44DD"/>
    <w:rsid w:val="3D4C2A1C"/>
    <w:rsid w:val="3D4D2BB8"/>
    <w:rsid w:val="3D4D5F29"/>
    <w:rsid w:val="3D4F8D7C"/>
    <w:rsid w:val="3D4FC08C"/>
    <w:rsid w:val="3D500F0A"/>
    <w:rsid w:val="3D52128D"/>
    <w:rsid w:val="3D52C4EA"/>
    <w:rsid w:val="3D534BDF"/>
    <w:rsid w:val="3D59F084"/>
    <w:rsid w:val="3D5BDD71"/>
    <w:rsid w:val="3D5DB6A7"/>
    <w:rsid w:val="3D5DB9DB"/>
    <w:rsid w:val="3D61FC16"/>
    <w:rsid w:val="3D6B268B"/>
    <w:rsid w:val="3D6D62D2"/>
    <w:rsid w:val="3D739790"/>
    <w:rsid w:val="3D74EB4D"/>
    <w:rsid w:val="3D7675D8"/>
    <w:rsid w:val="3D768028"/>
    <w:rsid w:val="3D774064"/>
    <w:rsid w:val="3D79FB41"/>
    <w:rsid w:val="3D7F4A22"/>
    <w:rsid w:val="3D8219C2"/>
    <w:rsid w:val="3D83E946"/>
    <w:rsid w:val="3D870C9A"/>
    <w:rsid w:val="3D87EFAA"/>
    <w:rsid w:val="3D8FA9CA"/>
    <w:rsid w:val="3D9197A6"/>
    <w:rsid w:val="3D96ECA0"/>
    <w:rsid w:val="3D9809CD"/>
    <w:rsid w:val="3D9FAEFC"/>
    <w:rsid w:val="3DA107A4"/>
    <w:rsid w:val="3DA2F7FD"/>
    <w:rsid w:val="3DA863C7"/>
    <w:rsid w:val="3DAAAEE2"/>
    <w:rsid w:val="3DADE8BF"/>
    <w:rsid w:val="3DB3C354"/>
    <w:rsid w:val="3DB4ABF7"/>
    <w:rsid w:val="3DBCBF60"/>
    <w:rsid w:val="3DC49379"/>
    <w:rsid w:val="3DC4D463"/>
    <w:rsid w:val="3DC5C094"/>
    <w:rsid w:val="3DCA754F"/>
    <w:rsid w:val="3DCEB039"/>
    <w:rsid w:val="3DD50B64"/>
    <w:rsid w:val="3DD6776B"/>
    <w:rsid w:val="3DD9BC30"/>
    <w:rsid w:val="3DDD5822"/>
    <w:rsid w:val="3DE359AB"/>
    <w:rsid w:val="3DE45DA2"/>
    <w:rsid w:val="3DE71D0F"/>
    <w:rsid w:val="3DE7DFF6"/>
    <w:rsid w:val="3DEBC61D"/>
    <w:rsid w:val="3DEEAF63"/>
    <w:rsid w:val="3DEFC6CF"/>
    <w:rsid w:val="3DF02B6A"/>
    <w:rsid w:val="3DF113E0"/>
    <w:rsid w:val="3DF5BB73"/>
    <w:rsid w:val="3DFA2753"/>
    <w:rsid w:val="3DFC1E90"/>
    <w:rsid w:val="3DFC51B9"/>
    <w:rsid w:val="3DFCC159"/>
    <w:rsid w:val="3DFF6CDC"/>
    <w:rsid w:val="3E04865C"/>
    <w:rsid w:val="3E05AE50"/>
    <w:rsid w:val="3E0865FF"/>
    <w:rsid w:val="3E0E16A8"/>
    <w:rsid w:val="3E0E2E14"/>
    <w:rsid w:val="3E0F0981"/>
    <w:rsid w:val="3E11DD88"/>
    <w:rsid w:val="3E17E832"/>
    <w:rsid w:val="3E17FB71"/>
    <w:rsid w:val="3E19CB0E"/>
    <w:rsid w:val="3E1DABF9"/>
    <w:rsid w:val="3E1F3559"/>
    <w:rsid w:val="3E2970A4"/>
    <w:rsid w:val="3E2EEE27"/>
    <w:rsid w:val="3E3198D8"/>
    <w:rsid w:val="3E35D4D1"/>
    <w:rsid w:val="3E360CD8"/>
    <w:rsid w:val="3E3BC827"/>
    <w:rsid w:val="3E3C3787"/>
    <w:rsid w:val="3E3D21B8"/>
    <w:rsid w:val="3E3D3123"/>
    <w:rsid w:val="3E3E80A3"/>
    <w:rsid w:val="3E4347F5"/>
    <w:rsid w:val="3E438A6E"/>
    <w:rsid w:val="3E46114E"/>
    <w:rsid w:val="3E46D328"/>
    <w:rsid w:val="3E4AB387"/>
    <w:rsid w:val="3E4BB7C6"/>
    <w:rsid w:val="3E4FE5CE"/>
    <w:rsid w:val="3E50BDE2"/>
    <w:rsid w:val="3E51F9A7"/>
    <w:rsid w:val="3E53BE88"/>
    <w:rsid w:val="3E5414A1"/>
    <w:rsid w:val="3E546584"/>
    <w:rsid w:val="3E54D8CF"/>
    <w:rsid w:val="3E5B74F4"/>
    <w:rsid w:val="3E5DFD3C"/>
    <w:rsid w:val="3E5E3135"/>
    <w:rsid w:val="3E6271E9"/>
    <w:rsid w:val="3E6A3BC2"/>
    <w:rsid w:val="3E6BC39F"/>
    <w:rsid w:val="3E6BC3E9"/>
    <w:rsid w:val="3E7163A8"/>
    <w:rsid w:val="3E7495F4"/>
    <w:rsid w:val="3E74A1B1"/>
    <w:rsid w:val="3E76C361"/>
    <w:rsid w:val="3E78FA96"/>
    <w:rsid w:val="3E7AEAF4"/>
    <w:rsid w:val="3E7C91F6"/>
    <w:rsid w:val="3E7D27CF"/>
    <w:rsid w:val="3E88FFF0"/>
    <w:rsid w:val="3E8C5ED4"/>
    <w:rsid w:val="3E8D1AC0"/>
    <w:rsid w:val="3E8F7D9D"/>
    <w:rsid w:val="3E928718"/>
    <w:rsid w:val="3E92AE7D"/>
    <w:rsid w:val="3E935117"/>
    <w:rsid w:val="3E9614DC"/>
    <w:rsid w:val="3E9B5E36"/>
    <w:rsid w:val="3E9BF477"/>
    <w:rsid w:val="3E9F3945"/>
    <w:rsid w:val="3EA374C5"/>
    <w:rsid w:val="3EA96023"/>
    <w:rsid w:val="3EAB5B62"/>
    <w:rsid w:val="3EB44277"/>
    <w:rsid w:val="3EB5A66E"/>
    <w:rsid w:val="3EB5FF0C"/>
    <w:rsid w:val="3EB7D2EE"/>
    <w:rsid w:val="3EBAED23"/>
    <w:rsid w:val="3EBF57C1"/>
    <w:rsid w:val="3EBF7025"/>
    <w:rsid w:val="3EC30C98"/>
    <w:rsid w:val="3EC6E716"/>
    <w:rsid w:val="3EC8CF63"/>
    <w:rsid w:val="3EC99B19"/>
    <w:rsid w:val="3ECAB340"/>
    <w:rsid w:val="3ECEC03E"/>
    <w:rsid w:val="3ED01B17"/>
    <w:rsid w:val="3ED1ECD2"/>
    <w:rsid w:val="3ED87F7C"/>
    <w:rsid w:val="3EDFA8D1"/>
    <w:rsid w:val="3EE0BAD8"/>
    <w:rsid w:val="3EE1E810"/>
    <w:rsid w:val="3EE858C8"/>
    <w:rsid w:val="3EE90274"/>
    <w:rsid w:val="3EED84FC"/>
    <w:rsid w:val="3EFD5539"/>
    <w:rsid w:val="3EFE9335"/>
    <w:rsid w:val="3F03F322"/>
    <w:rsid w:val="3F05CB4D"/>
    <w:rsid w:val="3F0953D1"/>
    <w:rsid w:val="3F0D338F"/>
    <w:rsid w:val="3F0F20B3"/>
    <w:rsid w:val="3F0F3533"/>
    <w:rsid w:val="3F10FE82"/>
    <w:rsid w:val="3F146C44"/>
    <w:rsid w:val="3F1BA75E"/>
    <w:rsid w:val="3F1E7C53"/>
    <w:rsid w:val="3F22F91B"/>
    <w:rsid w:val="3F283D6D"/>
    <w:rsid w:val="3F29A82E"/>
    <w:rsid w:val="3F2A7F6A"/>
    <w:rsid w:val="3F2B2947"/>
    <w:rsid w:val="3F30BDD3"/>
    <w:rsid w:val="3F317CFE"/>
    <w:rsid w:val="3F33DFF4"/>
    <w:rsid w:val="3F37825E"/>
    <w:rsid w:val="3F3DA19C"/>
    <w:rsid w:val="3F3FB236"/>
    <w:rsid w:val="3F454E06"/>
    <w:rsid w:val="3F475C6F"/>
    <w:rsid w:val="3F49ABC2"/>
    <w:rsid w:val="3F53F0B2"/>
    <w:rsid w:val="3F58568C"/>
    <w:rsid w:val="3F5B423D"/>
    <w:rsid w:val="3F5B8994"/>
    <w:rsid w:val="3F642981"/>
    <w:rsid w:val="3F69123C"/>
    <w:rsid w:val="3F6A6FF0"/>
    <w:rsid w:val="3F6B456B"/>
    <w:rsid w:val="3F6C4CF4"/>
    <w:rsid w:val="3F6E4A53"/>
    <w:rsid w:val="3F7894C5"/>
    <w:rsid w:val="3F79D655"/>
    <w:rsid w:val="3F79F3BC"/>
    <w:rsid w:val="3F87621B"/>
    <w:rsid w:val="3F892D5A"/>
    <w:rsid w:val="3F8954DE"/>
    <w:rsid w:val="3F89D775"/>
    <w:rsid w:val="3F8F2305"/>
    <w:rsid w:val="3F92738C"/>
    <w:rsid w:val="3F95F7E0"/>
    <w:rsid w:val="3F962645"/>
    <w:rsid w:val="3F9A5080"/>
    <w:rsid w:val="3F9B2E28"/>
    <w:rsid w:val="3F9C2252"/>
    <w:rsid w:val="3F9FD7A9"/>
    <w:rsid w:val="3FA4B6C1"/>
    <w:rsid w:val="3FA4ECB3"/>
    <w:rsid w:val="3FA5AB4C"/>
    <w:rsid w:val="3FA6CD34"/>
    <w:rsid w:val="3FA899CB"/>
    <w:rsid w:val="3FAAFE2F"/>
    <w:rsid w:val="3FAF5487"/>
    <w:rsid w:val="3FBA89C8"/>
    <w:rsid w:val="3FBD8D82"/>
    <w:rsid w:val="3FC09AEF"/>
    <w:rsid w:val="3FC29937"/>
    <w:rsid w:val="3FC6E91C"/>
    <w:rsid w:val="3FC782EE"/>
    <w:rsid w:val="3FCAEA69"/>
    <w:rsid w:val="3FCD7E88"/>
    <w:rsid w:val="3FCDA3FD"/>
    <w:rsid w:val="3FD1A241"/>
    <w:rsid w:val="3FD1C63D"/>
    <w:rsid w:val="3FD3CA61"/>
    <w:rsid w:val="3FD53895"/>
    <w:rsid w:val="3FD53E29"/>
    <w:rsid w:val="3FD6633E"/>
    <w:rsid w:val="3FD7E9DF"/>
    <w:rsid w:val="3FD91841"/>
    <w:rsid w:val="3FDE9AF4"/>
    <w:rsid w:val="3FE4BFD3"/>
    <w:rsid w:val="3FE51B10"/>
    <w:rsid w:val="3FE5C15E"/>
    <w:rsid w:val="3FE66CC7"/>
    <w:rsid w:val="3FEA9FD3"/>
    <w:rsid w:val="3FEB2FFB"/>
    <w:rsid w:val="3FECCD1F"/>
    <w:rsid w:val="3FECD247"/>
    <w:rsid w:val="3FED76AD"/>
    <w:rsid w:val="3FF9DD4C"/>
    <w:rsid w:val="3FF9E4FE"/>
    <w:rsid w:val="40013329"/>
    <w:rsid w:val="4005AF6D"/>
    <w:rsid w:val="4008F2F1"/>
    <w:rsid w:val="400AA605"/>
    <w:rsid w:val="400EDA1B"/>
    <w:rsid w:val="4010F28D"/>
    <w:rsid w:val="401455C5"/>
    <w:rsid w:val="40152F1C"/>
    <w:rsid w:val="40182D7D"/>
    <w:rsid w:val="401DFC60"/>
    <w:rsid w:val="401F8E8D"/>
    <w:rsid w:val="4021098A"/>
    <w:rsid w:val="40388207"/>
    <w:rsid w:val="403AB70E"/>
    <w:rsid w:val="403B0C6E"/>
    <w:rsid w:val="403C9BB6"/>
    <w:rsid w:val="404356A8"/>
    <w:rsid w:val="40441BD9"/>
    <w:rsid w:val="4044EB4E"/>
    <w:rsid w:val="4047ADBC"/>
    <w:rsid w:val="404BEF1F"/>
    <w:rsid w:val="404E8E28"/>
    <w:rsid w:val="404F2204"/>
    <w:rsid w:val="404F580E"/>
    <w:rsid w:val="40525C48"/>
    <w:rsid w:val="4053E28A"/>
    <w:rsid w:val="4058972A"/>
    <w:rsid w:val="4062AA4A"/>
    <w:rsid w:val="4063E1D3"/>
    <w:rsid w:val="4068372C"/>
    <w:rsid w:val="40686074"/>
    <w:rsid w:val="406D9242"/>
    <w:rsid w:val="40767E5C"/>
    <w:rsid w:val="407CE810"/>
    <w:rsid w:val="407E3D41"/>
    <w:rsid w:val="407F65B0"/>
    <w:rsid w:val="40853210"/>
    <w:rsid w:val="4085A167"/>
    <w:rsid w:val="40884ADD"/>
    <w:rsid w:val="4088B9AA"/>
    <w:rsid w:val="408A7EE7"/>
    <w:rsid w:val="408CE475"/>
    <w:rsid w:val="408D4E9E"/>
    <w:rsid w:val="408FC1B5"/>
    <w:rsid w:val="4090E591"/>
    <w:rsid w:val="4090EFE6"/>
    <w:rsid w:val="40960572"/>
    <w:rsid w:val="409725C8"/>
    <w:rsid w:val="4097CE9F"/>
    <w:rsid w:val="40980C33"/>
    <w:rsid w:val="409CD42C"/>
    <w:rsid w:val="40A17B9E"/>
    <w:rsid w:val="40A2D555"/>
    <w:rsid w:val="40A4F172"/>
    <w:rsid w:val="40AB1107"/>
    <w:rsid w:val="40AF613A"/>
    <w:rsid w:val="40B302C3"/>
    <w:rsid w:val="40BDA85B"/>
    <w:rsid w:val="40BE97C4"/>
    <w:rsid w:val="40C48410"/>
    <w:rsid w:val="40C6C08B"/>
    <w:rsid w:val="40C9C603"/>
    <w:rsid w:val="40C9CABD"/>
    <w:rsid w:val="40CF3DD3"/>
    <w:rsid w:val="40CFCE68"/>
    <w:rsid w:val="40D45DD0"/>
    <w:rsid w:val="40D6C08B"/>
    <w:rsid w:val="40D87DBE"/>
    <w:rsid w:val="40DA6C9B"/>
    <w:rsid w:val="40DAACA9"/>
    <w:rsid w:val="40DAD4AE"/>
    <w:rsid w:val="40DEF517"/>
    <w:rsid w:val="40E67F59"/>
    <w:rsid w:val="40E6CB7F"/>
    <w:rsid w:val="40E6DCF6"/>
    <w:rsid w:val="40E7CE97"/>
    <w:rsid w:val="40E8D5B5"/>
    <w:rsid w:val="40EB8995"/>
    <w:rsid w:val="40EDF3D9"/>
    <w:rsid w:val="40F418DD"/>
    <w:rsid w:val="40F7E9B0"/>
    <w:rsid w:val="40F9F498"/>
    <w:rsid w:val="40FD07AF"/>
    <w:rsid w:val="40FD601C"/>
    <w:rsid w:val="40FF7F13"/>
    <w:rsid w:val="4101BB33"/>
    <w:rsid w:val="41020A48"/>
    <w:rsid w:val="4104A081"/>
    <w:rsid w:val="4107A333"/>
    <w:rsid w:val="4109DBF6"/>
    <w:rsid w:val="410A17CA"/>
    <w:rsid w:val="410ADC5C"/>
    <w:rsid w:val="410D435B"/>
    <w:rsid w:val="410D8596"/>
    <w:rsid w:val="411601F9"/>
    <w:rsid w:val="411BCE98"/>
    <w:rsid w:val="4120EBEF"/>
    <w:rsid w:val="41247D26"/>
    <w:rsid w:val="41285350"/>
    <w:rsid w:val="412EAE9C"/>
    <w:rsid w:val="412F49B1"/>
    <w:rsid w:val="41322809"/>
    <w:rsid w:val="413AD236"/>
    <w:rsid w:val="41405097"/>
    <w:rsid w:val="4142930A"/>
    <w:rsid w:val="41432D03"/>
    <w:rsid w:val="41488990"/>
    <w:rsid w:val="414C140E"/>
    <w:rsid w:val="414D7380"/>
    <w:rsid w:val="414DCB91"/>
    <w:rsid w:val="4151AE65"/>
    <w:rsid w:val="4156A2C7"/>
    <w:rsid w:val="4157A4FA"/>
    <w:rsid w:val="415E3437"/>
    <w:rsid w:val="41672585"/>
    <w:rsid w:val="417652EA"/>
    <w:rsid w:val="4178063E"/>
    <w:rsid w:val="417A34C5"/>
    <w:rsid w:val="417AB852"/>
    <w:rsid w:val="417B2B30"/>
    <w:rsid w:val="417CF44A"/>
    <w:rsid w:val="417EEADE"/>
    <w:rsid w:val="417F67CF"/>
    <w:rsid w:val="41836541"/>
    <w:rsid w:val="418462CB"/>
    <w:rsid w:val="4186515E"/>
    <w:rsid w:val="418A8199"/>
    <w:rsid w:val="418B34CB"/>
    <w:rsid w:val="418C00DA"/>
    <w:rsid w:val="418C4D5A"/>
    <w:rsid w:val="418CCB67"/>
    <w:rsid w:val="418D30EA"/>
    <w:rsid w:val="418E7865"/>
    <w:rsid w:val="41931F5C"/>
    <w:rsid w:val="419510CC"/>
    <w:rsid w:val="41961CA7"/>
    <w:rsid w:val="419652E4"/>
    <w:rsid w:val="41972FD5"/>
    <w:rsid w:val="41982F4A"/>
    <w:rsid w:val="4199AF66"/>
    <w:rsid w:val="419AA899"/>
    <w:rsid w:val="419CD0B9"/>
    <w:rsid w:val="419E1AB5"/>
    <w:rsid w:val="419EA7E8"/>
    <w:rsid w:val="41A0EB9D"/>
    <w:rsid w:val="41A5FDA0"/>
    <w:rsid w:val="41A9BD21"/>
    <w:rsid w:val="41AD0B3D"/>
    <w:rsid w:val="41B72CBD"/>
    <w:rsid w:val="41B73BA1"/>
    <w:rsid w:val="41B9C2C5"/>
    <w:rsid w:val="41BA00E4"/>
    <w:rsid w:val="41BB58A3"/>
    <w:rsid w:val="41BF19E7"/>
    <w:rsid w:val="41C4A650"/>
    <w:rsid w:val="41C92851"/>
    <w:rsid w:val="41CD34F0"/>
    <w:rsid w:val="41CE5083"/>
    <w:rsid w:val="41CEAC03"/>
    <w:rsid w:val="41D33FD2"/>
    <w:rsid w:val="41D6549E"/>
    <w:rsid w:val="41D7025A"/>
    <w:rsid w:val="41D75782"/>
    <w:rsid w:val="41DF328D"/>
    <w:rsid w:val="41DF86D4"/>
    <w:rsid w:val="41DFF888"/>
    <w:rsid w:val="41E1BBA5"/>
    <w:rsid w:val="41E6F5B6"/>
    <w:rsid w:val="41E896EF"/>
    <w:rsid w:val="41E8B9B8"/>
    <w:rsid w:val="41E905B4"/>
    <w:rsid w:val="41F0C796"/>
    <w:rsid w:val="41F1124B"/>
    <w:rsid w:val="41F199A9"/>
    <w:rsid w:val="41F1A70F"/>
    <w:rsid w:val="41F6182B"/>
    <w:rsid w:val="41F6A3E0"/>
    <w:rsid w:val="41F91907"/>
    <w:rsid w:val="41F932A0"/>
    <w:rsid w:val="41FD6530"/>
    <w:rsid w:val="42052822"/>
    <w:rsid w:val="4209BBF8"/>
    <w:rsid w:val="420C6EB9"/>
    <w:rsid w:val="42162A08"/>
    <w:rsid w:val="421AA0AC"/>
    <w:rsid w:val="4229DE06"/>
    <w:rsid w:val="422AFCC8"/>
    <w:rsid w:val="422B1DBC"/>
    <w:rsid w:val="422C14A6"/>
    <w:rsid w:val="422D34EF"/>
    <w:rsid w:val="42364FA1"/>
    <w:rsid w:val="423CBCCC"/>
    <w:rsid w:val="423E5DCD"/>
    <w:rsid w:val="423E65C4"/>
    <w:rsid w:val="424343F7"/>
    <w:rsid w:val="424554B2"/>
    <w:rsid w:val="42471BB1"/>
    <w:rsid w:val="42489777"/>
    <w:rsid w:val="424B4929"/>
    <w:rsid w:val="42601358"/>
    <w:rsid w:val="42623D8F"/>
    <w:rsid w:val="4262C50A"/>
    <w:rsid w:val="4268EF2E"/>
    <w:rsid w:val="426E5ABA"/>
    <w:rsid w:val="426FA769"/>
    <w:rsid w:val="4270DF3C"/>
    <w:rsid w:val="4272DA2C"/>
    <w:rsid w:val="42740C6B"/>
    <w:rsid w:val="42766B80"/>
    <w:rsid w:val="427AED15"/>
    <w:rsid w:val="427D8D2B"/>
    <w:rsid w:val="427E8B38"/>
    <w:rsid w:val="42829AF4"/>
    <w:rsid w:val="42830F6B"/>
    <w:rsid w:val="42843AC6"/>
    <w:rsid w:val="4285BF46"/>
    <w:rsid w:val="4287A38C"/>
    <w:rsid w:val="4287D65D"/>
    <w:rsid w:val="428C303B"/>
    <w:rsid w:val="428ED0FF"/>
    <w:rsid w:val="42908B9C"/>
    <w:rsid w:val="4291B699"/>
    <w:rsid w:val="42947F5F"/>
    <w:rsid w:val="429490B3"/>
    <w:rsid w:val="429C5DBE"/>
    <w:rsid w:val="429D753B"/>
    <w:rsid w:val="429F3B05"/>
    <w:rsid w:val="429FDF48"/>
    <w:rsid w:val="42A26CB9"/>
    <w:rsid w:val="42A4CD6B"/>
    <w:rsid w:val="42A7CCE2"/>
    <w:rsid w:val="42AB3614"/>
    <w:rsid w:val="42AB47F8"/>
    <w:rsid w:val="42AC5D4E"/>
    <w:rsid w:val="42AEADFA"/>
    <w:rsid w:val="42B5CF89"/>
    <w:rsid w:val="42BAA71C"/>
    <w:rsid w:val="42BB3D4C"/>
    <w:rsid w:val="42BBCD8D"/>
    <w:rsid w:val="42BF649D"/>
    <w:rsid w:val="42C18BD2"/>
    <w:rsid w:val="42C30DD6"/>
    <w:rsid w:val="42C423B1"/>
    <w:rsid w:val="42C4670F"/>
    <w:rsid w:val="42C6E6E1"/>
    <w:rsid w:val="42C9A319"/>
    <w:rsid w:val="42CE6B70"/>
    <w:rsid w:val="42D06C3F"/>
    <w:rsid w:val="42D449AD"/>
    <w:rsid w:val="42D5B461"/>
    <w:rsid w:val="42D5F970"/>
    <w:rsid w:val="42D74D7A"/>
    <w:rsid w:val="42DC8FCA"/>
    <w:rsid w:val="42E7F2CD"/>
    <w:rsid w:val="42ED3645"/>
    <w:rsid w:val="42F05DDA"/>
    <w:rsid w:val="42F125A1"/>
    <w:rsid w:val="42F48963"/>
    <w:rsid w:val="42F9CA4D"/>
    <w:rsid w:val="42FC8C1E"/>
    <w:rsid w:val="430158FE"/>
    <w:rsid w:val="430233C3"/>
    <w:rsid w:val="43047B19"/>
    <w:rsid w:val="430D6D03"/>
    <w:rsid w:val="430F660C"/>
    <w:rsid w:val="4311539B"/>
    <w:rsid w:val="431457B8"/>
    <w:rsid w:val="43146629"/>
    <w:rsid w:val="4317E2CD"/>
    <w:rsid w:val="431969E5"/>
    <w:rsid w:val="431BCBF8"/>
    <w:rsid w:val="431D42D3"/>
    <w:rsid w:val="4320FA27"/>
    <w:rsid w:val="43247C7E"/>
    <w:rsid w:val="4331A0BB"/>
    <w:rsid w:val="4332F43D"/>
    <w:rsid w:val="43352B70"/>
    <w:rsid w:val="43365B53"/>
    <w:rsid w:val="4338CBB3"/>
    <w:rsid w:val="43395DBD"/>
    <w:rsid w:val="433CD587"/>
    <w:rsid w:val="433DB3A5"/>
    <w:rsid w:val="433EEA77"/>
    <w:rsid w:val="433F7EDE"/>
    <w:rsid w:val="4340C02B"/>
    <w:rsid w:val="43412C6F"/>
    <w:rsid w:val="434260C3"/>
    <w:rsid w:val="4344AEF3"/>
    <w:rsid w:val="434BF687"/>
    <w:rsid w:val="434E6ED7"/>
    <w:rsid w:val="435313E9"/>
    <w:rsid w:val="43594FF0"/>
    <w:rsid w:val="435968A6"/>
    <w:rsid w:val="435BF1B7"/>
    <w:rsid w:val="435F91DF"/>
    <w:rsid w:val="4361CF0D"/>
    <w:rsid w:val="4368EE2D"/>
    <w:rsid w:val="436AAAC1"/>
    <w:rsid w:val="436E20BA"/>
    <w:rsid w:val="436E4B02"/>
    <w:rsid w:val="436EEF70"/>
    <w:rsid w:val="436F82CB"/>
    <w:rsid w:val="436FACC3"/>
    <w:rsid w:val="43714D50"/>
    <w:rsid w:val="43719024"/>
    <w:rsid w:val="43728848"/>
    <w:rsid w:val="43772D22"/>
    <w:rsid w:val="43779C8E"/>
    <w:rsid w:val="437BC3A8"/>
    <w:rsid w:val="437C36F7"/>
    <w:rsid w:val="43830509"/>
    <w:rsid w:val="4386F735"/>
    <w:rsid w:val="43883950"/>
    <w:rsid w:val="438CE8A4"/>
    <w:rsid w:val="43989345"/>
    <w:rsid w:val="439EE574"/>
    <w:rsid w:val="43A10721"/>
    <w:rsid w:val="43A13BCC"/>
    <w:rsid w:val="43A40B3F"/>
    <w:rsid w:val="43A47F47"/>
    <w:rsid w:val="43A4CBFF"/>
    <w:rsid w:val="43A6213E"/>
    <w:rsid w:val="43AA91DB"/>
    <w:rsid w:val="43ABFA04"/>
    <w:rsid w:val="43B0108D"/>
    <w:rsid w:val="43B3FD32"/>
    <w:rsid w:val="43B4D05F"/>
    <w:rsid w:val="43B7DCEC"/>
    <w:rsid w:val="43BC2611"/>
    <w:rsid w:val="43C77220"/>
    <w:rsid w:val="43C943FC"/>
    <w:rsid w:val="43D1663D"/>
    <w:rsid w:val="43D183D9"/>
    <w:rsid w:val="43D24ACE"/>
    <w:rsid w:val="43D77683"/>
    <w:rsid w:val="43D8ED41"/>
    <w:rsid w:val="43D9032B"/>
    <w:rsid w:val="43E0D0E0"/>
    <w:rsid w:val="43E0D949"/>
    <w:rsid w:val="43E1E7FC"/>
    <w:rsid w:val="43E31085"/>
    <w:rsid w:val="43E4B8A3"/>
    <w:rsid w:val="43E57F0B"/>
    <w:rsid w:val="43EA93DC"/>
    <w:rsid w:val="43EB4A4F"/>
    <w:rsid w:val="43EE9AC4"/>
    <w:rsid w:val="43F374A3"/>
    <w:rsid w:val="43FA29C4"/>
    <w:rsid w:val="43FD7FCE"/>
    <w:rsid w:val="4400C67A"/>
    <w:rsid w:val="4403361A"/>
    <w:rsid w:val="44048D97"/>
    <w:rsid w:val="44065211"/>
    <w:rsid w:val="440694E1"/>
    <w:rsid w:val="4406F4D4"/>
    <w:rsid w:val="440E0161"/>
    <w:rsid w:val="4413B7A7"/>
    <w:rsid w:val="44146D16"/>
    <w:rsid w:val="44147F63"/>
    <w:rsid w:val="4414EA6E"/>
    <w:rsid w:val="44165D2C"/>
    <w:rsid w:val="441710FC"/>
    <w:rsid w:val="441C0CE5"/>
    <w:rsid w:val="441E3AA9"/>
    <w:rsid w:val="44207337"/>
    <w:rsid w:val="4424F228"/>
    <w:rsid w:val="4427719A"/>
    <w:rsid w:val="442CDC52"/>
    <w:rsid w:val="44300828"/>
    <w:rsid w:val="443022DD"/>
    <w:rsid w:val="4432BFF7"/>
    <w:rsid w:val="44387BEE"/>
    <w:rsid w:val="44412874"/>
    <w:rsid w:val="44469863"/>
    <w:rsid w:val="44472614"/>
    <w:rsid w:val="44478A84"/>
    <w:rsid w:val="4448031A"/>
    <w:rsid w:val="444A26D9"/>
    <w:rsid w:val="444C0969"/>
    <w:rsid w:val="44538C1E"/>
    <w:rsid w:val="44544E50"/>
    <w:rsid w:val="4455777D"/>
    <w:rsid w:val="44566633"/>
    <w:rsid w:val="4456794F"/>
    <w:rsid w:val="445D577C"/>
    <w:rsid w:val="445D7393"/>
    <w:rsid w:val="445D9CF2"/>
    <w:rsid w:val="445E8AF9"/>
    <w:rsid w:val="445EC4B5"/>
    <w:rsid w:val="445FF412"/>
    <w:rsid w:val="44623AD9"/>
    <w:rsid w:val="4469294A"/>
    <w:rsid w:val="446A95EB"/>
    <w:rsid w:val="446AF73F"/>
    <w:rsid w:val="446E2960"/>
    <w:rsid w:val="44736941"/>
    <w:rsid w:val="4474C896"/>
    <w:rsid w:val="4475FECD"/>
    <w:rsid w:val="447C69CF"/>
    <w:rsid w:val="4480A2EB"/>
    <w:rsid w:val="4481014B"/>
    <w:rsid w:val="44853672"/>
    <w:rsid w:val="448CB3BE"/>
    <w:rsid w:val="448CCDC3"/>
    <w:rsid w:val="4497D049"/>
    <w:rsid w:val="4498C901"/>
    <w:rsid w:val="449AB198"/>
    <w:rsid w:val="449AC499"/>
    <w:rsid w:val="449CA9D6"/>
    <w:rsid w:val="44A21EB9"/>
    <w:rsid w:val="44A2A0C4"/>
    <w:rsid w:val="44A39CC8"/>
    <w:rsid w:val="44A68508"/>
    <w:rsid w:val="44A98402"/>
    <w:rsid w:val="44AA5C40"/>
    <w:rsid w:val="44ABD7BD"/>
    <w:rsid w:val="44AEE6D7"/>
    <w:rsid w:val="44AF2855"/>
    <w:rsid w:val="44AF9509"/>
    <w:rsid w:val="44B2BAC7"/>
    <w:rsid w:val="44B2FDB5"/>
    <w:rsid w:val="44B6CEEC"/>
    <w:rsid w:val="44B893F0"/>
    <w:rsid w:val="44B90965"/>
    <w:rsid w:val="44BEF319"/>
    <w:rsid w:val="44C14B12"/>
    <w:rsid w:val="44C42855"/>
    <w:rsid w:val="44C524D0"/>
    <w:rsid w:val="44C77E40"/>
    <w:rsid w:val="44CA83E9"/>
    <w:rsid w:val="44CB6730"/>
    <w:rsid w:val="44CC6608"/>
    <w:rsid w:val="44CE4945"/>
    <w:rsid w:val="44CE6828"/>
    <w:rsid w:val="44D0D649"/>
    <w:rsid w:val="44D2A914"/>
    <w:rsid w:val="44DA7A5E"/>
    <w:rsid w:val="44DAC9FF"/>
    <w:rsid w:val="44DBFBF9"/>
    <w:rsid w:val="44DD8744"/>
    <w:rsid w:val="44E546FE"/>
    <w:rsid w:val="44E591C7"/>
    <w:rsid w:val="44E65C10"/>
    <w:rsid w:val="44F3B064"/>
    <w:rsid w:val="44F7F0F9"/>
    <w:rsid w:val="44FEBC95"/>
    <w:rsid w:val="45036358"/>
    <w:rsid w:val="45041104"/>
    <w:rsid w:val="45073A77"/>
    <w:rsid w:val="45093E48"/>
    <w:rsid w:val="45094CD8"/>
    <w:rsid w:val="4515ADDD"/>
    <w:rsid w:val="4515D347"/>
    <w:rsid w:val="451736E0"/>
    <w:rsid w:val="451C728D"/>
    <w:rsid w:val="452149ED"/>
    <w:rsid w:val="45256F07"/>
    <w:rsid w:val="4526E3B7"/>
    <w:rsid w:val="4527343C"/>
    <w:rsid w:val="452BFEB1"/>
    <w:rsid w:val="452EA3C9"/>
    <w:rsid w:val="45300E18"/>
    <w:rsid w:val="4532392D"/>
    <w:rsid w:val="4535D6E6"/>
    <w:rsid w:val="4539ACDA"/>
    <w:rsid w:val="4545945A"/>
    <w:rsid w:val="454694F9"/>
    <w:rsid w:val="45472AF3"/>
    <w:rsid w:val="4549B57D"/>
    <w:rsid w:val="4551BCC9"/>
    <w:rsid w:val="45527977"/>
    <w:rsid w:val="4557FDA2"/>
    <w:rsid w:val="455843F8"/>
    <w:rsid w:val="455DCA72"/>
    <w:rsid w:val="455E73EF"/>
    <w:rsid w:val="455EC331"/>
    <w:rsid w:val="4560D7DE"/>
    <w:rsid w:val="4562823E"/>
    <w:rsid w:val="456B09CD"/>
    <w:rsid w:val="456CA933"/>
    <w:rsid w:val="4572AFBF"/>
    <w:rsid w:val="4579DF52"/>
    <w:rsid w:val="457DABB6"/>
    <w:rsid w:val="45803839"/>
    <w:rsid w:val="458D18D5"/>
    <w:rsid w:val="458E4194"/>
    <w:rsid w:val="458EB4DB"/>
    <w:rsid w:val="4592C3D9"/>
    <w:rsid w:val="4592DD31"/>
    <w:rsid w:val="4594FC85"/>
    <w:rsid w:val="45992D9C"/>
    <w:rsid w:val="459F1939"/>
    <w:rsid w:val="459FC531"/>
    <w:rsid w:val="459FEB71"/>
    <w:rsid w:val="459FF3F0"/>
    <w:rsid w:val="45A22A64"/>
    <w:rsid w:val="45AB6D94"/>
    <w:rsid w:val="45AC224C"/>
    <w:rsid w:val="45B284F3"/>
    <w:rsid w:val="45B2C5A4"/>
    <w:rsid w:val="45B2EE34"/>
    <w:rsid w:val="45B40FD2"/>
    <w:rsid w:val="45B69A46"/>
    <w:rsid w:val="45B803D1"/>
    <w:rsid w:val="45B8F9B8"/>
    <w:rsid w:val="45B992D6"/>
    <w:rsid w:val="45BED539"/>
    <w:rsid w:val="45C2B17E"/>
    <w:rsid w:val="45C2C3BC"/>
    <w:rsid w:val="45C9575B"/>
    <w:rsid w:val="45CC3980"/>
    <w:rsid w:val="45D67DF6"/>
    <w:rsid w:val="45DF9233"/>
    <w:rsid w:val="45DFD18D"/>
    <w:rsid w:val="45ED04BC"/>
    <w:rsid w:val="45F2B865"/>
    <w:rsid w:val="45F3F6FD"/>
    <w:rsid w:val="45F41377"/>
    <w:rsid w:val="45F5AEDD"/>
    <w:rsid w:val="45F5B3A4"/>
    <w:rsid w:val="45F6E588"/>
    <w:rsid w:val="45F75D9C"/>
    <w:rsid w:val="45FA7B4E"/>
    <w:rsid w:val="4602B4AB"/>
    <w:rsid w:val="4603CD37"/>
    <w:rsid w:val="46040CD5"/>
    <w:rsid w:val="460441B8"/>
    <w:rsid w:val="460F983E"/>
    <w:rsid w:val="461275CA"/>
    <w:rsid w:val="461A6AF0"/>
    <w:rsid w:val="461B9EC7"/>
    <w:rsid w:val="46204EB5"/>
    <w:rsid w:val="46232B41"/>
    <w:rsid w:val="462563D3"/>
    <w:rsid w:val="462876DF"/>
    <w:rsid w:val="46297F1B"/>
    <w:rsid w:val="4636BF06"/>
    <w:rsid w:val="4636D447"/>
    <w:rsid w:val="4637EDF6"/>
    <w:rsid w:val="463EC625"/>
    <w:rsid w:val="4641AD13"/>
    <w:rsid w:val="46428EA7"/>
    <w:rsid w:val="46438814"/>
    <w:rsid w:val="4644230A"/>
    <w:rsid w:val="464AAECF"/>
    <w:rsid w:val="464AEDCA"/>
    <w:rsid w:val="464C7F63"/>
    <w:rsid w:val="4654A9F2"/>
    <w:rsid w:val="4659114D"/>
    <w:rsid w:val="465EFF58"/>
    <w:rsid w:val="465F7A82"/>
    <w:rsid w:val="466377FE"/>
    <w:rsid w:val="4663B13D"/>
    <w:rsid w:val="466BAC3E"/>
    <w:rsid w:val="46701909"/>
    <w:rsid w:val="4670787B"/>
    <w:rsid w:val="4672BCA5"/>
    <w:rsid w:val="46769A60"/>
    <w:rsid w:val="4681373A"/>
    <w:rsid w:val="4686A7AE"/>
    <w:rsid w:val="46887F9A"/>
    <w:rsid w:val="46888938"/>
    <w:rsid w:val="4688D9B7"/>
    <w:rsid w:val="468C97AE"/>
    <w:rsid w:val="4691B685"/>
    <w:rsid w:val="4696B19A"/>
    <w:rsid w:val="4698B606"/>
    <w:rsid w:val="469CFFB0"/>
    <w:rsid w:val="469DBA76"/>
    <w:rsid w:val="46A2C681"/>
    <w:rsid w:val="46A5E69B"/>
    <w:rsid w:val="46A69032"/>
    <w:rsid w:val="46AA190F"/>
    <w:rsid w:val="46AD7C17"/>
    <w:rsid w:val="46B058E3"/>
    <w:rsid w:val="46B6E57B"/>
    <w:rsid w:val="46B73040"/>
    <w:rsid w:val="46B830AB"/>
    <w:rsid w:val="46B8BD7C"/>
    <w:rsid w:val="46B914E0"/>
    <w:rsid w:val="46BBA651"/>
    <w:rsid w:val="46C29FF6"/>
    <w:rsid w:val="46C44528"/>
    <w:rsid w:val="46C5D757"/>
    <w:rsid w:val="46C995EA"/>
    <w:rsid w:val="46C9B0CF"/>
    <w:rsid w:val="46CCC4A3"/>
    <w:rsid w:val="46D16D18"/>
    <w:rsid w:val="46D355A6"/>
    <w:rsid w:val="46E3B510"/>
    <w:rsid w:val="46EA2CD6"/>
    <w:rsid w:val="46F616B1"/>
    <w:rsid w:val="46FA54E3"/>
    <w:rsid w:val="46FC2448"/>
    <w:rsid w:val="4702E916"/>
    <w:rsid w:val="47034077"/>
    <w:rsid w:val="4703A535"/>
    <w:rsid w:val="47049CF9"/>
    <w:rsid w:val="4704EFAC"/>
    <w:rsid w:val="470617E4"/>
    <w:rsid w:val="4708958E"/>
    <w:rsid w:val="47092A4D"/>
    <w:rsid w:val="470BDCE9"/>
    <w:rsid w:val="470E4856"/>
    <w:rsid w:val="47130AEB"/>
    <w:rsid w:val="4714705B"/>
    <w:rsid w:val="4714E760"/>
    <w:rsid w:val="47190018"/>
    <w:rsid w:val="471988BE"/>
    <w:rsid w:val="4719CAEA"/>
    <w:rsid w:val="471E3B87"/>
    <w:rsid w:val="4723C44E"/>
    <w:rsid w:val="47243810"/>
    <w:rsid w:val="4726C59B"/>
    <w:rsid w:val="472840B7"/>
    <w:rsid w:val="472A48C9"/>
    <w:rsid w:val="472AB101"/>
    <w:rsid w:val="472BAF03"/>
    <w:rsid w:val="472D7FAB"/>
    <w:rsid w:val="472F0F59"/>
    <w:rsid w:val="47307AE6"/>
    <w:rsid w:val="4730FAF9"/>
    <w:rsid w:val="47320D8A"/>
    <w:rsid w:val="4732D339"/>
    <w:rsid w:val="47341360"/>
    <w:rsid w:val="47376E7C"/>
    <w:rsid w:val="4738CF6E"/>
    <w:rsid w:val="473A59DD"/>
    <w:rsid w:val="473F74FB"/>
    <w:rsid w:val="473F83EC"/>
    <w:rsid w:val="4740F7A9"/>
    <w:rsid w:val="47465E4D"/>
    <w:rsid w:val="47473F8A"/>
    <w:rsid w:val="47482799"/>
    <w:rsid w:val="4748A010"/>
    <w:rsid w:val="474975FA"/>
    <w:rsid w:val="474AAD29"/>
    <w:rsid w:val="474AFC38"/>
    <w:rsid w:val="474BE5CE"/>
    <w:rsid w:val="4755DFE7"/>
    <w:rsid w:val="475809CF"/>
    <w:rsid w:val="475BF8A6"/>
    <w:rsid w:val="475D4F99"/>
    <w:rsid w:val="475EFD5E"/>
    <w:rsid w:val="475F7B46"/>
    <w:rsid w:val="47619CC9"/>
    <w:rsid w:val="4762B0BC"/>
    <w:rsid w:val="476659A4"/>
    <w:rsid w:val="476BD698"/>
    <w:rsid w:val="476C196C"/>
    <w:rsid w:val="476F5CA5"/>
    <w:rsid w:val="4772D1B3"/>
    <w:rsid w:val="47740B13"/>
    <w:rsid w:val="4774700C"/>
    <w:rsid w:val="47765B85"/>
    <w:rsid w:val="47797740"/>
    <w:rsid w:val="477A05F5"/>
    <w:rsid w:val="47802F2F"/>
    <w:rsid w:val="478259B8"/>
    <w:rsid w:val="4786BFC9"/>
    <w:rsid w:val="4788D51D"/>
    <w:rsid w:val="478B14EC"/>
    <w:rsid w:val="478B8787"/>
    <w:rsid w:val="478F3679"/>
    <w:rsid w:val="479341F6"/>
    <w:rsid w:val="479549E4"/>
    <w:rsid w:val="4795646B"/>
    <w:rsid w:val="4796745B"/>
    <w:rsid w:val="4796C615"/>
    <w:rsid w:val="47976C60"/>
    <w:rsid w:val="479794D4"/>
    <w:rsid w:val="479DC8C1"/>
    <w:rsid w:val="47A1327E"/>
    <w:rsid w:val="47A1E5F6"/>
    <w:rsid w:val="47A4F351"/>
    <w:rsid w:val="47A6A3CA"/>
    <w:rsid w:val="47AB2127"/>
    <w:rsid w:val="47ADF3C1"/>
    <w:rsid w:val="47B662E9"/>
    <w:rsid w:val="47B6837D"/>
    <w:rsid w:val="47B7994D"/>
    <w:rsid w:val="47B823CC"/>
    <w:rsid w:val="47BE9AFD"/>
    <w:rsid w:val="47C030D6"/>
    <w:rsid w:val="47C06309"/>
    <w:rsid w:val="47C7A3BC"/>
    <w:rsid w:val="47CAA3F3"/>
    <w:rsid w:val="47CAEB92"/>
    <w:rsid w:val="47D10343"/>
    <w:rsid w:val="47D258A5"/>
    <w:rsid w:val="47D4B455"/>
    <w:rsid w:val="47DD6699"/>
    <w:rsid w:val="47DD94DF"/>
    <w:rsid w:val="47DED253"/>
    <w:rsid w:val="47DF408C"/>
    <w:rsid w:val="47F1AB54"/>
    <w:rsid w:val="47F2CCA0"/>
    <w:rsid w:val="47F305D1"/>
    <w:rsid w:val="47FB252D"/>
    <w:rsid w:val="47FB882F"/>
    <w:rsid w:val="47FBA868"/>
    <w:rsid w:val="47FE7415"/>
    <w:rsid w:val="47FFF23D"/>
    <w:rsid w:val="48020762"/>
    <w:rsid w:val="480613DE"/>
    <w:rsid w:val="480984A5"/>
    <w:rsid w:val="4809CC76"/>
    <w:rsid w:val="480A44B9"/>
    <w:rsid w:val="480C7802"/>
    <w:rsid w:val="48116960"/>
    <w:rsid w:val="4811C91E"/>
    <w:rsid w:val="481ABCC2"/>
    <w:rsid w:val="481ABFF6"/>
    <w:rsid w:val="481B0483"/>
    <w:rsid w:val="481C0913"/>
    <w:rsid w:val="48222866"/>
    <w:rsid w:val="48275015"/>
    <w:rsid w:val="48292145"/>
    <w:rsid w:val="482DFF14"/>
    <w:rsid w:val="4833FD06"/>
    <w:rsid w:val="48372828"/>
    <w:rsid w:val="4838A50B"/>
    <w:rsid w:val="4839D456"/>
    <w:rsid w:val="483A2C07"/>
    <w:rsid w:val="483B1CA9"/>
    <w:rsid w:val="483EB3EB"/>
    <w:rsid w:val="483F8314"/>
    <w:rsid w:val="483FF1A0"/>
    <w:rsid w:val="48467B07"/>
    <w:rsid w:val="4847EAB7"/>
    <w:rsid w:val="484974EC"/>
    <w:rsid w:val="484B6A2C"/>
    <w:rsid w:val="484CE09D"/>
    <w:rsid w:val="4853542D"/>
    <w:rsid w:val="485725DC"/>
    <w:rsid w:val="4858D6DF"/>
    <w:rsid w:val="485B4087"/>
    <w:rsid w:val="485D03D7"/>
    <w:rsid w:val="485D5E50"/>
    <w:rsid w:val="4861B349"/>
    <w:rsid w:val="48631FDA"/>
    <w:rsid w:val="4867C6F3"/>
    <w:rsid w:val="4869C69D"/>
    <w:rsid w:val="486A2586"/>
    <w:rsid w:val="486A9CD5"/>
    <w:rsid w:val="486B19BF"/>
    <w:rsid w:val="486CC139"/>
    <w:rsid w:val="486CE9FC"/>
    <w:rsid w:val="486FF1B2"/>
    <w:rsid w:val="4873DAA1"/>
    <w:rsid w:val="48781F17"/>
    <w:rsid w:val="4878E30F"/>
    <w:rsid w:val="487D3C6F"/>
    <w:rsid w:val="488ECA90"/>
    <w:rsid w:val="48913B3C"/>
    <w:rsid w:val="4891BE93"/>
    <w:rsid w:val="4891FA67"/>
    <w:rsid w:val="4892147C"/>
    <w:rsid w:val="4897A290"/>
    <w:rsid w:val="489DFE0F"/>
    <w:rsid w:val="489E1FAB"/>
    <w:rsid w:val="48A1328F"/>
    <w:rsid w:val="48A14103"/>
    <w:rsid w:val="48A2DA7C"/>
    <w:rsid w:val="48A7503F"/>
    <w:rsid w:val="48AC3A55"/>
    <w:rsid w:val="48AC5DE1"/>
    <w:rsid w:val="48AE9F84"/>
    <w:rsid w:val="48B1104C"/>
    <w:rsid w:val="48B1C386"/>
    <w:rsid w:val="48B2B6D5"/>
    <w:rsid w:val="48B35CB2"/>
    <w:rsid w:val="48B360F5"/>
    <w:rsid w:val="48B6BD48"/>
    <w:rsid w:val="48B7F2E7"/>
    <w:rsid w:val="48CBFE8D"/>
    <w:rsid w:val="48CC3D8C"/>
    <w:rsid w:val="48CF4AEB"/>
    <w:rsid w:val="48D94903"/>
    <w:rsid w:val="48DAE0BB"/>
    <w:rsid w:val="48DD25BB"/>
    <w:rsid w:val="48E6DFA4"/>
    <w:rsid w:val="48EC55F8"/>
    <w:rsid w:val="48ECD516"/>
    <w:rsid w:val="48ECD695"/>
    <w:rsid w:val="48EE7186"/>
    <w:rsid w:val="48EEC8D8"/>
    <w:rsid w:val="48F110BF"/>
    <w:rsid w:val="48F217A3"/>
    <w:rsid w:val="48F31A83"/>
    <w:rsid w:val="48F7D65E"/>
    <w:rsid w:val="48F90B9D"/>
    <w:rsid w:val="490015C1"/>
    <w:rsid w:val="4901CBD9"/>
    <w:rsid w:val="49021821"/>
    <w:rsid w:val="49029CC4"/>
    <w:rsid w:val="4903C0C6"/>
    <w:rsid w:val="49052D1F"/>
    <w:rsid w:val="49075996"/>
    <w:rsid w:val="490A17DB"/>
    <w:rsid w:val="490E9A9B"/>
    <w:rsid w:val="491D274C"/>
    <w:rsid w:val="491FB2A2"/>
    <w:rsid w:val="4920C9C2"/>
    <w:rsid w:val="4921B54C"/>
    <w:rsid w:val="49257189"/>
    <w:rsid w:val="4927676B"/>
    <w:rsid w:val="49282E26"/>
    <w:rsid w:val="492DD001"/>
    <w:rsid w:val="49312D1C"/>
    <w:rsid w:val="493DF2D1"/>
    <w:rsid w:val="493F5213"/>
    <w:rsid w:val="494149D0"/>
    <w:rsid w:val="4946E754"/>
    <w:rsid w:val="494782B0"/>
    <w:rsid w:val="494A5157"/>
    <w:rsid w:val="494ABED7"/>
    <w:rsid w:val="494F9074"/>
    <w:rsid w:val="495322F9"/>
    <w:rsid w:val="4953D11A"/>
    <w:rsid w:val="49593F93"/>
    <w:rsid w:val="495D57C2"/>
    <w:rsid w:val="496187EF"/>
    <w:rsid w:val="49631BD4"/>
    <w:rsid w:val="49691372"/>
    <w:rsid w:val="496928BA"/>
    <w:rsid w:val="496A9405"/>
    <w:rsid w:val="496AA0B2"/>
    <w:rsid w:val="496B090C"/>
    <w:rsid w:val="496B5270"/>
    <w:rsid w:val="496FC538"/>
    <w:rsid w:val="497196BB"/>
    <w:rsid w:val="49725E94"/>
    <w:rsid w:val="4972DC65"/>
    <w:rsid w:val="497A18D4"/>
    <w:rsid w:val="4980578B"/>
    <w:rsid w:val="4986E576"/>
    <w:rsid w:val="498C4A99"/>
    <w:rsid w:val="498EED12"/>
    <w:rsid w:val="498EF606"/>
    <w:rsid w:val="49912519"/>
    <w:rsid w:val="49914345"/>
    <w:rsid w:val="49924F0B"/>
    <w:rsid w:val="4992A27F"/>
    <w:rsid w:val="499361F3"/>
    <w:rsid w:val="49943ACB"/>
    <w:rsid w:val="499541BF"/>
    <w:rsid w:val="49974FE5"/>
    <w:rsid w:val="4998CDFD"/>
    <w:rsid w:val="4998D52A"/>
    <w:rsid w:val="499E9F9C"/>
    <w:rsid w:val="499F2FD3"/>
    <w:rsid w:val="49A392D1"/>
    <w:rsid w:val="49A4A93B"/>
    <w:rsid w:val="49A6E8A0"/>
    <w:rsid w:val="49A9934D"/>
    <w:rsid w:val="49AFEF52"/>
    <w:rsid w:val="49B15F37"/>
    <w:rsid w:val="49B5021C"/>
    <w:rsid w:val="49B5AD7D"/>
    <w:rsid w:val="49B78849"/>
    <w:rsid w:val="49B8A937"/>
    <w:rsid w:val="49BA901F"/>
    <w:rsid w:val="49BAA214"/>
    <w:rsid w:val="49C1DD13"/>
    <w:rsid w:val="49C27E3C"/>
    <w:rsid w:val="49C38C36"/>
    <w:rsid w:val="49C3FB65"/>
    <w:rsid w:val="49C575A6"/>
    <w:rsid w:val="49C5A39C"/>
    <w:rsid w:val="49C8FF20"/>
    <w:rsid w:val="49CBC7B3"/>
    <w:rsid w:val="49CFCD67"/>
    <w:rsid w:val="49D0BFB6"/>
    <w:rsid w:val="49D266FF"/>
    <w:rsid w:val="49D38F20"/>
    <w:rsid w:val="49D46653"/>
    <w:rsid w:val="49DBF6E3"/>
    <w:rsid w:val="49E0F8D8"/>
    <w:rsid w:val="49E22C87"/>
    <w:rsid w:val="49E7E189"/>
    <w:rsid w:val="49F4BB10"/>
    <w:rsid w:val="49FC6218"/>
    <w:rsid w:val="49FFF7B2"/>
    <w:rsid w:val="4A028AEB"/>
    <w:rsid w:val="4A055FE4"/>
    <w:rsid w:val="4A09DF99"/>
    <w:rsid w:val="4A0B8075"/>
    <w:rsid w:val="4A0BF290"/>
    <w:rsid w:val="4A0C0C0E"/>
    <w:rsid w:val="4A0D7E4D"/>
    <w:rsid w:val="4A101E43"/>
    <w:rsid w:val="4A10AB1B"/>
    <w:rsid w:val="4A120754"/>
    <w:rsid w:val="4A176998"/>
    <w:rsid w:val="4A18E2C7"/>
    <w:rsid w:val="4A19366B"/>
    <w:rsid w:val="4A1F1B33"/>
    <w:rsid w:val="4A20D864"/>
    <w:rsid w:val="4A22E81C"/>
    <w:rsid w:val="4A26B781"/>
    <w:rsid w:val="4A27B1CF"/>
    <w:rsid w:val="4A28350A"/>
    <w:rsid w:val="4A29A613"/>
    <w:rsid w:val="4A2A00C1"/>
    <w:rsid w:val="4A2BDF73"/>
    <w:rsid w:val="4A2CBFA2"/>
    <w:rsid w:val="4A2DCAC8"/>
    <w:rsid w:val="4A2E00ED"/>
    <w:rsid w:val="4A3302CB"/>
    <w:rsid w:val="4A336DFF"/>
    <w:rsid w:val="4A385891"/>
    <w:rsid w:val="4A3B430C"/>
    <w:rsid w:val="4A3BED75"/>
    <w:rsid w:val="4A43413F"/>
    <w:rsid w:val="4A43D27E"/>
    <w:rsid w:val="4A43F02D"/>
    <w:rsid w:val="4A4C3F14"/>
    <w:rsid w:val="4A4D46D7"/>
    <w:rsid w:val="4A537D87"/>
    <w:rsid w:val="4A54B9F5"/>
    <w:rsid w:val="4A55FA42"/>
    <w:rsid w:val="4A564722"/>
    <w:rsid w:val="4A56E3C5"/>
    <w:rsid w:val="4A57EC07"/>
    <w:rsid w:val="4A5B6121"/>
    <w:rsid w:val="4A5F0531"/>
    <w:rsid w:val="4A6A0FA2"/>
    <w:rsid w:val="4A74D99F"/>
    <w:rsid w:val="4A7A6BD6"/>
    <w:rsid w:val="4A7B723D"/>
    <w:rsid w:val="4A7C9809"/>
    <w:rsid w:val="4A8168E2"/>
    <w:rsid w:val="4A819D91"/>
    <w:rsid w:val="4A82F10F"/>
    <w:rsid w:val="4A83E86C"/>
    <w:rsid w:val="4A85CF23"/>
    <w:rsid w:val="4A8BA92D"/>
    <w:rsid w:val="4A8C2FB7"/>
    <w:rsid w:val="4A8DA27D"/>
    <w:rsid w:val="4A8E211E"/>
    <w:rsid w:val="4A90197C"/>
    <w:rsid w:val="4A990E6E"/>
    <w:rsid w:val="4AA212B6"/>
    <w:rsid w:val="4AA6B164"/>
    <w:rsid w:val="4AB0874E"/>
    <w:rsid w:val="4AB0BBBB"/>
    <w:rsid w:val="4AB1B6AE"/>
    <w:rsid w:val="4AB6C7E1"/>
    <w:rsid w:val="4AB9E8F3"/>
    <w:rsid w:val="4ABD7239"/>
    <w:rsid w:val="4ABDA906"/>
    <w:rsid w:val="4ABDE427"/>
    <w:rsid w:val="4ABEE545"/>
    <w:rsid w:val="4AC173A5"/>
    <w:rsid w:val="4AC1C390"/>
    <w:rsid w:val="4AC4664D"/>
    <w:rsid w:val="4AC958D1"/>
    <w:rsid w:val="4ACA8F00"/>
    <w:rsid w:val="4ACAB9CF"/>
    <w:rsid w:val="4ACC68A1"/>
    <w:rsid w:val="4ACC7767"/>
    <w:rsid w:val="4ACCA435"/>
    <w:rsid w:val="4ACE6C72"/>
    <w:rsid w:val="4ACE72B5"/>
    <w:rsid w:val="4AD4C566"/>
    <w:rsid w:val="4AD5BC93"/>
    <w:rsid w:val="4AD60E5B"/>
    <w:rsid w:val="4ADA54C2"/>
    <w:rsid w:val="4ADA69B7"/>
    <w:rsid w:val="4ADA9FFC"/>
    <w:rsid w:val="4ADE697E"/>
    <w:rsid w:val="4ADF026E"/>
    <w:rsid w:val="4AE128CB"/>
    <w:rsid w:val="4AE20CB6"/>
    <w:rsid w:val="4AE94FC3"/>
    <w:rsid w:val="4AE9A727"/>
    <w:rsid w:val="4AE9FADB"/>
    <w:rsid w:val="4AEE63F5"/>
    <w:rsid w:val="4AEEC604"/>
    <w:rsid w:val="4AEFE3EA"/>
    <w:rsid w:val="4AEFFFDC"/>
    <w:rsid w:val="4AF0DABB"/>
    <w:rsid w:val="4AF626D1"/>
    <w:rsid w:val="4AF82A3D"/>
    <w:rsid w:val="4AF9FF63"/>
    <w:rsid w:val="4AFC7676"/>
    <w:rsid w:val="4AFEE285"/>
    <w:rsid w:val="4AFF2935"/>
    <w:rsid w:val="4B006889"/>
    <w:rsid w:val="4B0532CF"/>
    <w:rsid w:val="4B0B6997"/>
    <w:rsid w:val="4B0BCEB2"/>
    <w:rsid w:val="4B0D51C1"/>
    <w:rsid w:val="4B119F27"/>
    <w:rsid w:val="4B19010B"/>
    <w:rsid w:val="4B19D3B8"/>
    <w:rsid w:val="4B22342E"/>
    <w:rsid w:val="4B25D64E"/>
    <w:rsid w:val="4B267CD7"/>
    <w:rsid w:val="4B2B6708"/>
    <w:rsid w:val="4B2FF8BC"/>
    <w:rsid w:val="4B30DB0B"/>
    <w:rsid w:val="4B360384"/>
    <w:rsid w:val="4B3DF0BA"/>
    <w:rsid w:val="4B3FD702"/>
    <w:rsid w:val="4B401552"/>
    <w:rsid w:val="4B4108A1"/>
    <w:rsid w:val="4B43AC7E"/>
    <w:rsid w:val="4B43FD79"/>
    <w:rsid w:val="4B486E81"/>
    <w:rsid w:val="4B4BEDD4"/>
    <w:rsid w:val="4B512FAD"/>
    <w:rsid w:val="4B51650F"/>
    <w:rsid w:val="4B547DA7"/>
    <w:rsid w:val="4B5612B4"/>
    <w:rsid w:val="4B56660B"/>
    <w:rsid w:val="4B569DD9"/>
    <w:rsid w:val="4B5901E4"/>
    <w:rsid w:val="4B5B9455"/>
    <w:rsid w:val="4B5CAEDC"/>
    <w:rsid w:val="4B5CFA8A"/>
    <w:rsid w:val="4B5EF8D9"/>
    <w:rsid w:val="4B5F6CE4"/>
    <w:rsid w:val="4B5F8EE3"/>
    <w:rsid w:val="4B600A28"/>
    <w:rsid w:val="4B60F449"/>
    <w:rsid w:val="4B624E0C"/>
    <w:rsid w:val="4B63A2F5"/>
    <w:rsid w:val="4B690E12"/>
    <w:rsid w:val="4B69D0FE"/>
    <w:rsid w:val="4B6A47B3"/>
    <w:rsid w:val="4B6B4DFA"/>
    <w:rsid w:val="4B6BADE5"/>
    <w:rsid w:val="4B6C4167"/>
    <w:rsid w:val="4B6EB265"/>
    <w:rsid w:val="4B6EC2DB"/>
    <w:rsid w:val="4B70A0A7"/>
    <w:rsid w:val="4B76F6CD"/>
    <w:rsid w:val="4B798A06"/>
    <w:rsid w:val="4B7BC770"/>
    <w:rsid w:val="4B7D8A32"/>
    <w:rsid w:val="4B7E8F5A"/>
    <w:rsid w:val="4B845BB3"/>
    <w:rsid w:val="4B85432D"/>
    <w:rsid w:val="4B861120"/>
    <w:rsid w:val="4B8805ED"/>
    <w:rsid w:val="4B8C7EBF"/>
    <w:rsid w:val="4B9209B7"/>
    <w:rsid w:val="4B945644"/>
    <w:rsid w:val="4B953F75"/>
    <w:rsid w:val="4B967B2F"/>
    <w:rsid w:val="4B9E1266"/>
    <w:rsid w:val="4BA56458"/>
    <w:rsid w:val="4BA58588"/>
    <w:rsid w:val="4BA87A75"/>
    <w:rsid w:val="4BAB08EF"/>
    <w:rsid w:val="4BADE766"/>
    <w:rsid w:val="4BAEE024"/>
    <w:rsid w:val="4BB00307"/>
    <w:rsid w:val="4BB0A8F1"/>
    <w:rsid w:val="4BB2492A"/>
    <w:rsid w:val="4BBC60C4"/>
    <w:rsid w:val="4BBEBFC8"/>
    <w:rsid w:val="4BBF9F28"/>
    <w:rsid w:val="4BBFF225"/>
    <w:rsid w:val="4BC20D19"/>
    <w:rsid w:val="4BC6360C"/>
    <w:rsid w:val="4BC925C6"/>
    <w:rsid w:val="4BCB0F9B"/>
    <w:rsid w:val="4BCE707C"/>
    <w:rsid w:val="4BD04FC1"/>
    <w:rsid w:val="4BD44BD0"/>
    <w:rsid w:val="4BD7256F"/>
    <w:rsid w:val="4BD8375D"/>
    <w:rsid w:val="4BD9D73E"/>
    <w:rsid w:val="4BDA3195"/>
    <w:rsid w:val="4BDD27C7"/>
    <w:rsid w:val="4BE6DF50"/>
    <w:rsid w:val="4BE7F9B7"/>
    <w:rsid w:val="4BE89876"/>
    <w:rsid w:val="4BEAF4D2"/>
    <w:rsid w:val="4BEB59C7"/>
    <w:rsid w:val="4BEE7524"/>
    <w:rsid w:val="4BEF1528"/>
    <w:rsid w:val="4BF33F10"/>
    <w:rsid w:val="4BF81F92"/>
    <w:rsid w:val="4BF8656F"/>
    <w:rsid w:val="4BFA7FF6"/>
    <w:rsid w:val="4BFB79D1"/>
    <w:rsid w:val="4BFCC279"/>
    <w:rsid w:val="4BFEAA13"/>
    <w:rsid w:val="4C064001"/>
    <w:rsid w:val="4C0B4029"/>
    <w:rsid w:val="4C0B8145"/>
    <w:rsid w:val="4C0D93BB"/>
    <w:rsid w:val="4C0E0B1C"/>
    <w:rsid w:val="4C0FCECA"/>
    <w:rsid w:val="4C112B9D"/>
    <w:rsid w:val="4C1387E8"/>
    <w:rsid w:val="4C15EEB9"/>
    <w:rsid w:val="4C1B63D0"/>
    <w:rsid w:val="4C1F03D7"/>
    <w:rsid w:val="4C200466"/>
    <w:rsid w:val="4C20ABE5"/>
    <w:rsid w:val="4C212F31"/>
    <w:rsid w:val="4C2494E6"/>
    <w:rsid w:val="4C27FAD6"/>
    <w:rsid w:val="4C2F9BF5"/>
    <w:rsid w:val="4C30ECB5"/>
    <w:rsid w:val="4C312297"/>
    <w:rsid w:val="4C317E3E"/>
    <w:rsid w:val="4C330549"/>
    <w:rsid w:val="4C3A2C47"/>
    <w:rsid w:val="4C3B5ED2"/>
    <w:rsid w:val="4C3D6559"/>
    <w:rsid w:val="4C418774"/>
    <w:rsid w:val="4C473F1A"/>
    <w:rsid w:val="4C479A1F"/>
    <w:rsid w:val="4C49FC51"/>
    <w:rsid w:val="4C4AC95D"/>
    <w:rsid w:val="4C50A32F"/>
    <w:rsid w:val="4C5627B8"/>
    <w:rsid w:val="4C59A41D"/>
    <w:rsid w:val="4C5BB97F"/>
    <w:rsid w:val="4C5EA420"/>
    <w:rsid w:val="4C620C21"/>
    <w:rsid w:val="4C63DC21"/>
    <w:rsid w:val="4C67313F"/>
    <w:rsid w:val="4C6C80C6"/>
    <w:rsid w:val="4C6F9307"/>
    <w:rsid w:val="4C746949"/>
    <w:rsid w:val="4C751C85"/>
    <w:rsid w:val="4C781CF2"/>
    <w:rsid w:val="4C78EA0F"/>
    <w:rsid w:val="4C865ECC"/>
    <w:rsid w:val="4C87C5E6"/>
    <w:rsid w:val="4C89472C"/>
    <w:rsid w:val="4C8A3D6F"/>
    <w:rsid w:val="4C8A9A60"/>
    <w:rsid w:val="4C8B4775"/>
    <w:rsid w:val="4C8BDFBB"/>
    <w:rsid w:val="4C8E801F"/>
    <w:rsid w:val="4C9121E1"/>
    <w:rsid w:val="4C91239A"/>
    <w:rsid w:val="4C9138FD"/>
    <w:rsid w:val="4C91D1AF"/>
    <w:rsid w:val="4C934C4F"/>
    <w:rsid w:val="4C96255A"/>
    <w:rsid w:val="4C97FCCF"/>
    <w:rsid w:val="4C986696"/>
    <w:rsid w:val="4C9CBC4F"/>
    <w:rsid w:val="4CA0FF3E"/>
    <w:rsid w:val="4CA1BFD2"/>
    <w:rsid w:val="4CA63E82"/>
    <w:rsid w:val="4CA73050"/>
    <w:rsid w:val="4CA938D8"/>
    <w:rsid w:val="4CAB120E"/>
    <w:rsid w:val="4CAF2171"/>
    <w:rsid w:val="4CAF9D21"/>
    <w:rsid w:val="4CB8D3F7"/>
    <w:rsid w:val="4CBA0BC3"/>
    <w:rsid w:val="4CBAC818"/>
    <w:rsid w:val="4CBE0CDF"/>
    <w:rsid w:val="4CC16DAF"/>
    <w:rsid w:val="4CC1E046"/>
    <w:rsid w:val="4CC42097"/>
    <w:rsid w:val="4CC8797B"/>
    <w:rsid w:val="4CD6E122"/>
    <w:rsid w:val="4CDD3C77"/>
    <w:rsid w:val="4CDF144B"/>
    <w:rsid w:val="4CE39405"/>
    <w:rsid w:val="4CE40BA3"/>
    <w:rsid w:val="4CE704C9"/>
    <w:rsid w:val="4CE878BF"/>
    <w:rsid w:val="4CEA5A14"/>
    <w:rsid w:val="4CEDA43D"/>
    <w:rsid w:val="4CEF46B7"/>
    <w:rsid w:val="4CF359AA"/>
    <w:rsid w:val="4CF73401"/>
    <w:rsid w:val="4CF745B7"/>
    <w:rsid w:val="4CF8BF76"/>
    <w:rsid w:val="4CF91AF4"/>
    <w:rsid w:val="4CFBF890"/>
    <w:rsid w:val="4CFF106E"/>
    <w:rsid w:val="4D013EF1"/>
    <w:rsid w:val="4D0201A7"/>
    <w:rsid w:val="4D06AF46"/>
    <w:rsid w:val="4D08B153"/>
    <w:rsid w:val="4D08DB67"/>
    <w:rsid w:val="4D0DAA90"/>
    <w:rsid w:val="4D0F4E94"/>
    <w:rsid w:val="4D10214D"/>
    <w:rsid w:val="4D13E210"/>
    <w:rsid w:val="4D167F27"/>
    <w:rsid w:val="4D178D86"/>
    <w:rsid w:val="4D1A5EC2"/>
    <w:rsid w:val="4D1B642A"/>
    <w:rsid w:val="4D1C910F"/>
    <w:rsid w:val="4D253F56"/>
    <w:rsid w:val="4D2888EA"/>
    <w:rsid w:val="4D2AD2D3"/>
    <w:rsid w:val="4D2D537B"/>
    <w:rsid w:val="4D30AA50"/>
    <w:rsid w:val="4D3413DA"/>
    <w:rsid w:val="4D34A6F9"/>
    <w:rsid w:val="4D38E071"/>
    <w:rsid w:val="4D39AC79"/>
    <w:rsid w:val="4D3BCBF9"/>
    <w:rsid w:val="4D3C46A3"/>
    <w:rsid w:val="4D407483"/>
    <w:rsid w:val="4D42E4F6"/>
    <w:rsid w:val="4D481084"/>
    <w:rsid w:val="4D48ABA8"/>
    <w:rsid w:val="4D49CDCC"/>
    <w:rsid w:val="4D53A14B"/>
    <w:rsid w:val="4D5B1AD1"/>
    <w:rsid w:val="4D5C72AE"/>
    <w:rsid w:val="4D5C8EB1"/>
    <w:rsid w:val="4D5DC9CD"/>
    <w:rsid w:val="4D604796"/>
    <w:rsid w:val="4D6071A0"/>
    <w:rsid w:val="4D614774"/>
    <w:rsid w:val="4D61FBD5"/>
    <w:rsid w:val="4D63D7F7"/>
    <w:rsid w:val="4D67407D"/>
    <w:rsid w:val="4D6F7E70"/>
    <w:rsid w:val="4D714F3E"/>
    <w:rsid w:val="4D776BDA"/>
    <w:rsid w:val="4D784C36"/>
    <w:rsid w:val="4D7C8A93"/>
    <w:rsid w:val="4D7CBAA8"/>
    <w:rsid w:val="4D7D36CC"/>
    <w:rsid w:val="4D7E551B"/>
    <w:rsid w:val="4D8096F2"/>
    <w:rsid w:val="4D80E5DB"/>
    <w:rsid w:val="4D829FBD"/>
    <w:rsid w:val="4D85015E"/>
    <w:rsid w:val="4D8A85E9"/>
    <w:rsid w:val="4D8F9EA8"/>
    <w:rsid w:val="4D90715F"/>
    <w:rsid w:val="4D90AA47"/>
    <w:rsid w:val="4D90E291"/>
    <w:rsid w:val="4D92DFF1"/>
    <w:rsid w:val="4D97E587"/>
    <w:rsid w:val="4D98B35C"/>
    <w:rsid w:val="4DA14A8F"/>
    <w:rsid w:val="4DA22599"/>
    <w:rsid w:val="4DA6093C"/>
    <w:rsid w:val="4DA9AA00"/>
    <w:rsid w:val="4DAE7AA8"/>
    <w:rsid w:val="4DB2098A"/>
    <w:rsid w:val="4DB29413"/>
    <w:rsid w:val="4DB6D1A5"/>
    <w:rsid w:val="4DB805C4"/>
    <w:rsid w:val="4DB97D9D"/>
    <w:rsid w:val="4DBB5204"/>
    <w:rsid w:val="4DC6E7F7"/>
    <w:rsid w:val="4DCC41AF"/>
    <w:rsid w:val="4DCC6D32"/>
    <w:rsid w:val="4DCF017A"/>
    <w:rsid w:val="4DD189F2"/>
    <w:rsid w:val="4DD212CF"/>
    <w:rsid w:val="4DD37DC3"/>
    <w:rsid w:val="4DD49CAB"/>
    <w:rsid w:val="4DDB7CFA"/>
    <w:rsid w:val="4DE2B1C9"/>
    <w:rsid w:val="4DE3FB35"/>
    <w:rsid w:val="4DEAB85F"/>
    <w:rsid w:val="4DEF9229"/>
    <w:rsid w:val="4DF17F10"/>
    <w:rsid w:val="4DF1AD5B"/>
    <w:rsid w:val="4DF472D6"/>
    <w:rsid w:val="4DF75B35"/>
    <w:rsid w:val="4DF83B97"/>
    <w:rsid w:val="4DFC354B"/>
    <w:rsid w:val="4DFE05FA"/>
    <w:rsid w:val="4DFF1F93"/>
    <w:rsid w:val="4DFFB73C"/>
    <w:rsid w:val="4DFFBF47"/>
    <w:rsid w:val="4E011091"/>
    <w:rsid w:val="4E0763C7"/>
    <w:rsid w:val="4E078F78"/>
    <w:rsid w:val="4E085357"/>
    <w:rsid w:val="4E0B0171"/>
    <w:rsid w:val="4E0D3F7E"/>
    <w:rsid w:val="4E10C902"/>
    <w:rsid w:val="4E150CEA"/>
    <w:rsid w:val="4E1BE4D0"/>
    <w:rsid w:val="4E1D61D6"/>
    <w:rsid w:val="4E262694"/>
    <w:rsid w:val="4E273B51"/>
    <w:rsid w:val="4E2B4E6F"/>
    <w:rsid w:val="4E31DDE1"/>
    <w:rsid w:val="4E3439A6"/>
    <w:rsid w:val="4E35E583"/>
    <w:rsid w:val="4E3CE9BC"/>
    <w:rsid w:val="4E40286A"/>
    <w:rsid w:val="4E453617"/>
    <w:rsid w:val="4E4739A0"/>
    <w:rsid w:val="4E48E379"/>
    <w:rsid w:val="4E4C614B"/>
    <w:rsid w:val="4E4FAA28"/>
    <w:rsid w:val="4E587510"/>
    <w:rsid w:val="4E5AF8A9"/>
    <w:rsid w:val="4E5B5807"/>
    <w:rsid w:val="4E619814"/>
    <w:rsid w:val="4E645BDB"/>
    <w:rsid w:val="4E6AA601"/>
    <w:rsid w:val="4E6D69E5"/>
    <w:rsid w:val="4E6EACA2"/>
    <w:rsid w:val="4E7772D4"/>
    <w:rsid w:val="4E7BC857"/>
    <w:rsid w:val="4E7CB458"/>
    <w:rsid w:val="4E7E46AD"/>
    <w:rsid w:val="4E803C15"/>
    <w:rsid w:val="4E81B872"/>
    <w:rsid w:val="4E81F949"/>
    <w:rsid w:val="4E845E29"/>
    <w:rsid w:val="4E8A06C5"/>
    <w:rsid w:val="4E8B3B13"/>
    <w:rsid w:val="4E8CAF5B"/>
    <w:rsid w:val="4E8F64D0"/>
    <w:rsid w:val="4E8F8285"/>
    <w:rsid w:val="4E934692"/>
    <w:rsid w:val="4E957AC5"/>
    <w:rsid w:val="4E980DA5"/>
    <w:rsid w:val="4EA0262A"/>
    <w:rsid w:val="4EA3B3AA"/>
    <w:rsid w:val="4EABB764"/>
    <w:rsid w:val="4EAFB1E9"/>
    <w:rsid w:val="4EB1C715"/>
    <w:rsid w:val="4EB44AF3"/>
    <w:rsid w:val="4EB7B91B"/>
    <w:rsid w:val="4EBFB9F6"/>
    <w:rsid w:val="4EC066CF"/>
    <w:rsid w:val="4EC10573"/>
    <w:rsid w:val="4EC3141F"/>
    <w:rsid w:val="4EC44B38"/>
    <w:rsid w:val="4EC648F1"/>
    <w:rsid w:val="4EC975CB"/>
    <w:rsid w:val="4ECF44D7"/>
    <w:rsid w:val="4ECF9431"/>
    <w:rsid w:val="4ED0069E"/>
    <w:rsid w:val="4ED089EB"/>
    <w:rsid w:val="4ED4C448"/>
    <w:rsid w:val="4ED74DF9"/>
    <w:rsid w:val="4ED91A21"/>
    <w:rsid w:val="4EDB905C"/>
    <w:rsid w:val="4EDBFD81"/>
    <w:rsid w:val="4EDDFB2B"/>
    <w:rsid w:val="4EE1FFA6"/>
    <w:rsid w:val="4EE2F358"/>
    <w:rsid w:val="4EE71E7A"/>
    <w:rsid w:val="4EEB76EF"/>
    <w:rsid w:val="4EEE02F5"/>
    <w:rsid w:val="4EF0C50F"/>
    <w:rsid w:val="4EF29519"/>
    <w:rsid w:val="4EFB9A50"/>
    <w:rsid w:val="4EFC04C7"/>
    <w:rsid w:val="4EFD4FAE"/>
    <w:rsid w:val="4F00A59F"/>
    <w:rsid w:val="4F04A92E"/>
    <w:rsid w:val="4F16A1D9"/>
    <w:rsid w:val="4F1975EB"/>
    <w:rsid w:val="4F1F659B"/>
    <w:rsid w:val="4F206790"/>
    <w:rsid w:val="4F2073A9"/>
    <w:rsid w:val="4F284C04"/>
    <w:rsid w:val="4F32C702"/>
    <w:rsid w:val="4F32FF3A"/>
    <w:rsid w:val="4F338DA1"/>
    <w:rsid w:val="4F3AE0EF"/>
    <w:rsid w:val="4F400FD9"/>
    <w:rsid w:val="4F49BE29"/>
    <w:rsid w:val="4F4CDABF"/>
    <w:rsid w:val="4F4F264E"/>
    <w:rsid w:val="4F514B52"/>
    <w:rsid w:val="4F514E39"/>
    <w:rsid w:val="4F5324E0"/>
    <w:rsid w:val="4F56F801"/>
    <w:rsid w:val="4F58213E"/>
    <w:rsid w:val="4F594E77"/>
    <w:rsid w:val="4F5A4F25"/>
    <w:rsid w:val="4F5B2A87"/>
    <w:rsid w:val="4F5CD22C"/>
    <w:rsid w:val="4F626A22"/>
    <w:rsid w:val="4F62F607"/>
    <w:rsid w:val="4F6E4FA0"/>
    <w:rsid w:val="4F71C948"/>
    <w:rsid w:val="4F72F84F"/>
    <w:rsid w:val="4F743BD2"/>
    <w:rsid w:val="4F744D71"/>
    <w:rsid w:val="4F788758"/>
    <w:rsid w:val="4F7EA7DD"/>
    <w:rsid w:val="4F82E8E1"/>
    <w:rsid w:val="4F83D861"/>
    <w:rsid w:val="4F85070E"/>
    <w:rsid w:val="4F86FAB8"/>
    <w:rsid w:val="4F8A77C6"/>
    <w:rsid w:val="4F8AFE09"/>
    <w:rsid w:val="4F8D2E34"/>
    <w:rsid w:val="4F940216"/>
    <w:rsid w:val="4F94CCF3"/>
    <w:rsid w:val="4F98B390"/>
    <w:rsid w:val="4F9B41DD"/>
    <w:rsid w:val="4FA02111"/>
    <w:rsid w:val="4FA0D8F9"/>
    <w:rsid w:val="4FA2BBD8"/>
    <w:rsid w:val="4FA3114B"/>
    <w:rsid w:val="4FA82533"/>
    <w:rsid w:val="4FA8CC9D"/>
    <w:rsid w:val="4FAABFEF"/>
    <w:rsid w:val="4FAD0F84"/>
    <w:rsid w:val="4FAD2D2F"/>
    <w:rsid w:val="4FB1FAD4"/>
    <w:rsid w:val="4FB664A9"/>
    <w:rsid w:val="4FB71855"/>
    <w:rsid w:val="4FBC6526"/>
    <w:rsid w:val="4FBDFB2A"/>
    <w:rsid w:val="4FBEA912"/>
    <w:rsid w:val="4FC25A09"/>
    <w:rsid w:val="4FC683EC"/>
    <w:rsid w:val="4FCC1AAB"/>
    <w:rsid w:val="4FD1C2DA"/>
    <w:rsid w:val="4FD21D13"/>
    <w:rsid w:val="4FDC334D"/>
    <w:rsid w:val="4FDDD37E"/>
    <w:rsid w:val="4FE94E3D"/>
    <w:rsid w:val="4FEFC2CC"/>
    <w:rsid w:val="4FF22744"/>
    <w:rsid w:val="4FF250AE"/>
    <w:rsid w:val="4FF8A541"/>
    <w:rsid w:val="4FFBB5FE"/>
    <w:rsid w:val="4FFC9F5A"/>
    <w:rsid w:val="5000CB02"/>
    <w:rsid w:val="50029CFA"/>
    <w:rsid w:val="5002EFCD"/>
    <w:rsid w:val="5004773E"/>
    <w:rsid w:val="50090086"/>
    <w:rsid w:val="500C5C43"/>
    <w:rsid w:val="50132D25"/>
    <w:rsid w:val="50164D42"/>
    <w:rsid w:val="50186171"/>
    <w:rsid w:val="501A6597"/>
    <w:rsid w:val="50206DB2"/>
    <w:rsid w:val="5020AA41"/>
    <w:rsid w:val="5021159E"/>
    <w:rsid w:val="5022F186"/>
    <w:rsid w:val="50265AC6"/>
    <w:rsid w:val="502B1031"/>
    <w:rsid w:val="502B52E6"/>
    <w:rsid w:val="502D77EA"/>
    <w:rsid w:val="5031BD70"/>
    <w:rsid w:val="50349992"/>
    <w:rsid w:val="5037D2F8"/>
    <w:rsid w:val="503FC376"/>
    <w:rsid w:val="5040A22D"/>
    <w:rsid w:val="50434255"/>
    <w:rsid w:val="50461FAC"/>
    <w:rsid w:val="5046EF25"/>
    <w:rsid w:val="504A9EDE"/>
    <w:rsid w:val="5059C7DD"/>
    <w:rsid w:val="505B0783"/>
    <w:rsid w:val="505C0F0E"/>
    <w:rsid w:val="505E00A7"/>
    <w:rsid w:val="50605A4F"/>
    <w:rsid w:val="5061A43C"/>
    <w:rsid w:val="50621D67"/>
    <w:rsid w:val="50625CFB"/>
    <w:rsid w:val="50632948"/>
    <w:rsid w:val="506767EC"/>
    <w:rsid w:val="5067E3D2"/>
    <w:rsid w:val="5068FB83"/>
    <w:rsid w:val="506A7E5B"/>
    <w:rsid w:val="5072F5D8"/>
    <w:rsid w:val="5076C973"/>
    <w:rsid w:val="50782E26"/>
    <w:rsid w:val="507C9B09"/>
    <w:rsid w:val="507F3FA1"/>
    <w:rsid w:val="508214DE"/>
    <w:rsid w:val="50828B39"/>
    <w:rsid w:val="50829E03"/>
    <w:rsid w:val="508844D7"/>
    <w:rsid w:val="508B5058"/>
    <w:rsid w:val="508E7C26"/>
    <w:rsid w:val="508ECA35"/>
    <w:rsid w:val="508FF925"/>
    <w:rsid w:val="5090EA1F"/>
    <w:rsid w:val="5092BD15"/>
    <w:rsid w:val="509661E5"/>
    <w:rsid w:val="509E6E1A"/>
    <w:rsid w:val="509E9E45"/>
    <w:rsid w:val="50A71A6B"/>
    <w:rsid w:val="50AA5EB7"/>
    <w:rsid w:val="50B9630C"/>
    <w:rsid w:val="50BC0863"/>
    <w:rsid w:val="50BC4F4F"/>
    <w:rsid w:val="50BC5F2F"/>
    <w:rsid w:val="50C1B4AF"/>
    <w:rsid w:val="50C24E1B"/>
    <w:rsid w:val="50C3B8BD"/>
    <w:rsid w:val="50C5ACC0"/>
    <w:rsid w:val="50C6C308"/>
    <w:rsid w:val="50C83818"/>
    <w:rsid w:val="50C9C147"/>
    <w:rsid w:val="50CC0BB3"/>
    <w:rsid w:val="50CFE175"/>
    <w:rsid w:val="50D15231"/>
    <w:rsid w:val="50D3A9C0"/>
    <w:rsid w:val="50D5CCE4"/>
    <w:rsid w:val="50D5F65B"/>
    <w:rsid w:val="50D6128C"/>
    <w:rsid w:val="50DAF581"/>
    <w:rsid w:val="50DE86AF"/>
    <w:rsid w:val="50E6BF95"/>
    <w:rsid w:val="50E7CE15"/>
    <w:rsid w:val="50EBB7C3"/>
    <w:rsid w:val="50F10793"/>
    <w:rsid w:val="50F1BFA4"/>
    <w:rsid w:val="50F28838"/>
    <w:rsid w:val="50F4F755"/>
    <w:rsid w:val="50F61CB9"/>
    <w:rsid w:val="50F863F2"/>
    <w:rsid w:val="50FBDCA3"/>
    <w:rsid w:val="5100F353"/>
    <w:rsid w:val="51045DD8"/>
    <w:rsid w:val="51070CE2"/>
    <w:rsid w:val="510B9BA0"/>
    <w:rsid w:val="5111CF71"/>
    <w:rsid w:val="5113B534"/>
    <w:rsid w:val="51142E18"/>
    <w:rsid w:val="511614E3"/>
    <w:rsid w:val="511617F8"/>
    <w:rsid w:val="5116F250"/>
    <w:rsid w:val="51175C8F"/>
    <w:rsid w:val="5119A159"/>
    <w:rsid w:val="511C94F9"/>
    <w:rsid w:val="511F15D9"/>
    <w:rsid w:val="511FAB7C"/>
    <w:rsid w:val="511FE464"/>
    <w:rsid w:val="5121027D"/>
    <w:rsid w:val="51247546"/>
    <w:rsid w:val="5125FB0E"/>
    <w:rsid w:val="512A2FCE"/>
    <w:rsid w:val="51304D7E"/>
    <w:rsid w:val="513405C5"/>
    <w:rsid w:val="51367220"/>
    <w:rsid w:val="5138DA3B"/>
    <w:rsid w:val="5139F21E"/>
    <w:rsid w:val="513CA379"/>
    <w:rsid w:val="513F8F72"/>
    <w:rsid w:val="5141716F"/>
    <w:rsid w:val="5142743A"/>
    <w:rsid w:val="5145CB3C"/>
    <w:rsid w:val="5146F4F6"/>
    <w:rsid w:val="5147D4F7"/>
    <w:rsid w:val="514BE6D1"/>
    <w:rsid w:val="514C2CF6"/>
    <w:rsid w:val="514FEA17"/>
    <w:rsid w:val="5151303F"/>
    <w:rsid w:val="5151FC75"/>
    <w:rsid w:val="5154649B"/>
    <w:rsid w:val="51576E54"/>
    <w:rsid w:val="5159AEE8"/>
    <w:rsid w:val="515CCC44"/>
    <w:rsid w:val="515EEBA1"/>
    <w:rsid w:val="515FD2A1"/>
    <w:rsid w:val="5164A2CC"/>
    <w:rsid w:val="51699550"/>
    <w:rsid w:val="516A126E"/>
    <w:rsid w:val="5170D296"/>
    <w:rsid w:val="517113F7"/>
    <w:rsid w:val="517E774C"/>
    <w:rsid w:val="517EF80A"/>
    <w:rsid w:val="5181EAFF"/>
    <w:rsid w:val="5186CA67"/>
    <w:rsid w:val="518DBCA1"/>
    <w:rsid w:val="518FAE5D"/>
    <w:rsid w:val="51926B25"/>
    <w:rsid w:val="51926B89"/>
    <w:rsid w:val="5193F1DC"/>
    <w:rsid w:val="519970A5"/>
    <w:rsid w:val="519B4D5E"/>
    <w:rsid w:val="519D20E3"/>
    <w:rsid w:val="51A1C3EA"/>
    <w:rsid w:val="51A61C80"/>
    <w:rsid w:val="51AAB6EC"/>
    <w:rsid w:val="51AE4C39"/>
    <w:rsid w:val="51B0EEB3"/>
    <w:rsid w:val="51B0F1D7"/>
    <w:rsid w:val="51B19573"/>
    <w:rsid w:val="51B52C18"/>
    <w:rsid w:val="51B7AA62"/>
    <w:rsid w:val="51B85938"/>
    <w:rsid w:val="51B96337"/>
    <w:rsid w:val="51BB336D"/>
    <w:rsid w:val="51BDF307"/>
    <w:rsid w:val="51BF07DE"/>
    <w:rsid w:val="51BF0CF4"/>
    <w:rsid w:val="51BFD224"/>
    <w:rsid w:val="51C15E48"/>
    <w:rsid w:val="51C265CE"/>
    <w:rsid w:val="51CF237F"/>
    <w:rsid w:val="51D11BF6"/>
    <w:rsid w:val="51D12EE1"/>
    <w:rsid w:val="51D3EF8A"/>
    <w:rsid w:val="51D703C2"/>
    <w:rsid w:val="51D7F1FC"/>
    <w:rsid w:val="51DBF91D"/>
    <w:rsid w:val="51E19DF7"/>
    <w:rsid w:val="51EA592F"/>
    <w:rsid w:val="51EB7C49"/>
    <w:rsid w:val="51ECFAED"/>
    <w:rsid w:val="51F07F2C"/>
    <w:rsid w:val="51F2FE85"/>
    <w:rsid w:val="51F909DE"/>
    <w:rsid w:val="51FB7FE0"/>
    <w:rsid w:val="51FE213F"/>
    <w:rsid w:val="5201F03E"/>
    <w:rsid w:val="52048331"/>
    <w:rsid w:val="5205E295"/>
    <w:rsid w:val="520D8500"/>
    <w:rsid w:val="520F64B2"/>
    <w:rsid w:val="52123FD1"/>
    <w:rsid w:val="5212D36B"/>
    <w:rsid w:val="52138FEF"/>
    <w:rsid w:val="52198264"/>
    <w:rsid w:val="521F9F0F"/>
    <w:rsid w:val="5224FE30"/>
    <w:rsid w:val="5225A92B"/>
    <w:rsid w:val="522A67B6"/>
    <w:rsid w:val="522C541A"/>
    <w:rsid w:val="5238F6FC"/>
    <w:rsid w:val="5239363E"/>
    <w:rsid w:val="5239716E"/>
    <w:rsid w:val="523DE77F"/>
    <w:rsid w:val="52410338"/>
    <w:rsid w:val="5245F36E"/>
    <w:rsid w:val="52481ADF"/>
    <w:rsid w:val="5248B638"/>
    <w:rsid w:val="524E1528"/>
    <w:rsid w:val="52534FA8"/>
    <w:rsid w:val="52631FC7"/>
    <w:rsid w:val="5267FE5E"/>
    <w:rsid w:val="5269E7C6"/>
    <w:rsid w:val="526BF509"/>
    <w:rsid w:val="52799121"/>
    <w:rsid w:val="52833209"/>
    <w:rsid w:val="528497A4"/>
    <w:rsid w:val="5285C16B"/>
    <w:rsid w:val="5287451F"/>
    <w:rsid w:val="5288C672"/>
    <w:rsid w:val="5289265A"/>
    <w:rsid w:val="528F4333"/>
    <w:rsid w:val="5290DD96"/>
    <w:rsid w:val="5291FEDA"/>
    <w:rsid w:val="5295BA08"/>
    <w:rsid w:val="5296A4E2"/>
    <w:rsid w:val="5298F81E"/>
    <w:rsid w:val="529D5841"/>
    <w:rsid w:val="529DBBA5"/>
    <w:rsid w:val="529EF193"/>
    <w:rsid w:val="52A179A7"/>
    <w:rsid w:val="52A73780"/>
    <w:rsid w:val="52A83A58"/>
    <w:rsid w:val="52AAF001"/>
    <w:rsid w:val="52AC2840"/>
    <w:rsid w:val="52AD1C27"/>
    <w:rsid w:val="52ADF3FE"/>
    <w:rsid w:val="52AE946A"/>
    <w:rsid w:val="52BA848B"/>
    <w:rsid w:val="52BC4CF0"/>
    <w:rsid w:val="52BC4F53"/>
    <w:rsid w:val="52BD4A66"/>
    <w:rsid w:val="52C2200A"/>
    <w:rsid w:val="52C56515"/>
    <w:rsid w:val="52CB5E84"/>
    <w:rsid w:val="52D12F0A"/>
    <w:rsid w:val="52D22A5A"/>
    <w:rsid w:val="52D5D005"/>
    <w:rsid w:val="52D89013"/>
    <w:rsid w:val="52EDA174"/>
    <w:rsid w:val="52F2B5CA"/>
    <w:rsid w:val="52F507C8"/>
    <w:rsid w:val="52F59770"/>
    <w:rsid w:val="5302B109"/>
    <w:rsid w:val="5304A5EE"/>
    <w:rsid w:val="5308C23F"/>
    <w:rsid w:val="53096D6B"/>
    <w:rsid w:val="530AECF2"/>
    <w:rsid w:val="530E845F"/>
    <w:rsid w:val="5314F679"/>
    <w:rsid w:val="53159B0E"/>
    <w:rsid w:val="5317D56F"/>
    <w:rsid w:val="5320FA5B"/>
    <w:rsid w:val="53224F43"/>
    <w:rsid w:val="53261891"/>
    <w:rsid w:val="5328BD03"/>
    <w:rsid w:val="532944D8"/>
    <w:rsid w:val="5332592A"/>
    <w:rsid w:val="53328307"/>
    <w:rsid w:val="53334DB7"/>
    <w:rsid w:val="533750C5"/>
    <w:rsid w:val="533AA52A"/>
    <w:rsid w:val="533EE6FF"/>
    <w:rsid w:val="53465E4C"/>
    <w:rsid w:val="53488C73"/>
    <w:rsid w:val="534CBC8F"/>
    <w:rsid w:val="534FDF11"/>
    <w:rsid w:val="5350912A"/>
    <w:rsid w:val="5350AA37"/>
    <w:rsid w:val="5350EAB1"/>
    <w:rsid w:val="5358CD00"/>
    <w:rsid w:val="535B1A08"/>
    <w:rsid w:val="535BA0F3"/>
    <w:rsid w:val="536100DE"/>
    <w:rsid w:val="53625A5B"/>
    <w:rsid w:val="5365A1DC"/>
    <w:rsid w:val="536A4B35"/>
    <w:rsid w:val="5370EB07"/>
    <w:rsid w:val="53736E3A"/>
    <w:rsid w:val="5373AD8E"/>
    <w:rsid w:val="5374F545"/>
    <w:rsid w:val="5374F94C"/>
    <w:rsid w:val="53757987"/>
    <w:rsid w:val="537886D4"/>
    <w:rsid w:val="5378A259"/>
    <w:rsid w:val="53796B7A"/>
    <w:rsid w:val="537F3F43"/>
    <w:rsid w:val="538B81EC"/>
    <w:rsid w:val="538CDA7E"/>
    <w:rsid w:val="538D846B"/>
    <w:rsid w:val="53900F6E"/>
    <w:rsid w:val="5399FACA"/>
    <w:rsid w:val="539F52E5"/>
    <w:rsid w:val="53A310E7"/>
    <w:rsid w:val="53A3DA6E"/>
    <w:rsid w:val="53A3F2D3"/>
    <w:rsid w:val="53A452E2"/>
    <w:rsid w:val="53A49921"/>
    <w:rsid w:val="53A8EDFD"/>
    <w:rsid w:val="53A9823B"/>
    <w:rsid w:val="53ADB335"/>
    <w:rsid w:val="53B55859"/>
    <w:rsid w:val="53BB7C7D"/>
    <w:rsid w:val="53BC2CA5"/>
    <w:rsid w:val="53BDAD8A"/>
    <w:rsid w:val="53BF3515"/>
    <w:rsid w:val="53C6A8BC"/>
    <w:rsid w:val="53C7AEA1"/>
    <w:rsid w:val="53C9A850"/>
    <w:rsid w:val="53CB2671"/>
    <w:rsid w:val="53CB704A"/>
    <w:rsid w:val="53CCB334"/>
    <w:rsid w:val="53D3D100"/>
    <w:rsid w:val="53D42D78"/>
    <w:rsid w:val="53D52991"/>
    <w:rsid w:val="53D81DD2"/>
    <w:rsid w:val="53D9BB97"/>
    <w:rsid w:val="53DAC2BE"/>
    <w:rsid w:val="53DC417E"/>
    <w:rsid w:val="53DC4895"/>
    <w:rsid w:val="53DF5571"/>
    <w:rsid w:val="53E30935"/>
    <w:rsid w:val="53E765F4"/>
    <w:rsid w:val="53E891CD"/>
    <w:rsid w:val="53E94E11"/>
    <w:rsid w:val="53EA58FD"/>
    <w:rsid w:val="53EDD13D"/>
    <w:rsid w:val="53F1283A"/>
    <w:rsid w:val="53F5C876"/>
    <w:rsid w:val="53F7B2D9"/>
    <w:rsid w:val="53F907E5"/>
    <w:rsid w:val="53FB9E08"/>
    <w:rsid w:val="53FE55EF"/>
    <w:rsid w:val="540190FE"/>
    <w:rsid w:val="54055C5A"/>
    <w:rsid w:val="5409AE71"/>
    <w:rsid w:val="540E7E63"/>
    <w:rsid w:val="540F223C"/>
    <w:rsid w:val="5411F89F"/>
    <w:rsid w:val="54129205"/>
    <w:rsid w:val="54131808"/>
    <w:rsid w:val="54153ADE"/>
    <w:rsid w:val="541653F0"/>
    <w:rsid w:val="541736E1"/>
    <w:rsid w:val="5419D6AE"/>
    <w:rsid w:val="54239A76"/>
    <w:rsid w:val="54247F92"/>
    <w:rsid w:val="542575E6"/>
    <w:rsid w:val="542B5F9B"/>
    <w:rsid w:val="542CC71B"/>
    <w:rsid w:val="5435C279"/>
    <w:rsid w:val="543B781D"/>
    <w:rsid w:val="543E23E1"/>
    <w:rsid w:val="544588C7"/>
    <w:rsid w:val="5445E191"/>
    <w:rsid w:val="544C196C"/>
    <w:rsid w:val="54527933"/>
    <w:rsid w:val="545325A7"/>
    <w:rsid w:val="5453DD42"/>
    <w:rsid w:val="5455FB45"/>
    <w:rsid w:val="54591AC7"/>
    <w:rsid w:val="545A2774"/>
    <w:rsid w:val="545B167E"/>
    <w:rsid w:val="545D23DE"/>
    <w:rsid w:val="5465E617"/>
    <w:rsid w:val="54668B6A"/>
    <w:rsid w:val="54685D1B"/>
    <w:rsid w:val="546913CD"/>
    <w:rsid w:val="5469437C"/>
    <w:rsid w:val="546AEA4F"/>
    <w:rsid w:val="546CC8E0"/>
    <w:rsid w:val="5476AF88"/>
    <w:rsid w:val="547890FA"/>
    <w:rsid w:val="54796DA5"/>
    <w:rsid w:val="5487643B"/>
    <w:rsid w:val="54888E7C"/>
    <w:rsid w:val="5489C91B"/>
    <w:rsid w:val="54913C31"/>
    <w:rsid w:val="5492B4CC"/>
    <w:rsid w:val="5492F84B"/>
    <w:rsid w:val="549B0281"/>
    <w:rsid w:val="549B4E39"/>
    <w:rsid w:val="549B6723"/>
    <w:rsid w:val="549C417F"/>
    <w:rsid w:val="549C94D3"/>
    <w:rsid w:val="549F805D"/>
    <w:rsid w:val="549F8600"/>
    <w:rsid w:val="54A192C9"/>
    <w:rsid w:val="54A1E076"/>
    <w:rsid w:val="54A2914C"/>
    <w:rsid w:val="54A468EB"/>
    <w:rsid w:val="54A6829F"/>
    <w:rsid w:val="54A89E02"/>
    <w:rsid w:val="54AA7AEF"/>
    <w:rsid w:val="54AB8118"/>
    <w:rsid w:val="54AC8719"/>
    <w:rsid w:val="54AFB556"/>
    <w:rsid w:val="54B0D238"/>
    <w:rsid w:val="54B1CC2E"/>
    <w:rsid w:val="54B2AB05"/>
    <w:rsid w:val="54BA1ACC"/>
    <w:rsid w:val="54BB3622"/>
    <w:rsid w:val="54BE8E5A"/>
    <w:rsid w:val="54C7383B"/>
    <w:rsid w:val="54C8CE5A"/>
    <w:rsid w:val="54CF2721"/>
    <w:rsid w:val="54CFF3CB"/>
    <w:rsid w:val="54D2C23D"/>
    <w:rsid w:val="54D45DEC"/>
    <w:rsid w:val="54D670A9"/>
    <w:rsid w:val="54D9BB8E"/>
    <w:rsid w:val="54DAF08D"/>
    <w:rsid w:val="54DF58B9"/>
    <w:rsid w:val="54E3B754"/>
    <w:rsid w:val="54E67620"/>
    <w:rsid w:val="54F31662"/>
    <w:rsid w:val="54F57A0E"/>
    <w:rsid w:val="54F6186C"/>
    <w:rsid w:val="54F65592"/>
    <w:rsid w:val="54F791BE"/>
    <w:rsid w:val="54F912F3"/>
    <w:rsid w:val="54F9FABC"/>
    <w:rsid w:val="54FA1005"/>
    <w:rsid w:val="5501965B"/>
    <w:rsid w:val="5504BC49"/>
    <w:rsid w:val="550E0057"/>
    <w:rsid w:val="550F46A8"/>
    <w:rsid w:val="550F8685"/>
    <w:rsid w:val="550FAADB"/>
    <w:rsid w:val="5510E8F6"/>
    <w:rsid w:val="55184274"/>
    <w:rsid w:val="552D0581"/>
    <w:rsid w:val="552D8263"/>
    <w:rsid w:val="552E4394"/>
    <w:rsid w:val="5530083F"/>
    <w:rsid w:val="553216BD"/>
    <w:rsid w:val="553BD6C0"/>
    <w:rsid w:val="553C81D7"/>
    <w:rsid w:val="5542C76E"/>
    <w:rsid w:val="55436335"/>
    <w:rsid w:val="5548BA6D"/>
    <w:rsid w:val="5550F229"/>
    <w:rsid w:val="5551E3F0"/>
    <w:rsid w:val="5557A569"/>
    <w:rsid w:val="555A0AA6"/>
    <w:rsid w:val="555CA7C7"/>
    <w:rsid w:val="555E8845"/>
    <w:rsid w:val="555EC07F"/>
    <w:rsid w:val="55608BC1"/>
    <w:rsid w:val="55626A4B"/>
    <w:rsid w:val="556290E1"/>
    <w:rsid w:val="5566AF32"/>
    <w:rsid w:val="556AE65B"/>
    <w:rsid w:val="556CB7BF"/>
    <w:rsid w:val="556FCA7C"/>
    <w:rsid w:val="5571811D"/>
    <w:rsid w:val="55721677"/>
    <w:rsid w:val="5579859B"/>
    <w:rsid w:val="55847C42"/>
    <w:rsid w:val="558A418E"/>
    <w:rsid w:val="558E711A"/>
    <w:rsid w:val="55942FCC"/>
    <w:rsid w:val="559538BA"/>
    <w:rsid w:val="5599E8CE"/>
    <w:rsid w:val="55A1E3B7"/>
    <w:rsid w:val="55A34578"/>
    <w:rsid w:val="55AAF0ED"/>
    <w:rsid w:val="55AF79C3"/>
    <w:rsid w:val="55B5E790"/>
    <w:rsid w:val="55BA1B29"/>
    <w:rsid w:val="55BC9BB5"/>
    <w:rsid w:val="55BEA0A6"/>
    <w:rsid w:val="55BF12BB"/>
    <w:rsid w:val="55BF9A83"/>
    <w:rsid w:val="55C19EC4"/>
    <w:rsid w:val="55C2D503"/>
    <w:rsid w:val="55C71544"/>
    <w:rsid w:val="55C99724"/>
    <w:rsid w:val="55CAA26E"/>
    <w:rsid w:val="55CF0B31"/>
    <w:rsid w:val="55D34185"/>
    <w:rsid w:val="55D34433"/>
    <w:rsid w:val="55DCD5CE"/>
    <w:rsid w:val="55E06E55"/>
    <w:rsid w:val="55E505F9"/>
    <w:rsid w:val="55E8B205"/>
    <w:rsid w:val="55E95C53"/>
    <w:rsid w:val="55EA32BC"/>
    <w:rsid w:val="55F25097"/>
    <w:rsid w:val="55F31C9F"/>
    <w:rsid w:val="55F41E86"/>
    <w:rsid w:val="55F4CFFD"/>
    <w:rsid w:val="55F7DFFA"/>
    <w:rsid w:val="55FC4EF5"/>
    <w:rsid w:val="56043027"/>
    <w:rsid w:val="56065B8A"/>
    <w:rsid w:val="560861FB"/>
    <w:rsid w:val="560C3683"/>
    <w:rsid w:val="560C4B5D"/>
    <w:rsid w:val="560CC0C9"/>
    <w:rsid w:val="56115422"/>
    <w:rsid w:val="56123E16"/>
    <w:rsid w:val="56132F25"/>
    <w:rsid w:val="561B42A7"/>
    <w:rsid w:val="561B7D7A"/>
    <w:rsid w:val="561B91DE"/>
    <w:rsid w:val="561E9A3E"/>
    <w:rsid w:val="561F8815"/>
    <w:rsid w:val="5626460C"/>
    <w:rsid w:val="5626A4BB"/>
    <w:rsid w:val="56272079"/>
    <w:rsid w:val="562B41A5"/>
    <w:rsid w:val="562CE49E"/>
    <w:rsid w:val="5634753B"/>
    <w:rsid w:val="5634CE67"/>
    <w:rsid w:val="563690DD"/>
    <w:rsid w:val="5638B16B"/>
    <w:rsid w:val="563CDE28"/>
    <w:rsid w:val="563E3242"/>
    <w:rsid w:val="563E6D0D"/>
    <w:rsid w:val="563EFD88"/>
    <w:rsid w:val="56433E27"/>
    <w:rsid w:val="564A1B1D"/>
    <w:rsid w:val="564AA3BB"/>
    <w:rsid w:val="564AE23E"/>
    <w:rsid w:val="564F811C"/>
    <w:rsid w:val="5650B63D"/>
    <w:rsid w:val="56544799"/>
    <w:rsid w:val="565A5C33"/>
    <w:rsid w:val="565EF799"/>
    <w:rsid w:val="5660F9E6"/>
    <w:rsid w:val="5666AA6F"/>
    <w:rsid w:val="566704D8"/>
    <w:rsid w:val="566723C6"/>
    <w:rsid w:val="566824A4"/>
    <w:rsid w:val="566A396E"/>
    <w:rsid w:val="566DBA36"/>
    <w:rsid w:val="566E8F30"/>
    <w:rsid w:val="566EC933"/>
    <w:rsid w:val="5672C127"/>
    <w:rsid w:val="56820778"/>
    <w:rsid w:val="5688D3A7"/>
    <w:rsid w:val="568EB67A"/>
    <w:rsid w:val="56906DC2"/>
    <w:rsid w:val="569225F3"/>
    <w:rsid w:val="5692EC09"/>
    <w:rsid w:val="569B6109"/>
    <w:rsid w:val="569B948A"/>
    <w:rsid w:val="569D5C8B"/>
    <w:rsid w:val="569DF87E"/>
    <w:rsid w:val="56A281F0"/>
    <w:rsid w:val="56A5851B"/>
    <w:rsid w:val="56A5E7AE"/>
    <w:rsid w:val="56A6FECC"/>
    <w:rsid w:val="56A75C53"/>
    <w:rsid w:val="56AADF38"/>
    <w:rsid w:val="56B72E34"/>
    <w:rsid w:val="56BDD475"/>
    <w:rsid w:val="56C67CAD"/>
    <w:rsid w:val="56C8BBF6"/>
    <w:rsid w:val="56CACBDB"/>
    <w:rsid w:val="56CCA01B"/>
    <w:rsid w:val="56CF0379"/>
    <w:rsid w:val="56D22081"/>
    <w:rsid w:val="56D2AD61"/>
    <w:rsid w:val="56D2EBE3"/>
    <w:rsid w:val="56D4E5FD"/>
    <w:rsid w:val="56D72C5E"/>
    <w:rsid w:val="56DB3511"/>
    <w:rsid w:val="56DE298F"/>
    <w:rsid w:val="56DEF989"/>
    <w:rsid w:val="56E2E5D8"/>
    <w:rsid w:val="56ED1B70"/>
    <w:rsid w:val="56ED8E95"/>
    <w:rsid w:val="56EF7A70"/>
    <w:rsid w:val="56F14390"/>
    <w:rsid w:val="56F89B5D"/>
    <w:rsid w:val="56F9DABD"/>
    <w:rsid w:val="56FD62D6"/>
    <w:rsid w:val="56FE48B2"/>
    <w:rsid w:val="57015EA0"/>
    <w:rsid w:val="57027763"/>
    <w:rsid w:val="5707E7BF"/>
    <w:rsid w:val="570C7810"/>
    <w:rsid w:val="5716842B"/>
    <w:rsid w:val="57184A0D"/>
    <w:rsid w:val="5719AE86"/>
    <w:rsid w:val="5719C6D7"/>
    <w:rsid w:val="571A00B4"/>
    <w:rsid w:val="571C718F"/>
    <w:rsid w:val="5723574B"/>
    <w:rsid w:val="572452FC"/>
    <w:rsid w:val="57249C3B"/>
    <w:rsid w:val="5727B51E"/>
    <w:rsid w:val="572C5A80"/>
    <w:rsid w:val="572D02B7"/>
    <w:rsid w:val="572E19C4"/>
    <w:rsid w:val="573309A9"/>
    <w:rsid w:val="573327DA"/>
    <w:rsid w:val="57337E78"/>
    <w:rsid w:val="57366195"/>
    <w:rsid w:val="5737A34E"/>
    <w:rsid w:val="5737B75B"/>
    <w:rsid w:val="573848FE"/>
    <w:rsid w:val="573A8ACF"/>
    <w:rsid w:val="57421060"/>
    <w:rsid w:val="57438E79"/>
    <w:rsid w:val="57487B37"/>
    <w:rsid w:val="574E1CC8"/>
    <w:rsid w:val="574FC023"/>
    <w:rsid w:val="5750B206"/>
    <w:rsid w:val="57556BFE"/>
    <w:rsid w:val="57573DCB"/>
    <w:rsid w:val="57666661"/>
    <w:rsid w:val="5767F0CC"/>
    <w:rsid w:val="5769E6E7"/>
    <w:rsid w:val="5769F7FC"/>
    <w:rsid w:val="5772578F"/>
    <w:rsid w:val="5774DE1A"/>
    <w:rsid w:val="57770479"/>
    <w:rsid w:val="577B8E6D"/>
    <w:rsid w:val="577CE22C"/>
    <w:rsid w:val="577F9B59"/>
    <w:rsid w:val="57824257"/>
    <w:rsid w:val="5785D8B0"/>
    <w:rsid w:val="5788C628"/>
    <w:rsid w:val="57896322"/>
    <w:rsid w:val="578A524B"/>
    <w:rsid w:val="5798462A"/>
    <w:rsid w:val="5799FCEB"/>
    <w:rsid w:val="579A508C"/>
    <w:rsid w:val="579BFFC7"/>
    <w:rsid w:val="57A08EF5"/>
    <w:rsid w:val="57A10556"/>
    <w:rsid w:val="57A1178B"/>
    <w:rsid w:val="57A60E7E"/>
    <w:rsid w:val="57A6E66D"/>
    <w:rsid w:val="57A765C1"/>
    <w:rsid w:val="57A9AB63"/>
    <w:rsid w:val="57AA70F7"/>
    <w:rsid w:val="57AC6762"/>
    <w:rsid w:val="57ACBDB0"/>
    <w:rsid w:val="57AF35E0"/>
    <w:rsid w:val="57B1650E"/>
    <w:rsid w:val="57B60CB2"/>
    <w:rsid w:val="57BA6A9F"/>
    <w:rsid w:val="57BB72EC"/>
    <w:rsid w:val="57BE9691"/>
    <w:rsid w:val="57C6A0F1"/>
    <w:rsid w:val="57C7B450"/>
    <w:rsid w:val="57CFBFE9"/>
    <w:rsid w:val="57D1C304"/>
    <w:rsid w:val="57D3197A"/>
    <w:rsid w:val="57D83A41"/>
    <w:rsid w:val="57E079BC"/>
    <w:rsid w:val="57EB161A"/>
    <w:rsid w:val="57ECC312"/>
    <w:rsid w:val="57EE5902"/>
    <w:rsid w:val="57EF5D3C"/>
    <w:rsid w:val="57EFFC10"/>
    <w:rsid w:val="57F1E211"/>
    <w:rsid w:val="57F7FEC2"/>
    <w:rsid w:val="57F88320"/>
    <w:rsid w:val="57FCC67A"/>
    <w:rsid w:val="57FE02F6"/>
    <w:rsid w:val="57FEDFA9"/>
    <w:rsid w:val="57FF2284"/>
    <w:rsid w:val="5804CA63"/>
    <w:rsid w:val="58055512"/>
    <w:rsid w:val="58057C01"/>
    <w:rsid w:val="58060267"/>
    <w:rsid w:val="580B50D2"/>
    <w:rsid w:val="580D785E"/>
    <w:rsid w:val="580E9540"/>
    <w:rsid w:val="580F4DE0"/>
    <w:rsid w:val="58111CF0"/>
    <w:rsid w:val="5817AA59"/>
    <w:rsid w:val="5818C971"/>
    <w:rsid w:val="5818E2E0"/>
    <w:rsid w:val="58243AFB"/>
    <w:rsid w:val="5824C5DD"/>
    <w:rsid w:val="5824F3AB"/>
    <w:rsid w:val="5827D3C8"/>
    <w:rsid w:val="5827FB8C"/>
    <w:rsid w:val="5829F2F4"/>
    <w:rsid w:val="582C92ED"/>
    <w:rsid w:val="582CA03D"/>
    <w:rsid w:val="582DF654"/>
    <w:rsid w:val="5833FAEE"/>
    <w:rsid w:val="58364EE6"/>
    <w:rsid w:val="583DC02F"/>
    <w:rsid w:val="58420FFC"/>
    <w:rsid w:val="5845B45A"/>
    <w:rsid w:val="58477114"/>
    <w:rsid w:val="584C41CC"/>
    <w:rsid w:val="584DB1ED"/>
    <w:rsid w:val="584F3B6C"/>
    <w:rsid w:val="584FC251"/>
    <w:rsid w:val="5851A39A"/>
    <w:rsid w:val="58523D39"/>
    <w:rsid w:val="5857CA07"/>
    <w:rsid w:val="585B20FB"/>
    <w:rsid w:val="585FEF2E"/>
    <w:rsid w:val="58600E6A"/>
    <w:rsid w:val="58602237"/>
    <w:rsid w:val="5863E3E0"/>
    <w:rsid w:val="58672D20"/>
    <w:rsid w:val="586CBD4D"/>
    <w:rsid w:val="586FA43D"/>
    <w:rsid w:val="5872488F"/>
    <w:rsid w:val="58765623"/>
    <w:rsid w:val="5879709C"/>
    <w:rsid w:val="5884D537"/>
    <w:rsid w:val="58885459"/>
    <w:rsid w:val="5888BADC"/>
    <w:rsid w:val="588A9BCB"/>
    <w:rsid w:val="588B8EDB"/>
    <w:rsid w:val="58929EC4"/>
    <w:rsid w:val="5892FBE3"/>
    <w:rsid w:val="5895F5F3"/>
    <w:rsid w:val="5898C351"/>
    <w:rsid w:val="589CF0B6"/>
    <w:rsid w:val="58A100A6"/>
    <w:rsid w:val="58A2CD5C"/>
    <w:rsid w:val="58A3BF10"/>
    <w:rsid w:val="58AA1BE8"/>
    <w:rsid w:val="58AB7CE0"/>
    <w:rsid w:val="58AE91B3"/>
    <w:rsid w:val="58B242F3"/>
    <w:rsid w:val="58BA27F7"/>
    <w:rsid w:val="58BBCF02"/>
    <w:rsid w:val="58BFD42B"/>
    <w:rsid w:val="58C3C8E3"/>
    <w:rsid w:val="58C580A0"/>
    <w:rsid w:val="58C66A44"/>
    <w:rsid w:val="58C6CDBE"/>
    <w:rsid w:val="58CCAF73"/>
    <w:rsid w:val="58D3DECB"/>
    <w:rsid w:val="58DE7EC7"/>
    <w:rsid w:val="58DF5F88"/>
    <w:rsid w:val="58E079A3"/>
    <w:rsid w:val="58E16E5B"/>
    <w:rsid w:val="58E3AE2B"/>
    <w:rsid w:val="58E3DB11"/>
    <w:rsid w:val="58E3FCCF"/>
    <w:rsid w:val="58E6EDDA"/>
    <w:rsid w:val="58E95194"/>
    <w:rsid w:val="58E9747D"/>
    <w:rsid w:val="58F171E9"/>
    <w:rsid w:val="58F1D17A"/>
    <w:rsid w:val="58F43AEC"/>
    <w:rsid w:val="58F7E2A8"/>
    <w:rsid w:val="58FA3E1C"/>
    <w:rsid w:val="58FC62BD"/>
    <w:rsid w:val="58FE6D2C"/>
    <w:rsid w:val="5900099B"/>
    <w:rsid w:val="5901D45E"/>
    <w:rsid w:val="59037A2D"/>
    <w:rsid w:val="5904764C"/>
    <w:rsid w:val="59054762"/>
    <w:rsid w:val="5906F32C"/>
    <w:rsid w:val="590A3AA9"/>
    <w:rsid w:val="590BC1C0"/>
    <w:rsid w:val="590C4AE5"/>
    <w:rsid w:val="590E443A"/>
    <w:rsid w:val="59113686"/>
    <w:rsid w:val="591D806E"/>
    <w:rsid w:val="5920501B"/>
    <w:rsid w:val="59229D85"/>
    <w:rsid w:val="59263EDA"/>
    <w:rsid w:val="592B55E9"/>
    <w:rsid w:val="592FB635"/>
    <w:rsid w:val="5938D21D"/>
    <w:rsid w:val="593995E1"/>
    <w:rsid w:val="593D2CAD"/>
    <w:rsid w:val="59425CF8"/>
    <w:rsid w:val="5943AD29"/>
    <w:rsid w:val="5945A560"/>
    <w:rsid w:val="59463025"/>
    <w:rsid w:val="594F8BB6"/>
    <w:rsid w:val="594FFE2C"/>
    <w:rsid w:val="5956D590"/>
    <w:rsid w:val="5957B021"/>
    <w:rsid w:val="5957B4C5"/>
    <w:rsid w:val="5959F683"/>
    <w:rsid w:val="595BCDCD"/>
    <w:rsid w:val="59607FB9"/>
    <w:rsid w:val="5962EEEF"/>
    <w:rsid w:val="59681076"/>
    <w:rsid w:val="596AB657"/>
    <w:rsid w:val="596AEE3E"/>
    <w:rsid w:val="596BE4D7"/>
    <w:rsid w:val="596CEFC8"/>
    <w:rsid w:val="596FA822"/>
    <w:rsid w:val="5975A8E3"/>
    <w:rsid w:val="597EB126"/>
    <w:rsid w:val="59831B0A"/>
    <w:rsid w:val="5987DD91"/>
    <w:rsid w:val="598F991C"/>
    <w:rsid w:val="5990944C"/>
    <w:rsid w:val="5991D242"/>
    <w:rsid w:val="5992A2CE"/>
    <w:rsid w:val="5992B5FE"/>
    <w:rsid w:val="59936184"/>
    <w:rsid w:val="59950A4B"/>
    <w:rsid w:val="5996B7BA"/>
    <w:rsid w:val="599B07DD"/>
    <w:rsid w:val="599B6445"/>
    <w:rsid w:val="599D533B"/>
    <w:rsid w:val="59A975E2"/>
    <w:rsid w:val="59ABC049"/>
    <w:rsid w:val="59AC026D"/>
    <w:rsid w:val="59AEC35F"/>
    <w:rsid w:val="59B6047E"/>
    <w:rsid w:val="59B85933"/>
    <w:rsid w:val="59BC80F3"/>
    <w:rsid w:val="59BFF2A7"/>
    <w:rsid w:val="59C0B915"/>
    <w:rsid w:val="59C1FA67"/>
    <w:rsid w:val="59C31241"/>
    <w:rsid w:val="59C7140B"/>
    <w:rsid w:val="59C86DDF"/>
    <w:rsid w:val="59C924B6"/>
    <w:rsid w:val="59CA640D"/>
    <w:rsid w:val="59CE3833"/>
    <w:rsid w:val="59CF88A6"/>
    <w:rsid w:val="59D253AE"/>
    <w:rsid w:val="59D3DD3F"/>
    <w:rsid w:val="59D41458"/>
    <w:rsid w:val="59D58B3B"/>
    <w:rsid w:val="59D81869"/>
    <w:rsid w:val="59DB5AAB"/>
    <w:rsid w:val="59DB7FE4"/>
    <w:rsid w:val="59DCCE8B"/>
    <w:rsid w:val="59DEB53E"/>
    <w:rsid w:val="59E24B81"/>
    <w:rsid w:val="59E25714"/>
    <w:rsid w:val="59E4DE2C"/>
    <w:rsid w:val="59EB2CF9"/>
    <w:rsid w:val="59F4CE55"/>
    <w:rsid w:val="59F89642"/>
    <w:rsid w:val="59F97CB1"/>
    <w:rsid w:val="59F9BE64"/>
    <w:rsid w:val="59FCA2CE"/>
    <w:rsid w:val="59FD9EBB"/>
    <w:rsid w:val="59FFD71C"/>
    <w:rsid w:val="5A006A83"/>
    <w:rsid w:val="5A0136E3"/>
    <w:rsid w:val="5A054A1C"/>
    <w:rsid w:val="5A060CA5"/>
    <w:rsid w:val="5A066351"/>
    <w:rsid w:val="5A0A7ACD"/>
    <w:rsid w:val="5A0DB8AC"/>
    <w:rsid w:val="5A0F6675"/>
    <w:rsid w:val="5A0FDDC9"/>
    <w:rsid w:val="5A117D07"/>
    <w:rsid w:val="5A121D32"/>
    <w:rsid w:val="5A16C8DE"/>
    <w:rsid w:val="5A183E3E"/>
    <w:rsid w:val="5A19FD2D"/>
    <w:rsid w:val="5A1B519C"/>
    <w:rsid w:val="5A2891F3"/>
    <w:rsid w:val="5A2D65DA"/>
    <w:rsid w:val="5A320115"/>
    <w:rsid w:val="5A374399"/>
    <w:rsid w:val="5A377071"/>
    <w:rsid w:val="5A381FA4"/>
    <w:rsid w:val="5A38EA4E"/>
    <w:rsid w:val="5A3A0107"/>
    <w:rsid w:val="5A3AE212"/>
    <w:rsid w:val="5A3D4BF2"/>
    <w:rsid w:val="5A3F7599"/>
    <w:rsid w:val="5A40278B"/>
    <w:rsid w:val="5A4C1E11"/>
    <w:rsid w:val="5A513BE5"/>
    <w:rsid w:val="5A55C587"/>
    <w:rsid w:val="5A57024A"/>
    <w:rsid w:val="5A649FDA"/>
    <w:rsid w:val="5A653A95"/>
    <w:rsid w:val="5A699086"/>
    <w:rsid w:val="5A6B74B6"/>
    <w:rsid w:val="5A6C5F3A"/>
    <w:rsid w:val="5A6DD9B9"/>
    <w:rsid w:val="5A70BFF0"/>
    <w:rsid w:val="5A74864E"/>
    <w:rsid w:val="5A769CB9"/>
    <w:rsid w:val="5A771A88"/>
    <w:rsid w:val="5A77F70E"/>
    <w:rsid w:val="5A78596D"/>
    <w:rsid w:val="5A7CB150"/>
    <w:rsid w:val="5A7DA3B3"/>
    <w:rsid w:val="5A7EF0F9"/>
    <w:rsid w:val="5A802555"/>
    <w:rsid w:val="5A81ABB0"/>
    <w:rsid w:val="5A852970"/>
    <w:rsid w:val="5A85CF49"/>
    <w:rsid w:val="5A87D715"/>
    <w:rsid w:val="5A88F8C8"/>
    <w:rsid w:val="5A892221"/>
    <w:rsid w:val="5A8ABAD6"/>
    <w:rsid w:val="5A8B3A87"/>
    <w:rsid w:val="5A8BD5E0"/>
    <w:rsid w:val="5A8CBC81"/>
    <w:rsid w:val="5A916E43"/>
    <w:rsid w:val="5A99E260"/>
    <w:rsid w:val="5A9DADF0"/>
    <w:rsid w:val="5AA04128"/>
    <w:rsid w:val="5AA56CC4"/>
    <w:rsid w:val="5AA5EDED"/>
    <w:rsid w:val="5AA5FA05"/>
    <w:rsid w:val="5AA75EBB"/>
    <w:rsid w:val="5AB90ED7"/>
    <w:rsid w:val="5ABAEDD9"/>
    <w:rsid w:val="5AC80E60"/>
    <w:rsid w:val="5ACC0F34"/>
    <w:rsid w:val="5ACCB85E"/>
    <w:rsid w:val="5ACCDD9A"/>
    <w:rsid w:val="5ACF3086"/>
    <w:rsid w:val="5AD5A868"/>
    <w:rsid w:val="5ADCF9FA"/>
    <w:rsid w:val="5AE43424"/>
    <w:rsid w:val="5AEA773A"/>
    <w:rsid w:val="5AEA7E11"/>
    <w:rsid w:val="5AED728D"/>
    <w:rsid w:val="5AF2D34C"/>
    <w:rsid w:val="5AF3DE1E"/>
    <w:rsid w:val="5AF40755"/>
    <w:rsid w:val="5AF9D9C7"/>
    <w:rsid w:val="5B01E4EC"/>
    <w:rsid w:val="5B0D53CA"/>
    <w:rsid w:val="5B0F1394"/>
    <w:rsid w:val="5B1093BA"/>
    <w:rsid w:val="5B17C218"/>
    <w:rsid w:val="5B1A8EAE"/>
    <w:rsid w:val="5B1AF761"/>
    <w:rsid w:val="5B1C7B73"/>
    <w:rsid w:val="5B1DD167"/>
    <w:rsid w:val="5B20195D"/>
    <w:rsid w:val="5B212B3F"/>
    <w:rsid w:val="5B32B524"/>
    <w:rsid w:val="5B343037"/>
    <w:rsid w:val="5B35B4FF"/>
    <w:rsid w:val="5B362E38"/>
    <w:rsid w:val="5B36C49C"/>
    <w:rsid w:val="5B39D018"/>
    <w:rsid w:val="5B3BD44D"/>
    <w:rsid w:val="5B3FA84D"/>
    <w:rsid w:val="5B45A01F"/>
    <w:rsid w:val="5B47CCC5"/>
    <w:rsid w:val="5B481EFA"/>
    <w:rsid w:val="5B48CEC3"/>
    <w:rsid w:val="5B4BD604"/>
    <w:rsid w:val="5B4C34B3"/>
    <w:rsid w:val="5B52672B"/>
    <w:rsid w:val="5B55FF2C"/>
    <w:rsid w:val="5B5790A9"/>
    <w:rsid w:val="5B5AF116"/>
    <w:rsid w:val="5B5C454F"/>
    <w:rsid w:val="5B62D48F"/>
    <w:rsid w:val="5B659716"/>
    <w:rsid w:val="5B668CBA"/>
    <w:rsid w:val="5B684DE6"/>
    <w:rsid w:val="5B6AB921"/>
    <w:rsid w:val="5B6E5D17"/>
    <w:rsid w:val="5B6F23DA"/>
    <w:rsid w:val="5B728A8C"/>
    <w:rsid w:val="5B825B31"/>
    <w:rsid w:val="5B861BE6"/>
    <w:rsid w:val="5B8A9CB3"/>
    <w:rsid w:val="5B8F336D"/>
    <w:rsid w:val="5B905704"/>
    <w:rsid w:val="5B91F518"/>
    <w:rsid w:val="5B927AB6"/>
    <w:rsid w:val="5B9597B2"/>
    <w:rsid w:val="5B96E471"/>
    <w:rsid w:val="5B96E699"/>
    <w:rsid w:val="5B9B44F1"/>
    <w:rsid w:val="5B9C0821"/>
    <w:rsid w:val="5B9C983B"/>
    <w:rsid w:val="5B9D0224"/>
    <w:rsid w:val="5BA62A84"/>
    <w:rsid w:val="5BA945B2"/>
    <w:rsid w:val="5BACADD5"/>
    <w:rsid w:val="5BADFCED"/>
    <w:rsid w:val="5BAE3C3C"/>
    <w:rsid w:val="5BAE7105"/>
    <w:rsid w:val="5BB9CDFD"/>
    <w:rsid w:val="5BBCE0EB"/>
    <w:rsid w:val="5BC18A7D"/>
    <w:rsid w:val="5BC38B88"/>
    <w:rsid w:val="5BC40875"/>
    <w:rsid w:val="5BC4D388"/>
    <w:rsid w:val="5BCFA226"/>
    <w:rsid w:val="5BD37EAF"/>
    <w:rsid w:val="5BD58F16"/>
    <w:rsid w:val="5BD5E925"/>
    <w:rsid w:val="5BD92B06"/>
    <w:rsid w:val="5BDADF44"/>
    <w:rsid w:val="5BDD809B"/>
    <w:rsid w:val="5BDFF518"/>
    <w:rsid w:val="5BE1EE65"/>
    <w:rsid w:val="5BE47CA2"/>
    <w:rsid w:val="5BE61EC2"/>
    <w:rsid w:val="5BE84270"/>
    <w:rsid w:val="5BE945C2"/>
    <w:rsid w:val="5BEA62D2"/>
    <w:rsid w:val="5BEAEC38"/>
    <w:rsid w:val="5BEC153F"/>
    <w:rsid w:val="5BF9AFD5"/>
    <w:rsid w:val="5BFE4AD0"/>
    <w:rsid w:val="5BFF1F67"/>
    <w:rsid w:val="5C034C9D"/>
    <w:rsid w:val="5C06ED4E"/>
    <w:rsid w:val="5C0D26BD"/>
    <w:rsid w:val="5C0E108B"/>
    <w:rsid w:val="5C0E4CDD"/>
    <w:rsid w:val="5C12198F"/>
    <w:rsid w:val="5C1441F2"/>
    <w:rsid w:val="5C172A87"/>
    <w:rsid w:val="5C1A3E04"/>
    <w:rsid w:val="5C1D272A"/>
    <w:rsid w:val="5C237EAC"/>
    <w:rsid w:val="5C26549A"/>
    <w:rsid w:val="5C29ABB2"/>
    <w:rsid w:val="5C2AF3CC"/>
    <w:rsid w:val="5C31C628"/>
    <w:rsid w:val="5C3F38B7"/>
    <w:rsid w:val="5C3F5B25"/>
    <w:rsid w:val="5C3FAFD9"/>
    <w:rsid w:val="5C413C7E"/>
    <w:rsid w:val="5C4646B8"/>
    <w:rsid w:val="5C46C3F3"/>
    <w:rsid w:val="5C4AF0E4"/>
    <w:rsid w:val="5C4CCE0C"/>
    <w:rsid w:val="5C4D43A1"/>
    <w:rsid w:val="5C54E6BF"/>
    <w:rsid w:val="5C5D8F44"/>
    <w:rsid w:val="5C5DC071"/>
    <w:rsid w:val="5C61C6CA"/>
    <w:rsid w:val="5C62736E"/>
    <w:rsid w:val="5C6414C2"/>
    <w:rsid w:val="5C67A3B5"/>
    <w:rsid w:val="5C67F9DD"/>
    <w:rsid w:val="5C697E63"/>
    <w:rsid w:val="5C69CF01"/>
    <w:rsid w:val="5C6D7FEB"/>
    <w:rsid w:val="5C71D06A"/>
    <w:rsid w:val="5C728A5D"/>
    <w:rsid w:val="5C74A6A0"/>
    <w:rsid w:val="5C7C7509"/>
    <w:rsid w:val="5C7E4B76"/>
    <w:rsid w:val="5C8169A1"/>
    <w:rsid w:val="5C87BB4E"/>
    <w:rsid w:val="5C890D8F"/>
    <w:rsid w:val="5C8927D4"/>
    <w:rsid w:val="5C8AED39"/>
    <w:rsid w:val="5C8B67BC"/>
    <w:rsid w:val="5C8D2DF5"/>
    <w:rsid w:val="5C9390E7"/>
    <w:rsid w:val="5C95000B"/>
    <w:rsid w:val="5C9EAF24"/>
    <w:rsid w:val="5CA106FC"/>
    <w:rsid w:val="5CA2E228"/>
    <w:rsid w:val="5CA301B1"/>
    <w:rsid w:val="5CAF0A25"/>
    <w:rsid w:val="5CB21B85"/>
    <w:rsid w:val="5CB3D572"/>
    <w:rsid w:val="5CB69D5D"/>
    <w:rsid w:val="5CB6A891"/>
    <w:rsid w:val="5CB7FD12"/>
    <w:rsid w:val="5CB8143B"/>
    <w:rsid w:val="5CB90BF7"/>
    <w:rsid w:val="5CBB3533"/>
    <w:rsid w:val="5CBF078A"/>
    <w:rsid w:val="5CC09702"/>
    <w:rsid w:val="5CC2FD10"/>
    <w:rsid w:val="5CC48FE4"/>
    <w:rsid w:val="5CCAE16D"/>
    <w:rsid w:val="5CCB40DD"/>
    <w:rsid w:val="5CCB6022"/>
    <w:rsid w:val="5CCEE811"/>
    <w:rsid w:val="5CD26BAC"/>
    <w:rsid w:val="5CDBC017"/>
    <w:rsid w:val="5CE27608"/>
    <w:rsid w:val="5CE35FBB"/>
    <w:rsid w:val="5CE84DD7"/>
    <w:rsid w:val="5CE8C375"/>
    <w:rsid w:val="5CE90C60"/>
    <w:rsid w:val="5CE9C2B3"/>
    <w:rsid w:val="5CEC0E57"/>
    <w:rsid w:val="5CEFCB75"/>
    <w:rsid w:val="5CF1F96D"/>
    <w:rsid w:val="5CF29E3A"/>
    <w:rsid w:val="5CF718D9"/>
    <w:rsid w:val="5CF72001"/>
    <w:rsid w:val="5CFA4F47"/>
    <w:rsid w:val="5D02E3F3"/>
    <w:rsid w:val="5D0350C7"/>
    <w:rsid w:val="5D05272C"/>
    <w:rsid w:val="5D0D5D7C"/>
    <w:rsid w:val="5D153438"/>
    <w:rsid w:val="5D15811F"/>
    <w:rsid w:val="5D16A96A"/>
    <w:rsid w:val="5D176EE1"/>
    <w:rsid w:val="5D1BD36E"/>
    <w:rsid w:val="5D1C18EF"/>
    <w:rsid w:val="5D1C71C9"/>
    <w:rsid w:val="5D1CBD15"/>
    <w:rsid w:val="5D1CD4C5"/>
    <w:rsid w:val="5D1E4386"/>
    <w:rsid w:val="5D1F489E"/>
    <w:rsid w:val="5D219AB5"/>
    <w:rsid w:val="5D26E03F"/>
    <w:rsid w:val="5D271B20"/>
    <w:rsid w:val="5D2BAD7F"/>
    <w:rsid w:val="5D2C685E"/>
    <w:rsid w:val="5D31AEC2"/>
    <w:rsid w:val="5D3224EF"/>
    <w:rsid w:val="5D326E9D"/>
    <w:rsid w:val="5D34B822"/>
    <w:rsid w:val="5D37358F"/>
    <w:rsid w:val="5D390DF3"/>
    <w:rsid w:val="5D427F9C"/>
    <w:rsid w:val="5D45A856"/>
    <w:rsid w:val="5D45B469"/>
    <w:rsid w:val="5D4D6F0F"/>
    <w:rsid w:val="5D4F5C82"/>
    <w:rsid w:val="5D52BEEE"/>
    <w:rsid w:val="5D53216C"/>
    <w:rsid w:val="5D57E481"/>
    <w:rsid w:val="5D5A7304"/>
    <w:rsid w:val="5D5CA304"/>
    <w:rsid w:val="5D5DE6A9"/>
    <w:rsid w:val="5D6030B2"/>
    <w:rsid w:val="5D65CA58"/>
    <w:rsid w:val="5D73015B"/>
    <w:rsid w:val="5D739C49"/>
    <w:rsid w:val="5D74ECB4"/>
    <w:rsid w:val="5D793014"/>
    <w:rsid w:val="5D7EB1A3"/>
    <w:rsid w:val="5D7EE223"/>
    <w:rsid w:val="5D7F0A46"/>
    <w:rsid w:val="5D80F0AD"/>
    <w:rsid w:val="5D822746"/>
    <w:rsid w:val="5D832441"/>
    <w:rsid w:val="5D85DB54"/>
    <w:rsid w:val="5D86F287"/>
    <w:rsid w:val="5D876A7B"/>
    <w:rsid w:val="5D87FAD0"/>
    <w:rsid w:val="5D889D1C"/>
    <w:rsid w:val="5D89918D"/>
    <w:rsid w:val="5D8A7955"/>
    <w:rsid w:val="5D8D2F17"/>
    <w:rsid w:val="5D92745F"/>
    <w:rsid w:val="5D95A40C"/>
    <w:rsid w:val="5D970797"/>
    <w:rsid w:val="5D98518A"/>
    <w:rsid w:val="5D9E8744"/>
    <w:rsid w:val="5DA0814F"/>
    <w:rsid w:val="5DA397E2"/>
    <w:rsid w:val="5DA63E54"/>
    <w:rsid w:val="5DAB8E5B"/>
    <w:rsid w:val="5DB024B0"/>
    <w:rsid w:val="5DB4E7AB"/>
    <w:rsid w:val="5DB7BC72"/>
    <w:rsid w:val="5DB87520"/>
    <w:rsid w:val="5DBDB4D8"/>
    <w:rsid w:val="5DC18681"/>
    <w:rsid w:val="5DC1BBE9"/>
    <w:rsid w:val="5DD3FAD7"/>
    <w:rsid w:val="5DDD822D"/>
    <w:rsid w:val="5DDEAE14"/>
    <w:rsid w:val="5DE0CEB9"/>
    <w:rsid w:val="5DE2B25C"/>
    <w:rsid w:val="5DE313EE"/>
    <w:rsid w:val="5DE50627"/>
    <w:rsid w:val="5DE6FEFF"/>
    <w:rsid w:val="5DE77735"/>
    <w:rsid w:val="5DE7C6EF"/>
    <w:rsid w:val="5DEA053C"/>
    <w:rsid w:val="5DEB47D0"/>
    <w:rsid w:val="5DEBEAF5"/>
    <w:rsid w:val="5DEF36EA"/>
    <w:rsid w:val="5DEFA390"/>
    <w:rsid w:val="5DF0CE2B"/>
    <w:rsid w:val="5DF2254F"/>
    <w:rsid w:val="5DF52FAF"/>
    <w:rsid w:val="5DF88E7B"/>
    <w:rsid w:val="5DFA5FA8"/>
    <w:rsid w:val="5DFA9F6C"/>
    <w:rsid w:val="5DFAD885"/>
    <w:rsid w:val="5DFD06F1"/>
    <w:rsid w:val="5E046080"/>
    <w:rsid w:val="5E06D741"/>
    <w:rsid w:val="5E07A16D"/>
    <w:rsid w:val="5E081F11"/>
    <w:rsid w:val="5E087DBC"/>
    <w:rsid w:val="5E093783"/>
    <w:rsid w:val="5E0C8C1F"/>
    <w:rsid w:val="5E0FCC43"/>
    <w:rsid w:val="5E0FE92C"/>
    <w:rsid w:val="5E10A996"/>
    <w:rsid w:val="5E12F7F6"/>
    <w:rsid w:val="5E1657C5"/>
    <w:rsid w:val="5E18603A"/>
    <w:rsid w:val="5E18CE32"/>
    <w:rsid w:val="5E1AA32B"/>
    <w:rsid w:val="5E257B44"/>
    <w:rsid w:val="5E26496F"/>
    <w:rsid w:val="5E2E83EA"/>
    <w:rsid w:val="5E31A06E"/>
    <w:rsid w:val="5E327BCB"/>
    <w:rsid w:val="5E355B51"/>
    <w:rsid w:val="5E3A46AC"/>
    <w:rsid w:val="5E3D7F6A"/>
    <w:rsid w:val="5E417141"/>
    <w:rsid w:val="5E42A37E"/>
    <w:rsid w:val="5E44DDAD"/>
    <w:rsid w:val="5E44F21F"/>
    <w:rsid w:val="5E482183"/>
    <w:rsid w:val="5E4F2101"/>
    <w:rsid w:val="5E4F8F6B"/>
    <w:rsid w:val="5E5353C8"/>
    <w:rsid w:val="5E56600F"/>
    <w:rsid w:val="5E56AAB1"/>
    <w:rsid w:val="5E56B0FE"/>
    <w:rsid w:val="5E5983E0"/>
    <w:rsid w:val="5E5D59F0"/>
    <w:rsid w:val="5E608082"/>
    <w:rsid w:val="5E61AED8"/>
    <w:rsid w:val="5E61B7F5"/>
    <w:rsid w:val="5E67EC82"/>
    <w:rsid w:val="5E6A354E"/>
    <w:rsid w:val="5E6B772B"/>
    <w:rsid w:val="5E6EC79B"/>
    <w:rsid w:val="5E790984"/>
    <w:rsid w:val="5E7A1BE7"/>
    <w:rsid w:val="5E7B02CD"/>
    <w:rsid w:val="5E7F03C1"/>
    <w:rsid w:val="5E7F951C"/>
    <w:rsid w:val="5E813B5B"/>
    <w:rsid w:val="5E82B1DF"/>
    <w:rsid w:val="5E85149B"/>
    <w:rsid w:val="5E88F8F4"/>
    <w:rsid w:val="5E8FB58A"/>
    <w:rsid w:val="5E9121ED"/>
    <w:rsid w:val="5E92D4B1"/>
    <w:rsid w:val="5E9366D7"/>
    <w:rsid w:val="5E9AD049"/>
    <w:rsid w:val="5E9B4652"/>
    <w:rsid w:val="5E9CF07F"/>
    <w:rsid w:val="5E9D26E0"/>
    <w:rsid w:val="5E9DF608"/>
    <w:rsid w:val="5E9E7404"/>
    <w:rsid w:val="5EAA00E4"/>
    <w:rsid w:val="5EAAC0AB"/>
    <w:rsid w:val="5EADC4B1"/>
    <w:rsid w:val="5EAF4EF0"/>
    <w:rsid w:val="5EAF9FD8"/>
    <w:rsid w:val="5EB65D94"/>
    <w:rsid w:val="5EB6BB01"/>
    <w:rsid w:val="5EB830AF"/>
    <w:rsid w:val="5EBC1018"/>
    <w:rsid w:val="5EC06BB7"/>
    <w:rsid w:val="5EC61F49"/>
    <w:rsid w:val="5EC81D92"/>
    <w:rsid w:val="5ECB25AF"/>
    <w:rsid w:val="5ECBBBB8"/>
    <w:rsid w:val="5ECC433D"/>
    <w:rsid w:val="5ECE5E24"/>
    <w:rsid w:val="5ECF9781"/>
    <w:rsid w:val="5ED3C71E"/>
    <w:rsid w:val="5ED4740B"/>
    <w:rsid w:val="5ED55205"/>
    <w:rsid w:val="5ED5E100"/>
    <w:rsid w:val="5EDA46EB"/>
    <w:rsid w:val="5EDB03BB"/>
    <w:rsid w:val="5EDDCB46"/>
    <w:rsid w:val="5EDDDADE"/>
    <w:rsid w:val="5EE1E05F"/>
    <w:rsid w:val="5EE4F12C"/>
    <w:rsid w:val="5EE60B4C"/>
    <w:rsid w:val="5EE68B60"/>
    <w:rsid w:val="5EE953CC"/>
    <w:rsid w:val="5EEC2840"/>
    <w:rsid w:val="5EED911E"/>
    <w:rsid w:val="5EF65BF0"/>
    <w:rsid w:val="5EF6CE58"/>
    <w:rsid w:val="5EF916DC"/>
    <w:rsid w:val="5EF9D14F"/>
    <w:rsid w:val="5F00AE8D"/>
    <w:rsid w:val="5F0162C5"/>
    <w:rsid w:val="5F03945F"/>
    <w:rsid w:val="5F04725C"/>
    <w:rsid w:val="5F07F6D5"/>
    <w:rsid w:val="5F11EF53"/>
    <w:rsid w:val="5F12440D"/>
    <w:rsid w:val="5F1795DA"/>
    <w:rsid w:val="5F1A2BDF"/>
    <w:rsid w:val="5F1ADE6A"/>
    <w:rsid w:val="5F1CF390"/>
    <w:rsid w:val="5F1CF3BE"/>
    <w:rsid w:val="5F1D6F16"/>
    <w:rsid w:val="5F268CF2"/>
    <w:rsid w:val="5F29E40A"/>
    <w:rsid w:val="5F2E63DE"/>
    <w:rsid w:val="5F305DC5"/>
    <w:rsid w:val="5F388328"/>
    <w:rsid w:val="5F3F4979"/>
    <w:rsid w:val="5F45C322"/>
    <w:rsid w:val="5F4719D7"/>
    <w:rsid w:val="5F48A713"/>
    <w:rsid w:val="5F494FAE"/>
    <w:rsid w:val="5F49C135"/>
    <w:rsid w:val="5F4B0737"/>
    <w:rsid w:val="5F4C0225"/>
    <w:rsid w:val="5F4C0DF5"/>
    <w:rsid w:val="5F4E7665"/>
    <w:rsid w:val="5F4FCCA6"/>
    <w:rsid w:val="5F504A42"/>
    <w:rsid w:val="5F577143"/>
    <w:rsid w:val="5F57D00A"/>
    <w:rsid w:val="5F5C0650"/>
    <w:rsid w:val="5F5C76C0"/>
    <w:rsid w:val="5F5F2C85"/>
    <w:rsid w:val="5F622F8E"/>
    <w:rsid w:val="5F664E44"/>
    <w:rsid w:val="5F6B18E3"/>
    <w:rsid w:val="5F742FE9"/>
    <w:rsid w:val="5F779DD9"/>
    <w:rsid w:val="5F78FAE3"/>
    <w:rsid w:val="5F7B3A2F"/>
    <w:rsid w:val="5F7B6950"/>
    <w:rsid w:val="5F885C6A"/>
    <w:rsid w:val="5F8E840E"/>
    <w:rsid w:val="5F8F18E1"/>
    <w:rsid w:val="5F9652D1"/>
    <w:rsid w:val="5F97B524"/>
    <w:rsid w:val="5F9F86EB"/>
    <w:rsid w:val="5FA4888E"/>
    <w:rsid w:val="5FA617BB"/>
    <w:rsid w:val="5FA79FF1"/>
    <w:rsid w:val="5FAD8BBD"/>
    <w:rsid w:val="5FB29A03"/>
    <w:rsid w:val="5FB29EAD"/>
    <w:rsid w:val="5FB4E743"/>
    <w:rsid w:val="5FB8FCFF"/>
    <w:rsid w:val="5FBE5230"/>
    <w:rsid w:val="5FBEFF79"/>
    <w:rsid w:val="5FC0FB67"/>
    <w:rsid w:val="5FC13527"/>
    <w:rsid w:val="5FC6446F"/>
    <w:rsid w:val="5FC7B23B"/>
    <w:rsid w:val="5FCA7B98"/>
    <w:rsid w:val="5FCFDB02"/>
    <w:rsid w:val="5FD188D6"/>
    <w:rsid w:val="5FD96E25"/>
    <w:rsid w:val="5FE337F6"/>
    <w:rsid w:val="5FE4B796"/>
    <w:rsid w:val="5FE636FA"/>
    <w:rsid w:val="5FE744EB"/>
    <w:rsid w:val="5FE75EC0"/>
    <w:rsid w:val="5FE7F56E"/>
    <w:rsid w:val="5FF0156D"/>
    <w:rsid w:val="5FF2A23F"/>
    <w:rsid w:val="5FF49551"/>
    <w:rsid w:val="5FF4FBD0"/>
    <w:rsid w:val="5FF5CDF1"/>
    <w:rsid w:val="5FF76026"/>
    <w:rsid w:val="5FF8705A"/>
    <w:rsid w:val="5FF90AD0"/>
    <w:rsid w:val="5FFAF854"/>
    <w:rsid w:val="5FFC72EC"/>
    <w:rsid w:val="5FFEF0D2"/>
    <w:rsid w:val="5FFF6FD7"/>
    <w:rsid w:val="6000CB3A"/>
    <w:rsid w:val="60025E85"/>
    <w:rsid w:val="6002E784"/>
    <w:rsid w:val="60065DE5"/>
    <w:rsid w:val="60066507"/>
    <w:rsid w:val="600CF76C"/>
    <w:rsid w:val="600DE71E"/>
    <w:rsid w:val="60148EC6"/>
    <w:rsid w:val="60163013"/>
    <w:rsid w:val="60173240"/>
    <w:rsid w:val="601D000D"/>
    <w:rsid w:val="601E0011"/>
    <w:rsid w:val="601E04E3"/>
    <w:rsid w:val="60222C23"/>
    <w:rsid w:val="6026A96F"/>
    <w:rsid w:val="602CBE21"/>
    <w:rsid w:val="6036558F"/>
    <w:rsid w:val="603E2E10"/>
    <w:rsid w:val="603EA1F1"/>
    <w:rsid w:val="603EFBB3"/>
    <w:rsid w:val="6041145F"/>
    <w:rsid w:val="6048D9D6"/>
    <w:rsid w:val="604BCF70"/>
    <w:rsid w:val="604C93B7"/>
    <w:rsid w:val="604FC633"/>
    <w:rsid w:val="6051FB24"/>
    <w:rsid w:val="60521BA4"/>
    <w:rsid w:val="6052A87A"/>
    <w:rsid w:val="60561247"/>
    <w:rsid w:val="605615A6"/>
    <w:rsid w:val="6059942D"/>
    <w:rsid w:val="605D9F2A"/>
    <w:rsid w:val="6060C521"/>
    <w:rsid w:val="6063F800"/>
    <w:rsid w:val="60680A20"/>
    <w:rsid w:val="606876E2"/>
    <w:rsid w:val="606A4AF9"/>
    <w:rsid w:val="60757778"/>
    <w:rsid w:val="6076A6D2"/>
    <w:rsid w:val="607A8115"/>
    <w:rsid w:val="60829B38"/>
    <w:rsid w:val="6082B8E5"/>
    <w:rsid w:val="60845E93"/>
    <w:rsid w:val="608476F6"/>
    <w:rsid w:val="608C6C56"/>
    <w:rsid w:val="608E9EC9"/>
    <w:rsid w:val="608FC37D"/>
    <w:rsid w:val="609187A9"/>
    <w:rsid w:val="6095BEF1"/>
    <w:rsid w:val="60980F8C"/>
    <w:rsid w:val="6099A1A8"/>
    <w:rsid w:val="609C1609"/>
    <w:rsid w:val="609C2A7F"/>
    <w:rsid w:val="609DF02D"/>
    <w:rsid w:val="60A6BB54"/>
    <w:rsid w:val="60A7B444"/>
    <w:rsid w:val="60A7E272"/>
    <w:rsid w:val="60AC5DE5"/>
    <w:rsid w:val="60AC8D76"/>
    <w:rsid w:val="60ADAD41"/>
    <w:rsid w:val="60ADEF61"/>
    <w:rsid w:val="60AE06F8"/>
    <w:rsid w:val="60B5C57E"/>
    <w:rsid w:val="60B8C422"/>
    <w:rsid w:val="60B8DF64"/>
    <w:rsid w:val="60BCFA95"/>
    <w:rsid w:val="60BED3EC"/>
    <w:rsid w:val="60C8C4F7"/>
    <w:rsid w:val="60CAC56E"/>
    <w:rsid w:val="60CE402F"/>
    <w:rsid w:val="60CFB316"/>
    <w:rsid w:val="60D069FE"/>
    <w:rsid w:val="60DA3139"/>
    <w:rsid w:val="60DCEE27"/>
    <w:rsid w:val="60E02F2D"/>
    <w:rsid w:val="60E65CF7"/>
    <w:rsid w:val="60E82EAD"/>
    <w:rsid w:val="60EAA0D6"/>
    <w:rsid w:val="60EB6C2E"/>
    <w:rsid w:val="60EC3DE5"/>
    <w:rsid w:val="60EEECF6"/>
    <w:rsid w:val="60F2213A"/>
    <w:rsid w:val="60F68FC7"/>
    <w:rsid w:val="60F6EB55"/>
    <w:rsid w:val="60F76CB2"/>
    <w:rsid w:val="60F83785"/>
    <w:rsid w:val="6104CCF2"/>
    <w:rsid w:val="61054024"/>
    <w:rsid w:val="610EDCAA"/>
    <w:rsid w:val="610F69F6"/>
    <w:rsid w:val="61124352"/>
    <w:rsid w:val="61174642"/>
    <w:rsid w:val="6119CB1B"/>
    <w:rsid w:val="61213AD1"/>
    <w:rsid w:val="6125C2D2"/>
    <w:rsid w:val="612B6CDB"/>
    <w:rsid w:val="612F0FFD"/>
    <w:rsid w:val="612F41C1"/>
    <w:rsid w:val="61374083"/>
    <w:rsid w:val="61394E68"/>
    <w:rsid w:val="6142C828"/>
    <w:rsid w:val="61452AEB"/>
    <w:rsid w:val="614D9780"/>
    <w:rsid w:val="614EF5F5"/>
    <w:rsid w:val="615EC177"/>
    <w:rsid w:val="6161F21C"/>
    <w:rsid w:val="61635B24"/>
    <w:rsid w:val="6167E2D3"/>
    <w:rsid w:val="616C7AF7"/>
    <w:rsid w:val="616CCB52"/>
    <w:rsid w:val="616E0A3B"/>
    <w:rsid w:val="616F1FD1"/>
    <w:rsid w:val="61761BC8"/>
    <w:rsid w:val="617F005D"/>
    <w:rsid w:val="617F0410"/>
    <w:rsid w:val="61831BDA"/>
    <w:rsid w:val="61896E59"/>
    <w:rsid w:val="618CAF8D"/>
    <w:rsid w:val="618D516F"/>
    <w:rsid w:val="618F9E24"/>
    <w:rsid w:val="619A02F0"/>
    <w:rsid w:val="61A10AE9"/>
    <w:rsid w:val="61A12DDE"/>
    <w:rsid w:val="61A48DD4"/>
    <w:rsid w:val="61A6E1C0"/>
    <w:rsid w:val="61ACF8DD"/>
    <w:rsid w:val="61ADC1A9"/>
    <w:rsid w:val="61B111D8"/>
    <w:rsid w:val="61B33AF7"/>
    <w:rsid w:val="61BA30E8"/>
    <w:rsid w:val="61BA8994"/>
    <w:rsid w:val="61BD1C10"/>
    <w:rsid w:val="61BD9AAB"/>
    <w:rsid w:val="61BEE86A"/>
    <w:rsid w:val="61C323BF"/>
    <w:rsid w:val="61C71ACD"/>
    <w:rsid w:val="61CA2CB2"/>
    <w:rsid w:val="61D06CC6"/>
    <w:rsid w:val="61D21613"/>
    <w:rsid w:val="61D689BB"/>
    <w:rsid w:val="61D7E64C"/>
    <w:rsid w:val="61D82C88"/>
    <w:rsid w:val="61DB8E17"/>
    <w:rsid w:val="61DE1EB0"/>
    <w:rsid w:val="61DE298A"/>
    <w:rsid w:val="61E1A678"/>
    <w:rsid w:val="61E5D165"/>
    <w:rsid w:val="61E919EE"/>
    <w:rsid w:val="61EA32E7"/>
    <w:rsid w:val="61EF9408"/>
    <w:rsid w:val="61F3CA37"/>
    <w:rsid w:val="61F5812A"/>
    <w:rsid w:val="61F97256"/>
    <w:rsid w:val="61FB3F63"/>
    <w:rsid w:val="61FBC245"/>
    <w:rsid w:val="61FDB113"/>
    <w:rsid w:val="61FE6E3A"/>
    <w:rsid w:val="62008AEC"/>
    <w:rsid w:val="62012ED1"/>
    <w:rsid w:val="62022822"/>
    <w:rsid w:val="62071462"/>
    <w:rsid w:val="620A13C9"/>
    <w:rsid w:val="620AE664"/>
    <w:rsid w:val="620B1A9B"/>
    <w:rsid w:val="620BEE2B"/>
    <w:rsid w:val="620C98A7"/>
    <w:rsid w:val="620FD062"/>
    <w:rsid w:val="6210A722"/>
    <w:rsid w:val="62184BE8"/>
    <w:rsid w:val="621AE987"/>
    <w:rsid w:val="621E6FB3"/>
    <w:rsid w:val="621E9E70"/>
    <w:rsid w:val="621FF26E"/>
    <w:rsid w:val="622194AF"/>
    <w:rsid w:val="622710AF"/>
    <w:rsid w:val="62291EE1"/>
    <w:rsid w:val="622ADBF7"/>
    <w:rsid w:val="622F357A"/>
    <w:rsid w:val="62317A4E"/>
    <w:rsid w:val="6236F233"/>
    <w:rsid w:val="623A3D8F"/>
    <w:rsid w:val="623CE77E"/>
    <w:rsid w:val="623E6B6B"/>
    <w:rsid w:val="62407928"/>
    <w:rsid w:val="62434C58"/>
    <w:rsid w:val="62458B1E"/>
    <w:rsid w:val="624E37C3"/>
    <w:rsid w:val="6251CF2B"/>
    <w:rsid w:val="6252785F"/>
    <w:rsid w:val="6254C1A2"/>
    <w:rsid w:val="6254CA18"/>
    <w:rsid w:val="6254E7CA"/>
    <w:rsid w:val="625A27D3"/>
    <w:rsid w:val="625AA960"/>
    <w:rsid w:val="625EA016"/>
    <w:rsid w:val="62681CE3"/>
    <w:rsid w:val="62683501"/>
    <w:rsid w:val="626AB9B1"/>
    <w:rsid w:val="626E73E9"/>
    <w:rsid w:val="62735A0B"/>
    <w:rsid w:val="6276DDC4"/>
    <w:rsid w:val="627A79B9"/>
    <w:rsid w:val="627D037A"/>
    <w:rsid w:val="627F77F2"/>
    <w:rsid w:val="6280A072"/>
    <w:rsid w:val="628220E4"/>
    <w:rsid w:val="628CA2ED"/>
    <w:rsid w:val="628D74CF"/>
    <w:rsid w:val="628F1FFB"/>
    <w:rsid w:val="62909EFC"/>
    <w:rsid w:val="629185EB"/>
    <w:rsid w:val="6291E575"/>
    <w:rsid w:val="62945ECC"/>
    <w:rsid w:val="62950AB8"/>
    <w:rsid w:val="62953107"/>
    <w:rsid w:val="6296A1AA"/>
    <w:rsid w:val="6298416A"/>
    <w:rsid w:val="629A3F1C"/>
    <w:rsid w:val="629CAFCD"/>
    <w:rsid w:val="62A13DD4"/>
    <w:rsid w:val="62A72E60"/>
    <w:rsid w:val="62A92708"/>
    <w:rsid w:val="62AAAD4D"/>
    <w:rsid w:val="62ACFD7F"/>
    <w:rsid w:val="62AFB013"/>
    <w:rsid w:val="62B06FC4"/>
    <w:rsid w:val="62B4D16F"/>
    <w:rsid w:val="62B61298"/>
    <w:rsid w:val="62C3C9AD"/>
    <w:rsid w:val="62C3D9EF"/>
    <w:rsid w:val="62C3EEE6"/>
    <w:rsid w:val="62CAF9E4"/>
    <w:rsid w:val="62CB6479"/>
    <w:rsid w:val="62CD9992"/>
    <w:rsid w:val="62CEA5FD"/>
    <w:rsid w:val="62D380CD"/>
    <w:rsid w:val="62D6DDD4"/>
    <w:rsid w:val="62D8D022"/>
    <w:rsid w:val="62DAA027"/>
    <w:rsid w:val="62DAB920"/>
    <w:rsid w:val="62DEB687"/>
    <w:rsid w:val="62DFD873"/>
    <w:rsid w:val="62E09F51"/>
    <w:rsid w:val="62E188B6"/>
    <w:rsid w:val="62E35DE6"/>
    <w:rsid w:val="62E3C2DD"/>
    <w:rsid w:val="62E5938D"/>
    <w:rsid w:val="62E89DCF"/>
    <w:rsid w:val="62E93A27"/>
    <w:rsid w:val="62EB52BC"/>
    <w:rsid w:val="62EEE0BD"/>
    <w:rsid w:val="62F2255E"/>
    <w:rsid w:val="62F5A9F5"/>
    <w:rsid w:val="62F93D11"/>
    <w:rsid w:val="62FA0623"/>
    <w:rsid w:val="62FDA577"/>
    <w:rsid w:val="62FE727E"/>
    <w:rsid w:val="63062420"/>
    <w:rsid w:val="63087CDE"/>
    <w:rsid w:val="63103A8C"/>
    <w:rsid w:val="63120B35"/>
    <w:rsid w:val="6313D0EB"/>
    <w:rsid w:val="63177400"/>
    <w:rsid w:val="6318923E"/>
    <w:rsid w:val="63195940"/>
    <w:rsid w:val="631A4BA8"/>
    <w:rsid w:val="631DF8F2"/>
    <w:rsid w:val="631E7D65"/>
    <w:rsid w:val="632202D1"/>
    <w:rsid w:val="63244F7D"/>
    <w:rsid w:val="6327CF25"/>
    <w:rsid w:val="6329730E"/>
    <w:rsid w:val="632A065F"/>
    <w:rsid w:val="632B1161"/>
    <w:rsid w:val="632B7DDB"/>
    <w:rsid w:val="632B82F3"/>
    <w:rsid w:val="632C9AD6"/>
    <w:rsid w:val="632CFE6E"/>
    <w:rsid w:val="63353E04"/>
    <w:rsid w:val="6341FDC7"/>
    <w:rsid w:val="63476C96"/>
    <w:rsid w:val="634A7593"/>
    <w:rsid w:val="634AFA32"/>
    <w:rsid w:val="634C0C69"/>
    <w:rsid w:val="635259C4"/>
    <w:rsid w:val="635306A0"/>
    <w:rsid w:val="635C2DAF"/>
    <w:rsid w:val="636085D3"/>
    <w:rsid w:val="6360CBB2"/>
    <w:rsid w:val="63624A6D"/>
    <w:rsid w:val="63665A53"/>
    <w:rsid w:val="6369A925"/>
    <w:rsid w:val="636DAC38"/>
    <w:rsid w:val="636F2D91"/>
    <w:rsid w:val="6370EB0D"/>
    <w:rsid w:val="63775B45"/>
    <w:rsid w:val="637A84B7"/>
    <w:rsid w:val="637B4942"/>
    <w:rsid w:val="637CC790"/>
    <w:rsid w:val="637DE0C2"/>
    <w:rsid w:val="63815B17"/>
    <w:rsid w:val="6381D4C7"/>
    <w:rsid w:val="63821270"/>
    <w:rsid w:val="6385EFD7"/>
    <w:rsid w:val="6389CA4C"/>
    <w:rsid w:val="638E2B93"/>
    <w:rsid w:val="638FC11A"/>
    <w:rsid w:val="63925128"/>
    <w:rsid w:val="639898C3"/>
    <w:rsid w:val="639A0BDD"/>
    <w:rsid w:val="639C7FEC"/>
    <w:rsid w:val="639DB11D"/>
    <w:rsid w:val="63A10394"/>
    <w:rsid w:val="63A159DF"/>
    <w:rsid w:val="63A21295"/>
    <w:rsid w:val="63A26498"/>
    <w:rsid w:val="63A34195"/>
    <w:rsid w:val="63A69DE4"/>
    <w:rsid w:val="63AE8A6F"/>
    <w:rsid w:val="63B43E9E"/>
    <w:rsid w:val="63B702E4"/>
    <w:rsid w:val="63BCB97C"/>
    <w:rsid w:val="63BDBB39"/>
    <w:rsid w:val="63BDC663"/>
    <w:rsid w:val="63BEC7FE"/>
    <w:rsid w:val="63BF609F"/>
    <w:rsid w:val="63C3DFE9"/>
    <w:rsid w:val="63C79386"/>
    <w:rsid w:val="63C7C0FB"/>
    <w:rsid w:val="63C8B19F"/>
    <w:rsid w:val="63C968D6"/>
    <w:rsid w:val="63C99C81"/>
    <w:rsid w:val="63D99601"/>
    <w:rsid w:val="63DD7F88"/>
    <w:rsid w:val="63E6E616"/>
    <w:rsid w:val="63ED0A83"/>
    <w:rsid w:val="63F00FF6"/>
    <w:rsid w:val="63F1733A"/>
    <w:rsid w:val="63F64E7D"/>
    <w:rsid w:val="63F67D9E"/>
    <w:rsid w:val="63F76084"/>
    <w:rsid w:val="63F8CCFF"/>
    <w:rsid w:val="63FAF724"/>
    <w:rsid w:val="63FBEDA1"/>
    <w:rsid w:val="63FE0932"/>
    <w:rsid w:val="63FFCBEA"/>
    <w:rsid w:val="6400AC46"/>
    <w:rsid w:val="64015685"/>
    <w:rsid w:val="640B07DC"/>
    <w:rsid w:val="6413D9AB"/>
    <w:rsid w:val="641658FE"/>
    <w:rsid w:val="64196A16"/>
    <w:rsid w:val="641D3857"/>
    <w:rsid w:val="64214263"/>
    <w:rsid w:val="642319A3"/>
    <w:rsid w:val="64293B39"/>
    <w:rsid w:val="642CA741"/>
    <w:rsid w:val="6436251E"/>
    <w:rsid w:val="643A2C3C"/>
    <w:rsid w:val="643AF340"/>
    <w:rsid w:val="643F15F1"/>
    <w:rsid w:val="643F6B5D"/>
    <w:rsid w:val="64404BF8"/>
    <w:rsid w:val="64485CF6"/>
    <w:rsid w:val="6448C218"/>
    <w:rsid w:val="644B0D88"/>
    <w:rsid w:val="644C0B4D"/>
    <w:rsid w:val="644C1104"/>
    <w:rsid w:val="644F0DAA"/>
    <w:rsid w:val="645FC737"/>
    <w:rsid w:val="6460446E"/>
    <w:rsid w:val="646622AC"/>
    <w:rsid w:val="6468C054"/>
    <w:rsid w:val="6469DBA6"/>
    <w:rsid w:val="646F11A1"/>
    <w:rsid w:val="64705055"/>
    <w:rsid w:val="6476FB17"/>
    <w:rsid w:val="64862F01"/>
    <w:rsid w:val="64874979"/>
    <w:rsid w:val="6488D07B"/>
    <w:rsid w:val="64890FD8"/>
    <w:rsid w:val="648A9D6E"/>
    <w:rsid w:val="648DD535"/>
    <w:rsid w:val="648FC66F"/>
    <w:rsid w:val="6491D315"/>
    <w:rsid w:val="6494D2F1"/>
    <w:rsid w:val="6495F617"/>
    <w:rsid w:val="64982456"/>
    <w:rsid w:val="649B7CD7"/>
    <w:rsid w:val="649BBE68"/>
    <w:rsid w:val="64A169C0"/>
    <w:rsid w:val="64A2CAFF"/>
    <w:rsid w:val="64A86F30"/>
    <w:rsid w:val="64A96EF6"/>
    <w:rsid w:val="64B1A018"/>
    <w:rsid w:val="64B2D3C4"/>
    <w:rsid w:val="64B31802"/>
    <w:rsid w:val="64B957F6"/>
    <w:rsid w:val="64BE5EEC"/>
    <w:rsid w:val="64C2950E"/>
    <w:rsid w:val="64C4857A"/>
    <w:rsid w:val="64C4EB58"/>
    <w:rsid w:val="64C4EF8C"/>
    <w:rsid w:val="64C88E1D"/>
    <w:rsid w:val="64D05299"/>
    <w:rsid w:val="64D22A7E"/>
    <w:rsid w:val="64D54309"/>
    <w:rsid w:val="64D5546F"/>
    <w:rsid w:val="64D7E3C0"/>
    <w:rsid w:val="64D8F775"/>
    <w:rsid w:val="64D9D45A"/>
    <w:rsid w:val="64E458B0"/>
    <w:rsid w:val="64E57BD3"/>
    <w:rsid w:val="64E6D1FC"/>
    <w:rsid w:val="64EC1C29"/>
    <w:rsid w:val="64F3379C"/>
    <w:rsid w:val="64F40E0F"/>
    <w:rsid w:val="64F6604C"/>
    <w:rsid w:val="64F7475F"/>
    <w:rsid w:val="64F9566A"/>
    <w:rsid w:val="650136CB"/>
    <w:rsid w:val="65075C6E"/>
    <w:rsid w:val="65096BF0"/>
    <w:rsid w:val="650ED59C"/>
    <w:rsid w:val="650F800E"/>
    <w:rsid w:val="6510850C"/>
    <w:rsid w:val="6511100D"/>
    <w:rsid w:val="651154B6"/>
    <w:rsid w:val="65116517"/>
    <w:rsid w:val="6514A701"/>
    <w:rsid w:val="6516AB01"/>
    <w:rsid w:val="65181B2E"/>
    <w:rsid w:val="651ACCA2"/>
    <w:rsid w:val="651E549D"/>
    <w:rsid w:val="6521CD29"/>
    <w:rsid w:val="6522E51A"/>
    <w:rsid w:val="652425F6"/>
    <w:rsid w:val="65274673"/>
    <w:rsid w:val="65333C5F"/>
    <w:rsid w:val="65339053"/>
    <w:rsid w:val="6533A89A"/>
    <w:rsid w:val="65341597"/>
    <w:rsid w:val="6534BDD2"/>
    <w:rsid w:val="653A8D15"/>
    <w:rsid w:val="653D7A53"/>
    <w:rsid w:val="65429209"/>
    <w:rsid w:val="65463367"/>
    <w:rsid w:val="654D3614"/>
    <w:rsid w:val="6551BB0B"/>
    <w:rsid w:val="65626CC9"/>
    <w:rsid w:val="65662263"/>
    <w:rsid w:val="6566F7D2"/>
    <w:rsid w:val="65695982"/>
    <w:rsid w:val="6569FC5E"/>
    <w:rsid w:val="656CDE02"/>
    <w:rsid w:val="6572368B"/>
    <w:rsid w:val="65763BBC"/>
    <w:rsid w:val="6576CD61"/>
    <w:rsid w:val="657D0984"/>
    <w:rsid w:val="657FDF18"/>
    <w:rsid w:val="657FF1B8"/>
    <w:rsid w:val="65800238"/>
    <w:rsid w:val="65837108"/>
    <w:rsid w:val="65847A8D"/>
    <w:rsid w:val="65877134"/>
    <w:rsid w:val="65880F27"/>
    <w:rsid w:val="6589FB83"/>
    <w:rsid w:val="658D392B"/>
    <w:rsid w:val="658D7FD7"/>
    <w:rsid w:val="658FFC16"/>
    <w:rsid w:val="6592CD31"/>
    <w:rsid w:val="65937079"/>
    <w:rsid w:val="659929E7"/>
    <w:rsid w:val="659D9E85"/>
    <w:rsid w:val="65A3C3E1"/>
    <w:rsid w:val="65A58F75"/>
    <w:rsid w:val="65A92E06"/>
    <w:rsid w:val="65B02632"/>
    <w:rsid w:val="65B25A15"/>
    <w:rsid w:val="65B30409"/>
    <w:rsid w:val="65B58370"/>
    <w:rsid w:val="65B8D46B"/>
    <w:rsid w:val="65C15BB5"/>
    <w:rsid w:val="65C3091E"/>
    <w:rsid w:val="65C58D2A"/>
    <w:rsid w:val="65D2EC72"/>
    <w:rsid w:val="65D3AB7B"/>
    <w:rsid w:val="65D6FF75"/>
    <w:rsid w:val="65DF6A7D"/>
    <w:rsid w:val="65EB9E1A"/>
    <w:rsid w:val="65ECC7D9"/>
    <w:rsid w:val="65EF2C74"/>
    <w:rsid w:val="65EF8269"/>
    <w:rsid w:val="65F06306"/>
    <w:rsid w:val="65F67C23"/>
    <w:rsid w:val="65FC7C9E"/>
    <w:rsid w:val="65FD36F3"/>
    <w:rsid w:val="6602AE36"/>
    <w:rsid w:val="66030C98"/>
    <w:rsid w:val="6604A3C6"/>
    <w:rsid w:val="66060341"/>
    <w:rsid w:val="6606DC91"/>
    <w:rsid w:val="660922C4"/>
    <w:rsid w:val="6609F5A7"/>
    <w:rsid w:val="6612FCDE"/>
    <w:rsid w:val="66152AD8"/>
    <w:rsid w:val="66180C6C"/>
    <w:rsid w:val="661A3AB7"/>
    <w:rsid w:val="661CA8E0"/>
    <w:rsid w:val="66252487"/>
    <w:rsid w:val="662527F2"/>
    <w:rsid w:val="6626863C"/>
    <w:rsid w:val="6626BD78"/>
    <w:rsid w:val="6628CE40"/>
    <w:rsid w:val="66298431"/>
    <w:rsid w:val="662A7E83"/>
    <w:rsid w:val="662CC603"/>
    <w:rsid w:val="662EF420"/>
    <w:rsid w:val="662F2DDC"/>
    <w:rsid w:val="662FC7C2"/>
    <w:rsid w:val="6632CCA1"/>
    <w:rsid w:val="6635AFA5"/>
    <w:rsid w:val="66363F23"/>
    <w:rsid w:val="66375545"/>
    <w:rsid w:val="6637FA7A"/>
    <w:rsid w:val="6642D877"/>
    <w:rsid w:val="6643B498"/>
    <w:rsid w:val="664AADF2"/>
    <w:rsid w:val="664DE244"/>
    <w:rsid w:val="6651CE0B"/>
    <w:rsid w:val="6651DCBC"/>
    <w:rsid w:val="665EA2B3"/>
    <w:rsid w:val="6661E3C3"/>
    <w:rsid w:val="66628067"/>
    <w:rsid w:val="66643705"/>
    <w:rsid w:val="6666AAA9"/>
    <w:rsid w:val="6666D385"/>
    <w:rsid w:val="6667C485"/>
    <w:rsid w:val="6667C69D"/>
    <w:rsid w:val="6668BAB0"/>
    <w:rsid w:val="666E508A"/>
    <w:rsid w:val="66714E43"/>
    <w:rsid w:val="6677B2FA"/>
    <w:rsid w:val="667D6A11"/>
    <w:rsid w:val="6683B1AF"/>
    <w:rsid w:val="6688AF90"/>
    <w:rsid w:val="668A4A6A"/>
    <w:rsid w:val="668E7FC8"/>
    <w:rsid w:val="668EEEA1"/>
    <w:rsid w:val="66907A5C"/>
    <w:rsid w:val="669279D4"/>
    <w:rsid w:val="66948DEB"/>
    <w:rsid w:val="669645B2"/>
    <w:rsid w:val="66965F37"/>
    <w:rsid w:val="669A7879"/>
    <w:rsid w:val="669EE20E"/>
    <w:rsid w:val="66A1C99F"/>
    <w:rsid w:val="66A22B46"/>
    <w:rsid w:val="66AB288E"/>
    <w:rsid w:val="66AFDEDD"/>
    <w:rsid w:val="66B11904"/>
    <w:rsid w:val="66B5AC45"/>
    <w:rsid w:val="66BA9E9D"/>
    <w:rsid w:val="66BBAA4D"/>
    <w:rsid w:val="66BE7180"/>
    <w:rsid w:val="66C09716"/>
    <w:rsid w:val="66C40D3D"/>
    <w:rsid w:val="66C4143F"/>
    <w:rsid w:val="66C8E76A"/>
    <w:rsid w:val="66CAC0D3"/>
    <w:rsid w:val="66CAEE57"/>
    <w:rsid w:val="66CE74B2"/>
    <w:rsid w:val="66D3A07F"/>
    <w:rsid w:val="66D5F76D"/>
    <w:rsid w:val="66D8A608"/>
    <w:rsid w:val="66D911D3"/>
    <w:rsid w:val="66DD544D"/>
    <w:rsid w:val="66EA07E5"/>
    <w:rsid w:val="66EDE7D8"/>
    <w:rsid w:val="66F35EB1"/>
    <w:rsid w:val="66F4056C"/>
    <w:rsid w:val="66F5461C"/>
    <w:rsid w:val="66F64B4E"/>
    <w:rsid w:val="66F8E189"/>
    <w:rsid w:val="66FB3AF2"/>
    <w:rsid w:val="66FB6F4F"/>
    <w:rsid w:val="66FBAC79"/>
    <w:rsid w:val="66FD0AF5"/>
    <w:rsid w:val="66FDC302"/>
    <w:rsid w:val="66FEC3F9"/>
    <w:rsid w:val="670030EC"/>
    <w:rsid w:val="6700F27D"/>
    <w:rsid w:val="6701BC0E"/>
    <w:rsid w:val="67161666"/>
    <w:rsid w:val="67197BA1"/>
    <w:rsid w:val="671BCEFA"/>
    <w:rsid w:val="671E31D7"/>
    <w:rsid w:val="67219D06"/>
    <w:rsid w:val="6722F47C"/>
    <w:rsid w:val="6729FDE1"/>
    <w:rsid w:val="672A814C"/>
    <w:rsid w:val="6731E0B6"/>
    <w:rsid w:val="67343D8E"/>
    <w:rsid w:val="6739B904"/>
    <w:rsid w:val="673AA6A4"/>
    <w:rsid w:val="673CFBC3"/>
    <w:rsid w:val="67431C67"/>
    <w:rsid w:val="67477741"/>
    <w:rsid w:val="67480573"/>
    <w:rsid w:val="674876DB"/>
    <w:rsid w:val="674957B1"/>
    <w:rsid w:val="674A211E"/>
    <w:rsid w:val="674AD4FF"/>
    <w:rsid w:val="674B559E"/>
    <w:rsid w:val="674CF97F"/>
    <w:rsid w:val="674E13F2"/>
    <w:rsid w:val="674E4691"/>
    <w:rsid w:val="674F4973"/>
    <w:rsid w:val="6750B589"/>
    <w:rsid w:val="6755822A"/>
    <w:rsid w:val="67582FBF"/>
    <w:rsid w:val="6759BF39"/>
    <w:rsid w:val="675DB1E1"/>
    <w:rsid w:val="67679A37"/>
    <w:rsid w:val="676A453F"/>
    <w:rsid w:val="676EBA64"/>
    <w:rsid w:val="677ADD56"/>
    <w:rsid w:val="677D3E55"/>
    <w:rsid w:val="677F0EF2"/>
    <w:rsid w:val="678034C0"/>
    <w:rsid w:val="67877B04"/>
    <w:rsid w:val="678F3CF9"/>
    <w:rsid w:val="678F4834"/>
    <w:rsid w:val="678F886B"/>
    <w:rsid w:val="6797D6EF"/>
    <w:rsid w:val="6797DD4A"/>
    <w:rsid w:val="679A3E19"/>
    <w:rsid w:val="67A0184B"/>
    <w:rsid w:val="67A4326B"/>
    <w:rsid w:val="67A5460A"/>
    <w:rsid w:val="67A9DFBA"/>
    <w:rsid w:val="67AAD41B"/>
    <w:rsid w:val="67B7B146"/>
    <w:rsid w:val="67B8B4BE"/>
    <w:rsid w:val="67BC2A57"/>
    <w:rsid w:val="67C352C8"/>
    <w:rsid w:val="67C684EB"/>
    <w:rsid w:val="67CDADA2"/>
    <w:rsid w:val="67CDDA9C"/>
    <w:rsid w:val="67CE6CA6"/>
    <w:rsid w:val="67CFE13B"/>
    <w:rsid w:val="67D0FCFF"/>
    <w:rsid w:val="67D40488"/>
    <w:rsid w:val="67D691CA"/>
    <w:rsid w:val="67DBCBBD"/>
    <w:rsid w:val="67DE7148"/>
    <w:rsid w:val="67DF23D4"/>
    <w:rsid w:val="67DFB3D3"/>
    <w:rsid w:val="67E06202"/>
    <w:rsid w:val="67E1B763"/>
    <w:rsid w:val="67E1CE20"/>
    <w:rsid w:val="67E2A222"/>
    <w:rsid w:val="67E35074"/>
    <w:rsid w:val="67E3721A"/>
    <w:rsid w:val="67E4A519"/>
    <w:rsid w:val="67E4B2F0"/>
    <w:rsid w:val="67E8B1E4"/>
    <w:rsid w:val="67ED4690"/>
    <w:rsid w:val="67F1F8C2"/>
    <w:rsid w:val="67F43E26"/>
    <w:rsid w:val="67F4A629"/>
    <w:rsid w:val="67FFA262"/>
    <w:rsid w:val="68006F91"/>
    <w:rsid w:val="6802E409"/>
    <w:rsid w:val="68039F9B"/>
    <w:rsid w:val="68073F9C"/>
    <w:rsid w:val="680EA9A9"/>
    <w:rsid w:val="680FEF8D"/>
    <w:rsid w:val="6814D9BC"/>
    <w:rsid w:val="681D6015"/>
    <w:rsid w:val="682072DF"/>
    <w:rsid w:val="68247FE9"/>
    <w:rsid w:val="682B68BC"/>
    <w:rsid w:val="682D2EC8"/>
    <w:rsid w:val="682EFF9D"/>
    <w:rsid w:val="6830AD17"/>
    <w:rsid w:val="68326812"/>
    <w:rsid w:val="6839286E"/>
    <w:rsid w:val="683C5517"/>
    <w:rsid w:val="683DCA9D"/>
    <w:rsid w:val="684482F1"/>
    <w:rsid w:val="6844EEDA"/>
    <w:rsid w:val="684573E3"/>
    <w:rsid w:val="684B9542"/>
    <w:rsid w:val="684BDE97"/>
    <w:rsid w:val="684C07A4"/>
    <w:rsid w:val="684D5834"/>
    <w:rsid w:val="685624D1"/>
    <w:rsid w:val="68578F71"/>
    <w:rsid w:val="68598B8A"/>
    <w:rsid w:val="6860214C"/>
    <w:rsid w:val="6860F62D"/>
    <w:rsid w:val="686A09EA"/>
    <w:rsid w:val="686A3762"/>
    <w:rsid w:val="686C8919"/>
    <w:rsid w:val="686D5754"/>
    <w:rsid w:val="6870021E"/>
    <w:rsid w:val="6872D3E8"/>
    <w:rsid w:val="68751D3E"/>
    <w:rsid w:val="6875ECF3"/>
    <w:rsid w:val="687A72D4"/>
    <w:rsid w:val="687AB69C"/>
    <w:rsid w:val="687C3504"/>
    <w:rsid w:val="687EAC30"/>
    <w:rsid w:val="687EBB51"/>
    <w:rsid w:val="687FAB60"/>
    <w:rsid w:val="68809ADB"/>
    <w:rsid w:val="6884AD8C"/>
    <w:rsid w:val="6884D4C3"/>
    <w:rsid w:val="6886C4E5"/>
    <w:rsid w:val="688763B9"/>
    <w:rsid w:val="68897D14"/>
    <w:rsid w:val="688BD5C6"/>
    <w:rsid w:val="688C0897"/>
    <w:rsid w:val="68922C2D"/>
    <w:rsid w:val="68A3654A"/>
    <w:rsid w:val="68A3DC1B"/>
    <w:rsid w:val="68A62206"/>
    <w:rsid w:val="68A63078"/>
    <w:rsid w:val="68A962D4"/>
    <w:rsid w:val="68B040FA"/>
    <w:rsid w:val="68BB26FA"/>
    <w:rsid w:val="68BB83D7"/>
    <w:rsid w:val="68BC4DDA"/>
    <w:rsid w:val="68C3CC69"/>
    <w:rsid w:val="68C4515C"/>
    <w:rsid w:val="68C47546"/>
    <w:rsid w:val="68CC3676"/>
    <w:rsid w:val="68D772BB"/>
    <w:rsid w:val="68DC7263"/>
    <w:rsid w:val="68E5EDE5"/>
    <w:rsid w:val="68EA6F5B"/>
    <w:rsid w:val="68ED82D2"/>
    <w:rsid w:val="68F036E2"/>
    <w:rsid w:val="68F0F205"/>
    <w:rsid w:val="68F16268"/>
    <w:rsid w:val="68F3C4FF"/>
    <w:rsid w:val="68F63190"/>
    <w:rsid w:val="68F9FEDB"/>
    <w:rsid w:val="68FAE835"/>
    <w:rsid w:val="6906AC7C"/>
    <w:rsid w:val="6914C3D2"/>
    <w:rsid w:val="69182B33"/>
    <w:rsid w:val="691E13B5"/>
    <w:rsid w:val="691ED603"/>
    <w:rsid w:val="691F766B"/>
    <w:rsid w:val="6925554C"/>
    <w:rsid w:val="6929506F"/>
    <w:rsid w:val="692A10E3"/>
    <w:rsid w:val="692A4007"/>
    <w:rsid w:val="692D67B7"/>
    <w:rsid w:val="6936A725"/>
    <w:rsid w:val="6938D112"/>
    <w:rsid w:val="693E2E9A"/>
    <w:rsid w:val="6944A9CA"/>
    <w:rsid w:val="6949C505"/>
    <w:rsid w:val="694AB73B"/>
    <w:rsid w:val="694BB465"/>
    <w:rsid w:val="694C5CB1"/>
    <w:rsid w:val="694F9214"/>
    <w:rsid w:val="6951166B"/>
    <w:rsid w:val="69514D9D"/>
    <w:rsid w:val="6958AE28"/>
    <w:rsid w:val="695A56D6"/>
    <w:rsid w:val="695A86C9"/>
    <w:rsid w:val="695BF1E7"/>
    <w:rsid w:val="695E6989"/>
    <w:rsid w:val="6961B053"/>
    <w:rsid w:val="69639488"/>
    <w:rsid w:val="696400DE"/>
    <w:rsid w:val="69664666"/>
    <w:rsid w:val="6966E4C2"/>
    <w:rsid w:val="69682326"/>
    <w:rsid w:val="6970F1CB"/>
    <w:rsid w:val="6973764A"/>
    <w:rsid w:val="6974A5C0"/>
    <w:rsid w:val="69761E33"/>
    <w:rsid w:val="6976367D"/>
    <w:rsid w:val="6977FC47"/>
    <w:rsid w:val="69889D10"/>
    <w:rsid w:val="698F8EE3"/>
    <w:rsid w:val="69922CB8"/>
    <w:rsid w:val="6993C323"/>
    <w:rsid w:val="6993E438"/>
    <w:rsid w:val="699D0784"/>
    <w:rsid w:val="69A2A50A"/>
    <w:rsid w:val="69A53CB4"/>
    <w:rsid w:val="69AFA645"/>
    <w:rsid w:val="69BA431F"/>
    <w:rsid w:val="69BAECA5"/>
    <w:rsid w:val="69BC3B49"/>
    <w:rsid w:val="69BD8D44"/>
    <w:rsid w:val="69BDFD01"/>
    <w:rsid w:val="69CE883D"/>
    <w:rsid w:val="69CF9264"/>
    <w:rsid w:val="69D474CB"/>
    <w:rsid w:val="69E15681"/>
    <w:rsid w:val="69E26282"/>
    <w:rsid w:val="69E8AF15"/>
    <w:rsid w:val="69EA3C69"/>
    <w:rsid w:val="69EAA790"/>
    <w:rsid w:val="69EB18C6"/>
    <w:rsid w:val="69EC761D"/>
    <w:rsid w:val="69F0B74D"/>
    <w:rsid w:val="69F492B3"/>
    <w:rsid w:val="69F6EF13"/>
    <w:rsid w:val="69F70DDE"/>
    <w:rsid w:val="69F7FF82"/>
    <w:rsid w:val="69F925E7"/>
    <w:rsid w:val="69FEC10B"/>
    <w:rsid w:val="69FF960B"/>
    <w:rsid w:val="6A02B0DD"/>
    <w:rsid w:val="6A033AE0"/>
    <w:rsid w:val="6A08D7FB"/>
    <w:rsid w:val="6A103396"/>
    <w:rsid w:val="6A105FDF"/>
    <w:rsid w:val="6A1098B9"/>
    <w:rsid w:val="6A116AD0"/>
    <w:rsid w:val="6A14AA16"/>
    <w:rsid w:val="6A18236D"/>
    <w:rsid w:val="6A1DE2C9"/>
    <w:rsid w:val="6A208E9C"/>
    <w:rsid w:val="6A26B243"/>
    <w:rsid w:val="6A27E99C"/>
    <w:rsid w:val="6A2AF856"/>
    <w:rsid w:val="6A2BD8F7"/>
    <w:rsid w:val="6A2C1AAA"/>
    <w:rsid w:val="6A2F0E7F"/>
    <w:rsid w:val="6A2F910A"/>
    <w:rsid w:val="6A2FA203"/>
    <w:rsid w:val="6A32B1F5"/>
    <w:rsid w:val="6A367936"/>
    <w:rsid w:val="6A380D82"/>
    <w:rsid w:val="6A47F52D"/>
    <w:rsid w:val="6A501550"/>
    <w:rsid w:val="6A51ABAE"/>
    <w:rsid w:val="6A530330"/>
    <w:rsid w:val="6A53ABD3"/>
    <w:rsid w:val="6A53FC70"/>
    <w:rsid w:val="6A58F1F7"/>
    <w:rsid w:val="6A597E01"/>
    <w:rsid w:val="6A5BF0DE"/>
    <w:rsid w:val="6A5DA5D8"/>
    <w:rsid w:val="6A5F19E1"/>
    <w:rsid w:val="6A62D2FF"/>
    <w:rsid w:val="6A6A6D2C"/>
    <w:rsid w:val="6A6D49FA"/>
    <w:rsid w:val="6A6E8C21"/>
    <w:rsid w:val="6A6ED8F0"/>
    <w:rsid w:val="6A76E852"/>
    <w:rsid w:val="6A7DCCFD"/>
    <w:rsid w:val="6A844627"/>
    <w:rsid w:val="6A85588D"/>
    <w:rsid w:val="6A85FEC1"/>
    <w:rsid w:val="6A8A89D7"/>
    <w:rsid w:val="6A8D16AF"/>
    <w:rsid w:val="6A96C939"/>
    <w:rsid w:val="6A9FB498"/>
    <w:rsid w:val="6AA6BCC1"/>
    <w:rsid w:val="6AA7920D"/>
    <w:rsid w:val="6AB01696"/>
    <w:rsid w:val="6AB01D71"/>
    <w:rsid w:val="6AB43F68"/>
    <w:rsid w:val="6AB542FB"/>
    <w:rsid w:val="6AB80B04"/>
    <w:rsid w:val="6AB90773"/>
    <w:rsid w:val="6AB90D18"/>
    <w:rsid w:val="6ABB04CD"/>
    <w:rsid w:val="6ABB87EC"/>
    <w:rsid w:val="6ABC944D"/>
    <w:rsid w:val="6ABDBB00"/>
    <w:rsid w:val="6ABE02A5"/>
    <w:rsid w:val="6AC2F38C"/>
    <w:rsid w:val="6AC48CC3"/>
    <w:rsid w:val="6AD2D894"/>
    <w:rsid w:val="6AD6B938"/>
    <w:rsid w:val="6AD9953C"/>
    <w:rsid w:val="6AE68FF6"/>
    <w:rsid w:val="6AE71685"/>
    <w:rsid w:val="6AED716C"/>
    <w:rsid w:val="6AF09B91"/>
    <w:rsid w:val="6AF2B91D"/>
    <w:rsid w:val="6AF32AFD"/>
    <w:rsid w:val="6AF4F786"/>
    <w:rsid w:val="6AF69583"/>
    <w:rsid w:val="6AFA517A"/>
    <w:rsid w:val="6AFA5192"/>
    <w:rsid w:val="6AFD5FBB"/>
    <w:rsid w:val="6B01CB19"/>
    <w:rsid w:val="6B029610"/>
    <w:rsid w:val="6B0588B0"/>
    <w:rsid w:val="6B0AE826"/>
    <w:rsid w:val="6B0C3DBE"/>
    <w:rsid w:val="6B0DE045"/>
    <w:rsid w:val="6B1351CD"/>
    <w:rsid w:val="6B13CF71"/>
    <w:rsid w:val="6B13E6FB"/>
    <w:rsid w:val="6B17A19B"/>
    <w:rsid w:val="6B18710A"/>
    <w:rsid w:val="6B1B7C2B"/>
    <w:rsid w:val="6B1B7DD0"/>
    <w:rsid w:val="6B1CC92D"/>
    <w:rsid w:val="6B1FA706"/>
    <w:rsid w:val="6B22B95A"/>
    <w:rsid w:val="6B257DFC"/>
    <w:rsid w:val="6B25B657"/>
    <w:rsid w:val="6B2D7345"/>
    <w:rsid w:val="6B370F35"/>
    <w:rsid w:val="6B3A4D45"/>
    <w:rsid w:val="6B3BD216"/>
    <w:rsid w:val="6B3F24B3"/>
    <w:rsid w:val="6B3FEE29"/>
    <w:rsid w:val="6B4465F4"/>
    <w:rsid w:val="6B4924B4"/>
    <w:rsid w:val="6B4B2E96"/>
    <w:rsid w:val="6B4DBE9E"/>
    <w:rsid w:val="6B51DC3F"/>
    <w:rsid w:val="6B570372"/>
    <w:rsid w:val="6B578B62"/>
    <w:rsid w:val="6B5B9617"/>
    <w:rsid w:val="6B5C282D"/>
    <w:rsid w:val="6B5D5915"/>
    <w:rsid w:val="6B5E731C"/>
    <w:rsid w:val="6B5F0001"/>
    <w:rsid w:val="6B5FDED2"/>
    <w:rsid w:val="6B602A67"/>
    <w:rsid w:val="6B61844B"/>
    <w:rsid w:val="6B63057A"/>
    <w:rsid w:val="6B69A4E9"/>
    <w:rsid w:val="6B6BA5C4"/>
    <w:rsid w:val="6B6C4CD6"/>
    <w:rsid w:val="6B729EDF"/>
    <w:rsid w:val="6B7A0F78"/>
    <w:rsid w:val="6B7CDC97"/>
    <w:rsid w:val="6B7F50F7"/>
    <w:rsid w:val="6B8141C9"/>
    <w:rsid w:val="6B8C514D"/>
    <w:rsid w:val="6B98829C"/>
    <w:rsid w:val="6B9B666C"/>
    <w:rsid w:val="6B9BC21D"/>
    <w:rsid w:val="6BA1503A"/>
    <w:rsid w:val="6BAFE6AC"/>
    <w:rsid w:val="6BB55143"/>
    <w:rsid w:val="6BC6A788"/>
    <w:rsid w:val="6BC77065"/>
    <w:rsid w:val="6BD17CE1"/>
    <w:rsid w:val="6BD645F1"/>
    <w:rsid w:val="6BD65685"/>
    <w:rsid w:val="6BD6B46D"/>
    <w:rsid w:val="6BDA308E"/>
    <w:rsid w:val="6BDC12A0"/>
    <w:rsid w:val="6BDE25F0"/>
    <w:rsid w:val="6BED137C"/>
    <w:rsid w:val="6BEF3F46"/>
    <w:rsid w:val="6BF0C67B"/>
    <w:rsid w:val="6BF2CD17"/>
    <w:rsid w:val="6BF2ED27"/>
    <w:rsid w:val="6BFCEF32"/>
    <w:rsid w:val="6BFE63DA"/>
    <w:rsid w:val="6BFFF3AB"/>
    <w:rsid w:val="6C031261"/>
    <w:rsid w:val="6C04297F"/>
    <w:rsid w:val="6C0C64B3"/>
    <w:rsid w:val="6C0C92AF"/>
    <w:rsid w:val="6C0EEA2A"/>
    <w:rsid w:val="6C1108C9"/>
    <w:rsid w:val="6C13040C"/>
    <w:rsid w:val="6C17ACAA"/>
    <w:rsid w:val="6C1914C4"/>
    <w:rsid w:val="6C1A2C01"/>
    <w:rsid w:val="6C1B271F"/>
    <w:rsid w:val="6C243FB7"/>
    <w:rsid w:val="6C2CD841"/>
    <w:rsid w:val="6C3075F1"/>
    <w:rsid w:val="6C319F9D"/>
    <w:rsid w:val="6C358955"/>
    <w:rsid w:val="6C4276F2"/>
    <w:rsid w:val="6C42EF0A"/>
    <w:rsid w:val="6C44C00A"/>
    <w:rsid w:val="6C44C877"/>
    <w:rsid w:val="6C45D049"/>
    <w:rsid w:val="6C4DBEC6"/>
    <w:rsid w:val="6C4F8C8E"/>
    <w:rsid w:val="6C52C584"/>
    <w:rsid w:val="6C53DEB9"/>
    <w:rsid w:val="6C59A0D2"/>
    <w:rsid w:val="6C5F669F"/>
    <w:rsid w:val="6C62C837"/>
    <w:rsid w:val="6C6CED21"/>
    <w:rsid w:val="6C725798"/>
    <w:rsid w:val="6C7879C2"/>
    <w:rsid w:val="6C7A93BE"/>
    <w:rsid w:val="6C7FBEE0"/>
    <w:rsid w:val="6C821F12"/>
    <w:rsid w:val="6C82C2A5"/>
    <w:rsid w:val="6C84DD4C"/>
    <w:rsid w:val="6C87EBC6"/>
    <w:rsid w:val="6C88547D"/>
    <w:rsid w:val="6C8951B9"/>
    <w:rsid w:val="6C90CDC3"/>
    <w:rsid w:val="6C92468F"/>
    <w:rsid w:val="6C92E95E"/>
    <w:rsid w:val="6C943A6B"/>
    <w:rsid w:val="6C96089C"/>
    <w:rsid w:val="6C9AC347"/>
    <w:rsid w:val="6C9BFFD7"/>
    <w:rsid w:val="6C9F6301"/>
    <w:rsid w:val="6CA005BE"/>
    <w:rsid w:val="6CA1C274"/>
    <w:rsid w:val="6CA7E4EA"/>
    <w:rsid w:val="6CAA477B"/>
    <w:rsid w:val="6CAACD09"/>
    <w:rsid w:val="6CB2C1E5"/>
    <w:rsid w:val="6CB8A0BF"/>
    <w:rsid w:val="6CB9A37B"/>
    <w:rsid w:val="6CBBB2BA"/>
    <w:rsid w:val="6CBCAAE0"/>
    <w:rsid w:val="6CBDB413"/>
    <w:rsid w:val="6CC2234A"/>
    <w:rsid w:val="6CC57696"/>
    <w:rsid w:val="6CC5CFD6"/>
    <w:rsid w:val="6CC71942"/>
    <w:rsid w:val="6CC77E1C"/>
    <w:rsid w:val="6CC914A8"/>
    <w:rsid w:val="6CC9A775"/>
    <w:rsid w:val="6CCAE63F"/>
    <w:rsid w:val="6CCB8396"/>
    <w:rsid w:val="6CCD8762"/>
    <w:rsid w:val="6CCE1CBD"/>
    <w:rsid w:val="6CD026F0"/>
    <w:rsid w:val="6CD46E08"/>
    <w:rsid w:val="6CD973D0"/>
    <w:rsid w:val="6CDFB3A2"/>
    <w:rsid w:val="6CE19A91"/>
    <w:rsid w:val="6CEC4CEF"/>
    <w:rsid w:val="6CEF9761"/>
    <w:rsid w:val="6CF4ACB9"/>
    <w:rsid w:val="6CF4B315"/>
    <w:rsid w:val="6CF96417"/>
    <w:rsid w:val="6CFDB549"/>
    <w:rsid w:val="6D06DAA9"/>
    <w:rsid w:val="6D092EF2"/>
    <w:rsid w:val="6D0AB18C"/>
    <w:rsid w:val="6D0C96A2"/>
    <w:rsid w:val="6D0E3CB1"/>
    <w:rsid w:val="6D0FCEE6"/>
    <w:rsid w:val="6D125107"/>
    <w:rsid w:val="6D1686F2"/>
    <w:rsid w:val="6D1A6A12"/>
    <w:rsid w:val="6D1B61CF"/>
    <w:rsid w:val="6D1DB854"/>
    <w:rsid w:val="6D1F8603"/>
    <w:rsid w:val="6D237355"/>
    <w:rsid w:val="6D2629DF"/>
    <w:rsid w:val="6D271D02"/>
    <w:rsid w:val="6D279790"/>
    <w:rsid w:val="6D2CFF0A"/>
    <w:rsid w:val="6D316CF5"/>
    <w:rsid w:val="6D333DE8"/>
    <w:rsid w:val="6D352876"/>
    <w:rsid w:val="6D425B29"/>
    <w:rsid w:val="6D4650DE"/>
    <w:rsid w:val="6D48AA6A"/>
    <w:rsid w:val="6D4C5DED"/>
    <w:rsid w:val="6D4D85AF"/>
    <w:rsid w:val="6D4F12EC"/>
    <w:rsid w:val="6D4FCEC7"/>
    <w:rsid w:val="6D531C83"/>
    <w:rsid w:val="6D566E9C"/>
    <w:rsid w:val="6D56E286"/>
    <w:rsid w:val="6D58D51B"/>
    <w:rsid w:val="6D59FE5D"/>
    <w:rsid w:val="6D5BC477"/>
    <w:rsid w:val="6D5CB67E"/>
    <w:rsid w:val="6D5E8040"/>
    <w:rsid w:val="6D5EFC57"/>
    <w:rsid w:val="6D639F53"/>
    <w:rsid w:val="6D6765A9"/>
    <w:rsid w:val="6D68D637"/>
    <w:rsid w:val="6D6C9B2F"/>
    <w:rsid w:val="6D6E3D5A"/>
    <w:rsid w:val="6D6F860D"/>
    <w:rsid w:val="6D71E821"/>
    <w:rsid w:val="6D726234"/>
    <w:rsid w:val="6D72CDA8"/>
    <w:rsid w:val="6D7C1993"/>
    <w:rsid w:val="6D7CCBD1"/>
    <w:rsid w:val="6D89AF9F"/>
    <w:rsid w:val="6D8D4ED3"/>
    <w:rsid w:val="6D8E12B3"/>
    <w:rsid w:val="6D94B738"/>
    <w:rsid w:val="6D95B0C2"/>
    <w:rsid w:val="6D967328"/>
    <w:rsid w:val="6D973336"/>
    <w:rsid w:val="6D98A34C"/>
    <w:rsid w:val="6D9E5FCC"/>
    <w:rsid w:val="6DA18967"/>
    <w:rsid w:val="6DA88241"/>
    <w:rsid w:val="6DADE612"/>
    <w:rsid w:val="6DB778B2"/>
    <w:rsid w:val="6DBD59A9"/>
    <w:rsid w:val="6DC388C3"/>
    <w:rsid w:val="6DC673F8"/>
    <w:rsid w:val="6DC83607"/>
    <w:rsid w:val="6DCD6FFE"/>
    <w:rsid w:val="6DD22C50"/>
    <w:rsid w:val="6DD2EFCA"/>
    <w:rsid w:val="6DDD3A78"/>
    <w:rsid w:val="6DDD7262"/>
    <w:rsid w:val="6DDF4444"/>
    <w:rsid w:val="6DDF4F20"/>
    <w:rsid w:val="6DDF9BC0"/>
    <w:rsid w:val="6DE27214"/>
    <w:rsid w:val="6DF1E7E8"/>
    <w:rsid w:val="6DFAD88A"/>
    <w:rsid w:val="6DFC066D"/>
    <w:rsid w:val="6DFCD48F"/>
    <w:rsid w:val="6E01283C"/>
    <w:rsid w:val="6E088C89"/>
    <w:rsid w:val="6E09C0CF"/>
    <w:rsid w:val="6E0AE575"/>
    <w:rsid w:val="6E0AFCA6"/>
    <w:rsid w:val="6E0F4D6D"/>
    <w:rsid w:val="6E10C40D"/>
    <w:rsid w:val="6E129788"/>
    <w:rsid w:val="6E131A42"/>
    <w:rsid w:val="6E1608ED"/>
    <w:rsid w:val="6E1617ED"/>
    <w:rsid w:val="6E19854E"/>
    <w:rsid w:val="6E1BEBEE"/>
    <w:rsid w:val="6E24CB72"/>
    <w:rsid w:val="6E270E66"/>
    <w:rsid w:val="6E2855CE"/>
    <w:rsid w:val="6E2C76A9"/>
    <w:rsid w:val="6E2DC47F"/>
    <w:rsid w:val="6E31B4FD"/>
    <w:rsid w:val="6E34CDA6"/>
    <w:rsid w:val="6E35943C"/>
    <w:rsid w:val="6E37C719"/>
    <w:rsid w:val="6E3F8DEE"/>
    <w:rsid w:val="6E4303A7"/>
    <w:rsid w:val="6E440399"/>
    <w:rsid w:val="6E514628"/>
    <w:rsid w:val="6E51EE5F"/>
    <w:rsid w:val="6E5482B6"/>
    <w:rsid w:val="6E558BF9"/>
    <w:rsid w:val="6E577B7A"/>
    <w:rsid w:val="6E5F0E23"/>
    <w:rsid w:val="6E628101"/>
    <w:rsid w:val="6E6797AE"/>
    <w:rsid w:val="6E6A6BD1"/>
    <w:rsid w:val="6E7E86B0"/>
    <w:rsid w:val="6E7FC390"/>
    <w:rsid w:val="6E844E14"/>
    <w:rsid w:val="6E886ED1"/>
    <w:rsid w:val="6E88C3F7"/>
    <w:rsid w:val="6E892D77"/>
    <w:rsid w:val="6E893E86"/>
    <w:rsid w:val="6E8CF835"/>
    <w:rsid w:val="6E8EF95D"/>
    <w:rsid w:val="6E942445"/>
    <w:rsid w:val="6E9518A8"/>
    <w:rsid w:val="6E9877EA"/>
    <w:rsid w:val="6EA34F35"/>
    <w:rsid w:val="6EA50381"/>
    <w:rsid w:val="6EAD5C37"/>
    <w:rsid w:val="6EB01F15"/>
    <w:rsid w:val="6EB694D7"/>
    <w:rsid w:val="6EB70590"/>
    <w:rsid w:val="6EBF030D"/>
    <w:rsid w:val="6EBFFC90"/>
    <w:rsid w:val="6EC0BE12"/>
    <w:rsid w:val="6EC3CE08"/>
    <w:rsid w:val="6EC5DEBE"/>
    <w:rsid w:val="6EC603E1"/>
    <w:rsid w:val="6EC75C2D"/>
    <w:rsid w:val="6ECA1F8A"/>
    <w:rsid w:val="6ECBEEB9"/>
    <w:rsid w:val="6ECD09CB"/>
    <w:rsid w:val="6ECD1DA9"/>
    <w:rsid w:val="6ECEE994"/>
    <w:rsid w:val="6ECF62D0"/>
    <w:rsid w:val="6ED1F3F6"/>
    <w:rsid w:val="6ED59655"/>
    <w:rsid w:val="6ED73B08"/>
    <w:rsid w:val="6EDDBA1D"/>
    <w:rsid w:val="6EE62BBE"/>
    <w:rsid w:val="6EE67B39"/>
    <w:rsid w:val="6EEC17DB"/>
    <w:rsid w:val="6EEEE30A"/>
    <w:rsid w:val="6EEF1CB8"/>
    <w:rsid w:val="6EF37AA0"/>
    <w:rsid w:val="6EF87949"/>
    <w:rsid w:val="6EFD2C81"/>
    <w:rsid w:val="6EFF7E07"/>
    <w:rsid w:val="6F00AB86"/>
    <w:rsid w:val="6F00B805"/>
    <w:rsid w:val="6F02A70E"/>
    <w:rsid w:val="6F0474B9"/>
    <w:rsid w:val="6F04E299"/>
    <w:rsid w:val="6F056AE2"/>
    <w:rsid w:val="6F05B033"/>
    <w:rsid w:val="6F134B68"/>
    <w:rsid w:val="6F163BB1"/>
    <w:rsid w:val="6F18CBCE"/>
    <w:rsid w:val="6F1963BE"/>
    <w:rsid w:val="6F1BD5A8"/>
    <w:rsid w:val="6F227077"/>
    <w:rsid w:val="6F233091"/>
    <w:rsid w:val="6F2728BD"/>
    <w:rsid w:val="6F284AA1"/>
    <w:rsid w:val="6F30C069"/>
    <w:rsid w:val="6F310D61"/>
    <w:rsid w:val="6F38390C"/>
    <w:rsid w:val="6F39CC04"/>
    <w:rsid w:val="6F3E9F52"/>
    <w:rsid w:val="6F40EEAA"/>
    <w:rsid w:val="6F44E296"/>
    <w:rsid w:val="6F46B03F"/>
    <w:rsid w:val="6F4AC442"/>
    <w:rsid w:val="6F4C2A2A"/>
    <w:rsid w:val="6F4FC8EC"/>
    <w:rsid w:val="6F5159E4"/>
    <w:rsid w:val="6F62DF5B"/>
    <w:rsid w:val="6F643C20"/>
    <w:rsid w:val="6F647645"/>
    <w:rsid w:val="6F68DFDB"/>
    <w:rsid w:val="6F695322"/>
    <w:rsid w:val="6F736A0B"/>
    <w:rsid w:val="6F76673D"/>
    <w:rsid w:val="6F7B9016"/>
    <w:rsid w:val="6F7D6D15"/>
    <w:rsid w:val="6F7E9903"/>
    <w:rsid w:val="6F81FDD7"/>
    <w:rsid w:val="6F82A0E3"/>
    <w:rsid w:val="6F84A368"/>
    <w:rsid w:val="6F85CF71"/>
    <w:rsid w:val="6F88791F"/>
    <w:rsid w:val="6F89AA2F"/>
    <w:rsid w:val="6F8AB6D6"/>
    <w:rsid w:val="6F8E636E"/>
    <w:rsid w:val="6F8F3264"/>
    <w:rsid w:val="6F9046DF"/>
    <w:rsid w:val="6F927ADA"/>
    <w:rsid w:val="6F944D86"/>
    <w:rsid w:val="6F94756B"/>
    <w:rsid w:val="6FA1858B"/>
    <w:rsid w:val="6FA386E9"/>
    <w:rsid w:val="6FA3D271"/>
    <w:rsid w:val="6FAA7C99"/>
    <w:rsid w:val="6FAD30C1"/>
    <w:rsid w:val="6FAE4117"/>
    <w:rsid w:val="6FAFC75E"/>
    <w:rsid w:val="6FB24FD9"/>
    <w:rsid w:val="6FB335CD"/>
    <w:rsid w:val="6FB5E600"/>
    <w:rsid w:val="6FC7A39E"/>
    <w:rsid w:val="6FCABEC6"/>
    <w:rsid w:val="6FCB3ACD"/>
    <w:rsid w:val="6FD40308"/>
    <w:rsid w:val="6FE08EF0"/>
    <w:rsid w:val="6FE1CA93"/>
    <w:rsid w:val="6FE392BA"/>
    <w:rsid w:val="6FE41AAC"/>
    <w:rsid w:val="6FE5B79E"/>
    <w:rsid w:val="6FE5E36B"/>
    <w:rsid w:val="6FE8DDCC"/>
    <w:rsid w:val="6FEB8EC9"/>
    <w:rsid w:val="6FEC7742"/>
    <w:rsid w:val="6FF60350"/>
    <w:rsid w:val="6FFAB48C"/>
    <w:rsid w:val="6FFFAD86"/>
    <w:rsid w:val="70007AB6"/>
    <w:rsid w:val="7003B379"/>
    <w:rsid w:val="7004D59E"/>
    <w:rsid w:val="7005D02B"/>
    <w:rsid w:val="700680A1"/>
    <w:rsid w:val="70071F66"/>
    <w:rsid w:val="700A9815"/>
    <w:rsid w:val="700B526B"/>
    <w:rsid w:val="700B63C8"/>
    <w:rsid w:val="700CEAB3"/>
    <w:rsid w:val="700D92DE"/>
    <w:rsid w:val="70120FA4"/>
    <w:rsid w:val="70135635"/>
    <w:rsid w:val="701A8AD7"/>
    <w:rsid w:val="701D35CD"/>
    <w:rsid w:val="701E901D"/>
    <w:rsid w:val="70205AE9"/>
    <w:rsid w:val="7023B0ED"/>
    <w:rsid w:val="7025710D"/>
    <w:rsid w:val="7026CD42"/>
    <w:rsid w:val="702BDCCE"/>
    <w:rsid w:val="702D747B"/>
    <w:rsid w:val="702FCAEF"/>
    <w:rsid w:val="70306334"/>
    <w:rsid w:val="7031B900"/>
    <w:rsid w:val="7031F477"/>
    <w:rsid w:val="7032B87D"/>
    <w:rsid w:val="7036CA66"/>
    <w:rsid w:val="704067C5"/>
    <w:rsid w:val="7043784A"/>
    <w:rsid w:val="70447B9C"/>
    <w:rsid w:val="7047C72A"/>
    <w:rsid w:val="704A1A72"/>
    <w:rsid w:val="704BF0F3"/>
    <w:rsid w:val="704CF0F0"/>
    <w:rsid w:val="704EA1E1"/>
    <w:rsid w:val="70520AD4"/>
    <w:rsid w:val="70528A22"/>
    <w:rsid w:val="70542D10"/>
    <w:rsid w:val="7058C5D6"/>
    <w:rsid w:val="70598B72"/>
    <w:rsid w:val="705B241F"/>
    <w:rsid w:val="705B52A8"/>
    <w:rsid w:val="705B7C6E"/>
    <w:rsid w:val="705BBC0B"/>
    <w:rsid w:val="705D211D"/>
    <w:rsid w:val="705E6C34"/>
    <w:rsid w:val="70607C7F"/>
    <w:rsid w:val="7060A3BD"/>
    <w:rsid w:val="706807E6"/>
    <w:rsid w:val="706A1893"/>
    <w:rsid w:val="706AABEA"/>
    <w:rsid w:val="706EB3E1"/>
    <w:rsid w:val="70705CF3"/>
    <w:rsid w:val="70722CEB"/>
    <w:rsid w:val="70727A51"/>
    <w:rsid w:val="70749008"/>
    <w:rsid w:val="70769714"/>
    <w:rsid w:val="7076AF49"/>
    <w:rsid w:val="7078FAEC"/>
    <w:rsid w:val="7079BBA1"/>
    <w:rsid w:val="707C20AD"/>
    <w:rsid w:val="707C47D1"/>
    <w:rsid w:val="707C546C"/>
    <w:rsid w:val="707D8052"/>
    <w:rsid w:val="707E8B9A"/>
    <w:rsid w:val="70858ABC"/>
    <w:rsid w:val="708D333E"/>
    <w:rsid w:val="70948A08"/>
    <w:rsid w:val="7095789A"/>
    <w:rsid w:val="70959D0D"/>
    <w:rsid w:val="709D2D16"/>
    <w:rsid w:val="709E3DB9"/>
    <w:rsid w:val="709E4A6D"/>
    <w:rsid w:val="70A0568A"/>
    <w:rsid w:val="70A198A8"/>
    <w:rsid w:val="70A6E801"/>
    <w:rsid w:val="70A84658"/>
    <w:rsid w:val="70A88DE9"/>
    <w:rsid w:val="70AC2185"/>
    <w:rsid w:val="70AE956E"/>
    <w:rsid w:val="70B00A3A"/>
    <w:rsid w:val="70B12D00"/>
    <w:rsid w:val="70B71289"/>
    <w:rsid w:val="70BAAA1D"/>
    <w:rsid w:val="70BAC6FA"/>
    <w:rsid w:val="70BB91B2"/>
    <w:rsid w:val="70BE9BDD"/>
    <w:rsid w:val="70BF7F5A"/>
    <w:rsid w:val="70C7131D"/>
    <w:rsid w:val="70CD0FAB"/>
    <w:rsid w:val="70CD6F28"/>
    <w:rsid w:val="70D64888"/>
    <w:rsid w:val="70D797A3"/>
    <w:rsid w:val="70DD1769"/>
    <w:rsid w:val="70DF2393"/>
    <w:rsid w:val="70E2AF8A"/>
    <w:rsid w:val="70E51504"/>
    <w:rsid w:val="70EAA37A"/>
    <w:rsid w:val="70EF66A8"/>
    <w:rsid w:val="70F1E3FC"/>
    <w:rsid w:val="70F2B1C3"/>
    <w:rsid w:val="70F2F0B2"/>
    <w:rsid w:val="70F38A89"/>
    <w:rsid w:val="70F59463"/>
    <w:rsid w:val="70F7527E"/>
    <w:rsid w:val="71015547"/>
    <w:rsid w:val="710222B4"/>
    <w:rsid w:val="7104606F"/>
    <w:rsid w:val="71083539"/>
    <w:rsid w:val="710880BB"/>
    <w:rsid w:val="710A45BD"/>
    <w:rsid w:val="710C589C"/>
    <w:rsid w:val="710CFE46"/>
    <w:rsid w:val="7110A2C0"/>
    <w:rsid w:val="7112D502"/>
    <w:rsid w:val="71133026"/>
    <w:rsid w:val="7113D3C2"/>
    <w:rsid w:val="7114561B"/>
    <w:rsid w:val="71159B85"/>
    <w:rsid w:val="711738BE"/>
    <w:rsid w:val="711D45DD"/>
    <w:rsid w:val="711FEFED"/>
    <w:rsid w:val="71201995"/>
    <w:rsid w:val="7125D49C"/>
    <w:rsid w:val="7125E876"/>
    <w:rsid w:val="71264795"/>
    <w:rsid w:val="71274B3D"/>
    <w:rsid w:val="7127D8FB"/>
    <w:rsid w:val="712BAAE0"/>
    <w:rsid w:val="712CFC46"/>
    <w:rsid w:val="712EA3F9"/>
    <w:rsid w:val="71389094"/>
    <w:rsid w:val="71396775"/>
    <w:rsid w:val="7139D894"/>
    <w:rsid w:val="713C8FC9"/>
    <w:rsid w:val="7143F258"/>
    <w:rsid w:val="7144CD65"/>
    <w:rsid w:val="7146F59D"/>
    <w:rsid w:val="714D8A11"/>
    <w:rsid w:val="71517CEB"/>
    <w:rsid w:val="7151B661"/>
    <w:rsid w:val="7153D7A5"/>
    <w:rsid w:val="7155DB43"/>
    <w:rsid w:val="71562D18"/>
    <w:rsid w:val="715ADBE0"/>
    <w:rsid w:val="715E279E"/>
    <w:rsid w:val="716438E1"/>
    <w:rsid w:val="7164AF39"/>
    <w:rsid w:val="7168494E"/>
    <w:rsid w:val="716955BF"/>
    <w:rsid w:val="71801EAD"/>
    <w:rsid w:val="718AC285"/>
    <w:rsid w:val="718B5295"/>
    <w:rsid w:val="719370B7"/>
    <w:rsid w:val="71943E33"/>
    <w:rsid w:val="71950A3B"/>
    <w:rsid w:val="719DCA2F"/>
    <w:rsid w:val="719E0A1F"/>
    <w:rsid w:val="719F795C"/>
    <w:rsid w:val="719F90AA"/>
    <w:rsid w:val="719F9F48"/>
    <w:rsid w:val="71A09707"/>
    <w:rsid w:val="71A6F676"/>
    <w:rsid w:val="71AA4058"/>
    <w:rsid w:val="71ADDE09"/>
    <w:rsid w:val="71AE339C"/>
    <w:rsid w:val="71B0281C"/>
    <w:rsid w:val="71B1DE0B"/>
    <w:rsid w:val="71BF48A6"/>
    <w:rsid w:val="71C2EA8D"/>
    <w:rsid w:val="71C58425"/>
    <w:rsid w:val="71C5D70A"/>
    <w:rsid w:val="71C64DB1"/>
    <w:rsid w:val="71C74D2E"/>
    <w:rsid w:val="71CCE866"/>
    <w:rsid w:val="71CD5F1E"/>
    <w:rsid w:val="71CE5643"/>
    <w:rsid w:val="71CFBEEF"/>
    <w:rsid w:val="71D414BB"/>
    <w:rsid w:val="71D4AF5D"/>
    <w:rsid w:val="71D57432"/>
    <w:rsid w:val="71D83E19"/>
    <w:rsid w:val="71D95F88"/>
    <w:rsid w:val="71DD69F6"/>
    <w:rsid w:val="71DF57EC"/>
    <w:rsid w:val="71E03FE0"/>
    <w:rsid w:val="71E09896"/>
    <w:rsid w:val="71E1CF50"/>
    <w:rsid w:val="71E63939"/>
    <w:rsid w:val="71E765DF"/>
    <w:rsid w:val="71EEE774"/>
    <w:rsid w:val="71EF132C"/>
    <w:rsid w:val="71F4ACB6"/>
    <w:rsid w:val="71F902EA"/>
    <w:rsid w:val="71F9981B"/>
    <w:rsid w:val="71FC6DF8"/>
    <w:rsid w:val="71FF6F02"/>
    <w:rsid w:val="7207EACB"/>
    <w:rsid w:val="720876AC"/>
    <w:rsid w:val="720A5F06"/>
    <w:rsid w:val="720C6619"/>
    <w:rsid w:val="720D205F"/>
    <w:rsid w:val="720DC157"/>
    <w:rsid w:val="720E63DF"/>
    <w:rsid w:val="720F085A"/>
    <w:rsid w:val="72127F4F"/>
    <w:rsid w:val="72161A1B"/>
    <w:rsid w:val="721A2DE8"/>
    <w:rsid w:val="721C2A25"/>
    <w:rsid w:val="7226EA95"/>
    <w:rsid w:val="7229CE07"/>
    <w:rsid w:val="722ABCCA"/>
    <w:rsid w:val="722B8FD2"/>
    <w:rsid w:val="722DE071"/>
    <w:rsid w:val="7232AED9"/>
    <w:rsid w:val="7233023E"/>
    <w:rsid w:val="7233E38F"/>
    <w:rsid w:val="72358C98"/>
    <w:rsid w:val="7238C29A"/>
    <w:rsid w:val="723C8F87"/>
    <w:rsid w:val="7240651C"/>
    <w:rsid w:val="72436BD2"/>
    <w:rsid w:val="724C54D6"/>
    <w:rsid w:val="725D2A2D"/>
    <w:rsid w:val="72601ADD"/>
    <w:rsid w:val="7260859C"/>
    <w:rsid w:val="7264C473"/>
    <w:rsid w:val="726679E9"/>
    <w:rsid w:val="72693ADE"/>
    <w:rsid w:val="726AE36F"/>
    <w:rsid w:val="726D1158"/>
    <w:rsid w:val="726E820C"/>
    <w:rsid w:val="726F2BCF"/>
    <w:rsid w:val="72700FF3"/>
    <w:rsid w:val="7275EF53"/>
    <w:rsid w:val="72766011"/>
    <w:rsid w:val="727727EA"/>
    <w:rsid w:val="7279068E"/>
    <w:rsid w:val="7282A25F"/>
    <w:rsid w:val="72840D1C"/>
    <w:rsid w:val="7289AC4B"/>
    <w:rsid w:val="72917B97"/>
    <w:rsid w:val="729471B3"/>
    <w:rsid w:val="729AE076"/>
    <w:rsid w:val="729C17BA"/>
    <w:rsid w:val="729D4ED1"/>
    <w:rsid w:val="729E2899"/>
    <w:rsid w:val="729EA849"/>
    <w:rsid w:val="729EB9E1"/>
    <w:rsid w:val="72A24838"/>
    <w:rsid w:val="72A382BB"/>
    <w:rsid w:val="72A3B623"/>
    <w:rsid w:val="72A4449B"/>
    <w:rsid w:val="72A4F2BB"/>
    <w:rsid w:val="72A6D04A"/>
    <w:rsid w:val="72A701B1"/>
    <w:rsid w:val="72A7924E"/>
    <w:rsid w:val="72B2A3F2"/>
    <w:rsid w:val="72B2CB35"/>
    <w:rsid w:val="72BD5D97"/>
    <w:rsid w:val="72C326C4"/>
    <w:rsid w:val="72C58C79"/>
    <w:rsid w:val="72CBA98F"/>
    <w:rsid w:val="72D36F22"/>
    <w:rsid w:val="72D73486"/>
    <w:rsid w:val="72D8404A"/>
    <w:rsid w:val="72DDB395"/>
    <w:rsid w:val="72DDD67F"/>
    <w:rsid w:val="72E31E04"/>
    <w:rsid w:val="72E9E98E"/>
    <w:rsid w:val="72F9F71B"/>
    <w:rsid w:val="72FD524B"/>
    <w:rsid w:val="72FE3CE2"/>
    <w:rsid w:val="73014E5A"/>
    <w:rsid w:val="7302F46C"/>
    <w:rsid w:val="7306AF1F"/>
    <w:rsid w:val="73078400"/>
    <w:rsid w:val="73094340"/>
    <w:rsid w:val="730F8376"/>
    <w:rsid w:val="7310F75B"/>
    <w:rsid w:val="731C3FC8"/>
    <w:rsid w:val="731E9577"/>
    <w:rsid w:val="7323A77B"/>
    <w:rsid w:val="732679E9"/>
    <w:rsid w:val="73269127"/>
    <w:rsid w:val="7329A7F2"/>
    <w:rsid w:val="732CE0EC"/>
    <w:rsid w:val="73305EA5"/>
    <w:rsid w:val="7333095F"/>
    <w:rsid w:val="733AC601"/>
    <w:rsid w:val="733C3FCE"/>
    <w:rsid w:val="7340CA9C"/>
    <w:rsid w:val="73456CB8"/>
    <w:rsid w:val="73456F44"/>
    <w:rsid w:val="73469623"/>
    <w:rsid w:val="734929AB"/>
    <w:rsid w:val="734C3AFC"/>
    <w:rsid w:val="734D9657"/>
    <w:rsid w:val="73528EDA"/>
    <w:rsid w:val="73564013"/>
    <w:rsid w:val="7357ED44"/>
    <w:rsid w:val="735A86B3"/>
    <w:rsid w:val="736BEC37"/>
    <w:rsid w:val="736C46C1"/>
    <w:rsid w:val="736CFBB0"/>
    <w:rsid w:val="736F8FE6"/>
    <w:rsid w:val="73702285"/>
    <w:rsid w:val="7370BC7F"/>
    <w:rsid w:val="737171CB"/>
    <w:rsid w:val="7376BE3D"/>
    <w:rsid w:val="737D5366"/>
    <w:rsid w:val="7384A0B1"/>
    <w:rsid w:val="73866F48"/>
    <w:rsid w:val="73886E1E"/>
    <w:rsid w:val="7390ED51"/>
    <w:rsid w:val="7391C60C"/>
    <w:rsid w:val="73966911"/>
    <w:rsid w:val="73989EAE"/>
    <w:rsid w:val="7398F020"/>
    <w:rsid w:val="73999F3A"/>
    <w:rsid w:val="739D81B6"/>
    <w:rsid w:val="73A454AF"/>
    <w:rsid w:val="73A96BE5"/>
    <w:rsid w:val="73B21D4D"/>
    <w:rsid w:val="73B567D7"/>
    <w:rsid w:val="73B770AA"/>
    <w:rsid w:val="73B7D03D"/>
    <w:rsid w:val="73BAAB31"/>
    <w:rsid w:val="73C073CB"/>
    <w:rsid w:val="73C16CC6"/>
    <w:rsid w:val="73C48A35"/>
    <w:rsid w:val="73C9D700"/>
    <w:rsid w:val="73CC6D24"/>
    <w:rsid w:val="73CCA150"/>
    <w:rsid w:val="73CDA12D"/>
    <w:rsid w:val="73CF8C6C"/>
    <w:rsid w:val="73DA6464"/>
    <w:rsid w:val="73DC49E7"/>
    <w:rsid w:val="73E72897"/>
    <w:rsid w:val="73E74F3D"/>
    <w:rsid w:val="73E8026A"/>
    <w:rsid w:val="73F1B66C"/>
    <w:rsid w:val="73F2C108"/>
    <w:rsid w:val="73FBEFC4"/>
    <w:rsid w:val="73FE9F4D"/>
    <w:rsid w:val="74020801"/>
    <w:rsid w:val="74035AA8"/>
    <w:rsid w:val="7404EA46"/>
    <w:rsid w:val="7404F23D"/>
    <w:rsid w:val="74054445"/>
    <w:rsid w:val="7406561D"/>
    <w:rsid w:val="7409C960"/>
    <w:rsid w:val="740EA956"/>
    <w:rsid w:val="74113051"/>
    <w:rsid w:val="7413D70A"/>
    <w:rsid w:val="7414B2EF"/>
    <w:rsid w:val="741942EE"/>
    <w:rsid w:val="74195896"/>
    <w:rsid w:val="7419A015"/>
    <w:rsid w:val="7419D1EB"/>
    <w:rsid w:val="741BE72B"/>
    <w:rsid w:val="741CA52E"/>
    <w:rsid w:val="741EECCE"/>
    <w:rsid w:val="74213FD8"/>
    <w:rsid w:val="7428BCCC"/>
    <w:rsid w:val="742A8CE8"/>
    <w:rsid w:val="742C603C"/>
    <w:rsid w:val="742F6D78"/>
    <w:rsid w:val="743046E3"/>
    <w:rsid w:val="74311837"/>
    <w:rsid w:val="74313A44"/>
    <w:rsid w:val="743166B1"/>
    <w:rsid w:val="7432314E"/>
    <w:rsid w:val="7435F93D"/>
    <w:rsid w:val="7442A3D0"/>
    <w:rsid w:val="74430846"/>
    <w:rsid w:val="744686CD"/>
    <w:rsid w:val="745561AD"/>
    <w:rsid w:val="74556FB2"/>
    <w:rsid w:val="745C8BAF"/>
    <w:rsid w:val="746134FF"/>
    <w:rsid w:val="746656F3"/>
    <w:rsid w:val="74687135"/>
    <w:rsid w:val="7468734E"/>
    <w:rsid w:val="746F0E5A"/>
    <w:rsid w:val="746F5CB1"/>
    <w:rsid w:val="747068B4"/>
    <w:rsid w:val="7470B731"/>
    <w:rsid w:val="7476A11C"/>
    <w:rsid w:val="747AB670"/>
    <w:rsid w:val="747ED967"/>
    <w:rsid w:val="747F6F74"/>
    <w:rsid w:val="7480879C"/>
    <w:rsid w:val="74857800"/>
    <w:rsid w:val="7485A9E1"/>
    <w:rsid w:val="74937E35"/>
    <w:rsid w:val="74938DE3"/>
    <w:rsid w:val="7498D69A"/>
    <w:rsid w:val="74A070E1"/>
    <w:rsid w:val="74A0FAAC"/>
    <w:rsid w:val="74A753EE"/>
    <w:rsid w:val="74AB7234"/>
    <w:rsid w:val="74B4B020"/>
    <w:rsid w:val="74B51F8A"/>
    <w:rsid w:val="74B78787"/>
    <w:rsid w:val="74B78EE3"/>
    <w:rsid w:val="74B8A823"/>
    <w:rsid w:val="74BBB65E"/>
    <w:rsid w:val="74C4315F"/>
    <w:rsid w:val="74CA6A91"/>
    <w:rsid w:val="74CF229A"/>
    <w:rsid w:val="74D06A99"/>
    <w:rsid w:val="74D3D9E1"/>
    <w:rsid w:val="74DB8F86"/>
    <w:rsid w:val="74DDEA2F"/>
    <w:rsid w:val="74DFE14F"/>
    <w:rsid w:val="74E60360"/>
    <w:rsid w:val="74E67B46"/>
    <w:rsid w:val="74E99628"/>
    <w:rsid w:val="74EA3C05"/>
    <w:rsid w:val="74ECDC4D"/>
    <w:rsid w:val="74F01D93"/>
    <w:rsid w:val="74F0BC12"/>
    <w:rsid w:val="74F194CA"/>
    <w:rsid w:val="74F2B3BD"/>
    <w:rsid w:val="74F50596"/>
    <w:rsid w:val="75055EDF"/>
    <w:rsid w:val="750CF2CE"/>
    <w:rsid w:val="750E85E4"/>
    <w:rsid w:val="750F4D97"/>
    <w:rsid w:val="75121D2E"/>
    <w:rsid w:val="75170218"/>
    <w:rsid w:val="751A0ED8"/>
    <w:rsid w:val="751E7738"/>
    <w:rsid w:val="751EB4A2"/>
    <w:rsid w:val="752133CA"/>
    <w:rsid w:val="7521D4BF"/>
    <w:rsid w:val="75240D6F"/>
    <w:rsid w:val="75282C1D"/>
    <w:rsid w:val="7529A605"/>
    <w:rsid w:val="752BF584"/>
    <w:rsid w:val="752C5DDB"/>
    <w:rsid w:val="752DA347"/>
    <w:rsid w:val="752F7A44"/>
    <w:rsid w:val="753308A4"/>
    <w:rsid w:val="75342490"/>
    <w:rsid w:val="7534A5FD"/>
    <w:rsid w:val="753952BC"/>
    <w:rsid w:val="753A4F6F"/>
    <w:rsid w:val="753C76BD"/>
    <w:rsid w:val="753EE7DF"/>
    <w:rsid w:val="7542C54D"/>
    <w:rsid w:val="7543A6F0"/>
    <w:rsid w:val="75469A9D"/>
    <w:rsid w:val="754A0837"/>
    <w:rsid w:val="754AE567"/>
    <w:rsid w:val="754B953A"/>
    <w:rsid w:val="754E53A4"/>
    <w:rsid w:val="754F1396"/>
    <w:rsid w:val="75556F17"/>
    <w:rsid w:val="755A4E4D"/>
    <w:rsid w:val="755FAF5C"/>
    <w:rsid w:val="75604CC4"/>
    <w:rsid w:val="75629288"/>
    <w:rsid w:val="7562E35B"/>
    <w:rsid w:val="7565DEC6"/>
    <w:rsid w:val="7567AD9F"/>
    <w:rsid w:val="756896BD"/>
    <w:rsid w:val="756943F6"/>
    <w:rsid w:val="756960E2"/>
    <w:rsid w:val="756F7935"/>
    <w:rsid w:val="756FA73F"/>
    <w:rsid w:val="757318A6"/>
    <w:rsid w:val="7575B83C"/>
    <w:rsid w:val="757ACF63"/>
    <w:rsid w:val="75808E8E"/>
    <w:rsid w:val="7584896A"/>
    <w:rsid w:val="758A9BCF"/>
    <w:rsid w:val="758DDBBB"/>
    <w:rsid w:val="758E4E48"/>
    <w:rsid w:val="758E8654"/>
    <w:rsid w:val="75A0D248"/>
    <w:rsid w:val="75A2E2F7"/>
    <w:rsid w:val="75A923B1"/>
    <w:rsid w:val="75AC7375"/>
    <w:rsid w:val="75AE22BE"/>
    <w:rsid w:val="75B1F13F"/>
    <w:rsid w:val="75B739C4"/>
    <w:rsid w:val="75BA0494"/>
    <w:rsid w:val="75BCC57E"/>
    <w:rsid w:val="75BF1BC5"/>
    <w:rsid w:val="75C020D7"/>
    <w:rsid w:val="75C46286"/>
    <w:rsid w:val="75C56A31"/>
    <w:rsid w:val="75C65FEB"/>
    <w:rsid w:val="75C811C5"/>
    <w:rsid w:val="75C87CE2"/>
    <w:rsid w:val="75CE937B"/>
    <w:rsid w:val="75CFDA2B"/>
    <w:rsid w:val="75D08AEA"/>
    <w:rsid w:val="75D4195E"/>
    <w:rsid w:val="75D862EE"/>
    <w:rsid w:val="75DBA101"/>
    <w:rsid w:val="75E68871"/>
    <w:rsid w:val="75E9C526"/>
    <w:rsid w:val="75EF8E13"/>
    <w:rsid w:val="75F13DA3"/>
    <w:rsid w:val="75F144FA"/>
    <w:rsid w:val="75F37A6F"/>
    <w:rsid w:val="75F3FDB2"/>
    <w:rsid w:val="75F480DF"/>
    <w:rsid w:val="75F4D5FB"/>
    <w:rsid w:val="75F5063C"/>
    <w:rsid w:val="75F597C4"/>
    <w:rsid w:val="75FEB532"/>
    <w:rsid w:val="760129C3"/>
    <w:rsid w:val="760568CD"/>
    <w:rsid w:val="760D2A83"/>
    <w:rsid w:val="760FF7E5"/>
    <w:rsid w:val="7615B9D6"/>
    <w:rsid w:val="7620F8F9"/>
    <w:rsid w:val="7621C482"/>
    <w:rsid w:val="7624FDE1"/>
    <w:rsid w:val="7625C801"/>
    <w:rsid w:val="7629E200"/>
    <w:rsid w:val="762C73A8"/>
    <w:rsid w:val="762CB4A8"/>
    <w:rsid w:val="7634019F"/>
    <w:rsid w:val="763653D3"/>
    <w:rsid w:val="763915EE"/>
    <w:rsid w:val="76432633"/>
    <w:rsid w:val="76438298"/>
    <w:rsid w:val="76444008"/>
    <w:rsid w:val="764B16B7"/>
    <w:rsid w:val="764B5186"/>
    <w:rsid w:val="764F0499"/>
    <w:rsid w:val="764F4A5E"/>
    <w:rsid w:val="764F5688"/>
    <w:rsid w:val="764F9E6C"/>
    <w:rsid w:val="76504F9F"/>
    <w:rsid w:val="7651E63E"/>
    <w:rsid w:val="7655919F"/>
    <w:rsid w:val="76577182"/>
    <w:rsid w:val="7659F724"/>
    <w:rsid w:val="765E99D2"/>
    <w:rsid w:val="766429B9"/>
    <w:rsid w:val="7666242F"/>
    <w:rsid w:val="766C3CB7"/>
    <w:rsid w:val="766CEE53"/>
    <w:rsid w:val="766D4736"/>
    <w:rsid w:val="766EC353"/>
    <w:rsid w:val="767697E0"/>
    <w:rsid w:val="767D176D"/>
    <w:rsid w:val="76815C8E"/>
    <w:rsid w:val="768860E9"/>
    <w:rsid w:val="76895E6B"/>
    <w:rsid w:val="768C28DC"/>
    <w:rsid w:val="768C4D4A"/>
    <w:rsid w:val="768FF8BC"/>
    <w:rsid w:val="76919901"/>
    <w:rsid w:val="7694833C"/>
    <w:rsid w:val="76965D93"/>
    <w:rsid w:val="76976254"/>
    <w:rsid w:val="769C9F2E"/>
    <w:rsid w:val="769F25DF"/>
    <w:rsid w:val="76A04174"/>
    <w:rsid w:val="76A38CF9"/>
    <w:rsid w:val="76A3F916"/>
    <w:rsid w:val="76A97BD6"/>
    <w:rsid w:val="76B59084"/>
    <w:rsid w:val="76BA6A77"/>
    <w:rsid w:val="76BC184E"/>
    <w:rsid w:val="76BDB1FB"/>
    <w:rsid w:val="76BF31FE"/>
    <w:rsid w:val="76C35112"/>
    <w:rsid w:val="76C704A5"/>
    <w:rsid w:val="76C817CD"/>
    <w:rsid w:val="76C939DE"/>
    <w:rsid w:val="76D2E7DA"/>
    <w:rsid w:val="76D43946"/>
    <w:rsid w:val="76DAF708"/>
    <w:rsid w:val="76DE1786"/>
    <w:rsid w:val="76DEB2D4"/>
    <w:rsid w:val="76DF52CB"/>
    <w:rsid w:val="76E03602"/>
    <w:rsid w:val="76E30743"/>
    <w:rsid w:val="76E51EDE"/>
    <w:rsid w:val="76E6A93A"/>
    <w:rsid w:val="76E6D380"/>
    <w:rsid w:val="76E91E47"/>
    <w:rsid w:val="76ECB7B2"/>
    <w:rsid w:val="76EE27C7"/>
    <w:rsid w:val="76EE4DCD"/>
    <w:rsid w:val="76EF0ADD"/>
    <w:rsid w:val="76F4728D"/>
    <w:rsid w:val="76F6DD63"/>
    <w:rsid w:val="76F79905"/>
    <w:rsid w:val="76F8D887"/>
    <w:rsid w:val="76FA3667"/>
    <w:rsid w:val="76FADCB9"/>
    <w:rsid w:val="76FBD7D0"/>
    <w:rsid w:val="76FC2C2F"/>
    <w:rsid w:val="76FCA325"/>
    <w:rsid w:val="77039998"/>
    <w:rsid w:val="770619FD"/>
    <w:rsid w:val="77069599"/>
    <w:rsid w:val="77073CCF"/>
    <w:rsid w:val="770A3DB3"/>
    <w:rsid w:val="770DA2AC"/>
    <w:rsid w:val="770EF88C"/>
    <w:rsid w:val="7710543C"/>
    <w:rsid w:val="771356E1"/>
    <w:rsid w:val="7713B901"/>
    <w:rsid w:val="7714E314"/>
    <w:rsid w:val="771798C2"/>
    <w:rsid w:val="771A131E"/>
    <w:rsid w:val="771BDFE3"/>
    <w:rsid w:val="77226923"/>
    <w:rsid w:val="7724F627"/>
    <w:rsid w:val="77260079"/>
    <w:rsid w:val="772DAABD"/>
    <w:rsid w:val="773270E0"/>
    <w:rsid w:val="77347F18"/>
    <w:rsid w:val="7737324B"/>
    <w:rsid w:val="773983CC"/>
    <w:rsid w:val="773D6F15"/>
    <w:rsid w:val="7741832A"/>
    <w:rsid w:val="7741ED7F"/>
    <w:rsid w:val="77445072"/>
    <w:rsid w:val="7748BAD7"/>
    <w:rsid w:val="7748C41F"/>
    <w:rsid w:val="7749F64F"/>
    <w:rsid w:val="774DD0AD"/>
    <w:rsid w:val="774E6A6D"/>
    <w:rsid w:val="77557954"/>
    <w:rsid w:val="77564CB0"/>
    <w:rsid w:val="7757C992"/>
    <w:rsid w:val="775D5487"/>
    <w:rsid w:val="775DAFBF"/>
    <w:rsid w:val="77608128"/>
    <w:rsid w:val="77659132"/>
    <w:rsid w:val="776FE7B7"/>
    <w:rsid w:val="7771A63D"/>
    <w:rsid w:val="7771B822"/>
    <w:rsid w:val="77734BB7"/>
    <w:rsid w:val="77797F2F"/>
    <w:rsid w:val="777B0DFA"/>
    <w:rsid w:val="777CCEE6"/>
    <w:rsid w:val="7781E11C"/>
    <w:rsid w:val="77836981"/>
    <w:rsid w:val="778569F6"/>
    <w:rsid w:val="7785A8BF"/>
    <w:rsid w:val="778C3C1A"/>
    <w:rsid w:val="77932C43"/>
    <w:rsid w:val="77988A13"/>
    <w:rsid w:val="779B5206"/>
    <w:rsid w:val="779B8709"/>
    <w:rsid w:val="779CCE44"/>
    <w:rsid w:val="779D933E"/>
    <w:rsid w:val="77A369DD"/>
    <w:rsid w:val="77A4BAAE"/>
    <w:rsid w:val="77A920D0"/>
    <w:rsid w:val="77A9C121"/>
    <w:rsid w:val="77AE12F5"/>
    <w:rsid w:val="77AE46B6"/>
    <w:rsid w:val="77B324BD"/>
    <w:rsid w:val="77C04532"/>
    <w:rsid w:val="77C5CC9F"/>
    <w:rsid w:val="77C7C621"/>
    <w:rsid w:val="77CFD448"/>
    <w:rsid w:val="77D011B1"/>
    <w:rsid w:val="77D0755F"/>
    <w:rsid w:val="77D2D287"/>
    <w:rsid w:val="77D35A3D"/>
    <w:rsid w:val="77D4BF7D"/>
    <w:rsid w:val="77D774C8"/>
    <w:rsid w:val="77DD6595"/>
    <w:rsid w:val="77E0BACC"/>
    <w:rsid w:val="77E5A955"/>
    <w:rsid w:val="77EE802C"/>
    <w:rsid w:val="77F083F8"/>
    <w:rsid w:val="77F42346"/>
    <w:rsid w:val="7806F320"/>
    <w:rsid w:val="78091473"/>
    <w:rsid w:val="780CF99F"/>
    <w:rsid w:val="780E91DA"/>
    <w:rsid w:val="780FB09C"/>
    <w:rsid w:val="78104242"/>
    <w:rsid w:val="78141432"/>
    <w:rsid w:val="7818B338"/>
    <w:rsid w:val="7818C595"/>
    <w:rsid w:val="781D638A"/>
    <w:rsid w:val="78219E09"/>
    <w:rsid w:val="7821B9D2"/>
    <w:rsid w:val="78222C27"/>
    <w:rsid w:val="78240EFD"/>
    <w:rsid w:val="78245D03"/>
    <w:rsid w:val="78250932"/>
    <w:rsid w:val="7827D3B7"/>
    <w:rsid w:val="7835907B"/>
    <w:rsid w:val="78394D06"/>
    <w:rsid w:val="783E2D2F"/>
    <w:rsid w:val="78436F38"/>
    <w:rsid w:val="78445E1B"/>
    <w:rsid w:val="784891E7"/>
    <w:rsid w:val="784DEE06"/>
    <w:rsid w:val="784F0CCC"/>
    <w:rsid w:val="785971FA"/>
    <w:rsid w:val="78671DEF"/>
    <w:rsid w:val="786C6EC4"/>
    <w:rsid w:val="786DC923"/>
    <w:rsid w:val="786EE3B5"/>
    <w:rsid w:val="7874B840"/>
    <w:rsid w:val="7874DAFC"/>
    <w:rsid w:val="78755200"/>
    <w:rsid w:val="787F3652"/>
    <w:rsid w:val="787FD07B"/>
    <w:rsid w:val="78820D33"/>
    <w:rsid w:val="788A1BD0"/>
    <w:rsid w:val="788AEBBC"/>
    <w:rsid w:val="7890BEB9"/>
    <w:rsid w:val="7896F421"/>
    <w:rsid w:val="789A8665"/>
    <w:rsid w:val="789B95D9"/>
    <w:rsid w:val="789EFD5D"/>
    <w:rsid w:val="78A111EF"/>
    <w:rsid w:val="78A153D4"/>
    <w:rsid w:val="78A1F05D"/>
    <w:rsid w:val="78A52D58"/>
    <w:rsid w:val="78A71971"/>
    <w:rsid w:val="78ACC97B"/>
    <w:rsid w:val="78AD7A23"/>
    <w:rsid w:val="78AEA344"/>
    <w:rsid w:val="78AF3304"/>
    <w:rsid w:val="78B23D9E"/>
    <w:rsid w:val="78B30871"/>
    <w:rsid w:val="78B50954"/>
    <w:rsid w:val="78B5A1DF"/>
    <w:rsid w:val="78B6492D"/>
    <w:rsid w:val="78B75E15"/>
    <w:rsid w:val="78B7B9AD"/>
    <w:rsid w:val="78C5C1B9"/>
    <w:rsid w:val="78CBA8A3"/>
    <w:rsid w:val="78CD777E"/>
    <w:rsid w:val="78CE1134"/>
    <w:rsid w:val="78D0C231"/>
    <w:rsid w:val="78D44488"/>
    <w:rsid w:val="78D4B338"/>
    <w:rsid w:val="78D7148D"/>
    <w:rsid w:val="78D775BF"/>
    <w:rsid w:val="78DA0D2B"/>
    <w:rsid w:val="78DA9C3A"/>
    <w:rsid w:val="78DD31E3"/>
    <w:rsid w:val="78DD53CD"/>
    <w:rsid w:val="78E2E039"/>
    <w:rsid w:val="78E53605"/>
    <w:rsid w:val="78ECD8C5"/>
    <w:rsid w:val="78ED0952"/>
    <w:rsid w:val="78EE3A01"/>
    <w:rsid w:val="78EE642B"/>
    <w:rsid w:val="78EE92B9"/>
    <w:rsid w:val="78EFF452"/>
    <w:rsid w:val="78F28C5D"/>
    <w:rsid w:val="78F769E8"/>
    <w:rsid w:val="78FB214C"/>
    <w:rsid w:val="78FBAB9A"/>
    <w:rsid w:val="78FCB1C7"/>
    <w:rsid w:val="78FDA636"/>
    <w:rsid w:val="78FF2044"/>
    <w:rsid w:val="790219F3"/>
    <w:rsid w:val="79087582"/>
    <w:rsid w:val="79092A29"/>
    <w:rsid w:val="790F4BC5"/>
    <w:rsid w:val="7916A8B8"/>
    <w:rsid w:val="7919FD58"/>
    <w:rsid w:val="791D966F"/>
    <w:rsid w:val="791FD796"/>
    <w:rsid w:val="791FE7F6"/>
    <w:rsid w:val="792197ED"/>
    <w:rsid w:val="792904CE"/>
    <w:rsid w:val="792A2352"/>
    <w:rsid w:val="792FB900"/>
    <w:rsid w:val="793231C8"/>
    <w:rsid w:val="793A17FE"/>
    <w:rsid w:val="793C187E"/>
    <w:rsid w:val="7940B710"/>
    <w:rsid w:val="79443F1D"/>
    <w:rsid w:val="794B2E54"/>
    <w:rsid w:val="7951B48D"/>
    <w:rsid w:val="79524F9C"/>
    <w:rsid w:val="795383FE"/>
    <w:rsid w:val="795F9FD3"/>
    <w:rsid w:val="796C7BCF"/>
    <w:rsid w:val="7976C584"/>
    <w:rsid w:val="7978B665"/>
    <w:rsid w:val="797C6A5D"/>
    <w:rsid w:val="797C7D8B"/>
    <w:rsid w:val="797E9192"/>
    <w:rsid w:val="797EBA62"/>
    <w:rsid w:val="7986051B"/>
    <w:rsid w:val="7989D295"/>
    <w:rsid w:val="799412CA"/>
    <w:rsid w:val="79945AC4"/>
    <w:rsid w:val="7994B114"/>
    <w:rsid w:val="79968AFF"/>
    <w:rsid w:val="799C89C7"/>
    <w:rsid w:val="799D0E79"/>
    <w:rsid w:val="79A022BB"/>
    <w:rsid w:val="79A291D1"/>
    <w:rsid w:val="79A48330"/>
    <w:rsid w:val="79A79DF4"/>
    <w:rsid w:val="79A8D0A3"/>
    <w:rsid w:val="79AB9671"/>
    <w:rsid w:val="79AF6BC2"/>
    <w:rsid w:val="79B0899C"/>
    <w:rsid w:val="79B3580E"/>
    <w:rsid w:val="79B5C8C0"/>
    <w:rsid w:val="79B6377E"/>
    <w:rsid w:val="79BBFABC"/>
    <w:rsid w:val="79BD45C4"/>
    <w:rsid w:val="79BF8FA6"/>
    <w:rsid w:val="79D0B26D"/>
    <w:rsid w:val="79D14A05"/>
    <w:rsid w:val="79D73515"/>
    <w:rsid w:val="79E054C7"/>
    <w:rsid w:val="79E210EB"/>
    <w:rsid w:val="79E321B7"/>
    <w:rsid w:val="79E5AE6A"/>
    <w:rsid w:val="79E89278"/>
    <w:rsid w:val="79E89327"/>
    <w:rsid w:val="79EA8D83"/>
    <w:rsid w:val="79EAE3B8"/>
    <w:rsid w:val="79F0AA73"/>
    <w:rsid w:val="79F10789"/>
    <w:rsid w:val="79F2CDB8"/>
    <w:rsid w:val="79F45B28"/>
    <w:rsid w:val="79FB3948"/>
    <w:rsid w:val="7A051D8B"/>
    <w:rsid w:val="7A059C0D"/>
    <w:rsid w:val="7A0BE6B9"/>
    <w:rsid w:val="7A0D88B1"/>
    <w:rsid w:val="7A147255"/>
    <w:rsid w:val="7A1787C7"/>
    <w:rsid w:val="7A1FEA55"/>
    <w:rsid w:val="7A21EDAD"/>
    <w:rsid w:val="7A245364"/>
    <w:rsid w:val="7A27E246"/>
    <w:rsid w:val="7A2CEBE3"/>
    <w:rsid w:val="7A2D0519"/>
    <w:rsid w:val="7A2D4802"/>
    <w:rsid w:val="7A31B925"/>
    <w:rsid w:val="7A39170C"/>
    <w:rsid w:val="7A39EF6E"/>
    <w:rsid w:val="7A3A8107"/>
    <w:rsid w:val="7A412075"/>
    <w:rsid w:val="7A451C4C"/>
    <w:rsid w:val="7A45BF9C"/>
    <w:rsid w:val="7A49B360"/>
    <w:rsid w:val="7A4D707E"/>
    <w:rsid w:val="7A517305"/>
    <w:rsid w:val="7A584B80"/>
    <w:rsid w:val="7A5989E4"/>
    <w:rsid w:val="7A59F803"/>
    <w:rsid w:val="7A5C1879"/>
    <w:rsid w:val="7A5DB5AE"/>
    <w:rsid w:val="7A6696A6"/>
    <w:rsid w:val="7A6844C0"/>
    <w:rsid w:val="7A6909E6"/>
    <w:rsid w:val="7A6DAD1B"/>
    <w:rsid w:val="7A70041A"/>
    <w:rsid w:val="7A7200D8"/>
    <w:rsid w:val="7A720B19"/>
    <w:rsid w:val="7A73F646"/>
    <w:rsid w:val="7A74A838"/>
    <w:rsid w:val="7A7A8B75"/>
    <w:rsid w:val="7A8099FA"/>
    <w:rsid w:val="7A821E05"/>
    <w:rsid w:val="7A842955"/>
    <w:rsid w:val="7A84B315"/>
    <w:rsid w:val="7A8513E0"/>
    <w:rsid w:val="7A868BF3"/>
    <w:rsid w:val="7A86DF05"/>
    <w:rsid w:val="7A902011"/>
    <w:rsid w:val="7A902C72"/>
    <w:rsid w:val="7A91672E"/>
    <w:rsid w:val="7A9C6386"/>
    <w:rsid w:val="7A9CF909"/>
    <w:rsid w:val="7A9F94FD"/>
    <w:rsid w:val="7A9FF3FA"/>
    <w:rsid w:val="7AA2D9EC"/>
    <w:rsid w:val="7AACCFB7"/>
    <w:rsid w:val="7AAE73C4"/>
    <w:rsid w:val="7AB27040"/>
    <w:rsid w:val="7AB354A7"/>
    <w:rsid w:val="7ABAAEB4"/>
    <w:rsid w:val="7ABC2227"/>
    <w:rsid w:val="7ABDA2CB"/>
    <w:rsid w:val="7AC160E5"/>
    <w:rsid w:val="7AC38445"/>
    <w:rsid w:val="7ACAA44E"/>
    <w:rsid w:val="7ACD0E97"/>
    <w:rsid w:val="7AD2F2C8"/>
    <w:rsid w:val="7AD453C8"/>
    <w:rsid w:val="7AD5C57C"/>
    <w:rsid w:val="7AD75DB1"/>
    <w:rsid w:val="7ADEFC25"/>
    <w:rsid w:val="7AE3E8DD"/>
    <w:rsid w:val="7AE4E510"/>
    <w:rsid w:val="7AECB68C"/>
    <w:rsid w:val="7AF53A0A"/>
    <w:rsid w:val="7AF66AF0"/>
    <w:rsid w:val="7AFC2811"/>
    <w:rsid w:val="7AFD3D87"/>
    <w:rsid w:val="7B01A28D"/>
    <w:rsid w:val="7B01AAB6"/>
    <w:rsid w:val="7B022E26"/>
    <w:rsid w:val="7B042519"/>
    <w:rsid w:val="7B057139"/>
    <w:rsid w:val="7B08BE1C"/>
    <w:rsid w:val="7B1005E3"/>
    <w:rsid w:val="7B105F6E"/>
    <w:rsid w:val="7B178672"/>
    <w:rsid w:val="7B18EB97"/>
    <w:rsid w:val="7B1B3D4F"/>
    <w:rsid w:val="7B1CA12D"/>
    <w:rsid w:val="7B1D8A43"/>
    <w:rsid w:val="7B256D5C"/>
    <w:rsid w:val="7B257149"/>
    <w:rsid w:val="7B268BAA"/>
    <w:rsid w:val="7B2760A4"/>
    <w:rsid w:val="7B2961B3"/>
    <w:rsid w:val="7B29FEC8"/>
    <w:rsid w:val="7B38A9BC"/>
    <w:rsid w:val="7B3A43AD"/>
    <w:rsid w:val="7B40B749"/>
    <w:rsid w:val="7B4432F9"/>
    <w:rsid w:val="7B446AD3"/>
    <w:rsid w:val="7B4494DB"/>
    <w:rsid w:val="7B49A394"/>
    <w:rsid w:val="7B4AAD84"/>
    <w:rsid w:val="7B53F29A"/>
    <w:rsid w:val="7B54317A"/>
    <w:rsid w:val="7B5584CE"/>
    <w:rsid w:val="7B5C2615"/>
    <w:rsid w:val="7B636670"/>
    <w:rsid w:val="7B65D646"/>
    <w:rsid w:val="7B6A0130"/>
    <w:rsid w:val="7B6B7CCD"/>
    <w:rsid w:val="7B6E376B"/>
    <w:rsid w:val="7B72AE4E"/>
    <w:rsid w:val="7B73325D"/>
    <w:rsid w:val="7B741486"/>
    <w:rsid w:val="7B744BC2"/>
    <w:rsid w:val="7B76BEA6"/>
    <w:rsid w:val="7B7F2BCE"/>
    <w:rsid w:val="7B80306C"/>
    <w:rsid w:val="7B83BDC8"/>
    <w:rsid w:val="7B845DBB"/>
    <w:rsid w:val="7B846388"/>
    <w:rsid w:val="7B86926A"/>
    <w:rsid w:val="7B8ABF2F"/>
    <w:rsid w:val="7B8AD9A8"/>
    <w:rsid w:val="7B8CE380"/>
    <w:rsid w:val="7B8D808B"/>
    <w:rsid w:val="7B92538A"/>
    <w:rsid w:val="7B92CA22"/>
    <w:rsid w:val="7B98E789"/>
    <w:rsid w:val="7B9A4B00"/>
    <w:rsid w:val="7B9CA06B"/>
    <w:rsid w:val="7B9E0985"/>
    <w:rsid w:val="7B9E3308"/>
    <w:rsid w:val="7BA6CCB2"/>
    <w:rsid w:val="7BAF62EB"/>
    <w:rsid w:val="7BB7EBDC"/>
    <w:rsid w:val="7BBA7058"/>
    <w:rsid w:val="7BBD98CF"/>
    <w:rsid w:val="7BBE76C1"/>
    <w:rsid w:val="7BC09816"/>
    <w:rsid w:val="7BC19FBB"/>
    <w:rsid w:val="7BC5779A"/>
    <w:rsid w:val="7BC70433"/>
    <w:rsid w:val="7BC7A381"/>
    <w:rsid w:val="7BC8B4B7"/>
    <w:rsid w:val="7BC8BC44"/>
    <w:rsid w:val="7BCDF3D7"/>
    <w:rsid w:val="7BCE64DD"/>
    <w:rsid w:val="7BD27218"/>
    <w:rsid w:val="7BD2B576"/>
    <w:rsid w:val="7BDEB071"/>
    <w:rsid w:val="7BE25559"/>
    <w:rsid w:val="7BE34647"/>
    <w:rsid w:val="7BEB6B7E"/>
    <w:rsid w:val="7BECC7C5"/>
    <w:rsid w:val="7BF4BE6D"/>
    <w:rsid w:val="7C00EA65"/>
    <w:rsid w:val="7C05FE2A"/>
    <w:rsid w:val="7C082D94"/>
    <w:rsid w:val="7C108EB7"/>
    <w:rsid w:val="7C121ACE"/>
    <w:rsid w:val="7C1531B1"/>
    <w:rsid w:val="7C163A17"/>
    <w:rsid w:val="7C163ABB"/>
    <w:rsid w:val="7C1CC606"/>
    <w:rsid w:val="7C22A1B6"/>
    <w:rsid w:val="7C22E8D6"/>
    <w:rsid w:val="7C2355A5"/>
    <w:rsid w:val="7C242509"/>
    <w:rsid w:val="7C2C60AC"/>
    <w:rsid w:val="7C332026"/>
    <w:rsid w:val="7C3529DF"/>
    <w:rsid w:val="7C3DDBA4"/>
    <w:rsid w:val="7C415E70"/>
    <w:rsid w:val="7C43667A"/>
    <w:rsid w:val="7C45EE20"/>
    <w:rsid w:val="7C502928"/>
    <w:rsid w:val="7C5540B8"/>
    <w:rsid w:val="7C593C73"/>
    <w:rsid w:val="7C5AFD9F"/>
    <w:rsid w:val="7C5F7C06"/>
    <w:rsid w:val="7C603093"/>
    <w:rsid w:val="7C60B58D"/>
    <w:rsid w:val="7C656ED9"/>
    <w:rsid w:val="7C673B2A"/>
    <w:rsid w:val="7C6FAB7B"/>
    <w:rsid w:val="7C712689"/>
    <w:rsid w:val="7C76176A"/>
    <w:rsid w:val="7C76819F"/>
    <w:rsid w:val="7C7DF1F5"/>
    <w:rsid w:val="7C7E30C1"/>
    <w:rsid w:val="7C83169E"/>
    <w:rsid w:val="7C85AF5F"/>
    <w:rsid w:val="7C884C0E"/>
    <w:rsid w:val="7C88C43B"/>
    <w:rsid w:val="7C8BCEB0"/>
    <w:rsid w:val="7C8D2FFC"/>
    <w:rsid w:val="7C8D92F7"/>
    <w:rsid w:val="7C8FBB21"/>
    <w:rsid w:val="7C925DE5"/>
    <w:rsid w:val="7C936873"/>
    <w:rsid w:val="7C93A6F6"/>
    <w:rsid w:val="7C9F6044"/>
    <w:rsid w:val="7CA1EE87"/>
    <w:rsid w:val="7CA44D87"/>
    <w:rsid w:val="7CA925BE"/>
    <w:rsid w:val="7CA926F4"/>
    <w:rsid w:val="7CAC143D"/>
    <w:rsid w:val="7CB078F5"/>
    <w:rsid w:val="7CB4485B"/>
    <w:rsid w:val="7CB62C49"/>
    <w:rsid w:val="7CBC3236"/>
    <w:rsid w:val="7CBE09D7"/>
    <w:rsid w:val="7CBFD68D"/>
    <w:rsid w:val="7CBFDD0C"/>
    <w:rsid w:val="7CC00C85"/>
    <w:rsid w:val="7CC12FB7"/>
    <w:rsid w:val="7CC1CF59"/>
    <w:rsid w:val="7CC8DFE6"/>
    <w:rsid w:val="7CCF6375"/>
    <w:rsid w:val="7CCFA372"/>
    <w:rsid w:val="7CCFD5D7"/>
    <w:rsid w:val="7CD163BC"/>
    <w:rsid w:val="7CD49054"/>
    <w:rsid w:val="7CD797A7"/>
    <w:rsid w:val="7CD8B7F1"/>
    <w:rsid w:val="7CDC8676"/>
    <w:rsid w:val="7CDCE7F3"/>
    <w:rsid w:val="7CDCFB52"/>
    <w:rsid w:val="7CDE8CC7"/>
    <w:rsid w:val="7CE6E5B8"/>
    <w:rsid w:val="7CEA9DDC"/>
    <w:rsid w:val="7CED0A07"/>
    <w:rsid w:val="7CF1351E"/>
    <w:rsid w:val="7CF7A25A"/>
    <w:rsid w:val="7CFAE606"/>
    <w:rsid w:val="7CFF8533"/>
    <w:rsid w:val="7CFFD4B7"/>
    <w:rsid w:val="7D07969F"/>
    <w:rsid w:val="7D0B29F3"/>
    <w:rsid w:val="7D0EE725"/>
    <w:rsid w:val="7D122DC4"/>
    <w:rsid w:val="7D129D2D"/>
    <w:rsid w:val="7D209FF0"/>
    <w:rsid w:val="7D216591"/>
    <w:rsid w:val="7D2187E6"/>
    <w:rsid w:val="7D234990"/>
    <w:rsid w:val="7D25E35B"/>
    <w:rsid w:val="7D2707F7"/>
    <w:rsid w:val="7D29A4EA"/>
    <w:rsid w:val="7D2AC9AB"/>
    <w:rsid w:val="7D2BB28B"/>
    <w:rsid w:val="7D2E8D1A"/>
    <w:rsid w:val="7D2EEBBD"/>
    <w:rsid w:val="7D2F1C73"/>
    <w:rsid w:val="7D313181"/>
    <w:rsid w:val="7D31C682"/>
    <w:rsid w:val="7D35BCBE"/>
    <w:rsid w:val="7D3F2A75"/>
    <w:rsid w:val="7D417483"/>
    <w:rsid w:val="7D44FD09"/>
    <w:rsid w:val="7D46430B"/>
    <w:rsid w:val="7D467814"/>
    <w:rsid w:val="7D493569"/>
    <w:rsid w:val="7D49628E"/>
    <w:rsid w:val="7D4C4E6A"/>
    <w:rsid w:val="7D4E5159"/>
    <w:rsid w:val="7D517D1B"/>
    <w:rsid w:val="7D57D0A3"/>
    <w:rsid w:val="7D58958E"/>
    <w:rsid w:val="7D64A7F6"/>
    <w:rsid w:val="7D67D153"/>
    <w:rsid w:val="7D6B5762"/>
    <w:rsid w:val="7D6C0B27"/>
    <w:rsid w:val="7D77A8FA"/>
    <w:rsid w:val="7D79E4AB"/>
    <w:rsid w:val="7D7CBCF8"/>
    <w:rsid w:val="7D7CE0FB"/>
    <w:rsid w:val="7D895768"/>
    <w:rsid w:val="7D8EDE3F"/>
    <w:rsid w:val="7D91265F"/>
    <w:rsid w:val="7D97852F"/>
    <w:rsid w:val="7D9CAB72"/>
    <w:rsid w:val="7D9D735D"/>
    <w:rsid w:val="7D9E87D3"/>
    <w:rsid w:val="7DA1CE8B"/>
    <w:rsid w:val="7DA2E889"/>
    <w:rsid w:val="7DA37846"/>
    <w:rsid w:val="7DAB0F28"/>
    <w:rsid w:val="7DB228AA"/>
    <w:rsid w:val="7DB50A92"/>
    <w:rsid w:val="7DBACA7C"/>
    <w:rsid w:val="7DC49F14"/>
    <w:rsid w:val="7DC81BAE"/>
    <w:rsid w:val="7DCE4E57"/>
    <w:rsid w:val="7DCF920A"/>
    <w:rsid w:val="7DD11D6A"/>
    <w:rsid w:val="7DD278DC"/>
    <w:rsid w:val="7DD301F0"/>
    <w:rsid w:val="7DD3B570"/>
    <w:rsid w:val="7DD434EE"/>
    <w:rsid w:val="7DD543DB"/>
    <w:rsid w:val="7DDBE101"/>
    <w:rsid w:val="7DDDD0B7"/>
    <w:rsid w:val="7DE41BC2"/>
    <w:rsid w:val="7DE6B47B"/>
    <w:rsid w:val="7DE9854F"/>
    <w:rsid w:val="7DF0E3C3"/>
    <w:rsid w:val="7DF0F830"/>
    <w:rsid w:val="7DF16842"/>
    <w:rsid w:val="7DF48CEF"/>
    <w:rsid w:val="7DF7BEB5"/>
    <w:rsid w:val="7DFDC2C8"/>
    <w:rsid w:val="7DFE8A2B"/>
    <w:rsid w:val="7DFFE770"/>
    <w:rsid w:val="7E0020E6"/>
    <w:rsid w:val="7E02A07F"/>
    <w:rsid w:val="7E038BA4"/>
    <w:rsid w:val="7E0F31B2"/>
    <w:rsid w:val="7E0FF439"/>
    <w:rsid w:val="7E134EF8"/>
    <w:rsid w:val="7E199FAA"/>
    <w:rsid w:val="7E244FE6"/>
    <w:rsid w:val="7E29B465"/>
    <w:rsid w:val="7E2A16AF"/>
    <w:rsid w:val="7E2AB084"/>
    <w:rsid w:val="7E2B4858"/>
    <w:rsid w:val="7E2DA4CD"/>
    <w:rsid w:val="7E2F9CA7"/>
    <w:rsid w:val="7E3A1871"/>
    <w:rsid w:val="7E3AABA8"/>
    <w:rsid w:val="7E3D792C"/>
    <w:rsid w:val="7E3FC3D0"/>
    <w:rsid w:val="7E40E0BB"/>
    <w:rsid w:val="7E413032"/>
    <w:rsid w:val="7E435361"/>
    <w:rsid w:val="7E43CB41"/>
    <w:rsid w:val="7E475A05"/>
    <w:rsid w:val="7E4D52CA"/>
    <w:rsid w:val="7E50C0DD"/>
    <w:rsid w:val="7E51F5D1"/>
    <w:rsid w:val="7E5268EE"/>
    <w:rsid w:val="7E540DD2"/>
    <w:rsid w:val="7E5E6008"/>
    <w:rsid w:val="7E622AD2"/>
    <w:rsid w:val="7E6418CF"/>
    <w:rsid w:val="7E68DB77"/>
    <w:rsid w:val="7E6EE141"/>
    <w:rsid w:val="7E738A89"/>
    <w:rsid w:val="7E741AAD"/>
    <w:rsid w:val="7E766E8A"/>
    <w:rsid w:val="7E7B741F"/>
    <w:rsid w:val="7E7FE3AB"/>
    <w:rsid w:val="7E8A7882"/>
    <w:rsid w:val="7E8BB6C7"/>
    <w:rsid w:val="7E8C8AAE"/>
    <w:rsid w:val="7E9325C3"/>
    <w:rsid w:val="7E9732D7"/>
    <w:rsid w:val="7E9F6250"/>
    <w:rsid w:val="7EA23096"/>
    <w:rsid w:val="7EA379B4"/>
    <w:rsid w:val="7EA57435"/>
    <w:rsid w:val="7EA6659C"/>
    <w:rsid w:val="7EAB7A51"/>
    <w:rsid w:val="7EAB8F11"/>
    <w:rsid w:val="7EAD1380"/>
    <w:rsid w:val="7EAF5B65"/>
    <w:rsid w:val="7EB02B2E"/>
    <w:rsid w:val="7EB36A46"/>
    <w:rsid w:val="7EB547D2"/>
    <w:rsid w:val="7EB68C64"/>
    <w:rsid w:val="7EB7BC73"/>
    <w:rsid w:val="7EBC044A"/>
    <w:rsid w:val="7EBCE4D5"/>
    <w:rsid w:val="7EC067AE"/>
    <w:rsid w:val="7EC34848"/>
    <w:rsid w:val="7EC89AC4"/>
    <w:rsid w:val="7ECAB625"/>
    <w:rsid w:val="7ED12727"/>
    <w:rsid w:val="7ED15294"/>
    <w:rsid w:val="7ED30C41"/>
    <w:rsid w:val="7ED31E68"/>
    <w:rsid w:val="7ED3D47C"/>
    <w:rsid w:val="7EDA4043"/>
    <w:rsid w:val="7EDC8E2C"/>
    <w:rsid w:val="7EDD498B"/>
    <w:rsid w:val="7EDE17B8"/>
    <w:rsid w:val="7EDE4918"/>
    <w:rsid w:val="7EE71C77"/>
    <w:rsid w:val="7EE857AC"/>
    <w:rsid w:val="7EEA039D"/>
    <w:rsid w:val="7EEB60DD"/>
    <w:rsid w:val="7EECBFA8"/>
    <w:rsid w:val="7EEEE082"/>
    <w:rsid w:val="7EF478FA"/>
    <w:rsid w:val="7EF73CD1"/>
    <w:rsid w:val="7EF8D81B"/>
    <w:rsid w:val="7EFF8472"/>
    <w:rsid w:val="7F0C3A2D"/>
    <w:rsid w:val="7F114235"/>
    <w:rsid w:val="7F1649C6"/>
    <w:rsid w:val="7F18498B"/>
    <w:rsid w:val="7F18C956"/>
    <w:rsid w:val="7F1B0F23"/>
    <w:rsid w:val="7F214FD8"/>
    <w:rsid w:val="7F277B11"/>
    <w:rsid w:val="7F29BA5D"/>
    <w:rsid w:val="7F2BD3FD"/>
    <w:rsid w:val="7F2D03C8"/>
    <w:rsid w:val="7F388B27"/>
    <w:rsid w:val="7F3CD47A"/>
    <w:rsid w:val="7F3DD9B4"/>
    <w:rsid w:val="7F3DEA4D"/>
    <w:rsid w:val="7F403B6E"/>
    <w:rsid w:val="7F41A8BD"/>
    <w:rsid w:val="7F435967"/>
    <w:rsid w:val="7F47E669"/>
    <w:rsid w:val="7F488682"/>
    <w:rsid w:val="7F4CE6E3"/>
    <w:rsid w:val="7F50C23E"/>
    <w:rsid w:val="7F54BA57"/>
    <w:rsid w:val="7F554E27"/>
    <w:rsid w:val="7F59D14B"/>
    <w:rsid w:val="7F631E9C"/>
    <w:rsid w:val="7F64A828"/>
    <w:rsid w:val="7F657912"/>
    <w:rsid w:val="7F6B3563"/>
    <w:rsid w:val="7F6B465F"/>
    <w:rsid w:val="7F71C2A4"/>
    <w:rsid w:val="7F78E2AE"/>
    <w:rsid w:val="7F7A67AD"/>
    <w:rsid w:val="7F804097"/>
    <w:rsid w:val="7F842FD7"/>
    <w:rsid w:val="7F859F56"/>
    <w:rsid w:val="7F8916AC"/>
    <w:rsid w:val="7F893974"/>
    <w:rsid w:val="7F8A4690"/>
    <w:rsid w:val="7F8BCEDB"/>
    <w:rsid w:val="7F90AC41"/>
    <w:rsid w:val="7F970AFE"/>
    <w:rsid w:val="7F97C1A3"/>
    <w:rsid w:val="7F9B59DB"/>
    <w:rsid w:val="7F9D4D9C"/>
    <w:rsid w:val="7FA2CF8D"/>
    <w:rsid w:val="7FA4D054"/>
    <w:rsid w:val="7FA68721"/>
    <w:rsid w:val="7FA74FED"/>
    <w:rsid w:val="7FA7CDB4"/>
    <w:rsid w:val="7FAC936B"/>
    <w:rsid w:val="7FAE2CEC"/>
    <w:rsid w:val="7FAF37D5"/>
    <w:rsid w:val="7FB0BAA5"/>
    <w:rsid w:val="7FB1D411"/>
    <w:rsid w:val="7FB7CC0E"/>
    <w:rsid w:val="7FB81C4C"/>
    <w:rsid w:val="7FB8FA6E"/>
    <w:rsid w:val="7FB9ED27"/>
    <w:rsid w:val="7FBBB8DA"/>
    <w:rsid w:val="7FBBD4E7"/>
    <w:rsid w:val="7FBDD175"/>
    <w:rsid w:val="7FC2DA96"/>
    <w:rsid w:val="7FC4BF0E"/>
    <w:rsid w:val="7FC5258B"/>
    <w:rsid w:val="7FC6CCF8"/>
    <w:rsid w:val="7FC9752E"/>
    <w:rsid w:val="7FCCFDE9"/>
    <w:rsid w:val="7FCF270A"/>
    <w:rsid w:val="7FD103B6"/>
    <w:rsid w:val="7FD3F750"/>
    <w:rsid w:val="7FD5DD4B"/>
    <w:rsid w:val="7FDCF783"/>
    <w:rsid w:val="7FDF097A"/>
    <w:rsid w:val="7FE299D1"/>
    <w:rsid w:val="7FE4724C"/>
    <w:rsid w:val="7FE4E69E"/>
    <w:rsid w:val="7FE53227"/>
    <w:rsid w:val="7FE99BE6"/>
    <w:rsid w:val="7FEBEC47"/>
    <w:rsid w:val="7FEC6029"/>
    <w:rsid w:val="7FEDBCEB"/>
    <w:rsid w:val="7FEE9542"/>
    <w:rsid w:val="7FEF835E"/>
    <w:rsid w:val="7FF3EF67"/>
    <w:rsid w:val="7FF46D20"/>
    <w:rsid w:val="7FF78FCC"/>
    <w:rsid w:val="7FF8E2BF"/>
    <w:rsid w:val="7FF8F8C4"/>
    <w:rsid w:val="7FFBF54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6E5FB1F5"/>
  <w15:docId w15:val="{7BF78817-672C-404A-A613-CD9570DF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34F8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834F85"/>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34F85"/>
    <w:pPr>
      <w:keepNext/>
      <w:numPr>
        <w:ilvl w:val="1"/>
        <w:numId w:val="27"/>
      </w:numPr>
      <w:spacing w:after="120"/>
      <w:outlineLvl w:val="1"/>
    </w:pPr>
    <w:rPr>
      <w:b/>
    </w:rPr>
  </w:style>
  <w:style w:type="paragraph" w:styleId="Heading3">
    <w:name w:val="heading 3"/>
    <w:basedOn w:val="Normal"/>
    <w:next w:val="ParaNum"/>
    <w:link w:val="Heading3Char"/>
    <w:qFormat/>
    <w:rsid w:val="00834F85"/>
    <w:pPr>
      <w:keepNext/>
      <w:numPr>
        <w:ilvl w:val="2"/>
        <w:numId w:val="27"/>
      </w:numPr>
      <w:tabs>
        <w:tab w:val="left" w:pos="2160"/>
      </w:tabs>
      <w:spacing w:after="120"/>
      <w:outlineLvl w:val="2"/>
    </w:pPr>
    <w:rPr>
      <w:b/>
    </w:rPr>
  </w:style>
  <w:style w:type="paragraph" w:styleId="Heading4">
    <w:name w:val="heading 4"/>
    <w:basedOn w:val="Normal"/>
    <w:next w:val="ParaNum"/>
    <w:link w:val="Heading4Char"/>
    <w:qFormat/>
    <w:rsid w:val="00834F85"/>
    <w:pPr>
      <w:keepNext/>
      <w:numPr>
        <w:ilvl w:val="3"/>
        <w:numId w:val="27"/>
      </w:numPr>
      <w:tabs>
        <w:tab w:val="left" w:pos="2880"/>
      </w:tabs>
      <w:spacing w:after="120"/>
      <w:outlineLvl w:val="3"/>
    </w:pPr>
    <w:rPr>
      <w:b/>
    </w:rPr>
  </w:style>
  <w:style w:type="paragraph" w:styleId="Heading5">
    <w:name w:val="heading 5"/>
    <w:basedOn w:val="Normal"/>
    <w:next w:val="ParaNum"/>
    <w:link w:val="Heading5Char"/>
    <w:qFormat/>
    <w:rsid w:val="00834F85"/>
    <w:pPr>
      <w:keepNext/>
      <w:numPr>
        <w:ilvl w:val="4"/>
        <w:numId w:val="27"/>
      </w:numPr>
      <w:tabs>
        <w:tab w:val="left" w:pos="3600"/>
      </w:tabs>
      <w:suppressAutoHyphens/>
      <w:spacing w:after="120"/>
      <w:outlineLvl w:val="4"/>
    </w:pPr>
    <w:rPr>
      <w:b/>
    </w:rPr>
  </w:style>
  <w:style w:type="paragraph" w:styleId="Heading6">
    <w:name w:val="heading 6"/>
    <w:basedOn w:val="Normal"/>
    <w:next w:val="ParaNum"/>
    <w:link w:val="Heading6Char"/>
    <w:qFormat/>
    <w:rsid w:val="00834F85"/>
    <w:pPr>
      <w:numPr>
        <w:ilvl w:val="5"/>
        <w:numId w:val="27"/>
      </w:numPr>
      <w:tabs>
        <w:tab w:val="left" w:pos="4320"/>
      </w:tabs>
      <w:spacing w:after="120"/>
      <w:outlineLvl w:val="5"/>
    </w:pPr>
    <w:rPr>
      <w:b/>
    </w:rPr>
  </w:style>
  <w:style w:type="paragraph" w:styleId="Heading7">
    <w:name w:val="heading 7"/>
    <w:basedOn w:val="Normal"/>
    <w:next w:val="ParaNum"/>
    <w:link w:val="Heading7Char"/>
    <w:qFormat/>
    <w:rsid w:val="00834F85"/>
    <w:pPr>
      <w:numPr>
        <w:ilvl w:val="6"/>
        <w:numId w:val="27"/>
      </w:numPr>
      <w:tabs>
        <w:tab w:val="left" w:pos="5040"/>
      </w:tabs>
      <w:spacing w:after="120"/>
      <w:ind w:left="5040" w:hanging="720"/>
      <w:outlineLvl w:val="6"/>
    </w:pPr>
    <w:rPr>
      <w:b/>
    </w:rPr>
  </w:style>
  <w:style w:type="paragraph" w:styleId="Heading8">
    <w:name w:val="heading 8"/>
    <w:basedOn w:val="Normal"/>
    <w:next w:val="ParaNum"/>
    <w:link w:val="Heading8Char"/>
    <w:qFormat/>
    <w:rsid w:val="00834F85"/>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34F85"/>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4F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F85"/>
  </w:style>
  <w:style w:type="paragraph" w:styleId="Header">
    <w:name w:val="header"/>
    <w:basedOn w:val="Normal"/>
    <w:link w:val="HeaderChar"/>
    <w:autoRedefine/>
    <w:rsid w:val="00834F85"/>
    <w:pPr>
      <w:tabs>
        <w:tab w:val="center" w:pos="4680"/>
        <w:tab w:val="right" w:pos="9360"/>
      </w:tabs>
    </w:pPr>
    <w:rPr>
      <w:b/>
    </w:rPr>
  </w:style>
  <w:style w:type="character" w:customStyle="1" w:styleId="HeaderChar">
    <w:name w:val="Header Char"/>
    <w:basedOn w:val="DefaultParagraphFont"/>
    <w:link w:val="Header"/>
    <w:rsid w:val="00AC3551"/>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834F85"/>
    <w:pPr>
      <w:tabs>
        <w:tab w:val="center" w:pos="4320"/>
        <w:tab w:val="right" w:pos="8640"/>
      </w:tabs>
    </w:pPr>
  </w:style>
  <w:style w:type="character" w:customStyle="1" w:styleId="FooterChar">
    <w:name w:val="Footer Char"/>
    <w:link w:val="Footer"/>
    <w:uiPriority w:val="99"/>
    <w:rsid w:val="00834F85"/>
    <w:rPr>
      <w:rFonts w:ascii="Times New Roman" w:eastAsia="Times New Roman" w:hAnsi="Times New Roman" w:cs="Times New Roman"/>
      <w:snapToGrid w:val="0"/>
      <w:kern w:val="28"/>
      <w:szCs w:val="20"/>
    </w:rPr>
  </w:style>
  <w:style w:type="paragraph" w:styleId="ListParagraph">
    <w:name w:val="List Paragraph"/>
    <w:basedOn w:val="Normal"/>
    <w:qFormat/>
    <w:rsid w:val="001C5A95"/>
    <w:pPr>
      <w:ind w:left="720"/>
      <w:contextualSpacing/>
    </w:pPr>
  </w:style>
  <w:style w:type="character" w:styleId="CommentReference">
    <w:name w:val="annotation reference"/>
    <w:basedOn w:val="DefaultParagraphFont"/>
    <w:uiPriority w:val="99"/>
    <w:semiHidden/>
    <w:unhideWhenUsed/>
    <w:rsid w:val="00434C73"/>
    <w:rPr>
      <w:sz w:val="16"/>
      <w:szCs w:val="16"/>
    </w:rPr>
  </w:style>
  <w:style w:type="paragraph" w:styleId="CommentText">
    <w:name w:val="annotation text"/>
    <w:basedOn w:val="Normal"/>
    <w:link w:val="CommentTextChar"/>
    <w:unhideWhenUsed/>
    <w:rsid w:val="00434C73"/>
    <w:rPr>
      <w:sz w:val="20"/>
    </w:rPr>
  </w:style>
  <w:style w:type="character" w:customStyle="1" w:styleId="CommentTextChar">
    <w:name w:val="Comment Text Char"/>
    <w:basedOn w:val="DefaultParagraphFont"/>
    <w:link w:val="CommentText"/>
    <w:rsid w:val="00434C73"/>
    <w:rPr>
      <w:sz w:val="20"/>
      <w:szCs w:val="20"/>
    </w:rPr>
  </w:style>
  <w:style w:type="paragraph" w:styleId="CommentSubject">
    <w:name w:val="annotation subject"/>
    <w:basedOn w:val="CommentText"/>
    <w:next w:val="CommentText"/>
    <w:link w:val="CommentSubjectChar"/>
    <w:semiHidden/>
    <w:unhideWhenUsed/>
    <w:rsid w:val="00434C73"/>
    <w:rPr>
      <w:b/>
      <w:bCs/>
    </w:rPr>
  </w:style>
  <w:style w:type="character" w:customStyle="1" w:styleId="CommentSubjectChar">
    <w:name w:val="Comment Subject Char"/>
    <w:basedOn w:val="CommentTextChar"/>
    <w:link w:val="CommentSubject"/>
    <w:semiHidden/>
    <w:rsid w:val="00434C73"/>
    <w:rPr>
      <w:b/>
      <w:bCs/>
      <w:sz w:val="20"/>
      <w:szCs w:val="20"/>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Styl,f,fn"/>
    <w:link w:val="FootnoteTextChar"/>
    <w:rsid w:val="00834F8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1,Footnote Text Char Char Char1,Footnote Text Char1 Char1,Footnote Text Char2 Char Char2 Char2 Char Char Char1,Footnote Text Char4 Char Char1 Char Char Char1,Footnote Text Char5 Char Char2,fn Char"/>
    <w:basedOn w:val="DefaultParagraphFont"/>
    <w:link w:val="FootnoteText"/>
    <w:rsid w:val="00522665"/>
    <w:rPr>
      <w:rFonts w:ascii="Times New Roman" w:eastAsia="Times New Roman" w:hAnsi="Times New Roman"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834F85"/>
    <w:rPr>
      <w:rFonts w:ascii="Times New Roman" w:hAnsi="Times New Roman"/>
      <w:dstrike w:val="0"/>
      <w:color w:val="auto"/>
      <w:sz w:val="20"/>
      <w:vertAlign w:val="superscript"/>
    </w:rPr>
  </w:style>
  <w:style w:type="character" w:styleId="Hyperlink">
    <w:name w:val="Hyperlink"/>
    <w:rsid w:val="00834F85"/>
    <w:rPr>
      <w:color w:val="0000FF"/>
      <w:u w:val="single"/>
    </w:rPr>
  </w:style>
  <w:style w:type="character" w:customStyle="1" w:styleId="UnresolvedMention">
    <w:name w:val="Unresolved Mention"/>
    <w:basedOn w:val="DefaultParagraphFont"/>
    <w:uiPriority w:val="99"/>
    <w:unhideWhenUsed/>
    <w:rsid w:val="004E6BCB"/>
    <w:rPr>
      <w:color w:val="605E5C"/>
      <w:shd w:val="clear" w:color="auto" w:fill="E1DFDD"/>
    </w:rPr>
  </w:style>
  <w:style w:type="paragraph" w:customStyle="1" w:styleId="ParaNum">
    <w:name w:val="ParaNum"/>
    <w:basedOn w:val="Normal"/>
    <w:link w:val="ParaNumCharChar1"/>
    <w:rsid w:val="00834F85"/>
    <w:pPr>
      <w:numPr>
        <w:numId w:val="5"/>
      </w:numPr>
      <w:tabs>
        <w:tab w:val="clear" w:pos="1080"/>
        <w:tab w:val="num" w:pos="1440"/>
      </w:tabs>
      <w:spacing w:after="120"/>
    </w:pPr>
  </w:style>
  <w:style w:type="character" w:customStyle="1" w:styleId="FootnoteTextChar2">
    <w:name w:val="Footnote Text Char2"/>
    <w:aliases w:val="Footnote Text Char Char Char,Footnote Text Char Char Char Char Char,Footnote Text Char1 Char,Footnote Text Char2 Char Char2 Char2 Char Char Char,Footnote Text Char4 Char Char1 Char Char Char,Footnote Text Char5 Char Char1,fn Char1"/>
    <w:uiPriority w:val="99"/>
    <w:rsid w:val="00A958FC"/>
    <w:rPr>
      <w:rFonts w:ascii="Times New Roman" w:eastAsia="Times New Roman" w:hAnsi="Times New Roman" w:cs="Times New Roman"/>
      <w:sz w:val="20"/>
      <w:szCs w:val="20"/>
    </w:rPr>
  </w:style>
  <w:style w:type="character" w:customStyle="1" w:styleId="ParaNumCharChar1">
    <w:name w:val="ParaNum Char Char1"/>
    <w:link w:val="ParaNum"/>
    <w:rsid w:val="00A958FC"/>
    <w:rPr>
      <w:rFonts w:ascii="Times New Roman" w:eastAsia="Times New Roman" w:hAnsi="Times New Roman" w:cs="Times New Roman"/>
      <w:snapToGrid w:val="0"/>
      <w:kern w:val="28"/>
      <w:szCs w:val="20"/>
    </w:rPr>
  </w:style>
  <w:style w:type="character" w:styleId="Strong">
    <w:name w:val="Strong"/>
    <w:uiPriority w:val="22"/>
    <w:qFormat/>
    <w:rsid w:val="00FA7721"/>
    <w:rPr>
      <w:b/>
      <w:bCs/>
    </w:rPr>
  </w:style>
  <w:style w:type="paragraph" w:styleId="Revision">
    <w:name w:val="Revision"/>
    <w:hidden/>
    <w:uiPriority w:val="99"/>
    <w:semiHidden/>
    <w:rsid w:val="009605A4"/>
    <w:pPr>
      <w:spacing w:after="0" w:line="240" w:lineRule="auto"/>
    </w:pPr>
  </w:style>
  <w:style w:type="character" w:customStyle="1" w:styleId="Mention">
    <w:name w:val="Mention"/>
    <w:basedOn w:val="DefaultParagraphFont"/>
    <w:uiPriority w:val="99"/>
    <w:unhideWhenUsed/>
    <w:rsid w:val="00A74343"/>
    <w:rPr>
      <w:color w:val="2B579A"/>
      <w:shd w:val="clear" w:color="auto" w:fill="E1DFDD"/>
    </w:rPr>
  </w:style>
  <w:style w:type="paragraph" w:customStyle="1" w:styleId="Default">
    <w:name w:val="Default"/>
    <w:rsid w:val="009F0C12"/>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nhideWhenUsed/>
    <w:rsid w:val="70F2B1C3"/>
    <w:rPr>
      <w:rFonts w:ascii="Calibri" w:hAnsi="Calibri"/>
    </w:rPr>
  </w:style>
  <w:style w:type="character" w:customStyle="1" w:styleId="PlainTextChar">
    <w:name w:val="Plain Text Char"/>
    <w:basedOn w:val="DefaultParagraphFont"/>
    <w:link w:val="PlainText"/>
    <w:rsid w:val="00960A26"/>
    <w:rPr>
      <w:rFonts w:ascii="Calibri" w:eastAsia="Times New Roman" w:hAnsi="Calibri" w:cs="Times New Roman"/>
      <w:snapToGrid w:val="0"/>
      <w:kern w:val="28"/>
      <w:szCs w:val="20"/>
    </w:rPr>
  </w:style>
  <w:style w:type="table" w:styleId="TableGrid">
    <w:name w:val="Table Grid"/>
    <w:basedOn w:val="TableNormal"/>
    <w:uiPriority w:val="59"/>
    <w:rsid w:val="00F80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061580"/>
  </w:style>
  <w:style w:type="character" w:customStyle="1" w:styleId="superscript">
    <w:name w:val="superscript"/>
    <w:basedOn w:val="DefaultParagraphFont"/>
    <w:rsid w:val="00061580"/>
  </w:style>
  <w:style w:type="character" w:customStyle="1" w:styleId="spellingerror">
    <w:name w:val="spellingerror"/>
    <w:basedOn w:val="DefaultParagraphFont"/>
    <w:rsid w:val="00061580"/>
  </w:style>
  <w:style w:type="character" w:customStyle="1" w:styleId="contextualspellingandgrammarerror">
    <w:name w:val="contextualspellingandgrammarerror"/>
    <w:basedOn w:val="DefaultParagraphFont"/>
    <w:rsid w:val="00061580"/>
  </w:style>
  <w:style w:type="paragraph" w:customStyle="1" w:styleId="paragraph">
    <w:name w:val="paragraph"/>
    <w:basedOn w:val="Normal"/>
    <w:rsid w:val="70F2B1C3"/>
    <w:pPr>
      <w:spacing w:beforeAutospacing="1" w:afterAutospacing="1"/>
    </w:pPr>
    <w:rPr>
      <w:sz w:val="24"/>
      <w:szCs w:val="24"/>
    </w:rPr>
  </w:style>
  <w:style w:type="character" w:customStyle="1" w:styleId="eop">
    <w:name w:val="eop"/>
    <w:basedOn w:val="DefaultParagraphFont"/>
    <w:rsid w:val="00061580"/>
  </w:style>
  <w:style w:type="character" w:customStyle="1" w:styleId="ParaNumChar">
    <w:name w:val="ParaNum Char"/>
    <w:basedOn w:val="DefaultParagraphFont"/>
    <w:rsid w:val="00720D62"/>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E71238"/>
    <w:rPr>
      <w:color w:val="954F72" w:themeColor="followedHyperlink"/>
      <w:u w:val="single"/>
    </w:rPr>
  </w:style>
  <w:style w:type="character" w:customStyle="1" w:styleId="Heading1Char">
    <w:name w:val="Heading 1 Char"/>
    <w:basedOn w:val="DefaultParagraphFont"/>
    <w:link w:val="Heading1"/>
    <w:rsid w:val="004F139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F139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F139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F139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F139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F139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F139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F139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F1395"/>
    <w:rPr>
      <w:rFonts w:ascii="Times New Roman" w:eastAsia="Times New Roman" w:hAnsi="Times New Roman" w:cs="Times New Roman"/>
      <w:b/>
      <w:snapToGrid w:val="0"/>
      <w:kern w:val="28"/>
      <w:szCs w:val="20"/>
    </w:rPr>
  </w:style>
  <w:style w:type="paragraph" w:styleId="EndnoteText">
    <w:name w:val="endnote text"/>
    <w:basedOn w:val="Normal"/>
    <w:link w:val="EndnoteTextChar"/>
    <w:semiHidden/>
    <w:rsid w:val="00834F85"/>
    <w:rPr>
      <w:sz w:val="20"/>
    </w:rPr>
  </w:style>
  <w:style w:type="character" w:customStyle="1" w:styleId="EndnoteTextChar">
    <w:name w:val="Endnote Text Char"/>
    <w:basedOn w:val="DefaultParagraphFont"/>
    <w:link w:val="EndnoteText"/>
    <w:semiHidden/>
    <w:rsid w:val="004F1395"/>
    <w:rPr>
      <w:rFonts w:ascii="Times New Roman" w:eastAsia="Times New Roman" w:hAnsi="Times New Roman" w:cs="Times New Roman"/>
      <w:snapToGrid w:val="0"/>
      <w:kern w:val="28"/>
      <w:sz w:val="20"/>
      <w:szCs w:val="20"/>
    </w:rPr>
  </w:style>
  <w:style w:type="character" w:styleId="EndnoteReference">
    <w:name w:val="endnote reference"/>
    <w:semiHidden/>
    <w:rsid w:val="00834F85"/>
    <w:rPr>
      <w:vertAlign w:val="superscript"/>
    </w:rPr>
  </w:style>
  <w:style w:type="paragraph" w:styleId="TOC1">
    <w:name w:val="toc 1"/>
    <w:basedOn w:val="Normal"/>
    <w:next w:val="Normal"/>
    <w:semiHidden/>
    <w:rsid w:val="00834F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34F85"/>
    <w:pPr>
      <w:tabs>
        <w:tab w:val="left" w:pos="720"/>
        <w:tab w:val="right" w:leader="dot" w:pos="9360"/>
      </w:tabs>
      <w:suppressAutoHyphens/>
      <w:ind w:left="720" w:right="720" w:hanging="360"/>
    </w:pPr>
    <w:rPr>
      <w:noProof/>
    </w:rPr>
  </w:style>
  <w:style w:type="paragraph" w:styleId="TOC3">
    <w:name w:val="toc 3"/>
    <w:basedOn w:val="Normal"/>
    <w:next w:val="Normal"/>
    <w:semiHidden/>
    <w:rsid w:val="00834F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34F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4F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4F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4F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4F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4F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4F85"/>
    <w:pPr>
      <w:tabs>
        <w:tab w:val="right" w:pos="9360"/>
      </w:tabs>
      <w:suppressAutoHyphens/>
    </w:pPr>
  </w:style>
  <w:style w:type="character" w:customStyle="1" w:styleId="EquationCaption">
    <w:name w:val="_Equation Caption"/>
    <w:rsid w:val="00834F85"/>
  </w:style>
  <w:style w:type="character" w:styleId="PageNumber">
    <w:name w:val="page number"/>
    <w:basedOn w:val="DefaultParagraphFont"/>
    <w:rsid w:val="00834F85"/>
  </w:style>
  <w:style w:type="paragraph" w:styleId="BlockText">
    <w:name w:val="Block Text"/>
    <w:basedOn w:val="Normal"/>
    <w:rsid w:val="00834F85"/>
    <w:pPr>
      <w:spacing w:after="240"/>
      <w:ind w:left="1440" w:right="1440"/>
    </w:pPr>
  </w:style>
  <w:style w:type="paragraph" w:customStyle="1" w:styleId="Paratitle">
    <w:name w:val="Para title"/>
    <w:basedOn w:val="Normal"/>
    <w:rsid w:val="00834F85"/>
    <w:pPr>
      <w:tabs>
        <w:tab w:val="center" w:pos="9270"/>
      </w:tabs>
      <w:spacing w:after="240"/>
    </w:pPr>
    <w:rPr>
      <w:spacing w:val="-2"/>
    </w:rPr>
  </w:style>
  <w:style w:type="paragraph" w:customStyle="1" w:styleId="Bullet">
    <w:name w:val="Bullet"/>
    <w:basedOn w:val="Normal"/>
    <w:rsid w:val="00834F85"/>
    <w:pPr>
      <w:tabs>
        <w:tab w:val="left" w:pos="2160"/>
      </w:tabs>
      <w:spacing w:after="220"/>
      <w:ind w:left="2160" w:hanging="720"/>
    </w:pPr>
  </w:style>
  <w:style w:type="paragraph" w:customStyle="1" w:styleId="TableFormat">
    <w:name w:val="TableFormat"/>
    <w:basedOn w:val="Bullet"/>
    <w:rsid w:val="00834F85"/>
    <w:pPr>
      <w:tabs>
        <w:tab w:val="clear" w:pos="2160"/>
        <w:tab w:val="left" w:pos="5040"/>
      </w:tabs>
      <w:ind w:left="5040" w:hanging="3600"/>
    </w:pPr>
  </w:style>
  <w:style w:type="paragraph" w:customStyle="1" w:styleId="TOCTitle">
    <w:name w:val="TOC Title"/>
    <w:basedOn w:val="Normal"/>
    <w:rsid w:val="00834F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4F85"/>
    <w:pPr>
      <w:jc w:val="center"/>
    </w:pPr>
    <w:rPr>
      <w:rFonts w:ascii="Times New Roman Bold" w:hAnsi="Times New Roman Bold"/>
      <w:b/>
      <w:bCs/>
      <w:caps/>
      <w:szCs w:val="22"/>
    </w:rPr>
  </w:style>
  <w:style w:type="paragraph" w:styleId="Title">
    <w:name w:val="Title"/>
    <w:basedOn w:val="Normal"/>
    <w:next w:val="Normal"/>
    <w:link w:val="TitleChar"/>
    <w:qFormat/>
    <w:rsid w:val="00CC17CC"/>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rsid w:val="00CC17CC"/>
    <w:rPr>
      <w:rFonts w:asciiTheme="majorHAnsi" w:eastAsiaTheme="majorEastAsia" w:hAnsiTheme="majorHAnsi" w:cstheme="majorBidi"/>
      <w:snapToGrid w:val="0"/>
      <w:kern w:val="28"/>
      <w:sz w:val="56"/>
      <w:szCs w:val="56"/>
    </w:rPr>
  </w:style>
  <w:style w:type="paragraph" w:styleId="Subtitle">
    <w:name w:val="Subtitle"/>
    <w:basedOn w:val="Normal"/>
    <w:next w:val="Normal"/>
    <w:link w:val="SubtitleChar"/>
    <w:qFormat/>
    <w:rsid w:val="00CC17CC"/>
    <w:rPr>
      <w:rFonts w:eastAsiaTheme="minorEastAsia"/>
      <w:color w:val="5A5A5A"/>
    </w:rPr>
  </w:style>
  <w:style w:type="character" w:customStyle="1" w:styleId="SubtitleChar">
    <w:name w:val="Subtitle Char"/>
    <w:basedOn w:val="DefaultParagraphFont"/>
    <w:link w:val="Subtitle"/>
    <w:rsid w:val="00CC17CC"/>
    <w:rPr>
      <w:rFonts w:ascii="Times New Roman" w:hAnsi="Times New Roman" w:eastAsiaTheme="minorEastAsia" w:cs="Times New Roman"/>
      <w:snapToGrid w:val="0"/>
      <w:color w:val="5A5A5A"/>
      <w:kern w:val="28"/>
      <w:szCs w:val="20"/>
    </w:rPr>
  </w:style>
  <w:style w:type="paragraph" w:styleId="Quote">
    <w:name w:val="Quote"/>
    <w:basedOn w:val="Normal"/>
    <w:next w:val="Normal"/>
    <w:link w:val="QuoteChar"/>
    <w:qFormat/>
    <w:rsid w:val="00CC17CC"/>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CC17CC"/>
    <w:rPr>
      <w:rFonts w:ascii="Times New Roman" w:eastAsia="Times New Roman" w:hAnsi="Times New Roman" w:cs="Times New Roman"/>
      <w:i/>
      <w:iCs/>
      <w:snapToGrid w:val="0"/>
      <w:color w:val="404040" w:themeColor="text1" w:themeTint="BF"/>
      <w:kern w:val="28"/>
      <w:szCs w:val="20"/>
    </w:rPr>
  </w:style>
  <w:style w:type="paragraph" w:styleId="IntenseQuote">
    <w:name w:val="Intense Quote"/>
    <w:basedOn w:val="Normal"/>
    <w:next w:val="Normal"/>
    <w:link w:val="IntenseQuoteChar"/>
    <w:qFormat/>
    <w:rsid w:val="00CC17CC"/>
    <w:pP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rsid w:val="00CC17CC"/>
    <w:rPr>
      <w:rFonts w:ascii="Times New Roman" w:eastAsia="Times New Roman" w:hAnsi="Times New Roman" w:cs="Times New Roman"/>
      <w:i/>
      <w:iCs/>
      <w:snapToGrid w:val="0"/>
      <w:color w:val="4472C4" w:themeColor="accent1"/>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nextlinkinternet.com" TargetMode="External" /><Relationship Id="rId10" Type="http://schemas.openxmlformats.org/officeDocument/2006/relationships/hyperlink" Target="https://centralscott.com/residential/residential-services" TargetMode="External" /><Relationship Id="rId11" Type="http://schemas.openxmlformats.org/officeDocument/2006/relationships/hyperlink" Target="https://www.nmsurf.com/about-us/https://www.solarus.net/contact/" TargetMode="External" /><Relationship Id="rId12" Type="http://schemas.openxmlformats.org/officeDocument/2006/relationships/hyperlink" Target="https://www.nmsurf.com/phone/" TargetMode="External" /><Relationship Id="rId13" Type="http://schemas.openxmlformats.org/officeDocument/2006/relationships/hyperlink" Target="https://www.breezeline.com" TargetMode="External" /><Relationship Id="rId14" Type="http://schemas.openxmlformats.org/officeDocument/2006/relationships/hyperlink" Target="https://www.commnetbroadband.com" TargetMode="External" /><Relationship Id="rId15" Type="http://schemas.openxmlformats.org/officeDocument/2006/relationships/hyperlink" Target="https://www.ctitech.com" TargetMode="External" /><Relationship Id="rId16" Type="http://schemas.openxmlformats.org/officeDocument/2006/relationships/hyperlink" Target="https://conexon.us" TargetMode="External" /><Relationship Id="rId17" Type="http://schemas.openxmlformats.org/officeDocument/2006/relationships/hyperlink" Target="https://auctionnextfiling.fcc.gov/form175/search175/results_detail_appInfo.htm?searchLevel=B&amp;application_id=12165528&amp;file_num=0009148768&amp;version=2&amp;PStart=1&amp;auction_id=904" TargetMode="External" /><Relationship Id="rId18" Type="http://schemas.openxmlformats.org/officeDocument/2006/relationships/hyperlink" Target="https://www.consolidated.coop/fiber" TargetMode="External" /><Relationship Id="rId19" Type="http://schemas.openxmlformats.org/officeDocument/2006/relationships/hyperlink" Target="https://www.dnb.com/business-directory/company-profiles.delta_communications_llc.15a5b1c79c44128ba17cb0ff885297d1.html" TargetMode="External" /><Relationship Id="rId2" Type="http://schemas.openxmlformats.org/officeDocument/2006/relationships/hyperlink" Target="mailto:Auction904@fcc.gov" TargetMode="External" /><Relationship Id="rId20" Type="http://schemas.openxmlformats.org/officeDocument/2006/relationships/hyperlink" Target="https://auctionfiling.fcc.gov/form175/search175/results_detail_appInfo.htm?searchLevel=B&amp;application_id=12176125&amp;file_num=0009149272&amp;version=2&amp;PStart=1&amp;auction_id=904" TargetMode="External" /><Relationship Id="rId21" Type="http://schemas.openxmlformats.org/officeDocument/2006/relationships/hyperlink" Target="https://directcom.com/idaho" TargetMode="External" /><Relationship Id="rId22" Type="http://schemas.openxmlformats.org/officeDocument/2006/relationships/hyperlink" Target="https://www.edistoelectric.com/" TargetMode="External" /><Relationship Id="rId23" Type="http://schemas.openxmlformats.org/officeDocument/2006/relationships/hyperlink" Target="https://indiana-company.com/co/effective-systems-fiber-network-llc" TargetMode="External" /><Relationship Id="rId24" Type="http://schemas.openxmlformats.org/officeDocument/2006/relationships/hyperlink" Target="https://www.fmtn.org/181/Farmington-Electric-Utility-System" TargetMode="External" /><Relationship Id="rId25" Type="http://schemas.openxmlformats.org/officeDocument/2006/relationships/hyperlink" Target="https://www.dnb.com/business-directory/company-profiles.foursight_communications_llc.7266adda5b4d9b327ec46f1ae386776b.html" TargetMode="External" /><Relationship Id="rId26" Type="http://schemas.openxmlformats.org/officeDocument/2006/relationships/hyperlink" Target="https://gpcom.com" TargetMode="External" /><Relationship Id="rId27" Type="http://schemas.openxmlformats.org/officeDocument/2006/relationships/hyperlink" Target="https://urldefense.proofpoint.com/v2/url?u=https-3A__graingp.com_investments_&amp;d=DwMBaQ&amp;c=y0h0omCe0jAUGr4gAQ02Fw&amp;r=vrlX9BN-a4wDnCeyndl_zmp86hbZ_ORyOBtsmebC9TQ&amp;m=l9CW_JJMAHiXhzDeujNYoF5GUvN8hr4LTli74lqYp1SpWen5NPAKLOPpHriOzCsW&amp;s=YLyWOYVLvE1B6Jyf2Z0UdFcqfrChAOnID9uhG_N7jSM&amp;e=" TargetMode="External" /><Relationship Id="rId28" Type="http://schemas.openxmlformats.org/officeDocument/2006/relationships/hyperlink" Target="https://auctionfiling.fcc.gov/form175/search175/results_detail_appInfo.htm?searchLevel=B&amp;application_id=12165733&amp;file_num=0009149927&amp;version=2&amp;PStart=1&amp;auction_id=904" TargetMode="External" /><Relationship Id="rId29" Type="http://schemas.openxmlformats.org/officeDocument/2006/relationships/hyperlink" Target="https://www.gtek.biz" TargetMode="External" /><Relationship Id="rId3" Type="http://schemas.openxmlformats.org/officeDocument/2006/relationships/hyperlink" Target="https://icis.corp.delaware.gov/ecorp/entitysearch/NameSearch.aspx" TargetMode="External" /><Relationship Id="rId30" Type="http://schemas.openxmlformats.org/officeDocument/2006/relationships/hyperlink" Target="https://auctionfiling.fcc.gov/form175/search175/results_detail_appInfo.htm?searchLevel=B&amp;application_id=12180976&amp;file_num=0009149839&amp;version=2&amp;PStart=1&amp;auction_id=904" TargetMode="External" /><Relationship Id="rId31" Type="http://schemas.openxmlformats.org/officeDocument/2006/relationships/hyperlink" Target="https://www.gmenergy.com/about-your-cooperative" TargetMode="External" /><Relationship Id="rId32" Type="http://schemas.openxmlformats.org/officeDocument/2006/relationships/hyperlink" Target="https://www.holstonconnect.com" TargetMode="External" /><Relationship Id="rId33" Type="http://schemas.openxmlformats.org/officeDocument/2006/relationships/hyperlink" Target="http://www.dunnelltelephone.com/" TargetMode="External" /><Relationship Id="rId34" Type="http://schemas.openxmlformats.org/officeDocument/2006/relationships/hyperlink" Target="https://www.htcinc.net/about-htc/" TargetMode="External" /><Relationship Id="rId35" Type="http://schemas.openxmlformats.org/officeDocument/2006/relationships/hyperlink" Target="https://gethotwired.com/about" TargetMode="External" /><Relationship Id="rId36" Type="http://schemas.openxmlformats.org/officeDocument/2006/relationships/hyperlink" Target="https://www.izonebroadband.com/" TargetMode="External" /><Relationship Id="rId37" Type="http://schemas.openxmlformats.org/officeDocument/2006/relationships/hyperlink" Target="https://www.izonebroadband.com/about_us/" TargetMode="External" /><Relationship Id="rId38" Type="http://schemas.openxmlformats.org/officeDocument/2006/relationships/hyperlink" Target="https://www.kanokla.com/about-us" TargetMode="External" /><Relationship Id="rId39" Type="http://schemas.openxmlformats.org/officeDocument/2006/relationships/hyperlink" Target="https://myenergycoop.com/contact-us/" TargetMode="External" /><Relationship Id="rId4" Type="http://schemas.openxmlformats.org/officeDocument/2006/relationships/hyperlink" Target="https://www.aeg.cc" TargetMode="External" /><Relationship Id="rId40" Type="http://schemas.openxmlformats.org/officeDocument/2006/relationships/hyperlink" Target="https://ltdbroadband.com/about" TargetMode="External" /><Relationship Id="rId41" Type="http://schemas.openxmlformats.org/officeDocument/2006/relationships/hyperlink" Target="https://businessfilings.sc.gov/BusinessFiling/Entity/Profile/622f7185-d20a-4613-9c56-1235c6e9ab5e" TargetMode="External" /><Relationship Id="rId42" Type="http://schemas.openxmlformats.org/officeDocument/2006/relationships/hyperlink" Target="https://apps.ilsos.gov/corporatellc/CorporateLlcController" TargetMode="External" /><Relationship Id="rId43" Type="http://schemas.openxmlformats.org/officeDocument/2006/relationships/hyperlink" Target="https://www.mcc-ixc.com/fiber-internet" TargetMode="External" /><Relationship Id="rId44" Type="http://schemas.openxmlformats.org/officeDocument/2006/relationships/hyperlink" Target="https://mwtn.net" TargetMode="External" /><Relationship Id="rId45" Type="http://schemas.openxmlformats.org/officeDocument/2006/relationships/hyperlink" Target="https://www.mynextfiber.com/about" TargetMode="External" /><Relationship Id="rId46" Type="http://schemas.openxmlformats.org/officeDocument/2006/relationships/hyperlink" Target="https://www.mynextfiber.com/" TargetMode="External" /><Relationship Id="rId47" Type="http://schemas.openxmlformats.org/officeDocument/2006/relationships/hyperlink" Target="https://ccfs.sos.wa.gov/" TargetMode="External" /><Relationship Id="rId48" Type="http://schemas.openxmlformats.org/officeDocument/2006/relationships/hyperlink" Target="https://ziplyfiber.com/services" TargetMode="External" /><Relationship Id="rId49" Type="http://schemas.openxmlformats.org/officeDocument/2006/relationships/hyperlink" Target="https://auctionfiling.fcc.gov/form175/search175/results_detail_appInfo.htm?searchLevel=B&amp;application_id=12175733&amp;file_num=0009150005&amp;version=2&amp;PStart=1&amp;auction_id=904" TargetMode="External" /><Relationship Id="rId5" Type="http://schemas.openxmlformats.org/officeDocument/2006/relationships/hyperlink" Target="https://www.fcc.gov/auction/904/round-results" TargetMode="External" /><Relationship Id="rId50" Type="http://schemas.openxmlformats.org/officeDocument/2006/relationships/hyperlink" Target="https://oeconnect.coop/about-oeconnect" TargetMode="External" /><Relationship Id="rId51" Type="http://schemas.openxmlformats.org/officeDocument/2006/relationships/hyperlink" Target="https://oeconnect.coop/" TargetMode="External" /><Relationship Id="rId52" Type="http://schemas.openxmlformats.org/officeDocument/2006/relationships/hyperlink" Target="https://oneringnetworks.com/about-us/" TargetMode="External" /><Relationship Id="rId53" Type="http://schemas.openxmlformats.org/officeDocument/2006/relationships/hyperlink" Target="https://oneringnetworks.com/internet-services/" TargetMode="External" /><Relationship Id="rId54" Type="http://schemas.openxmlformats.org/officeDocument/2006/relationships/hyperlink" Target="https://oneringnetworks.com/residential-service/" TargetMode="External" /><Relationship Id="rId55" Type="http://schemas.openxmlformats.org/officeDocument/2006/relationships/hyperlink" Target="https://www.palmettolink.us/" TargetMode="External" /><Relationship Id="rId56" Type="http://schemas.openxmlformats.org/officeDocument/2006/relationships/hyperlink" Target="https://piercepepin.coop/" TargetMode="External" /><Relationship Id="rId57" Type="http://schemas.openxmlformats.org/officeDocument/2006/relationships/hyperlink" Target="https://swiftcurrent.coop/about-us" TargetMode="External" /><Relationship Id="rId58" Type="http://schemas.openxmlformats.org/officeDocument/2006/relationships/hyperlink" Target="https://qcol.secureserversites.net/" TargetMode="External" /><Relationship Id="rId59" Type="http://schemas.openxmlformats.org/officeDocument/2006/relationships/hyperlink" Target="https://www.redzonewireless.com/company" TargetMode="External" /><Relationship Id="rId6" Type="http://schemas.openxmlformats.org/officeDocument/2006/relationships/hyperlink" Target="https://auctiondata.fcc.gov/public/projects/auction904/" TargetMode="External" /><Relationship Id="rId60" Type="http://schemas.openxmlformats.org/officeDocument/2006/relationships/hyperlink" Target="https://www.wilkes.net/contact-us/?t=r" TargetMode="External" /><Relationship Id="rId61" Type="http://schemas.openxmlformats.org/officeDocument/2006/relationships/hyperlink" Target="https://www.seimitsu.com/fiber-internet-and-voice" TargetMode="External" /><Relationship Id="rId62" Type="http://schemas.openxmlformats.org/officeDocument/2006/relationships/hyperlink" Target="https://www.fcc.gov/auction/904/round-results/" TargetMode="External" /><Relationship Id="rId63" Type="http://schemas.openxmlformats.org/officeDocument/2006/relationships/hyperlink" Target="https://www.fourstatesfiber.com/contact/" TargetMode="External" /><Relationship Id="rId64" Type="http://schemas.openxmlformats.org/officeDocument/2006/relationships/hyperlink" Target="https://www.fourstatesfiber.com/" TargetMode="External" /><Relationship Id="rId65" Type="http://schemas.openxmlformats.org/officeDocument/2006/relationships/hyperlink" Target="https://www.southcentralpower.com/electrical-services/" TargetMode="External" /><Relationship Id="rId66" Type="http://schemas.openxmlformats.org/officeDocument/2006/relationships/hyperlink" Target="https://www.remcsteuben.com/" TargetMode="External" /><Relationship Id="rId67" Type="http://schemas.openxmlformats.org/officeDocument/2006/relationships/hyperlink" Target="https://www.remcsteuben.com/packages-pricing" TargetMode="External" /><Relationship Id="rId68" Type="http://schemas.openxmlformats.org/officeDocument/2006/relationships/hyperlink" Target="https://talkiefiber.com/" TargetMode="External" /><Relationship Id="rId69" Type="http://schemas.openxmlformats.org/officeDocument/2006/relationships/hyperlink" Target="https://www.tvec.com/about.html" TargetMode="External" /><Relationship Id="rId7" Type="http://schemas.openxmlformats.org/officeDocument/2006/relationships/hyperlink" Target="https://ir.charter.com/static-files/63606f63-1b11-4d60-91a0-5395f1552592" TargetMode="External" /><Relationship Id="rId70" Type="http://schemas.openxmlformats.org/officeDocument/2006/relationships/hyperlink" Target="http://www.unitedwb.coop/index.html" TargetMode="External" /><Relationship Id="rId71" Type="http://schemas.openxmlformats.org/officeDocument/2006/relationships/hyperlink" Target="https://www.wcfiber.net" TargetMode="External" /><Relationship Id="rId72" Type="http://schemas.openxmlformats.org/officeDocument/2006/relationships/hyperlink" Target="https://www.wilkes.net/about/?t=r" TargetMode="External" /><Relationship Id="rId73" Type="http://schemas.openxmlformats.org/officeDocument/2006/relationships/hyperlink" Target="https://www.solarus.net/contact/" TargetMode="External" /><Relationship Id="rId74" Type="http://schemas.openxmlformats.org/officeDocument/2006/relationships/hyperlink" Target="https://www.solarus.net/" TargetMode="External" /><Relationship Id="rId75" Type="http://schemas.openxmlformats.org/officeDocument/2006/relationships/hyperlink" Target="https://www.yazoovalley.com/" TargetMode="External" /><Relationship Id="rId76" Type="http://schemas.openxmlformats.org/officeDocument/2006/relationships/hyperlink" Target="http://www.yondoobb.com/" TargetMode="External" /><Relationship Id="rId8" Type="http://schemas.openxmlformats.org/officeDocument/2006/relationships/hyperlink" Target="https://auctiondata.fcc.gov/public/projects/auction904" TargetMode="External" /><Relationship Id="rId9" Type="http://schemas.openxmlformats.org/officeDocument/2006/relationships/hyperlink" Target="https://arc-sos.state.al.us/cgi/corpdetail.mbr/detail?corp=637739"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