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63329" w:rsidRPr="009577CA" w:rsidP="00163329" w14:paraId="55197BA3" w14:textId="77777777">
      <w:pPr>
        <w:jc w:val="center"/>
        <w:rPr>
          <w:b/>
          <w:bCs/>
          <w:kern w:val="0"/>
        </w:rPr>
      </w:pPr>
      <w:bookmarkStart w:id="0" w:name="_Hlk42605072"/>
      <w:r w:rsidRPr="009577CA">
        <w:rPr>
          <w:b/>
          <w:bCs/>
          <w:kern w:val="0"/>
        </w:rPr>
        <w:t>STATEMENT OF</w:t>
      </w:r>
    </w:p>
    <w:p w:rsidR="00163329" w:rsidRPr="009577CA" w:rsidP="00163329" w14:paraId="4DA90F61" w14:textId="77777777">
      <w:pPr>
        <w:jc w:val="center"/>
        <w:rPr>
          <w:b/>
          <w:bCs/>
          <w:kern w:val="0"/>
        </w:rPr>
      </w:pPr>
      <w:r w:rsidRPr="009577CA">
        <w:rPr>
          <w:b/>
          <w:bCs/>
          <w:kern w:val="0"/>
        </w:rPr>
        <w:t>CHAIRWOMAN JESSICA ROSENWORCEL</w:t>
      </w:r>
    </w:p>
    <w:p w:rsidR="00163329" w:rsidRPr="00811A89" w:rsidP="00163329" w14:paraId="69BFDD0B" w14:textId="77777777"/>
    <w:p w:rsidR="00163329" w:rsidRPr="00325AE6" w:rsidP="00163329" w14:paraId="008FE2EA" w14:textId="77777777">
      <w:pPr>
        <w:spacing w:after="120"/>
        <w:ind w:left="720" w:hanging="720"/>
        <w:contextualSpacing/>
        <w:rPr>
          <w:bCs/>
        </w:rPr>
      </w:pPr>
      <w:bookmarkStart w:id="1" w:name="_Hlk42603447"/>
      <w:bookmarkEnd w:id="0"/>
      <w:r w:rsidRPr="00811A89">
        <w:rPr>
          <w:bCs/>
        </w:rPr>
        <w:t>Re:</w:t>
      </w:r>
      <w:r w:rsidRPr="00811A89">
        <w:rPr>
          <w:bCs/>
        </w:rPr>
        <w:tab/>
      </w:r>
      <w:r w:rsidRPr="00512EC3">
        <w:rPr>
          <w:bCs/>
          <w:i/>
          <w:iCs/>
        </w:rPr>
        <w:t>Amendment of Part 73 of the Commission’s Rules to Update Television and Class A Television Broadcast Station Rules, and Rules Applicable to All Broadcast Stations</w:t>
      </w:r>
      <w:r w:rsidRPr="00325AE6">
        <w:rPr>
          <w:bCs/>
          <w:i/>
          <w:iCs/>
        </w:rPr>
        <w:t>,</w:t>
      </w:r>
      <w:r w:rsidRPr="00325AE6">
        <w:rPr>
          <w:bCs/>
        </w:rPr>
        <w:t xml:space="preserve"> </w:t>
      </w:r>
      <w:r w:rsidRPr="00512EC3">
        <w:rPr>
          <w:bCs/>
        </w:rPr>
        <w:t>MB Docket No. 22-227</w:t>
      </w:r>
      <w:r w:rsidRPr="00325AE6">
        <w:rPr>
          <w:bCs/>
        </w:rPr>
        <w:t xml:space="preserve">, </w:t>
      </w:r>
      <w:r>
        <w:rPr>
          <w:bCs/>
        </w:rPr>
        <w:t>Notice of Proposed Rulemaking</w:t>
      </w:r>
      <w:r>
        <w:t xml:space="preserve"> </w:t>
      </w:r>
      <w:bookmarkEnd w:id="1"/>
    </w:p>
    <w:p w:rsidR="00163329" w:rsidP="00163329" w14:paraId="2B00DE69" w14:textId="77777777">
      <w:pPr>
        <w:rPr>
          <w:b/>
          <w:bCs/>
          <w:caps/>
        </w:rPr>
      </w:pPr>
    </w:p>
    <w:p w:rsidR="00163329" w:rsidRPr="00F36A87" w:rsidP="00A01B0F" w14:paraId="5B612CD9" w14:textId="4FD764C3">
      <w:pPr>
        <w:ind w:firstLine="720"/>
      </w:pPr>
      <w:r w:rsidRPr="00081654">
        <w:t xml:space="preserve">I remember when my household viewed all video on a single screen.  There was just the </w:t>
      </w:r>
      <w:r w:rsidRPr="00F36A87">
        <w:t xml:space="preserve">television.  But times have changed.  Because now so many of us now watch what we want, whenever we want, on any screen handy.  </w:t>
      </w:r>
    </w:p>
    <w:p w:rsidR="00163329" w:rsidRPr="00F36A87" w:rsidP="00A01B0F" w14:paraId="3A0269D8" w14:textId="77777777">
      <w:pPr>
        <w:ind w:firstLine="720"/>
      </w:pPr>
    </w:p>
    <w:p w:rsidR="00163329" w:rsidRPr="00F36A87" w:rsidP="00A01B0F" w14:paraId="09A35FEF" w14:textId="77777777">
      <w:pPr>
        <w:ind w:firstLine="720"/>
      </w:pPr>
      <w:r w:rsidRPr="00F36A87">
        <w:t xml:space="preserve">That’s an extraordinary transformation, and to make it happen the broadcast television industry had to undergo two of the most sweeping transitions in communications history.  First, the industry switched from old analog operations to new digital-only broadcasting.  Second, we held an incentive auction to repurpose airwaves for new uses, requiring the industry to adapt to a new television band built for the modern era.  </w:t>
      </w:r>
    </w:p>
    <w:p w:rsidR="00163329" w:rsidRPr="00F36A87" w:rsidP="00A01B0F" w14:paraId="5BA40CD8" w14:textId="77777777">
      <w:pPr>
        <w:ind w:firstLine="720"/>
      </w:pPr>
    </w:p>
    <w:p w:rsidR="00163329" w:rsidRPr="00A01B0F" w:rsidP="00A01B0F" w14:paraId="3F8D9D13" w14:textId="77777777">
      <w:pPr>
        <w:ind w:firstLine="720"/>
      </w:pPr>
      <w:r w:rsidRPr="00A01B0F">
        <w:t>Now that we have made our way through these big transitions, some of our broadcast television rules need to be revised and some are simply no longer relevant.  So today we work to fix that.  We are seeking comment in order to remove our outdated rules relating to analog television and update our largely technical rules regarding broadcast television.</w:t>
      </w:r>
    </w:p>
    <w:p w:rsidR="00163329" w:rsidRPr="00F36A87" w:rsidP="00A01B0F" w14:paraId="36CFBD3E" w14:textId="77777777">
      <w:pPr>
        <w:ind w:firstLine="720"/>
      </w:pPr>
    </w:p>
    <w:p w:rsidR="00163329" w:rsidRPr="00A01B0F" w:rsidP="00A01B0F" w14:paraId="5A9BB71C" w14:textId="77777777">
      <w:pPr>
        <w:ind w:firstLine="720"/>
        <w:rPr>
          <w:szCs w:val="22"/>
        </w:rPr>
      </w:pPr>
      <w:r w:rsidRPr="00A01B0F">
        <w:rPr>
          <w:szCs w:val="22"/>
        </w:rPr>
        <w:t xml:space="preserve">Thank you to the staff who worked on this effort, including Bobby Baker, Joyce Bernstein, Mark Colombo, Hillary DeNigro, Kevin Harding, Emily Harrison, Barbara Kreisman, Shaun Maher, Maria Mullarkey, Alex Sanjenis, Holly Saurer, and Lisa Scanlan from the Media Bureau; James McLuckie from the International Bureau; Roger Noel and Mary Claire York from the Wireless Bureau; Martin </w:t>
      </w:r>
      <w:r w:rsidRPr="00A01B0F">
        <w:rPr>
          <w:szCs w:val="22"/>
        </w:rPr>
        <w:t>Doczkat</w:t>
      </w:r>
      <w:r w:rsidRPr="00A01B0F">
        <w:rPr>
          <w:szCs w:val="22"/>
        </w:rPr>
        <w:t xml:space="preserve"> and Ira </w:t>
      </w:r>
      <w:r w:rsidRPr="00A01B0F">
        <w:rPr>
          <w:szCs w:val="22"/>
        </w:rPr>
        <w:t>Keltz</w:t>
      </w:r>
      <w:r w:rsidRPr="00A01B0F">
        <w:rPr>
          <w:szCs w:val="22"/>
        </w:rPr>
        <w:t xml:space="preserve"> from the Office of Engineering and Technology; Brian </w:t>
      </w:r>
      <w:r w:rsidRPr="00A01B0F">
        <w:rPr>
          <w:szCs w:val="22"/>
        </w:rPr>
        <w:t>Marenco</w:t>
      </w:r>
      <w:r w:rsidRPr="00A01B0F">
        <w:rPr>
          <w:szCs w:val="22"/>
        </w:rPr>
        <w:t xml:space="preserve"> from the Public Safety and Homeland Security Bureau; Susan Aaron, David Konczal, and Bill Richardson from the Office of General Counsel; Michelle Schaefer from the Office of Economics and Analytics; Joy Ragsdale from the Office of Communications Business Opportunities; and Tobias Makowski from the FCC Library.</w:t>
      </w:r>
    </w:p>
    <w:p w:rsidR="00934012" w:rsidRPr="00DE72D3" w:rsidP="00934012" w14:paraId="253E3C3F" w14:textId="77777777"/>
    <w:p w:rsidR="002C00E8" w:rsidRPr="00934012" w:rsidP="00934012" w14:paraId="5F99F5F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DB86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BB7E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A0B7E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1BCC66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9A2E7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4257D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B31BAB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DD3C00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3E652" w14:textId="1AE0DA0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01B0F">
      <w:rPr>
        <w:spacing w:val="-2"/>
      </w:rPr>
      <w:t>FCC 22-73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9"/>
    <w:rsid w:val="00036039"/>
    <w:rsid w:val="00037F90"/>
    <w:rsid w:val="00081654"/>
    <w:rsid w:val="000875BF"/>
    <w:rsid w:val="00096D8C"/>
    <w:rsid w:val="000C0B65"/>
    <w:rsid w:val="000E05FE"/>
    <w:rsid w:val="000E3D42"/>
    <w:rsid w:val="00122BD5"/>
    <w:rsid w:val="00133F79"/>
    <w:rsid w:val="00163329"/>
    <w:rsid w:val="00194A66"/>
    <w:rsid w:val="001D2924"/>
    <w:rsid w:val="001D6BCF"/>
    <w:rsid w:val="001E01CA"/>
    <w:rsid w:val="00275CF5"/>
    <w:rsid w:val="0028301F"/>
    <w:rsid w:val="00285017"/>
    <w:rsid w:val="002A2D2E"/>
    <w:rsid w:val="002B7EDD"/>
    <w:rsid w:val="002C00E8"/>
    <w:rsid w:val="00325AE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2EC3"/>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1A89"/>
    <w:rsid w:val="00822CE0"/>
    <w:rsid w:val="00841AB1"/>
    <w:rsid w:val="008C68F1"/>
    <w:rsid w:val="00921803"/>
    <w:rsid w:val="00926503"/>
    <w:rsid w:val="00934012"/>
    <w:rsid w:val="009577CA"/>
    <w:rsid w:val="009726D8"/>
    <w:rsid w:val="009F76DB"/>
    <w:rsid w:val="00A01B0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4DA4"/>
    <w:rsid w:val="00DD7EBD"/>
    <w:rsid w:val="00DE72D3"/>
    <w:rsid w:val="00DF62B6"/>
    <w:rsid w:val="00E07225"/>
    <w:rsid w:val="00E5409F"/>
    <w:rsid w:val="00EE6488"/>
    <w:rsid w:val="00F021FA"/>
    <w:rsid w:val="00F36A8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F934C2"/>
  <w15:chartTrackingRefBased/>
  <w15:docId w15:val="{B9DA1957-7D63-4A93-B58C-2F97496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332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