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B0611" w:rsidRPr="009B52CB" w:rsidP="004B0611" w14:paraId="6703CF0E" w14:textId="01CA461C">
      <w:pPr>
        <w:jc w:val="center"/>
        <w:rPr>
          <w:b/>
          <w:bCs/>
          <w:szCs w:val="22"/>
        </w:rPr>
      </w:pPr>
      <w:r w:rsidRPr="009B52CB">
        <w:rPr>
          <w:b/>
          <w:bCs/>
          <w:szCs w:val="22"/>
        </w:rPr>
        <w:t>STATEMENT OF</w:t>
      </w:r>
    </w:p>
    <w:p w:rsidR="004B0611" w:rsidRPr="009B52CB" w:rsidP="004B0611" w14:paraId="182B4480" w14:textId="77777777">
      <w:pPr>
        <w:jc w:val="center"/>
        <w:rPr>
          <w:b/>
          <w:bCs/>
          <w:szCs w:val="22"/>
        </w:rPr>
      </w:pPr>
      <w:r w:rsidRPr="009B52CB">
        <w:rPr>
          <w:b/>
          <w:bCs/>
          <w:szCs w:val="22"/>
        </w:rPr>
        <w:t>COMMISSIONER NATHAN SIMINGTON</w:t>
      </w:r>
    </w:p>
    <w:p w:rsidR="004B0611" w:rsidRPr="009B52CB" w:rsidP="004B0611" w14:paraId="4EEF9201" w14:textId="77777777">
      <w:pPr>
        <w:jc w:val="center"/>
        <w:rPr>
          <w:szCs w:val="22"/>
        </w:rPr>
      </w:pPr>
    </w:p>
    <w:p w:rsidR="004B0611" w:rsidRPr="009B52CB" w:rsidP="004B0611" w14:paraId="57C11058" w14:textId="12FA58E7">
      <w:pPr>
        <w:pStyle w:val="NoSpacing"/>
        <w:ind w:left="720" w:hanging="720"/>
        <w:rPr>
          <w:rFonts w:ascii="Times New Roman" w:hAnsi="Times New Roman"/>
          <w:spacing w:val="-2"/>
        </w:rPr>
      </w:pPr>
      <w:r w:rsidRPr="009B52CB">
        <w:rPr>
          <w:rFonts w:ascii="Times New Roman" w:hAnsi="Times New Roman"/>
        </w:rPr>
        <w:t xml:space="preserve">Re: </w:t>
      </w:r>
      <w:r w:rsidRPr="009B52CB">
        <w:rPr>
          <w:rFonts w:ascii="Times New Roman" w:hAnsi="Times New Roman"/>
        </w:rPr>
        <w:tab/>
      </w:r>
      <w:r w:rsidRPr="004B0611">
        <w:rPr>
          <w:rFonts w:ascii="Times New Roman" w:hAnsi="Times New Roman"/>
          <w:i/>
          <w:iCs/>
          <w:spacing w:val="-2"/>
        </w:rPr>
        <w:t>Reporting Requirements for Commercial Television Broadcast Station Blackouts</w:t>
      </w:r>
      <w:r w:rsidRPr="009B52CB">
        <w:rPr>
          <w:rFonts w:ascii="Times New Roman" w:hAnsi="Times New Roman"/>
          <w:spacing w:val="-2"/>
        </w:rPr>
        <w:t>, MB Docket No. 23-</w:t>
      </w:r>
      <w:r>
        <w:rPr>
          <w:rFonts w:ascii="Times New Roman" w:hAnsi="Times New Roman"/>
          <w:spacing w:val="-2"/>
        </w:rPr>
        <w:t>4</w:t>
      </w:r>
      <w:r w:rsidR="00561DFD">
        <w:rPr>
          <w:rFonts w:ascii="Times New Roman" w:hAnsi="Times New Roman"/>
          <w:spacing w:val="-2"/>
        </w:rPr>
        <w:t>2</w:t>
      </w:r>
      <w:r>
        <w:rPr>
          <w:rFonts w:ascii="Times New Roman" w:hAnsi="Times New Roman"/>
          <w:spacing w:val="-2"/>
        </w:rPr>
        <w:t>7, Notice of Proposed Rulemaking</w:t>
      </w:r>
      <w:r w:rsidR="00E954D1">
        <w:rPr>
          <w:rFonts w:ascii="Times New Roman" w:hAnsi="Times New Roman"/>
          <w:spacing w:val="-2"/>
        </w:rPr>
        <w:t>.</w:t>
      </w:r>
    </w:p>
    <w:p w:rsidR="004B0611" w:rsidRPr="00DB6CF3" w:rsidP="004B0611" w14:paraId="249CF3F6" w14:textId="77777777">
      <w:pPr>
        <w:ind w:firstLine="720"/>
        <w:rPr>
          <w:spacing w:val="-2"/>
          <w:szCs w:val="22"/>
        </w:rPr>
      </w:pPr>
    </w:p>
    <w:p w:rsidR="00E9177C" w:rsidRPr="004B0611" w:rsidP="004B0611" w14:paraId="7AF99733" w14:textId="2E930FEA">
      <w:pPr>
        <w:ind w:firstLine="720"/>
        <w:rPr>
          <w:szCs w:val="22"/>
        </w:rPr>
      </w:pPr>
      <w:r w:rsidRPr="004B0611">
        <w:rPr>
          <w:szCs w:val="22"/>
        </w:rPr>
        <w:t>I approve this item, though I am skeptical of its tentative conclusion that the Commission has authority to enact the proposed reporting requirements under Section 632(b) of the Act.  While there are other valid sources of authority for the reporting requirements this item proposes, Section 632(b) is a considerably narrower provision than recent Commission action suggests.</w:t>
      </w:r>
    </w:p>
    <w:sectPr>
      <w:headerReference w:type="default" r:id="rId4"/>
      <w:footerReference w:type="even" r:id="rId5"/>
      <w:footerReference w:type="default" r:id="rId6"/>
      <w:headerReference w:type="first" r:id="rId7"/>
      <w:footerReference w:type="first" r:id="rId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4223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6B9B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B0611" w:rsidP="004B0611" w14:paraId="7FAA814B" w14:textId="364570D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0DF" w14:paraId="5434835C" w14:textId="77777777">
    <w:pPr>
      <w:pStyle w:val="Footer"/>
      <w:jc w:val="center"/>
    </w:pPr>
    <w:r>
      <w:t>16</w:t>
    </w:r>
  </w:p>
  <w:p w:rsidR="00D25FB5" w:rsidP="00941B53" w14:paraId="7DA036BC" w14:textId="77777777">
    <w:pPr>
      <w:pStyle w:val="Footer"/>
      <w:tabs>
        <w:tab w:val="clear" w:pos="8640"/>
      </w:tabs>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D3F5D" w:rsidP="008F4EF1" w14:paraId="07526C23" w14:textId="77777777">
    <w:pPr>
      <w:pStyle w:val="Header"/>
    </w:pPr>
    <w:r w:rsidRPr="00FD3F5D">
      <w:tab/>
      <w:t>Federal Communications Commission</w:t>
    </w:r>
    <w:r w:rsidRPr="00FD3F5D">
      <w:tab/>
    </w:r>
    <w:r w:rsidR="00D910DF">
      <w:t>FCC 23-115</w:t>
    </w:r>
  </w:p>
  <w:p w:rsidR="00D25FB5" w:rsidRPr="00FD3F5D" w14:paraId="000B3E61" w14:textId="66997461">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rsidRPr="00FD3F5D" w14:paraId="4A64C38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4EF1" w14:paraId="692D7E7D" w14:textId="0DE3EE41">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28301F">
      <w:fldChar w:fldCharType="begin"/>
    </w:r>
    <w:r w:rsidR="0028301F">
      <w:instrText xml:space="preserve"> MACROBUTTON  Overtype "FCC  XX-XXX" </w:instrText>
    </w:r>
    <w:r w:rsidR="0028301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31DB6"/>
    <w:multiLevelType w:val="hybridMultilevel"/>
    <w:tmpl w:val="2F5E953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303676"/>
    <w:multiLevelType w:val="hybridMultilevel"/>
    <w:tmpl w:val="324288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0256071"/>
    <w:multiLevelType w:val="hybridMultilevel"/>
    <w:tmpl w:val="0EC87CE4"/>
    <w:lvl w:ilvl="0">
      <w:start w:val="2004"/>
      <w:numFmt w:val="decimal"/>
      <w:lvlText w:val="%1"/>
      <w:lvlJc w:val="left"/>
      <w:pPr>
        <w:ind w:left="792" w:hanging="43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7F114C8"/>
    <w:multiLevelType w:val="hybridMultilevel"/>
    <w:tmpl w:val="4B987F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626C0E"/>
    <w:multiLevelType w:val="hybridMultilevel"/>
    <w:tmpl w:val="2F32FC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FD0087"/>
    <w:multiLevelType w:val="hybridMultilevel"/>
    <w:tmpl w:val="B32E5F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C679C9"/>
    <w:multiLevelType w:val="hybridMultilevel"/>
    <w:tmpl w:val="7618F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10431D"/>
    <w:multiLevelType w:val="hybridMultilevel"/>
    <w:tmpl w:val="243C8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CE73D8D"/>
    <w:multiLevelType w:val="hybridMultilevel"/>
    <w:tmpl w:val="FD20457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3">
    <w:nsid w:val="455471CF"/>
    <w:multiLevelType w:val="hybridMultilevel"/>
    <w:tmpl w:val="5F64F510"/>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E12239"/>
    <w:multiLevelType w:val="hybridMultilevel"/>
    <w:tmpl w:val="51745D1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BBC646E"/>
    <w:multiLevelType w:val="hybridMultilevel"/>
    <w:tmpl w:val="4DA0687C"/>
    <w:lvl w:ilvl="0">
      <w:start w:val="2004"/>
      <w:numFmt w:val="decimal"/>
      <w:lvlText w:val="%1"/>
      <w:lvlJc w:val="left"/>
      <w:pPr>
        <w:ind w:left="432" w:hanging="432"/>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0176C7A"/>
    <w:multiLevelType w:val="hybridMultilevel"/>
    <w:tmpl w:val="BE7AF730"/>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0">
    <w:nsid w:val="77764A3B"/>
    <w:multiLevelType w:val="hybridMultilevel"/>
    <w:tmpl w:val="DD3266EE"/>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num w:numId="1">
    <w:abstractNumId w:val="4"/>
  </w:num>
  <w:num w:numId="2">
    <w:abstractNumId w:val="17"/>
  </w:num>
  <w:num w:numId="3">
    <w:abstractNumId w:val="6"/>
  </w:num>
  <w:num w:numId="4">
    <w:abstractNumId w:val="14"/>
  </w:num>
  <w:num w:numId="5">
    <w:abstractNumId w:val="5"/>
  </w:num>
  <w:num w:numId="6">
    <w:abstractNumId w:val="1"/>
  </w:num>
  <w:num w:numId="7">
    <w:abstractNumId w:val="9"/>
  </w:num>
  <w:num w:numId="8">
    <w:abstractNumId w:val="7"/>
  </w:num>
  <w:num w:numId="9">
    <w:abstractNumId w:val="11"/>
  </w:num>
  <w:num w:numId="10">
    <w:abstractNumId w:val="8"/>
  </w:num>
  <w:num w:numId="11">
    <w:abstractNumId w:val="10"/>
  </w:num>
  <w:num w:numId="12">
    <w:abstractNumId w:val="17"/>
    <w:lvlOverride w:ilvl="0">
      <w:startOverride w:val="1"/>
    </w:lvlOverride>
  </w:num>
  <w:num w:numId="13">
    <w:abstractNumId w:val="0"/>
  </w:num>
  <w:num w:numId="14">
    <w:abstractNumId w:val="16"/>
  </w:num>
  <w:num w:numId="15">
    <w:abstractNumId w:val="20"/>
  </w:num>
  <w:num w:numId="16">
    <w:abstractNumId w:val="3"/>
  </w:num>
  <w:num w:numId="17">
    <w:abstractNumId w:val="18"/>
  </w:num>
  <w:num w:numId="18">
    <w:abstractNumId w:val="17"/>
    <w:lvlOverride w:ilvl="0">
      <w:startOverride w:val="1"/>
    </w:lvlOverride>
  </w:num>
  <w:num w:numId="19">
    <w:abstractNumId w:val="13"/>
  </w:num>
  <w:num w:numId="20">
    <w:abstractNumId w:val="17"/>
    <w:lvlOverride w:ilvl="0">
      <w:startOverride w:val="1"/>
    </w:lvlOverride>
  </w:num>
  <w:num w:numId="21">
    <w:abstractNumId w:val="2"/>
  </w:num>
  <w:num w:numId="22">
    <w:abstractNumId w:val="17"/>
    <w:lvlOverride w:ilvl="0">
      <w:startOverride w:val="1"/>
    </w:lvlOverride>
  </w:num>
  <w:num w:numId="23">
    <w:abstractNumId w:val="15"/>
    <w:lvlOverride w:ilvl="0">
      <w:startOverride w:val="1"/>
    </w:lvlOverride>
  </w:num>
  <w:num w:numId="24">
    <w:abstractNumId w:val="17"/>
    <w:lvlOverride w:ilvl="0">
      <w:startOverride w:val="2"/>
    </w:lvlOverride>
  </w:num>
  <w:num w:numId="25">
    <w:abstractNumId w:val="17"/>
    <w:lvlOverride w:ilvl="0">
      <w:startOverride w:val="2"/>
    </w:lvlOverride>
  </w:num>
  <w:num w:numId="26">
    <w:abstractNumId w:val="15"/>
  </w:num>
  <w:num w:numId="27">
    <w:abstractNumId w:val="17"/>
    <w:lvlOverride w:ilvl="0">
      <w:startOverride w:val="1"/>
    </w:lvlOverride>
  </w:num>
  <w:num w:numId="28">
    <w:abstractNumId w:val="17"/>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7C1"/>
    <w:rsid w:val="00275CF5"/>
    <w:rsid w:val="0028301F"/>
    <w:rsid w:val="00285017"/>
    <w:rsid w:val="002A2D2E"/>
    <w:rsid w:val="002A627D"/>
    <w:rsid w:val="002C00E8"/>
    <w:rsid w:val="002E33D1"/>
    <w:rsid w:val="00343749"/>
    <w:rsid w:val="003660ED"/>
    <w:rsid w:val="003B0550"/>
    <w:rsid w:val="003B694F"/>
    <w:rsid w:val="003F171C"/>
    <w:rsid w:val="00412FC5"/>
    <w:rsid w:val="00422276"/>
    <w:rsid w:val="004242F1"/>
    <w:rsid w:val="00445A00"/>
    <w:rsid w:val="00451B0F"/>
    <w:rsid w:val="004B0611"/>
    <w:rsid w:val="004C2EE3"/>
    <w:rsid w:val="004E4A22"/>
    <w:rsid w:val="00511968"/>
    <w:rsid w:val="0055614C"/>
    <w:rsid w:val="00561DFD"/>
    <w:rsid w:val="00566D06"/>
    <w:rsid w:val="005E14C2"/>
    <w:rsid w:val="00607BA5"/>
    <w:rsid w:val="0061180A"/>
    <w:rsid w:val="00626EB6"/>
    <w:rsid w:val="00655D03"/>
    <w:rsid w:val="0067135F"/>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3C83"/>
    <w:rsid w:val="008F4EF1"/>
    <w:rsid w:val="00921803"/>
    <w:rsid w:val="00926503"/>
    <w:rsid w:val="00941B53"/>
    <w:rsid w:val="009726D8"/>
    <w:rsid w:val="009B52CB"/>
    <w:rsid w:val="009D7308"/>
    <w:rsid w:val="009F76DB"/>
    <w:rsid w:val="00A32C3B"/>
    <w:rsid w:val="00A45F4F"/>
    <w:rsid w:val="00A600A9"/>
    <w:rsid w:val="00A91C4A"/>
    <w:rsid w:val="00AA55B7"/>
    <w:rsid w:val="00AA5B9E"/>
    <w:rsid w:val="00AB21E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910DF"/>
    <w:rsid w:val="00DA092A"/>
    <w:rsid w:val="00DA2529"/>
    <w:rsid w:val="00DB130A"/>
    <w:rsid w:val="00DB2EBB"/>
    <w:rsid w:val="00DB6CF3"/>
    <w:rsid w:val="00DC10A1"/>
    <w:rsid w:val="00DC655F"/>
    <w:rsid w:val="00DD0B59"/>
    <w:rsid w:val="00DD7EBD"/>
    <w:rsid w:val="00DF62B6"/>
    <w:rsid w:val="00E07225"/>
    <w:rsid w:val="00E5409F"/>
    <w:rsid w:val="00E9177C"/>
    <w:rsid w:val="00E954D1"/>
    <w:rsid w:val="00EE6488"/>
    <w:rsid w:val="00F021FA"/>
    <w:rsid w:val="00F62E97"/>
    <w:rsid w:val="00F64209"/>
    <w:rsid w:val="00F93BF5"/>
    <w:rsid w:val="00FD3F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31C914"/>
  <w15:chartTrackingRefBased/>
  <w15:docId w15:val="{EB3F1F5B-9F25-4C6A-A510-C4AE8203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DFD"/>
    <w:pPr>
      <w:widowControl w:val="0"/>
    </w:pPr>
    <w:rPr>
      <w:snapToGrid w:val="0"/>
      <w:kern w:val="28"/>
      <w:sz w:val="22"/>
    </w:rPr>
  </w:style>
  <w:style w:type="paragraph" w:styleId="Heading1">
    <w:name w:val="heading 1"/>
    <w:basedOn w:val="Normal"/>
    <w:next w:val="ParaNum"/>
    <w:link w:val="Heading1Char"/>
    <w:qFormat/>
    <w:rsid w:val="00561DF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61DFD"/>
    <w:pPr>
      <w:keepNext/>
      <w:numPr>
        <w:ilvl w:val="1"/>
        <w:numId w:val="3"/>
      </w:numPr>
      <w:spacing w:after="120"/>
      <w:outlineLvl w:val="1"/>
    </w:pPr>
    <w:rPr>
      <w:b/>
    </w:rPr>
  </w:style>
  <w:style w:type="paragraph" w:styleId="Heading3">
    <w:name w:val="heading 3"/>
    <w:basedOn w:val="Normal"/>
    <w:next w:val="ParaNum"/>
    <w:qFormat/>
    <w:rsid w:val="00561DFD"/>
    <w:pPr>
      <w:keepNext/>
      <w:numPr>
        <w:ilvl w:val="2"/>
        <w:numId w:val="3"/>
      </w:numPr>
      <w:tabs>
        <w:tab w:val="left" w:pos="2160"/>
      </w:tabs>
      <w:spacing w:after="120"/>
      <w:outlineLvl w:val="2"/>
    </w:pPr>
    <w:rPr>
      <w:b/>
    </w:rPr>
  </w:style>
  <w:style w:type="paragraph" w:styleId="Heading4">
    <w:name w:val="heading 4"/>
    <w:basedOn w:val="Normal"/>
    <w:next w:val="ParaNum"/>
    <w:qFormat/>
    <w:rsid w:val="00561DFD"/>
    <w:pPr>
      <w:keepNext/>
      <w:numPr>
        <w:ilvl w:val="3"/>
        <w:numId w:val="3"/>
      </w:numPr>
      <w:tabs>
        <w:tab w:val="left" w:pos="2880"/>
      </w:tabs>
      <w:spacing w:after="120"/>
      <w:outlineLvl w:val="3"/>
    </w:pPr>
    <w:rPr>
      <w:b/>
    </w:rPr>
  </w:style>
  <w:style w:type="paragraph" w:styleId="Heading5">
    <w:name w:val="heading 5"/>
    <w:basedOn w:val="Normal"/>
    <w:next w:val="ParaNum"/>
    <w:qFormat/>
    <w:rsid w:val="00561DF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61DFD"/>
    <w:pPr>
      <w:numPr>
        <w:ilvl w:val="5"/>
        <w:numId w:val="3"/>
      </w:numPr>
      <w:tabs>
        <w:tab w:val="left" w:pos="4320"/>
      </w:tabs>
      <w:spacing w:after="120"/>
      <w:outlineLvl w:val="5"/>
    </w:pPr>
    <w:rPr>
      <w:b/>
    </w:rPr>
  </w:style>
  <w:style w:type="paragraph" w:styleId="Heading7">
    <w:name w:val="heading 7"/>
    <w:basedOn w:val="Normal"/>
    <w:next w:val="ParaNum"/>
    <w:qFormat/>
    <w:rsid w:val="00561DF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61DF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61DF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61D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DFD"/>
  </w:style>
  <w:style w:type="paragraph" w:customStyle="1" w:styleId="ParaNum">
    <w:name w:val="ParaNum"/>
    <w:basedOn w:val="Normal"/>
    <w:link w:val="ParaNumChar1"/>
    <w:rsid w:val="00561DFD"/>
    <w:pPr>
      <w:numPr>
        <w:numId w:val="2"/>
      </w:numPr>
      <w:tabs>
        <w:tab w:val="clear" w:pos="1080"/>
        <w:tab w:val="num" w:pos="1440"/>
      </w:tabs>
      <w:spacing w:after="120"/>
    </w:pPr>
  </w:style>
  <w:style w:type="paragraph" w:styleId="EndnoteText">
    <w:name w:val="endnote text"/>
    <w:basedOn w:val="Normal"/>
    <w:semiHidden/>
    <w:rsid w:val="00561DFD"/>
    <w:rPr>
      <w:sz w:val="20"/>
    </w:rPr>
  </w:style>
  <w:style w:type="character" w:styleId="EndnoteReference">
    <w:name w:val="endnote reference"/>
    <w:semiHidden/>
    <w:rsid w:val="00561DFD"/>
    <w:rPr>
      <w:vertAlign w:val="superscript"/>
    </w:rPr>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rsid w:val="00561DF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61DFD"/>
    <w:rPr>
      <w:rFonts w:ascii="Times New Roman" w:hAnsi="Times New Roman"/>
      <w:dstrike w:val="0"/>
      <w:color w:val="auto"/>
      <w:sz w:val="20"/>
      <w:vertAlign w:val="superscript"/>
    </w:rPr>
  </w:style>
  <w:style w:type="paragraph" w:styleId="TOC1">
    <w:name w:val="toc 1"/>
    <w:basedOn w:val="Normal"/>
    <w:next w:val="Normal"/>
    <w:semiHidden/>
    <w:rsid w:val="00561DF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61DFD"/>
    <w:pPr>
      <w:tabs>
        <w:tab w:val="left" w:pos="720"/>
        <w:tab w:val="right" w:leader="dot" w:pos="9360"/>
      </w:tabs>
      <w:suppressAutoHyphens/>
      <w:ind w:left="720" w:right="720" w:hanging="360"/>
    </w:pPr>
    <w:rPr>
      <w:noProof/>
    </w:rPr>
  </w:style>
  <w:style w:type="paragraph" w:styleId="TOC3">
    <w:name w:val="toc 3"/>
    <w:basedOn w:val="Normal"/>
    <w:next w:val="Normal"/>
    <w:semiHidden/>
    <w:rsid w:val="00561DF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61DF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61DF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61DF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61DF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61DF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61DF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61DFD"/>
    <w:pPr>
      <w:tabs>
        <w:tab w:val="right" w:pos="9360"/>
      </w:tabs>
      <w:suppressAutoHyphens/>
    </w:pPr>
  </w:style>
  <w:style w:type="character" w:customStyle="1" w:styleId="EquationCaption">
    <w:name w:val="_Equation Caption"/>
    <w:rsid w:val="00561DFD"/>
  </w:style>
  <w:style w:type="paragraph" w:styleId="Header">
    <w:name w:val="header"/>
    <w:basedOn w:val="Normal"/>
    <w:link w:val="HeaderChar"/>
    <w:autoRedefine/>
    <w:rsid w:val="00561DFD"/>
    <w:pPr>
      <w:tabs>
        <w:tab w:val="center" w:pos="4680"/>
        <w:tab w:val="right" w:pos="9360"/>
      </w:tabs>
    </w:pPr>
    <w:rPr>
      <w:b/>
    </w:rPr>
  </w:style>
  <w:style w:type="paragraph" w:styleId="Footer">
    <w:name w:val="footer"/>
    <w:basedOn w:val="Normal"/>
    <w:link w:val="FooterChar"/>
    <w:uiPriority w:val="99"/>
    <w:rsid w:val="00561DFD"/>
    <w:pPr>
      <w:tabs>
        <w:tab w:val="center" w:pos="4320"/>
        <w:tab w:val="right" w:pos="8640"/>
      </w:tabs>
    </w:pPr>
  </w:style>
  <w:style w:type="character" w:styleId="PageNumber">
    <w:name w:val="page number"/>
    <w:basedOn w:val="DefaultParagraphFont"/>
    <w:rsid w:val="00561DFD"/>
  </w:style>
  <w:style w:type="paragraph" w:styleId="BlockText">
    <w:name w:val="Block Text"/>
    <w:basedOn w:val="Normal"/>
    <w:rsid w:val="00561DFD"/>
    <w:pPr>
      <w:spacing w:after="240"/>
      <w:ind w:left="1440" w:right="1440"/>
    </w:pPr>
  </w:style>
  <w:style w:type="paragraph" w:customStyle="1" w:styleId="Paratitle">
    <w:name w:val="Para title"/>
    <w:basedOn w:val="Normal"/>
    <w:rsid w:val="00561DFD"/>
    <w:pPr>
      <w:tabs>
        <w:tab w:val="center" w:pos="9270"/>
      </w:tabs>
      <w:spacing w:after="240"/>
    </w:pPr>
    <w:rPr>
      <w:spacing w:val="-2"/>
    </w:rPr>
  </w:style>
  <w:style w:type="paragraph" w:customStyle="1" w:styleId="Bullet">
    <w:name w:val="Bullet"/>
    <w:basedOn w:val="Normal"/>
    <w:rsid w:val="00561DFD"/>
    <w:pPr>
      <w:tabs>
        <w:tab w:val="left" w:pos="2160"/>
      </w:tabs>
      <w:spacing w:after="220"/>
      <w:ind w:left="2160" w:hanging="720"/>
    </w:pPr>
  </w:style>
  <w:style w:type="paragraph" w:customStyle="1" w:styleId="TableFormat">
    <w:name w:val="TableFormat"/>
    <w:basedOn w:val="Bullet"/>
    <w:rsid w:val="00561DFD"/>
    <w:pPr>
      <w:tabs>
        <w:tab w:val="clear" w:pos="2160"/>
        <w:tab w:val="left" w:pos="5040"/>
      </w:tabs>
      <w:ind w:left="5040" w:hanging="3600"/>
    </w:pPr>
  </w:style>
  <w:style w:type="paragraph" w:customStyle="1" w:styleId="TOCTitle">
    <w:name w:val="TOC Title"/>
    <w:basedOn w:val="Normal"/>
    <w:rsid w:val="00561DF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61DFD"/>
    <w:pPr>
      <w:jc w:val="center"/>
    </w:pPr>
    <w:rPr>
      <w:rFonts w:ascii="Times New Roman Bold" w:hAnsi="Times New Roman Bold"/>
      <w:b/>
      <w:bCs/>
      <w:caps/>
      <w:szCs w:val="22"/>
    </w:rPr>
  </w:style>
  <w:style w:type="character" w:styleId="Hyperlink">
    <w:name w:val="Hyperlink"/>
    <w:rsid w:val="00561DFD"/>
    <w:rPr>
      <w:color w:val="0000FF"/>
      <w:u w:val="single"/>
    </w:rPr>
  </w:style>
  <w:style w:type="character" w:customStyle="1" w:styleId="FooterChar">
    <w:name w:val="Footer Char"/>
    <w:link w:val="Footer"/>
    <w:uiPriority w:val="99"/>
    <w:rsid w:val="00561DFD"/>
    <w:rPr>
      <w:snapToGrid w:val="0"/>
      <w:kern w:val="28"/>
      <w:sz w:val="22"/>
    </w:rPr>
  </w:style>
  <w:style w:type="paragraph" w:styleId="ListParagraph">
    <w:name w:val="List Paragraph"/>
    <w:basedOn w:val="Normal"/>
    <w:uiPriority w:val="34"/>
    <w:qFormat/>
    <w:rsid w:val="00E9177C"/>
    <w:pPr>
      <w:ind w:left="720"/>
      <w:contextualSpacing/>
    </w:pPr>
    <w:rPr>
      <w:snapToGrid/>
      <w:kern w:val="0"/>
    </w:rPr>
  </w:style>
  <w:style w:type="character" w:styleId="Emphasis">
    <w:name w:val="Emphasis"/>
    <w:uiPriority w:val="20"/>
    <w:qFormat/>
    <w:rsid w:val="00E9177C"/>
    <w:rPr>
      <w:i/>
      <w:iCs/>
    </w:rPr>
  </w:style>
  <w:style w:type="character" w:customStyle="1" w:styleId="copinpointicon">
    <w:name w:val="co_pinpointicon"/>
    <w:basedOn w:val="DefaultParagraphFont"/>
    <w:rsid w:val="00E9177C"/>
  </w:style>
  <w:style w:type="character" w:customStyle="1" w:styleId="cosearchterm">
    <w:name w:val="co_searchterm"/>
    <w:basedOn w:val="DefaultParagraphFont"/>
    <w:rsid w:val="00E9177C"/>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E9177C"/>
  </w:style>
  <w:style w:type="character" w:styleId="CommentReference">
    <w:name w:val="annotation reference"/>
    <w:rsid w:val="00E9177C"/>
    <w:rPr>
      <w:sz w:val="16"/>
      <w:szCs w:val="16"/>
    </w:rPr>
  </w:style>
  <w:style w:type="paragraph" w:styleId="CommentText">
    <w:name w:val="annotation text"/>
    <w:basedOn w:val="Normal"/>
    <w:link w:val="CommentTextChar"/>
    <w:rsid w:val="00E9177C"/>
    <w:rPr>
      <w:sz w:val="20"/>
    </w:rPr>
  </w:style>
  <w:style w:type="character" w:customStyle="1" w:styleId="CommentTextChar">
    <w:name w:val="Comment Text Char"/>
    <w:link w:val="CommentText"/>
    <w:rsid w:val="00E9177C"/>
    <w:rPr>
      <w:snapToGrid w:val="0"/>
      <w:kern w:val="28"/>
    </w:rPr>
  </w:style>
  <w:style w:type="paragraph" w:styleId="CommentSubject">
    <w:name w:val="annotation subject"/>
    <w:basedOn w:val="CommentText"/>
    <w:next w:val="CommentText"/>
    <w:link w:val="CommentSubjectChar"/>
    <w:rsid w:val="00E9177C"/>
    <w:rPr>
      <w:b/>
      <w:bCs/>
    </w:rPr>
  </w:style>
  <w:style w:type="character" w:customStyle="1" w:styleId="CommentSubjectChar">
    <w:name w:val="Comment Subject Char"/>
    <w:link w:val="CommentSubject"/>
    <w:rsid w:val="00E9177C"/>
    <w:rPr>
      <w:b/>
      <w:bCs/>
      <w:snapToGrid w:val="0"/>
      <w:kern w:val="28"/>
    </w:rPr>
  </w:style>
  <w:style w:type="paragraph" w:styleId="Revision">
    <w:name w:val="Revision"/>
    <w:hidden/>
    <w:uiPriority w:val="99"/>
    <w:semiHidden/>
    <w:rsid w:val="00E9177C"/>
    <w:rPr>
      <w:snapToGrid w:val="0"/>
      <w:kern w:val="28"/>
      <w:sz w:val="22"/>
    </w:rPr>
  </w:style>
  <w:style w:type="character" w:customStyle="1" w:styleId="Heading1Char">
    <w:name w:val="Heading 1 Char"/>
    <w:link w:val="Heading1"/>
    <w:rsid w:val="00E9177C"/>
    <w:rPr>
      <w:rFonts w:ascii="Times New Roman Bold" w:hAnsi="Times New Roman Bold"/>
      <w:b/>
      <w:caps/>
      <w:snapToGrid w:val="0"/>
      <w:kern w:val="28"/>
      <w:sz w:val="22"/>
    </w:rPr>
  </w:style>
  <w:style w:type="character" w:styleId="UnresolvedMention">
    <w:name w:val="Unresolved Mention"/>
    <w:uiPriority w:val="99"/>
    <w:semiHidden/>
    <w:unhideWhenUsed/>
    <w:rsid w:val="00E9177C"/>
    <w:rPr>
      <w:color w:val="605E5C"/>
      <w:shd w:val="clear" w:color="auto" w:fill="E1DFDD"/>
    </w:rPr>
  </w:style>
  <w:style w:type="character" w:customStyle="1" w:styleId="ParaNumChar1">
    <w:name w:val="ParaNum Char1"/>
    <w:link w:val="ParaNum"/>
    <w:rsid w:val="00E9177C"/>
    <w:rPr>
      <w:snapToGrid w:val="0"/>
      <w:kern w:val="28"/>
      <w:sz w:val="22"/>
    </w:rPr>
  </w:style>
  <w:style w:type="character" w:customStyle="1" w:styleId="Heading2Char">
    <w:name w:val="Heading 2 Char"/>
    <w:link w:val="Heading2"/>
    <w:rsid w:val="00E9177C"/>
    <w:rPr>
      <w:b/>
      <w:snapToGrid w:val="0"/>
      <w:kern w:val="28"/>
      <w:sz w:val="22"/>
    </w:rPr>
  </w:style>
  <w:style w:type="character" w:customStyle="1" w:styleId="ParaNumChar">
    <w:name w:val="ParaNum Char"/>
    <w:rsid w:val="00E9177C"/>
    <w:rPr>
      <w:rFonts w:eastAsia="Times New Roman" w:cs="Times New Roman"/>
      <w:snapToGrid w:val="0"/>
      <w:kern w:val="28"/>
      <w:sz w:val="22"/>
      <w:szCs w:val="20"/>
    </w:rPr>
  </w:style>
  <w:style w:type="character" w:customStyle="1" w:styleId="Footnote0">
    <w:name w:val="Footnote"/>
    <w:rsid w:val="00E9177C"/>
    <w:rPr>
      <w:rFonts w:cs="Times New Roman"/>
    </w:rPr>
  </w:style>
  <w:style w:type="character" w:styleId="FollowedHyperlink">
    <w:name w:val="FollowedHyperlink"/>
    <w:rsid w:val="00E9177C"/>
    <w:rPr>
      <w:color w:val="954F72"/>
      <w:u w:val="single"/>
    </w:rPr>
  </w:style>
  <w:style w:type="character" w:customStyle="1" w:styleId="HeaderChar">
    <w:name w:val="Header Char"/>
    <w:link w:val="Header"/>
    <w:rsid w:val="00E9177C"/>
    <w:rPr>
      <w:b/>
      <w:snapToGrid w:val="0"/>
      <w:kern w:val="28"/>
      <w:sz w:val="22"/>
    </w:rPr>
  </w:style>
  <w:style w:type="character" w:customStyle="1" w:styleId="cf01">
    <w:name w:val="cf01"/>
    <w:rsid w:val="00E9177C"/>
    <w:rPr>
      <w:rFonts w:ascii="Segoe UI" w:hAnsi="Segoe UI" w:cs="Segoe UI" w:hint="default"/>
      <w:sz w:val="18"/>
      <w:szCs w:val="18"/>
    </w:rPr>
  </w:style>
  <w:style w:type="character" w:customStyle="1" w:styleId="costarpage">
    <w:name w:val="co_starpage"/>
    <w:basedOn w:val="DefaultParagraphFont"/>
    <w:rsid w:val="00E9177C"/>
  </w:style>
  <w:style w:type="character" w:customStyle="1" w:styleId="normaltextrun">
    <w:name w:val="normaltextrun"/>
    <w:basedOn w:val="DefaultParagraphFont"/>
    <w:rsid w:val="00E9177C"/>
  </w:style>
  <w:style w:type="paragraph" w:styleId="NoSpacing">
    <w:name w:val="No Spacing"/>
    <w:uiPriority w:val="1"/>
    <w:qFormat/>
    <w:rsid w:val="004B0611"/>
    <w:rPr>
      <w:rFonts w:ascii="Calibri" w:eastAsia="Calibri" w:hAnsi="Calibri"/>
      <w:sz w:val="22"/>
      <w:szCs w:val="22"/>
    </w:rPr>
  </w:style>
  <w:style w:type="character" w:customStyle="1" w:styleId="md-plain">
    <w:name w:val="md-plain"/>
    <w:basedOn w:val="DefaultParagraphFont"/>
    <w:rsid w:val="004B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