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3A76BF" w14:paraId="7EEC02A1" w14:textId="4C5F610C">
      <w:pPr>
        <w:jc w:val="center"/>
        <w:rPr>
          <w:b/>
        </w:rPr>
      </w:pPr>
      <w:r w:rsidRPr="003A76BF">
        <w:rPr>
          <w:b/>
        </w:rPr>
        <w:t>Before the</w:t>
      </w:r>
    </w:p>
    <w:p w:rsidR="00921803" w:rsidRPr="003A76BF" w:rsidP="00921803" w14:paraId="3F2DD72B" w14:textId="77777777">
      <w:pPr>
        <w:pStyle w:val="StyleBoldCentered"/>
        <w:rPr>
          <w:rFonts w:ascii="Times New Roman" w:hAnsi="Times New Roman"/>
        </w:rPr>
      </w:pPr>
      <w:r w:rsidRPr="003A76BF">
        <w:rPr>
          <w:rFonts w:ascii="Times New Roman" w:hAnsi="Times New Roman"/>
        </w:rPr>
        <w:t>F</w:t>
      </w:r>
      <w:r w:rsidRPr="003A76BF">
        <w:rPr>
          <w:rFonts w:ascii="Times New Roman" w:hAnsi="Times New Roman"/>
          <w:caps w:val="0"/>
        </w:rPr>
        <w:t>ederal Communications Commission</w:t>
      </w:r>
    </w:p>
    <w:p w:rsidR="004C2EE3" w:rsidRPr="003A76BF" w:rsidP="00096D8C" w14:paraId="5CA4700D" w14:textId="34FC2CD3">
      <w:pPr>
        <w:pStyle w:val="StyleBoldCentered"/>
        <w:rPr>
          <w:rFonts w:ascii="Times New Roman" w:hAnsi="Times New Roman"/>
        </w:rPr>
      </w:pPr>
      <w:r w:rsidRPr="003A76BF">
        <w:rPr>
          <w:rFonts w:ascii="Times New Roman" w:hAnsi="Times New Roman"/>
          <w:caps w:val="0"/>
        </w:rPr>
        <w:t xml:space="preserve">Washington, D.C. </w:t>
      </w:r>
      <w:r w:rsidRPr="003A76BF" w:rsidR="008F21A4">
        <w:rPr>
          <w:rFonts w:ascii="Times New Roman" w:hAnsi="Times New Roman"/>
          <w:caps w:val="0"/>
        </w:rPr>
        <w:t>20554</w:t>
      </w:r>
    </w:p>
    <w:p w:rsidR="004C2EE3" w:rsidRPr="003A76BF" w:rsidP="0070224F" w14:paraId="2B6B7DFD" w14:textId="77777777"/>
    <w:p w:rsidR="004C2EE3" w:rsidRPr="003A76BF" w:rsidP="0070224F" w14:paraId="55CD0F87" w14:textId="77777777"/>
    <w:tbl>
      <w:tblPr>
        <w:tblW w:w="0" w:type="auto"/>
        <w:tblLayout w:type="fixed"/>
        <w:tblLook w:val="0000"/>
      </w:tblPr>
      <w:tblGrid>
        <w:gridCol w:w="4698"/>
        <w:gridCol w:w="630"/>
        <w:gridCol w:w="4248"/>
      </w:tblGrid>
      <w:tr w14:paraId="4C0287E0" w14:textId="77777777" w:rsidTr="4CC8ABD7">
        <w:tblPrEx>
          <w:tblW w:w="0" w:type="auto"/>
          <w:tblLayout w:type="fixed"/>
          <w:tblLook w:val="0000"/>
        </w:tblPrEx>
        <w:tc>
          <w:tcPr>
            <w:tcW w:w="4698" w:type="dxa"/>
          </w:tcPr>
          <w:p w:rsidR="004C2EE3" w:rsidRPr="003A76BF" w14:paraId="36D985DC" w14:textId="77777777">
            <w:pPr>
              <w:tabs>
                <w:tab w:val="center" w:pos="4680"/>
              </w:tabs>
              <w:suppressAutoHyphens/>
              <w:rPr>
                <w:spacing w:val="-2"/>
              </w:rPr>
            </w:pPr>
            <w:r w:rsidRPr="003A76BF">
              <w:rPr>
                <w:spacing w:val="-2"/>
              </w:rPr>
              <w:t>In the Matter of</w:t>
            </w:r>
          </w:p>
          <w:p w:rsidR="004C2EE3" w:rsidRPr="003A76BF" w:rsidP="00423D61" w14:paraId="2A22EC46" w14:textId="7D393D17">
            <w:pPr>
              <w:tabs>
                <w:tab w:val="left" w:pos="1740"/>
              </w:tabs>
              <w:suppressAutoHyphens/>
            </w:pPr>
            <w:r w:rsidRPr="003A76BF">
              <w:t>Cybersecurity Labeling for Internet of Things</w:t>
            </w:r>
            <w:r w:rsidRPr="003A76BF" w:rsidR="00E04FF1">
              <w:tab/>
            </w:r>
          </w:p>
          <w:p w:rsidR="008D2CE6" w:rsidRPr="003A76BF" w:rsidP="007115F7" w14:paraId="18CEFD8B" w14:textId="77777777">
            <w:pPr>
              <w:tabs>
                <w:tab w:val="center" w:pos="4680"/>
              </w:tabs>
              <w:suppressAutoHyphens/>
            </w:pPr>
          </w:p>
          <w:p w:rsidR="00367A3E" w:rsidRPr="003A76BF" w:rsidP="007115F7" w14:paraId="57E1753E" w14:textId="7AEBF175">
            <w:pPr>
              <w:tabs>
                <w:tab w:val="center" w:pos="4680"/>
              </w:tabs>
              <w:suppressAutoHyphens/>
              <w:rPr>
                <w:spacing w:val="-2"/>
              </w:rPr>
            </w:pPr>
          </w:p>
        </w:tc>
        <w:tc>
          <w:tcPr>
            <w:tcW w:w="630" w:type="dxa"/>
          </w:tcPr>
          <w:p w:rsidR="004C2EE3" w:rsidRPr="003A76BF" w14:paraId="7F5BAAC1" w14:textId="77777777">
            <w:pPr>
              <w:tabs>
                <w:tab w:val="center" w:pos="4680"/>
              </w:tabs>
              <w:suppressAutoHyphens/>
              <w:rPr>
                <w:b/>
                <w:spacing w:val="-2"/>
              </w:rPr>
            </w:pPr>
            <w:r w:rsidRPr="003A76BF">
              <w:rPr>
                <w:b/>
                <w:spacing w:val="-2"/>
              </w:rPr>
              <w:t>)</w:t>
            </w:r>
          </w:p>
          <w:p w:rsidR="004C2EE3" w:rsidRPr="003A76BF" w14:paraId="7AB2A924" w14:textId="77777777">
            <w:pPr>
              <w:tabs>
                <w:tab w:val="center" w:pos="4680"/>
              </w:tabs>
              <w:suppressAutoHyphens/>
              <w:rPr>
                <w:b/>
                <w:spacing w:val="-2"/>
              </w:rPr>
            </w:pPr>
            <w:r w:rsidRPr="003A76BF">
              <w:rPr>
                <w:b/>
                <w:spacing w:val="-2"/>
              </w:rPr>
              <w:t>)</w:t>
            </w:r>
          </w:p>
          <w:p w:rsidR="00367A3E" w:rsidRPr="003A76BF" w:rsidP="00160856" w14:paraId="45D6D3DA" w14:textId="01B99CCF">
            <w:pPr>
              <w:tabs>
                <w:tab w:val="center" w:pos="4680"/>
              </w:tabs>
              <w:suppressAutoHyphens/>
              <w:rPr>
                <w:spacing w:val="-2"/>
              </w:rPr>
            </w:pPr>
          </w:p>
        </w:tc>
        <w:tc>
          <w:tcPr>
            <w:tcW w:w="4248" w:type="dxa"/>
          </w:tcPr>
          <w:p w:rsidR="004C2EE3" w:rsidRPr="003A76BF" w14:paraId="5D8A3CE4" w14:textId="77777777">
            <w:pPr>
              <w:tabs>
                <w:tab w:val="center" w:pos="4680"/>
              </w:tabs>
              <w:suppressAutoHyphens/>
              <w:rPr>
                <w:spacing w:val="-2"/>
              </w:rPr>
            </w:pPr>
          </w:p>
          <w:p w:rsidR="004C2EE3" w:rsidRPr="003A76BF" w14:paraId="1B4EE9D8" w14:textId="44A07769">
            <w:pPr>
              <w:pStyle w:val="TOAHeading"/>
              <w:tabs>
                <w:tab w:val="center" w:pos="4680"/>
                <w:tab w:val="clear" w:pos="9360"/>
              </w:tabs>
              <w:rPr>
                <w:spacing w:val="-2"/>
              </w:rPr>
            </w:pPr>
            <w:r w:rsidRPr="003A76BF">
              <w:t xml:space="preserve">PS Docket No. </w:t>
            </w:r>
            <w:r w:rsidRPr="005E5D2A" w:rsidR="005E5D2A">
              <w:t>23-239</w:t>
            </w:r>
          </w:p>
          <w:p w:rsidR="004C2EE3" w:rsidRPr="003A76BF" w14:paraId="3D6DD657" w14:textId="13B26282">
            <w:pPr>
              <w:tabs>
                <w:tab w:val="center" w:pos="4680"/>
              </w:tabs>
              <w:suppressAutoHyphens/>
            </w:pPr>
          </w:p>
          <w:p w:rsidR="008D2CE6" w:rsidRPr="003A76BF" w:rsidP="008D2CE6" w14:paraId="39C49D66" w14:textId="77777777"/>
          <w:p w:rsidR="00367A3E" w:rsidRPr="003A76BF" w:rsidP="00367A3E" w14:paraId="479C2349" w14:textId="4DC950A2">
            <w:r w:rsidRPr="003A76BF">
              <w:t xml:space="preserve"> </w:t>
            </w:r>
          </w:p>
        </w:tc>
      </w:tr>
    </w:tbl>
    <w:p w:rsidR="004C2EE3" w:rsidRPr="003A76BF" w:rsidP="0070224F" w14:paraId="18238CD8" w14:textId="77777777"/>
    <w:p w:rsidR="00841AB1" w:rsidRPr="003A76BF" w:rsidP="00F021FA" w14:paraId="26DF0699" w14:textId="3E27E9FC">
      <w:pPr>
        <w:pStyle w:val="StyleBoldCentered"/>
        <w:rPr>
          <w:rFonts w:ascii="Times New Roman" w:hAnsi="Times New Roman"/>
        </w:rPr>
      </w:pPr>
      <w:r w:rsidRPr="003A76BF">
        <w:rPr>
          <w:rFonts w:ascii="Times New Roman" w:hAnsi="Times New Roman"/>
        </w:rPr>
        <w:t>NOTICE OF PROPOSED RULEMAKING</w:t>
      </w:r>
    </w:p>
    <w:p w:rsidR="004C2EE3" w:rsidRPr="003A76BF" w14:paraId="550CE409" w14:textId="77777777">
      <w:pPr>
        <w:tabs>
          <w:tab w:val="left" w:pos="-720"/>
        </w:tabs>
        <w:suppressAutoHyphens/>
        <w:spacing w:line="227" w:lineRule="auto"/>
        <w:rPr>
          <w:spacing w:val="-2"/>
        </w:rPr>
      </w:pPr>
    </w:p>
    <w:p w:rsidR="004C2EE3" w:rsidRPr="003A76BF" w:rsidP="00133F79" w14:paraId="6A951FE8" w14:textId="0A7D43BD">
      <w:pPr>
        <w:tabs>
          <w:tab w:val="left" w:pos="720"/>
          <w:tab w:val="right" w:pos="9360"/>
        </w:tabs>
        <w:suppressAutoHyphens/>
        <w:spacing w:line="227" w:lineRule="auto"/>
      </w:pPr>
      <w:r w:rsidRPr="003A76BF">
        <w:rPr>
          <w:b/>
          <w:spacing w:val="-2"/>
        </w:rPr>
        <w:t xml:space="preserve">Adopted:  </w:t>
      </w:r>
      <w:r w:rsidR="00C011A0">
        <w:rPr>
          <w:b/>
          <w:spacing w:val="-2"/>
        </w:rPr>
        <w:t>August 6, 2023</w:t>
      </w:r>
      <w:r w:rsidRPr="003A76BF">
        <w:rPr>
          <w:b/>
          <w:spacing w:val="-2"/>
        </w:rPr>
        <w:tab/>
      </w:r>
      <w:r w:rsidRPr="003A76BF" w:rsidR="00822CE0">
        <w:rPr>
          <w:b/>
          <w:spacing w:val="-2"/>
        </w:rPr>
        <w:t>Released</w:t>
      </w:r>
      <w:r w:rsidRPr="003A76BF">
        <w:rPr>
          <w:b/>
          <w:spacing w:val="-2"/>
        </w:rPr>
        <w:t>:</w:t>
      </w:r>
      <w:r w:rsidRPr="003A76BF" w:rsidR="00822CE0">
        <w:rPr>
          <w:b/>
          <w:spacing w:val="-2"/>
        </w:rPr>
        <w:t xml:space="preserve"> </w:t>
      </w:r>
      <w:r w:rsidRPr="003A76BF">
        <w:rPr>
          <w:b/>
          <w:spacing w:val="-2"/>
        </w:rPr>
        <w:t xml:space="preserve"> </w:t>
      </w:r>
      <w:r w:rsidR="00C011A0">
        <w:rPr>
          <w:b/>
          <w:spacing w:val="-2"/>
        </w:rPr>
        <w:t xml:space="preserve">August </w:t>
      </w:r>
      <w:r w:rsidR="005506B8">
        <w:rPr>
          <w:b/>
          <w:spacing w:val="-2"/>
        </w:rPr>
        <w:t>10</w:t>
      </w:r>
      <w:r w:rsidR="00C011A0">
        <w:rPr>
          <w:b/>
          <w:spacing w:val="-2"/>
        </w:rPr>
        <w:t>, 2023</w:t>
      </w:r>
    </w:p>
    <w:p w:rsidR="00822CE0" w:rsidRPr="003A76BF" w14:paraId="75F60409" w14:textId="77777777"/>
    <w:p w:rsidR="00FD5EEC" w:rsidRPr="003A76BF" w:rsidP="00FD5EEC" w14:paraId="4BBDA53A" w14:textId="77777777">
      <w:pPr>
        <w:rPr>
          <w:b/>
          <w:bCs/>
        </w:rPr>
      </w:pPr>
      <w:r w:rsidRPr="003A76BF">
        <w:rPr>
          <w:b/>
          <w:bCs/>
        </w:rPr>
        <w:t>Comment Date: (30 days after date of publication in the Federal Register)</w:t>
      </w:r>
    </w:p>
    <w:p w:rsidR="00FD5EEC" w:rsidRPr="003A76BF" w:rsidP="00FD5EEC" w14:paraId="45787ADC" w14:textId="51E8FCDD">
      <w:pPr>
        <w:rPr>
          <w:b/>
          <w:bCs/>
        </w:rPr>
      </w:pPr>
      <w:r w:rsidRPr="003A76BF">
        <w:rPr>
          <w:b/>
          <w:bCs/>
        </w:rPr>
        <w:t>Reply Comment Date: (</w:t>
      </w:r>
      <w:r w:rsidRPr="003A76BF" w:rsidR="00D57FD2">
        <w:rPr>
          <w:b/>
          <w:bCs/>
        </w:rPr>
        <w:t>45</w:t>
      </w:r>
      <w:r w:rsidRPr="003A76BF">
        <w:rPr>
          <w:b/>
          <w:bCs/>
        </w:rPr>
        <w:t xml:space="preserve"> days after date of publication in the Federal Register)</w:t>
      </w:r>
    </w:p>
    <w:p w:rsidR="00FD5EEC" w:rsidRPr="003A76BF" w14:paraId="39C847F6" w14:textId="77777777"/>
    <w:p w:rsidR="004C2EE3" w:rsidRPr="003A76BF" w14:paraId="7A05B7AA" w14:textId="46377F85">
      <w:pPr>
        <w:rPr>
          <w:spacing w:val="-2"/>
        </w:rPr>
      </w:pPr>
      <w:r w:rsidRPr="003A76BF">
        <w:t xml:space="preserve">By </w:t>
      </w:r>
      <w:r w:rsidRPr="003A76BF" w:rsidR="004E4A22">
        <w:t>the</w:t>
      </w:r>
      <w:r w:rsidRPr="003A76BF" w:rsidR="002A2D2E">
        <w:t xml:space="preserve"> </w:t>
      </w:r>
      <w:r w:rsidRPr="003A76BF" w:rsidR="00842A5F">
        <w:t>Commission</w:t>
      </w:r>
      <w:r w:rsidRPr="003A76BF">
        <w:rPr>
          <w:spacing w:val="-2"/>
        </w:rPr>
        <w:t>:</w:t>
      </w:r>
      <w:r w:rsidR="00C23AA8">
        <w:rPr>
          <w:spacing w:val="-2"/>
        </w:rPr>
        <w:t xml:space="preserve">  </w:t>
      </w:r>
      <w:r w:rsidRPr="00CC0869" w:rsidR="00CC0869">
        <w:rPr>
          <w:spacing w:val="-2"/>
        </w:rPr>
        <w:t>Chairwoman Rosenworcel and Commissioners Starks and Simington issuing separate statements</w:t>
      </w:r>
      <w:r w:rsidRPr="00965C16" w:rsidR="00965C16">
        <w:rPr>
          <w:spacing w:val="-2"/>
        </w:rPr>
        <w:t>.</w:t>
      </w:r>
    </w:p>
    <w:p w:rsidR="00B22112" w:rsidRPr="003A76BF" w14:paraId="26C04B8A" w14:textId="77777777">
      <w:pPr>
        <w:rPr>
          <w:spacing w:val="-2"/>
        </w:rPr>
      </w:pPr>
    </w:p>
    <w:p w:rsidR="006F5F24" w:rsidRPr="003A76BF" w:rsidP="006F5F24" w14:paraId="305137BD" w14:textId="77777777">
      <w:pPr>
        <w:pStyle w:val="Paratitle"/>
      </w:pPr>
      <w:r w:rsidRPr="003A76BF">
        <w:t>Heading</w:t>
      </w:r>
      <w:r w:rsidRPr="003A76BF">
        <w:tab/>
        <w:t>Paragraph #</w:t>
      </w:r>
      <w:bookmarkStart w:id="0" w:name="start_here"/>
      <w:bookmarkEnd w:id="0"/>
    </w:p>
    <w:p w:rsidR="006F5F24" w:rsidRPr="003A76BF" w:rsidP="006F5F24" w14:paraId="36D42C5F" w14:textId="77777777">
      <w:pPr>
        <w:pStyle w:val="TOC1"/>
        <w:rPr>
          <w:rFonts w:ascii="Calibri" w:hAnsi="Calibri"/>
          <w:caps w:val="0"/>
        </w:rPr>
      </w:pPr>
      <w:r w:rsidRPr="003A76BF">
        <w:t>I.</w:t>
      </w:r>
      <w:r w:rsidRPr="003A76BF">
        <w:rPr>
          <w:rFonts w:ascii="Calibri" w:hAnsi="Calibri"/>
          <w:caps w:val="0"/>
        </w:rPr>
        <w:tab/>
      </w:r>
      <w:r w:rsidRPr="003A76BF">
        <w:t>introduction</w:t>
      </w:r>
      <w:r w:rsidRPr="003A76BF">
        <w:tab/>
        <w:t>1</w:t>
      </w:r>
    </w:p>
    <w:p w:rsidR="006F5F24" w:rsidRPr="003A76BF" w:rsidP="006F5F24" w14:paraId="04B702C5" w14:textId="6591D8EE">
      <w:pPr>
        <w:pStyle w:val="TOC1"/>
        <w:rPr>
          <w:rFonts w:eastAsiaTheme="minorEastAsia"/>
        </w:rPr>
      </w:pPr>
      <w:r w:rsidRPr="003A76BF">
        <w:t>II.</w:t>
      </w:r>
      <w:r w:rsidRPr="003A76BF">
        <w:rPr>
          <w:rFonts w:ascii="Calibri" w:hAnsi="Calibri"/>
          <w:caps w:val="0"/>
        </w:rPr>
        <w:tab/>
      </w:r>
      <w:r w:rsidRPr="003A76BF">
        <w:t>background</w:t>
      </w:r>
      <w:r w:rsidRPr="003A76BF">
        <w:tab/>
        <w:t>3</w:t>
      </w:r>
    </w:p>
    <w:p w:rsidR="005D4FF7" w:rsidRPr="003A76BF" w:rsidP="005D4FF7" w14:paraId="2D6A4501" w14:textId="62C77BBA">
      <w:pPr>
        <w:pStyle w:val="TOC2"/>
        <w:rPr>
          <w:rFonts w:asciiTheme="minorHAnsi" w:eastAsiaTheme="minorEastAsia" w:hAnsiTheme="minorHAnsi"/>
        </w:rPr>
      </w:pPr>
      <w:r w:rsidRPr="003A76BF">
        <w:t>A.</w:t>
      </w:r>
      <w:r w:rsidRPr="003A76BF">
        <w:rPr>
          <w:rFonts w:asciiTheme="minorHAnsi" w:eastAsiaTheme="minorEastAsia" w:hAnsiTheme="minorHAnsi"/>
        </w:rPr>
        <w:tab/>
      </w:r>
      <w:r w:rsidRPr="003A76BF">
        <w:t>The Internet of Things (IoT) Landscape</w:t>
      </w:r>
      <w:r w:rsidRPr="003A76BF">
        <w:rPr>
          <w:webHidden/>
        </w:rPr>
        <w:tab/>
      </w:r>
      <w:r w:rsidRPr="003A76BF" w:rsidR="005275FB">
        <w:rPr>
          <w:webHidden/>
        </w:rPr>
        <w:t>3</w:t>
      </w:r>
    </w:p>
    <w:p w:rsidR="005D4FF7" w:rsidRPr="003A76BF" w:rsidP="00C87C0F" w14:paraId="41079F6A" w14:textId="6DABF797">
      <w:pPr>
        <w:pStyle w:val="TOC2"/>
        <w:rPr>
          <w:rFonts w:asciiTheme="minorHAnsi" w:eastAsiaTheme="minorEastAsia" w:hAnsiTheme="minorHAnsi"/>
          <w:caps/>
        </w:rPr>
      </w:pPr>
      <w:r w:rsidRPr="003A76BF">
        <w:t>B.</w:t>
      </w:r>
      <w:r w:rsidRPr="003A76BF">
        <w:rPr>
          <w:rFonts w:asciiTheme="minorHAnsi" w:eastAsiaTheme="minorEastAsia" w:hAnsiTheme="minorHAnsi"/>
        </w:rPr>
        <w:tab/>
      </w:r>
      <w:r w:rsidRPr="003A76BF">
        <w:t xml:space="preserve">Public and Private IoT </w:t>
      </w:r>
      <w:r w:rsidRPr="003A76BF" w:rsidR="00896F2F">
        <w:t xml:space="preserve">Security </w:t>
      </w:r>
      <w:r w:rsidRPr="003A76BF">
        <w:t>Efforts</w:t>
      </w:r>
      <w:r w:rsidRPr="003A76BF">
        <w:rPr>
          <w:webHidden/>
        </w:rPr>
        <w:tab/>
      </w:r>
      <w:r w:rsidRPr="003A76BF" w:rsidR="00D44A43">
        <w:rPr>
          <w:webHidden/>
        </w:rPr>
        <w:t>5</w:t>
      </w:r>
    </w:p>
    <w:p w:rsidR="006F5F24" w:rsidRPr="003A76BF" w:rsidP="006F5F24" w14:paraId="7BF1F343" w14:textId="07984736">
      <w:pPr>
        <w:pStyle w:val="TOC1"/>
        <w:rPr>
          <w:rFonts w:ascii="Calibri" w:hAnsi="Calibri"/>
          <w:caps w:val="0"/>
        </w:rPr>
      </w:pPr>
      <w:r w:rsidRPr="003A76BF">
        <w:t>III.</w:t>
      </w:r>
      <w:r w:rsidRPr="003A76BF">
        <w:rPr>
          <w:rFonts w:ascii="Calibri" w:hAnsi="Calibri"/>
          <w:caps w:val="0"/>
        </w:rPr>
        <w:tab/>
      </w:r>
      <w:r w:rsidRPr="003A76BF">
        <w:t>discussion</w:t>
      </w:r>
      <w:r w:rsidRPr="003A76BF">
        <w:tab/>
      </w:r>
      <w:r w:rsidRPr="003A76BF" w:rsidR="008B10C9">
        <w:t>9</w:t>
      </w:r>
    </w:p>
    <w:p w:rsidR="006F5F24" w:rsidRPr="003A76BF" w:rsidP="00C87C0F" w14:paraId="27C0634C" w14:textId="77F086CE">
      <w:pPr>
        <w:pStyle w:val="TOC2"/>
        <w:tabs>
          <w:tab w:val="left" w:pos="360"/>
        </w:tabs>
        <w:rPr>
          <w:rFonts w:ascii="Calibri" w:hAnsi="Calibri"/>
        </w:rPr>
      </w:pPr>
      <w:r w:rsidRPr="003A76BF">
        <w:t>A.</w:t>
      </w:r>
      <w:r w:rsidRPr="003A76BF">
        <w:rPr>
          <w:rFonts w:ascii="Calibri" w:hAnsi="Calibri"/>
        </w:rPr>
        <w:tab/>
      </w:r>
      <w:r w:rsidRPr="003A76BF" w:rsidR="004F4550">
        <w:t xml:space="preserve">Establishing a Voluntary </w:t>
      </w:r>
      <w:r w:rsidRPr="003A76BF" w:rsidR="00966D35">
        <w:t xml:space="preserve">Cybersecurity </w:t>
      </w:r>
      <w:r w:rsidRPr="003A76BF" w:rsidR="004F4550">
        <w:t>Labeling Program</w:t>
      </w:r>
      <w:r w:rsidRPr="003A76BF">
        <w:tab/>
      </w:r>
      <w:r w:rsidRPr="003A76BF" w:rsidR="00126A57">
        <w:t>9</w:t>
      </w:r>
    </w:p>
    <w:p w:rsidR="006F5F24" w:rsidRPr="003A76BF" w:rsidP="006F5F24" w14:paraId="1AAE17AE" w14:textId="617082C5">
      <w:pPr>
        <w:pStyle w:val="TOC2"/>
        <w:tabs>
          <w:tab w:val="left" w:pos="360"/>
        </w:tabs>
        <w:rPr>
          <w:rFonts w:ascii="Calibri" w:hAnsi="Calibri"/>
        </w:rPr>
      </w:pPr>
      <w:r w:rsidRPr="003A76BF">
        <w:t>B.</w:t>
      </w:r>
      <w:r w:rsidRPr="003A76BF">
        <w:rPr>
          <w:rFonts w:ascii="Calibri" w:hAnsi="Calibri"/>
        </w:rPr>
        <w:tab/>
      </w:r>
      <w:r w:rsidRPr="003A76BF" w:rsidR="000A1348">
        <w:t>Eligible Devices or Products</w:t>
      </w:r>
      <w:r w:rsidRPr="003A76BF">
        <w:tab/>
      </w:r>
      <w:r w:rsidRPr="003A76BF" w:rsidR="00906A21">
        <w:t>10</w:t>
      </w:r>
    </w:p>
    <w:p w:rsidR="006F5F24" w:rsidRPr="003A76BF" w:rsidP="00C87C0F" w14:paraId="16125C2B" w14:textId="3455BC2C">
      <w:pPr>
        <w:pStyle w:val="TOC2"/>
        <w:tabs>
          <w:tab w:val="left" w:pos="360"/>
        </w:tabs>
        <w:rPr>
          <w:rFonts w:ascii="Calibri" w:hAnsi="Calibri"/>
        </w:rPr>
      </w:pPr>
      <w:r w:rsidRPr="003A76BF">
        <w:t>C.</w:t>
      </w:r>
      <w:r w:rsidRPr="003A76BF" w:rsidR="009E5715">
        <w:rPr>
          <w:rFonts w:ascii="Calibri" w:hAnsi="Calibri"/>
        </w:rPr>
        <w:tab/>
      </w:r>
      <w:r w:rsidRPr="003A76BF" w:rsidR="00A47EE7">
        <w:t>Oversight and Management of the Proposed IoT Cybersecurity Labeling Program</w:t>
      </w:r>
      <w:r w:rsidRPr="003A76BF">
        <w:tab/>
      </w:r>
      <w:r w:rsidRPr="003A76BF" w:rsidR="00CD6E72">
        <w:t>19</w:t>
      </w:r>
    </w:p>
    <w:p w:rsidR="00C6614C" w:rsidRPr="003A76BF" w:rsidP="00C6614C" w14:paraId="49539563" w14:textId="026F414B">
      <w:pPr>
        <w:pStyle w:val="TOC2"/>
        <w:tabs>
          <w:tab w:val="left" w:pos="360"/>
        </w:tabs>
      </w:pPr>
      <w:r w:rsidRPr="003A76BF">
        <w:t>D.</w:t>
      </w:r>
      <w:r w:rsidRPr="003A76BF">
        <w:rPr>
          <w:rFonts w:ascii="Calibri" w:hAnsi="Calibri"/>
        </w:rPr>
        <w:tab/>
      </w:r>
      <w:r w:rsidRPr="003A76BF" w:rsidR="00300AC1">
        <w:t>Development of IoT Cybersecurity Criteria and Standards</w:t>
      </w:r>
      <w:r w:rsidRPr="003A76BF">
        <w:tab/>
      </w:r>
      <w:r w:rsidR="00ED7374">
        <w:t>27</w:t>
      </w:r>
    </w:p>
    <w:p w:rsidR="00977C1B" w:rsidRPr="003A76BF" w:rsidP="005A46C5" w14:paraId="499E0F6E" w14:textId="15E7E212">
      <w:pPr>
        <w:pStyle w:val="TOC2"/>
        <w:tabs>
          <w:tab w:val="left" w:pos="360"/>
        </w:tabs>
        <w:rPr>
          <w:rFonts w:ascii="Calibri" w:hAnsi="Calibri"/>
        </w:rPr>
      </w:pPr>
      <w:r w:rsidRPr="003A76BF">
        <w:t>E.</w:t>
      </w:r>
      <w:r w:rsidRPr="003A76BF">
        <w:rPr>
          <w:rFonts w:ascii="Calibri" w:hAnsi="Calibri"/>
        </w:rPr>
        <w:tab/>
      </w:r>
      <w:r w:rsidRPr="003A76BF">
        <w:t>Administering the IoT Labeling Program</w:t>
      </w:r>
      <w:r w:rsidRPr="003A76BF" w:rsidR="00C87852">
        <w:tab/>
      </w:r>
      <w:r w:rsidR="00E239CE">
        <w:t>34</w:t>
      </w:r>
    </w:p>
    <w:p w:rsidR="00EE65AC" w:rsidRPr="003A76BF" w:rsidP="005A46C5" w14:paraId="46AAFD26" w14:textId="08A42E43">
      <w:pPr>
        <w:pStyle w:val="TOC2"/>
        <w:tabs>
          <w:tab w:val="left" w:pos="360"/>
        </w:tabs>
      </w:pPr>
      <w:r w:rsidRPr="003A76BF">
        <w:t>F</w:t>
      </w:r>
      <w:r w:rsidRPr="003A76BF" w:rsidR="007169D4">
        <w:t>.</w:t>
      </w:r>
      <w:r w:rsidRPr="003A76BF" w:rsidR="00FB7905">
        <w:tab/>
      </w:r>
      <w:r w:rsidRPr="003A76BF">
        <w:t>Legal Authority</w:t>
      </w:r>
      <w:r w:rsidRPr="003A76BF" w:rsidR="006F5F24">
        <w:tab/>
      </w:r>
      <w:r w:rsidRPr="003A76BF" w:rsidR="00F2639E">
        <w:t>5</w:t>
      </w:r>
      <w:r w:rsidR="008029C9">
        <w:t>7</w:t>
      </w:r>
    </w:p>
    <w:p w:rsidR="00173E3A" w:rsidRPr="003A76BF" w:rsidP="0027747C" w14:paraId="33108B52" w14:textId="4CF66043">
      <w:pPr>
        <w:pStyle w:val="TOC2"/>
        <w:tabs>
          <w:tab w:val="left" w:pos="360"/>
        </w:tabs>
        <w:rPr>
          <w:rFonts w:ascii="Calibri" w:hAnsi="Calibri"/>
        </w:rPr>
      </w:pPr>
      <w:r w:rsidRPr="003A76BF">
        <w:t>G</w:t>
      </w:r>
      <w:r w:rsidRPr="003A76BF">
        <w:t>.</w:t>
      </w:r>
      <w:r w:rsidRPr="003A76BF">
        <w:rPr>
          <w:rFonts w:ascii="Calibri" w:hAnsi="Calibri"/>
        </w:rPr>
        <w:tab/>
      </w:r>
      <w:r w:rsidRPr="003A76BF" w:rsidR="0027747C">
        <w:t>Promoting Digital Equity</w:t>
      </w:r>
      <w:r w:rsidRPr="003A76BF">
        <w:tab/>
      </w:r>
      <w:r w:rsidRPr="003A76BF" w:rsidR="00AF3BDA">
        <w:t>6</w:t>
      </w:r>
      <w:r w:rsidR="00D20677">
        <w:t>6</w:t>
      </w:r>
    </w:p>
    <w:p w:rsidR="006F5F24" w:rsidRPr="003A76BF" w:rsidP="006F5F24" w14:paraId="0CD08246" w14:textId="4D4E2AB3">
      <w:pPr>
        <w:pStyle w:val="TOC1"/>
        <w:rPr>
          <w:rFonts w:ascii="Calibri" w:hAnsi="Calibri"/>
          <w:caps w:val="0"/>
        </w:rPr>
      </w:pPr>
      <w:r w:rsidRPr="003A76BF">
        <w:t>IV.</w:t>
      </w:r>
      <w:r w:rsidRPr="003A76BF">
        <w:rPr>
          <w:rFonts w:ascii="Calibri" w:hAnsi="Calibri"/>
          <w:caps w:val="0"/>
        </w:rPr>
        <w:tab/>
      </w:r>
      <w:r w:rsidRPr="003A76BF">
        <w:t>procedural matters</w:t>
      </w:r>
      <w:r w:rsidRPr="003A76BF">
        <w:tab/>
      </w:r>
      <w:r w:rsidRPr="003A76BF" w:rsidR="00C90724">
        <w:t>6</w:t>
      </w:r>
      <w:r w:rsidR="00D20677">
        <w:t>7</w:t>
      </w:r>
    </w:p>
    <w:p w:rsidR="00D87341" w:rsidRPr="003A76BF" w:rsidP="006F5F24" w14:paraId="687466DD" w14:textId="19E429AC">
      <w:pPr>
        <w:pStyle w:val="TOC1"/>
        <w:rPr>
          <w:rFonts w:ascii="Calibri" w:hAnsi="Calibri"/>
          <w:caps w:val="0"/>
        </w:rPr>
      </w:pPr>
      <w:r w:rsidRPr="003A76BF">
        <w:t>V.</w:t>
      </w:r>
      <w:r w:rsidRPr="003A76BF">
        <w:rPr>
          <w:rFonts w:ascii="Calibri" w:hAnsi="Calibri"/>
          <w:caps w:val="0"/>
        </w:rPr>
        <w:tab/>
      </w:r>
      <w:r w:rsidRPr="003A76BF">
        <w:t>ordering clauses</w:t>
      </w:r>
      <w:r w:rsidRPr="003A76BF">
        <w:tab/>
      </w:r>
      <w:r w:rsidRPr="003A76BF" w:rsidR="00477F29">
        <w:t>7</w:t>
      </w:r>
      <w:r w:rsidR="00500209">
        <w:t>3</w:t>
      </w:r>
    </w:p>
    <w:p w:rsidR="005D3BD0" w:rsidRPr="003A76BF" w:rsidP="00A8577B" w14:paraId="0760A827" w14:textId="1BD2750A">
      <w:r w:rsidRPr="003A76BF">
        <w:t xml:space="preserve">APPENDIX A </w:t>
      </w:r>
      <w:r w:rsidRPr="003A76BF" w:rsidR="0040650B">
        <w:t>–</w:t>
      </w:r>
      <w:r w:rsidRPr="003A76BF" w:rsidR="009E479C">
        <w:t xml:space="preserve"> </w:t>
      </w:r>
      <w:r w:rsidRPr="003A76BF" w:rsidR="0040650B">
        <w:t>IoT Product Criteria</w:t>
      </w:r>
    </w:p>
    <w:p w:rsidR="00A8577B" w:rsidRPr="003A76BF" w:rsidP="00C87C0F" w14:paraId="44B7E4AE" w14:textId="7EDCA674">
      <w:pPr>
        <w:rPr>
          <w:caps/>
        </w:rPr>
      </w:pPr>
      <w:r w:rsidRPr="003A76BF">
        <w:t xml:space="preserve">APPENDIX B – </w:t>
      </w:r>
      <w:r w:rsidRPr="003A76BF" w:rsidR="004502D4">
        <w:t>Initial Regulatory Flexibility Analysis</w:t>
      </w:r>
    </w:p>
    <w:p w:rsidR="00E84B7B" w:rsidRPr="003A76BF" w14:paraId="47FCD613" w14:textId="65EA0100">
      <w:pPr>
        <w:rPr>
          <w:spacing w:val="-2"/>
        </w:rPr>
      </w:pPr>
    </w:p>
    <w:p w:rsidR="00412FC5" w:rsidRPr="003A76BF" w:rsidP="00910CBF" w14:paraId="3DCE56FF" w14:textId="447E6828">
      <w:pPr>
        <w:pStyle w:val="Heading1"/>
        <w:rPr>
          <w:rFonts w:ascii="Times New Roman" w:hAnsi="Times New Roman"/>
        </w:rPr>
      </w:pPr>
      <w:bookmarkStart w:id="1" w:name="_Toc112330811"/>
      <w:bookmarkStart w:id="2" w:name="_Toc133252315"/>
      <w:r w:rsidRPr="003A76BF">
        <w:rPr>
          <w:rFonts w:ascii="Times New Roman" w:hAnsi="Times New Roman"/>
        </w:rPr>
        <w:t>Introduction</w:t>
      </w:r>
      <w:bookmarkEnd w:id="1"/>
      <w:bookmarkEnd w:id="2"/>
    </w:p>
    <w:p w:rsidR="00B27921" w:rsidRPr="003A76BF" w:rsidP="00E32219" w14:paraId="6FE5817A" w14:textId="74C0B7C2">
      <w:pPr>
        <w:pStyle w:val="ParaNum"/>
      </w:pPr>
      <w:r w:rsidRPr="003A76BF">
        <w:t>In this Notice of Proposed Rulemaking</w:t>
      </w:r>
      <w:r w:rsidR="005713F0">
        <w:t xml:space="preserve"> (NPRM)</w:t>
      </w:r>
      <w:r w:rsidRPr="003A76BF">
        <w:t>, we propose</w:t>
      </w:r>
      <w:r w:rsidRPr="003A76BF" w:rsidR="5B492AC1">
        <w:t xml:space="preserve"> measure</w:t>
      </w:r>
      <w:r w:rsidRPr="003A76BF" w:rsidR="1780D1CA">
        <w:t>s</w:t>
      </w:r>
      <w:r w:rsidRPr="003A76BF" w:rsidR="5B492AC1">
        <w:t xml:space="preserve"> to improve consumer confidence and understanding of the security of their connected devices – commonly known as Internet of Things (IoT) devices – that are woven into the fabric of their everyday lives.</w:t>
      </w:r>
      <w:r>
        <w:rPr>
          <w:rStyle w:val="FootnoteReference"/>
        </w:rPr>
        <w:footnoteReference w:id="3"/>
      </w:r>
      <w:r w:rsidRPr="003A76BF" w:rsidR="5B492AC1">
        <w:t xml:space="preserve">  </w:t>
      </w:r>
      <w:r w:rsidRPr="003A76BF" w:rsidR="04A8D2C6">
        <w:t xml:space="preserve">Consumers have </w:t>
      </w:r>
      <w:r w:rsidRPr="003A76BF" w:rsidR="0B1BC1BA">
        <w:t>come to rely on</w:t>
      </w:r>
      <w:r w:rsidRPr="003A76BF" w:rsidR="04A8D2C6">
        <w:t xml:space="preserve"> the</w:t>
      </w:r>
      <w:r w:rsidRPr="003A76BF" w:rsidR="43F3231C">
        <w:t xml:space="preserve"> </w:t>
      </w:r>
      <w:r w:rsidRPr="003A76BF" w:rsidR="4A250F2F">
        <w:t xml:space="preserve">functionality and </w:t>
      </w:r>
      <w:r w:rsidRPr="003A76BF" w:rsidR="43F3231C">
        <w:t xml:space="preserve">convenience of their </w:t>
      </w:r>
      <w:r w:rsidRPr="003A76BF" w:rsidR="4AD03123">
        <w:t xml:space="preserve">smart </w:t>
      </w:r>
      <w:r w:rsidRPr="003A76BF" w:rsidR="1192A029">
        <w:t>devices</w:t>
      </w:r>
      <w:r w:rsidRPr="003A76BF" w:rsidR="08384A24">
        <w:t>,</w:t>
      </w:r>
      <w:r w:rsidRPr="003A76BF" w:rsidR="040D33E6">
        <w:t xml:space="preserve"> which run the gamut from</w:t>
      </w:r>
      <w:r w:rsidRPr="003A76BF" w:rsidR="60F2CB34">
        <w:t xml:space="preserve"> </w:t>
      </w:r>
      <w:r w:rsidRPr="003A76BF" w:rsidR="62BB7F77">
        <w:t xml:space="preserve">home </w:t>
      </w:r>
      <w:r w:rsidRPr="003A76BF" w:rsidR="2885DCD4">
        <w:t>office</w:t>
      </w:r>
      <w:r w:rsidRPr="003A76BF" w:rsidR="53467568">
        <w:t xml:space="preserve"> </w:t>
      </w:r>
      <w:r w:rsidRPr="003A76BF" w:rsidR="62BB7F77">
        <w:t>routers</w:t>
      </w:r>
      <w:r w:rsidRPr="003A76BF" w:rsidR="7BE45DD0">
        <w:t xml:space="preserve"> to</w:t>
      </w:r>
      <w:r w:rsidRPr="003A76BF" w:rsidR="62BB7F77">
        <w:t xml:space="preserve"> </w:t>
      </w:r>
      <w:r w:rsidRPr="003A76BF" w:rsidR="60F2CB34">
        <w:t xml:space="preserve">personal </w:t>
      </w:r>
      <w:r w:rsidRPr="003A76BF" w:rsidR="7BE45DD0">
        <w:t xml:space="preserve">digital </w:t>
      </w:r>
      <w:r w:rsidRPr="003A76BF" w:rsidR="60F2CB34">
        <w:t xml:space="preserve">assistants, </w:t>
      </w:r>
      <w:r w:rsidR="001E4D03">
        <w:t>Internet-connected</w:t>
      </w:r>
      <w:r w:rsidRPr="003A76BF" w:rsidR="001E4D03">
        <w:t xml:space="preserve"> </w:t>
      </w:r>
      <w:r w:rsidRPr="003A76BF" w:rsidR="76070B6B">
        <w:t>home security</w:t>
      </w:r>
      <w:r w:rsidR="00360B64">
        <w:t xml:space="preserve"> cameras</w:t>
      </w:r>
      <w:r w:rsidRPr="003A76BF" w:rsidR="040D33E6">
        <w:t xml:space="preserve">, </w:t>
      </w:r>
      <w:r w:rsidRPr="003A76BF" w:rsidR="08384A24">
        <w:t>voice-activated shopping</w:t>
      </w:r>
      <w:r w:rsidR="00360B64">
        <w:t xml:space="preserve"> devices</w:t>
      </w:r>
      <w:r w:rsidRPr="003A76BF" w:rsidR="08384A24">
        <w:t xml:space="preserve">, </w:t>
      </w:r>
      <w:r w:rsidR="66B1344A">
        <w:t>I</w:t>
      </w:r>
      <w:r w:rsidRPr="003A76BF" w:rsidR="08384A24">
        <w:t xml:space="preserve">nternet-connected </w:t>
      </w:r>
      <w:r w:rsidRPr="003A76BF" w:rsidR="18E36656">
        <w:t>appliances</w:t>
      </w:r>
      <w:r w:rsidRPr="003A76BF" w:rsidR="154C2D3F">
        <w:t xml:space="preserve">, </w:t>
      </w:r>
      <w:r w:rsidRPr="003A76BF" w:rsidR="4645BDE4">
        <w:t xml:space="preserve">fitness trackers, </w:t>
      </w:r>
      <w:r w:rsidRPr="003A76BF" w:rsidR="1CE0D117">
        <w:t xml:space="preserve">GPS trackers, </w:t>
      </w:r>
      <w:r w:rsidRPr="003A76BF" w:rsidR="184EA6E3">
        <w:t>medical devices</w:t>
      </w:r>
      <w:r w:rsidRPr="003A76BF" w:rsidR="5208C00B">
        <w:t>,</w:t>
      </w:r>
      <w:r w:rsidRPr="003A76BF" w:rsidR="4645BDE4">
        <w:t xml:space="preserve"> </w:t>
      </w:r>
      <w:r w:rsidRPr="003A76BF" w:rsidR="184EA6E3">
        <w:t>garage door openers</w:t>
      </w:r>
      <w:r w:rsidRPr="003A76BF" w:rsidR="0B530A2D">
        <w:t xml:space="preserve">, </w:t>
      </w:r>
      <w:r w:rsidRPr="003A76BF" w:rsidR="2FE6058A">
        <w:t xml:space="preserve">and </w:t>
      </w:r>
      <w:r w:rsidRPr="003A76BF" w:rsidR="218D8427">
        <w:t xml:space="preserve">baby monitors.  </w:t>
      </w:r>
      <w:r w:rsidRPr="003A76BF" w:rsidR="6CF8223D">
        <w:t>T</w:t>
      </w:r>
      <w:r w:rsidRPr="003A76BF" w:rsidR="6B654DC2">
        <w:t xml:space="preserve">hese devices </w:t>
      </w:r>
      <w:r w:rsidRPr="003A76BF" w:rsidR="3E4BE1A6">
        <w:t xml:space="preserve">bring enormous benefits </w:t>
      </w:r>
      <w:r w:rsidRPr="003A76BF" w:rsidR="476DBBC5">
        <w:t>by making</w:t>
      </w:r>
      <w:r w:rsidRPr="003A76BF" w:rsidR="6B654DC2">
        <w:t xml:space="preserve"> our homes smarter and more efficient</w:t>
      </w:r>
      <w:r w:rsidRPr="003A76BF" w:rsidR="476DBBC5">
        <w:t xml:space="preserve"> and making our lives </w:t>
      </w:r>
      <w:r w:rsidRPr="003A76BF" w:rsidR="60DBDE86">
        <w:t>easier.  But,</w:t>
      </w:r>
      <w:r w:rsidRPr="003A76BF" w:rsidR="6CF8223D">
        <w:t xml:space="preserve"> </w:t>
      </w:r>
      <w:r w:rsidRPr="003A76BF" w:rsidR="50D4FB90">
        <w:t xml:space="preserve">with </w:t>
      </w:r>
      <w:r w:rsidRPr="003A76BF" w:rsidR="04ACCD9E">
        <w:t xml:space="preserve">this increased </w:t>
      </w:r>
      <w:r w:rsidRPr="003A76BF" w:rsidR="50D4FB90">
        <w:t>interconnection comes risk</w:t>
      </w:r>
      <w:r w:rsidRPr="003A76BF" w:rsidR="16D58026">
        <w:t xml:space="preserve">, including the potential for nefarious actors to access and use these devices </w:t>
      </w:r>
      <w:r w:rsidRPr="003A76BF" w:rsidR="4E95FC0B">
        <w:t>to their own ends</w:t>
      </w:r>
      <w:r w:rsidRPr="003A76BF" w:rsidR="6B654DC2">
        <w:t xml:space="preserve">.  </w:t>
      </w:r>
      <w:r w:rsidRPr="003A76BF" w:rsidR="1AE5DB62">
        <w:t xml:space="preserve">With more than 25 billion connected </w:t>
      </w:r>
      <w:r w:rsidRPr="003A76BF" w:rsidR="496E28FE">
        <w:t>IoT</w:t>
      </w:r>
      <w:r w:rsidRPr="003A76BF" w:rsidR="1AE5DB62">
        <w:t xml:space="preserve"> devices predicted to be in operation by 2030,</w:t>
      </w:r>
      <w:r>
        <w:rPr>
          <w:rStyle w:val="FootnoteReference"/>
        </w:rPr>
        <w:footnoteReference w:id="4"/>
      </w:r>
      <w:r w:rsidRPr="003A76BF" w:rsidR="1AE5DB62">
        <w:t xml:space="preserve"> consumers </w:t>
      </w:r>
      <w:r w:rsidRPr="003A76BF" w:rsidR="4A250F2F">
        <w:t xml:space="preserve">need tools that allow them to </w:t>
      </w:r>
      <w:r w:rsidRPr="003A76BF" w:rsidR="1AE5DB62">
        <w:t xml:space="preserve">understand </w:t>
      </w:r>
      <w:r w:rsidRPr="003A76BF" w:rsidR="4A250F2F">
        <w:t xml:space="preserve">the relative </w:t>
      </w:r>
      <w:r w:rsidRPr="003A76BF" w:rsidR="0D944795">
        <w:t xml:space="preserve">security </w:t>
      </w:r>
      <w:r w:rsidRPr="003A76BF" w:rsidR="4A250F2F">
        <w:t>risk that a</w:t>
      </w:r>
      <w:r w:rsidRPr="003A76BF" w:rsidR="6BCB8ACD">
        <w:t>n IoT</w:t>
      </w:r>
      <w:r w:rsidRPr="003A76BF" w:rsidR="4A250F2F">
        <w:t xml:space="preserve"> device or product may pose,</w:t>
      </w:r>
      <w:r w:rsidRPr="003A76BF" w:rsidR="1AE5DB62">
        <w:t xml:space="preserve"> to compare</w:t>
      </w:r>
      <w:r w:rsidRPr="003A76BF" w:rsidR="34C5B522">
        <w:t xml:space="preserve"> IoT</w:t>
      </w:r>
      <w:r w:rsidRPr="003A76BF" w:rsidR="1AE5DB62">
        <w:t xml:space="preserve"> devices</w:t>
      </w:r>
      <w:r w:rsidRPr="003A76BF" w:rsidR="4A250F2F">
        <w:t>,</w:t>
      </w:r>
      <w:r w:rsidRPr="003A76BF" w:rsidR="1AE5DB62">
        <w:t xml:space="preserve"> and</w:t>
      </w:r>
      <w:r w:rsidRPr="003A76BF" w:rsidR="4A250F2F">
        <w:t xml:space="preserve"> to</w:t>
      </w:r>
      <w:r w:rsidRPr="003A76BF" w:rsidR="1AE5DB62">
        <w:t xml:space="preserve"> have a level of confidence </w:t>
      </w:r>
      <w:r w:rsidRPr="003A76BF" w:rsidR="0350EF4F">
        <w:t xml:space="preserve">whether </w:t>
      </w:r>
      <w:r w:rsidRPr="003A76BF" w:rsidR="26E32AE4">
        <w:t xml:space="preserve">the </w:t>
      </w:r>
      <w:r w:rsidRPr="003A76BF" w:rsidR="1AE5DB62">
        <w:t xml:space="preserve">IoT </w:t>
      </w:r>
      <w:r w:rsidRPr="003A76BF" w:rsidR="1491A133">
        <w:t xml:space="preserve">devices </w:t>
      </w:r>
      <w:r w:rsidRPr="003A76BF" w:rsidR="1AE5DB62">
        <w:t xml:space="preserve">they ultimately purchase </w:t>
      </w:r>
      <w:r w:rsidRPr="003A76BF" w:rsidR="2C5C7155">
        <w:t>meet certain cyber</w:t>
      </w:r>
      <w:r w:rsidRPr="003A76BF" w:rsidR="1CE0D117">
        <w:t xml:space="preserve">security </w:t>
      </w:r>
      <w:r w:rsidRPr="003A76BF" w:rsidR="2C5C7155">
        <w:t>standards</w:t>
      </w:r>
      <w:r w:rsidRPr="003A76BF" w:rsidR="1AE5DB62">
        <w:t>.</w:t>
      </w:r>
      <w:r w:rsidRPr="003A76BF" w:rsidR="751FEB41">
        <w:t xml:space="preserve">  </w:t>
      </w:r>
      <w:r w:rsidRPr="003A76BF" w:rsidR="26661C71">
        <w:t>Responsibly</w:t>
      </w:r>
      <w:r w:rsidRPr="003A76BF" w:rsidR="751FEB41">
        <w:t xml:space="preserve"> using smart devices takes </w:t>
      </w:r>
      <w:r w:rsidRPr="003A76BF" w:rsidR="0350EF4F">
        <w:t xml:space="preserve">informed </w:t>
      </w:r>
      <w:r w:rsidRPr="003A76BF" w:rsidR="751FEB41">
        <w:t>consumers.</w:t>
      </w:r>
    </w:p>
    <w:p w:rsidR="00CE03FB" w:rsidRPr="003A76BF" w:rsidP="00DA317B" w14:paraId="58310AC6" w14:textId="1CA863C3">
      <w:pPr>
        <w:pStyle w:val="ParaNum"/>
      </w:pPr>
      <w:r w:rsidRPr="003A76BF">
        <w:t>To</w:t>
      </w:r>
      <w:r w:rsidRPr="003A76BF" w:rsidR="6FC3F509">
        <w:t xml:space="preserve"> provide consumers with the peace of mind that the technology being brought into their homes i</w:t>
      </w:r>
      <w:r w:rsidRPr="003A76BF" w:rsidR="02467743">
        <w:t>s reasonably</w:t>
      </w:r>
      <w:r w:rsidRPr="003A76BF" w:rsidR="0181852F">
        <w:t xml:space="preserve"> </w:t>
      </w:r>
      <w:r w:rsidRPr="003A76BF" w:rsidR="6FC3F509">
        <w:t>secure</w:t>
      </w:r>
      <w:r w:rsidRPr="003A76BF">
        <w:t xml:space="preserve">, </w:t>
      </w:r>
      <w:r w:rsidRPr="003A76BF" w:rsidR="50B0F39A">
        <w:t xml:space="preserve">and to help guard against risks to communications, </w:t>
      </w:r>
      <w:r w:rsidRPr="003A76BF" w:rsidR="4A764604">
        <w:t xml:space="preserve">today </w:t>
      </w:r>
      <w:r w:rsidRPr="003A76BF">
        <w:t xml:space="preserve">we propose a voluntary cybersecurity labeling program that would </w:t>
      </w:r>
      <w:r w:rsidRPr="003A76BF" w:rsidR="015AC16F">
        <w:t>provid</w:t>
      </w:r>
      <w:r w:rsidRPr="003A76BF" w:rsidR="6888736B">
        <w:t>e</w:t>
      </w:r>
      <w:r w:rsidRPr="003A76BF" w:rsidR="2008CBC9">
        <w:t xml:space="preserve"> </w:t>
      </w:r>
      <w:r w:rsidRPr="003A76BF">
        <w:t xml:space="preserve">easily understood, </w:t>
      </w:r>
      <w:r w:rsidRPr="003A76BF" w:rsidR="015AC16F">
        <w:t xml:space="preserve">accessible information </w:t>
      </w:r>
      <w:r w:rsidRPr="003A76BF" w:rsidR="764BC6FC">
        <w:t xml:space="preserve">to consumers </w:t>
      </w:r>
      <w:r w:rsidRPr="003A76BF" w:rsidR="015AC16F">
        <w:t>on the relative security</w:t>
      </w:r>
      <w:r w:rsidRPr="003A76BF" w:rsidR="76469CC0">
        <w:t xml:space="preserve"> of a</w:t>
      </w:r>
      <w:r w:rsidRPr="003A76BF" w:rsidR="759EDB66">
        <w:t>n IoT device or product,</w:t>
      </w:r>
      <w:r w:rsidRPr="003A76BF" w:rsidR="015AC16F">
        <w:t xml:space="preserve"> </w:t>
      </w:r>
      <w:r w:rsidRPr="003A76BF" w:rsidR="76469CC0">
        <w:t xml:space="preserve">and assure consumers that manufacturers of </w:t>
      </w:r>
      <w:r w:rsidRPr="003A76BF" w:rsidR="24CE91ED">
        <w:t>devices</w:t>
      </w:r>
      <w:r w:rsidRPr="003A76BF" w:rsidR="76469CC0">
        <w:t xml:space="preserve"> bearing the </w:t>
      </w:r>
      <w:r w:rsidRPr="003A76BF" w:rsidR="7F17B166">
        <w:t xml:space="preserve">Commission’s IoT </w:t>
      </w:r>
      <w:r w:rsidRPr="003A76BF" w:rsidR="7F0BD370">
        <w:t>c</w:t>
      </w:r>
      <w:r w:rsidRPr="003A76BF" w:rsidR="7F17B166">
        <w:t xml:space="preserve">ybersecurity </w:t>
      </w:r>
      <w:r w:rsidRPr="003A76BF" w:rsidR="7ED494EC">
        <w:t>label</w:t>
      </w:r>
      <w:r w:rsidRPr="003A76BF" w:rsidR="76469CC0">
        <w:t xml:space="preserve"> </w:t>
      </w:r>
      <w:r w:rsidRPr="003A76BF" w:rsidR="4A764604">
        <w:t xml:space="preserve">adhere to widely accepted cybersecurity </w:t>
      </w:r>
      <w:r w:rsidRPr="003A76BF" w:rsidR="3E7909CD">
        <w:t>standards</w:t>
      </w:r>
      <w:r w:rsidRPr="003A76BF" w:rsidR="50A01C2D">
        <w:t>.</w:t>
      </w:r>
      <w:r w:rsidRPr="003A76BF" w:rsidR="466EC348">
        <w:t xml:space="preserve"> </w:t>
      </w:r>
      <w:r w:rsidRPr="003A76BF" w:rsidR="6CEE6172">
        <w:t xml:space="preserve"> </w:t>
      </w:r>
      <w:r w:rsidRPr="003A76BF" w:rsidR="2238C283">
        <w:t xml:space="preserve">In this regard, </w:t>
      </w:r>
      <w:r w:rsidRPr="003A76BF" w:rsidR="3DB35ACC">
        <w:t xml:space="preserve">our </w:t>
      </w:r>
      <w:r w:rsidRPr="003A76BF" w:rsidR="664F7C85">
        <w:t xml:space="preserve">cybersecurity </w:t>
      </w:r>
      <w:r w:rsidRPr="003A76BF" w:rsidR="624C3F51">
        <w:t xml:space="preserve">labeling program </w:t>
      </w:r>
      <w:r w:rsidRPr="003A76BF" w:rsidR="2008CBC9">
        <w:t xml:space="preserve">would </w:t>
      </w:r>
      <w:r w:rsidRPr="003A76BF" w:rsidR="3DB35ACC">
        <w:t>help</w:t>
      </w:r>
      <w:r w:rsidRPr="003A76BF" w:rsidR="624C3F51">
        <w:t xml:space="preserve"> consumers </w:t>
      </w:r>
      <w:r w:rsidRPr="003A76BF" w:rsidR="4E3972B8">
        <w:t xml:space="preserve">compare IoT </w:t>
      </w:r>
      <w:r w:rsidRPr="003A76BF" w:rsidR="7F0BD370">
        <w:t>devices</w:t>
      </w:r>
      <w:r w:rsidRPr="003A76BF" w:rsidR="2008CBC9">
        <w:t xml:space="preserve"> and </w:t>
      </w:r>
      <w:r w:rsidRPr="003A76BF" w:rsidR="3DB35ACC">
        <w:t xml:space="preserve">make </w:t>
      </w:r>
      <w:r w:rsidRPr="003A76BF" w:rsidR="0B49E1FC">
        <w:t>informed</w:t>
      </w:r>
      <w:r w:rsidRPr="003A76BF" w:rsidR="71B5AEDA">
        <w:t xml:space="preserve"> purchasing</w:t>
      </w:r>
      <w:r w:rsidRPr="003A76BF" w:rsidR="0B49E1FC">
        <w:t xml:space="preserve"> decision</w:t>
      </w:r>
      <w:r w:rsidRPr="003A76BF" w:rsidR="3F09AC96">
        <w:t>s</w:t>
      </w:r>
      <w:r w:rsidRPr="003A76BF" w:rsidR="4CD4E9E5">
        <w:t>,</w:t>
      </w:r>
      <w:r w:rsidRPr="003A76BF" w:rsidR="7FCB9B8E">
        <w:t xml:space="preserve"> drive consumers toward purchasing devices with </w:t>
      </w:r>
      <w:r w:rsidRPr="003A76BF" w:rsidR="1E984107">
        <w:t xml:space="preserve">greater </w:t>
      </w:r>
      <w:r w:rsidRPr="003A76BF" w:rsidR="7FCB9B8E">
        <w:t>security</w:t>
      </w:r>
      <w:r w:rsidRPr="003A76BF" w:rsidR="664F7C85">
        <w:t>, incentivize manufacturers to meet higher cybersecurity standards</w:t>
      </w:r>
      <w:r w:rsidRPr="003A76BF" w:rsidR="5D01ED19">
        <w:t xml:space="preserve"> to meet market demand</w:t>
      </w:r>
      <w:r w:rsidRPr="003A76BF" w:rsidR="664F7C85">
        <w:t>, and encourage retailers to market secure devices</w:t>
      </w:r>
      <w:r w:rsidRPr="003A76BF" w:rsidR="1AFF51D2">
        <w:t>.</w:t>
      </w:r>
      <w:r w:rsidRPr="003A76BF" w:rsidR="3709D2BE">
        <w:t xml:space="preserve">  </w:t>
      </w:r>
      <w:r w:rsidRPr="003A76BF" w:rsidR="2008CBC9">
        <w:t>The</w:t>
      </w:r>
      <w:r w:rsidRPr="003A76BF" w:rsidR="6C3CF6E9">
        <w:t xml:space="preserve"> </w:t>
      </w:r>
      <w:r w:rsidRPr="003A76BF" w:rsidR="2EA31E11">
        <w:t xml:space="preserve">proposed </w:t>
      </w:r>
      <w:r w:rsidRPr="003A76BF" w:rsidR="0FE6AE90">
        <w:t xml:space="preserve">IoT </w:t>
      </w:r>
      <w:r w:rsidRPr="003A76BF" w:rsidR="2EA31E11">
        <w:t>label</w:t>
      </w:r>
      <w:r w:rsidRPr="003A76BF" w:rsidR="3709D2BE">
        <w:t xml:space="preserve"> </w:t>
      </w:r>
      <w:r w:rsidRPr="003A76BF" w:rsidR="2008CBC9">
        <w:t>would offer a</w:t>
      </w:r>
      <w:r w:rsidRPr="003A76BF" w:rsidR="3709D2BE">
        <w:t xml:space="preserve"> trusted, government-backed symbol for </w:t>
      </w:r>
      <w:r w:rsidR="00196762">
        <w:t xml:space="preserve">devices that </w:t>
      </w:r>
      <w:r w:rsidR="00B174C4">
        <w:t>comply with</w:t>
      </w:r>
      <w:r w:rsidR="00196762">
        <w:t xml:space="preserve"> </w:t>
      </w:r>
      <w:r w:rsidRPr="003A76BF" w:rsidR="3709D2BE">
        <w:t>IoT cybersecurity</w:t>
      </w:r>
      <w:r w:rsidR="00000602">
        <w:t xml:space="preserve"> standards</w:t>
      </w:r>
      <w:r w:rsidRPr="003A76BF" w:rsidR="6FC3F509">
        <w:t>.</w:t>
      </w:r>
    </w:p>
    <w:p w:rsidR="008D2CE6" w:rsidRPr="003A76BF" w:rsidP="008D2CE6" w14:paraId="173DD37D" w14:textId="4D0B6360">
      <w:pPr>
        <w:pStyle w:val="Heading1"/>
        <w:rPr>
          <w:rFonts w:ascii="Times New Roman" w:hAnsi="Times New Roman"/>
        </w:rPr>
      </w:pPr>
      <w:bookmarkStart w:id="3" w:name="_Toc112330812"/>
      <w:bookmarkStart w:id="4" w:name="_Toc133252316"/>
      <w:r w:rsidRPr="003A76BF">
        <w:rPr>
          <w:rFonts w:ascii="Times New Roman" w:hAnsi="Times New Roman"/>
        </w:rPr>
        <w:t>Background</w:t>
      </w:r>
      <w:bookmarkEnd w:id="3"/>
      <w:bookmarkEnd w:id="4"/>
    </w:p>
    <w:p w:rsidR="005428B3" w:rsidRPr="003A76BF" w:rsidP="009842FD" w14:paraId="1EED7CAD" w14:textId="3E5BF0C8">
      <w:pPr>
        <w:pStyle w:val="Heading2"/>
      </w:pPr>
      <w:bookmarkStart w:id="5" w:name="_Toc133252317"/>
      <w:r w:rsidRPr="003A76BF">
        <w:t xml:space="preserve">The </w:t>
      </w:r>
      <w:r w:rsidRPr="003A76BF" w:rsidR="00EE233B">
        <w:t>Internet of Things (IoT)</w:t>
      </w:r>
      <w:r w:rsidRPr="003A76BF">
        <w:t xml:space="preserve"> Landscape</w:t>
      </w:r>
      <w:bookmarkEnd w:id="5"/>
      <w:r w:rsidRPr="003A76BF" w:rsidR="00EE233B">
        <w:t xml:space="preserve"> </w:t>
      </w:r>
    </w:p>
    <w:p w:rsidR="00B703CB" w:rsidRPr="003A76BF" w:rsidP="00E32219" w14:paraId="0F4605B2" w14:textId="0307EEA2">
      <w:pPr>
        <w:pStyle w:val="ParaNum"/>
      </w:pPr>
      <w:r w:rsidRPr="003A76BF">
        <w:t>As the world continues to become even more interconnected, malicious cyber campaigns become bolder and continue to threaten our</w:t>
      </w:r>
      <w:r w:rsidRPr="003A76BF" w:rsidR="22AEFACD">
        <w:t xml:space="preserve"> network</w:t>
      </w:r>
      <w:r w:rsidRPr="003A76BF">
        <w:t xml:space="preserve"> security and privacy.  </w:t>
      </w:r>
      <w:r w:rsidRPr="003A76BF" w:rsidR="0BDF79B3">
        <w:t xml:space="preserve">Today, there </w:t>
      </w:r>
      <w:r w:rsidRPr="003A76BF" w:rsidR="3A736E7E">
        <w:t>are</w:t>
      </w:r>
      <w:r w:rsidRPr="003A76BF" w:rsidR="0BDF79B3">
        <w:t xml:space="preserve"> a wide range of </w:t>
      </w:r>
      <w:r w:rsidRPr="003A76BF" w:rsidR="3A736E7E">
        <w:t xml:space="preserve">consumer </w:t>
      </w:r>
      <w:r w:rsidRPr="003A76BF" w:rsidR="0BDF79B3">
        <w:t xml:space="preserve">IoT products on the market that </w:t>
      </w:r>
      <w:r w:rsidRPr="003A76BF" w:rsidR="6845D105">
        <w:t>communicate</w:t>
      </w:r>
      <w:r w:rsidRPr="003A76BF" w:rsidR="0BDF79B3">
        <w:t xml:space="preserve"> over wired </w:t>
      </w:r>
      <w:r w:rsidRPr="003A76BF" w:rsidR="6845D105">
        <w:t xml:space="preserve">and </w:t>
      </w:r>
      <w:r w:rsidRPr="003A76BF" w:rsidR="0BDF79B3">
        <w:t xml:space="preserve">wireless networks.  These </w:t>
      </w:r>
      <w:r w:rsidRPr="003A76BF" w:rsidR="5E0663D9">
        <w:t>products</w:t>
      </w:r>
      <w:r w:rsidRPr="003A76BF" w:rsidR="1434726F">
        <w:t xml:space="preserve"> are made up of various</w:t>
      </w:r>
      <w:r w:rsidRPr="003A76BF" w:rsidR="0BDF79B3">
        <w:t xml:space="preserve"> devices</w:t>
      </w:r>
      <w:r w:rsidRPr="003A76BF" w:rsidR="1434726F">
        <w:t xml:space="preserve">, and </w:t>
      </w:r>
      <w:r w:rsidRPr="003A76BF" w:rsidR="0BDF79B3">
        <w:t>are based on many technologies, each of which presents a set of security challenges.</w:t>
      </w:r>
      <w:r>
        <w:rPr>
          <w:rStyle w:val="FootnoteReference"/>
        </w:rPr>
        <w:footnoteReference w:id="5"/>
      </w:r>
      <w:r w:rsidRPr="003A76BF" w:rsidR="0BDF79B3">
        <w:t xml:space="preserve">  </w:t>
      </w:r>
      <w:r w:rsidRPr="003A76BF" w:rsidR="6845D105">
        <w:t>C</w:t>
      </w:r>
      <w:r w:rsidRPr="003A76BF" w:rsidR="0BDF79B3">
        <w:t xml:space="preserve">onsumer IoT </w:t>
      </w:r>
      <w:r w:rsidRPr="003A76BF" w:rsidR="1434726F">
        <w:t xml:space="preserve">products and their </w:t>
      </w:r>
      <w:r w:rsidRPr="003A76BF" w:rsidR="25EBFB47">
        <w:t xml:space="preserve">component </w:t>
      </w:r>
      <w:r w:rsidRPr="003A76BF" w:rsidR="0BDF79B3">
        <w:t>devices are susceptible to a wide range of relatively common security vulnerabilities</w:t>
      </w:r>
      <w:r w:rsidRPr="003A76BF" w:rsidR="13518E3B">
        <w:t xml:space="preserve"> </w:t>
      </w:r>
      <w:r w:rsidRPr="003A76BF" w:rsidR="0BDF79B3">
        <w:t>includ</w:t>
      </w:r>
      <w:r w:rsidRPr="003A76BF" w:rsidR="13518E3B">
        <w:t xml:space="preserve">ing </w:t>
      </w:r>
      <w:r w:rsidRPr="003A76BF" w:rsidR="496AD12F">
        <w:t>the</w:t>
      </w:r>
      <w:r w:rsidRPr="003A76BF" w:rsidR="7B3A39DB">
        <w:t xml:space="preserve"> continued</w:t>
      </w:r>
      <w:r w:rsidRPr="003A76BF" w:rsidR="13518E3B">
        <w:t xml:space="preserve"> </w:t>
      </w:r>
      <w:r w:rsidRPr="003A76BF" w:rsidR="0BDF79B3">
        <w:t xml:space="preserve">use of default passwords, </w:t>
      </w:r>
      <w:r w:rsidRPr="003A76BF" w:rsidR="496AD12F">
        <w:t>l</w:t>
      </w:r>
      <w:r w:rsidRPr="003A76BF" w:rsidR="25EBFB47">
        <w:t>ack of</w:t>
      </w:r>
      <w:r w:rsidRPr="003A76BF" w:rsidR="0BDF79B3">
        <w:t xml:space="preserve"> </w:t>
      </w:r>
      <w:r w:rsidRPr="003A76BF" w:rsidR="187437A7">
        <w:t xml:space="preserve">regular </w:t>
      </w:r>
      <w:r w:rsidRPr="003A76BF" w:rsidR="0BDF79B3">
        <w:t xml:space="preserve">security updates, </w:t>
      </w:r>
      <w:r w:rsidRPr="003A76BF" w:rsidR="48BA7C8A">
        <w:t xml:space="preserve">and </w:t>
      </w:r>
      <w:r w:rsidRPr="003A76BF" w:rsidR="0BDF79B3">
        <w:t xml:space="preserve">weak encryption and insecure authentication.  Some IoT </w:t>
      </w:r>
      <w:r w:rsidRPr="003A76BF" w:rsidR="1434726F">
        <w:t xml:space="preserve">products and </w:t>
      </w:r>
      <w:r w:rsidRPr="003A76BF" w:rsidR="0BDF79B3">
        <w:t>devices even lack any type of physical security.</w:t>
      </w:r>
      <w:r>
        <w:rPr>
          <w:rStyle w:val="FootnoteReference"/>
        </w:rPr>
        <w:footnoteReference w:id="6"/>
      </w:r>
      <w:r w:rsidRPr="003A76BF" w:rsidR="0BDF79B3">
        <w:t xml:space="preserve">  These vulnerabilities can be exploited by attackers to </w:t>
      </w:r>
      <w:r w:rsidRPr="003A76BF" w:rsidR="0BDF79B3">
        <w:t xml:space="preserve">gain unauthorized access to the device or its data, launch denial of service </w:t>
      </w:r>
      <w:r w:rsidRPr="003A76BF" w:rsidR="7319BCD9">
        <w:t>(Do</w:t>
      </w:r>
      <w:r w:rsidRPr="003A76BF" w:rsidR="041598DE">
        <w:t>S</w:t>
      </w:r>
      <w:r w:rsidRPr="003A76BF" w:rsidR="7319BCD9">
        <w:t>)</w:t>
      </w:r>
      <w:r w:rsidRPr="003A76BF" w:rsidR="1DBC23B4">
        <w:t xml:space="preserve"> </w:t>
      </w:r>
      <w:r w:rsidRPr="003A76BF" w:rsidR="0BDF79B3">
        <w:t>attacks,</w:t>
      </w:r>
      <w:r>
        <w:rPr>
          <w:rStyle w:val="FootnoteReference"/>
        </w:rPr>
        <w:footnoteReference w:id="7"/>
      </w:r>
      <w:r w:rsidRPr="003A76BF" w:rsidR="0BDF79B3">
        <w:t xml:space="preserve"> use the device as part of a larger botnet</w:t>
      </w:r>
      <w:r w:rsidRPr="003A76BF" w:rsidR="1FFA37F1">
        <w:t>,</w:t>
      </w:r>
      <w:r>
        <w:rPr>
          <w:rStyle w:val="FootnoteReference"/>
        </w:rPr>
        <w:footnoteReference w:id="8"/>
      </w:r>
      <w:r w:rsidRPr="003A76BF" w:rsidR="0BDF79B3">
        <w:t xml:space="preserve"> </w:t>
      </w:r>
      <w:r w:rsidRPr="003A76BF" w:rsidR="4567119E">
        <w:t>or use the device as an interference generator.</w:t>
      </w:r>
      <w:r>
        <w:rPr>
          <w:rStyle w:val="FootnoteReference"/>
        </w:rPr>
        <w:footnoteReference w:id="9"/>
      </w:r>
      <w:r w:rsidRPr="003A76BF" w:rsidR="4567119E">
        <w:t xml:space="preserve"> </w:t>
      </w:r>
      <w:r w:rsidRPr="003A76BF" w:rsidR="1FFA37F1">
        <w:t xml:space="preserve"> </w:t>
      </w:r>
      <w:r w:rsidRPr="003A76BF" w:rsidR="58C09729">
        <w:t>Compromised devices</w:t>
      </w:r>
      <w:r w:rsidRPr="003A76BF" w:rsidR="3485D789">
        <w:t xml:space="preserve"> could also </w:t>
      </w:r>
      <w:r w:rsidRPr="003A76BF" w:rsidR="68BCD7DC">
        <w:t xml:space="preserve">be </w:t>
      </w:r>
      <w:r w:rsidRPr="003A76BF" w:rsidR="57B385F5">
        <w:t>forced to t</w:t>
      </w:r>
      <w:r w:rsidRPr="003A76BF" w:rsidR="1944AFA7">
        <w:t xml:space="preserve">ransmit </w:t>
      </w:r>
      <w:r w:rsidRPr="003A76BF" w:rsidR="5A9F8994">
        <w:t>at times and intervals selected by the attac</w:t>
      </w:r>
      <w:r w:rsidRPr="003A76BF" w:rsidR="6DC4BF2E">
        <w:t>k</w:t>
      </w:r>
      <w:r w:rsidRPr="003A76BF" w:rsidR="5A9F8994">
        <w:t>er to inte</w:t>
      </w:r>
      <w:r w:rsidRPr="003A76BF" w:rsidR="6DC4BF2E">
        <w:t>rfere with other devices</w:t>
      </w:r>
      <w:r w:rsidRPr="003A76BF" w:rsidR="12DABA7D">
        <w:t xml:space="preserve">, either </w:t>
      </w:r>
      <w:r w:rsidRPr="003A76BF" w:rsidR="5068B55F">
        <w:t xml:space="preserve">causing them to </w:t>
      </w:r>
      <w:r w:rsidRPr="003A76BF" w:rsidR="6EEDE65C">
        <w:t>function improperly or</w:t>
      </w:r>
      <w:r w:rsidRPr="003A76BF" w:rsidR="59C0CE13">
        <w:t xml:space="preserve"> </w:t>
      </w:r>
      <w:r w:rsidRPr="003A76BF" w:rsidR="1BCA0F00">
        <w:t>causing a denial of service.</w:t>
      </w:r>
      <w:r>
        <w:rPr>
          <w:rStyle w:val="FootnoteReference"/>
        </w:rPr>
        <w:footnoteReference w:id="10"/>
      </w:r>
    </w:p>
    <w:p w:rsidR="00773902" w:rsidRPr="003A76BF" w:rsidP="00E32219" w14:paraId="38E05C55" w14:textId="3C021728">
      <w:pPr>
        <w:pStyle w:val="ParaNum"/>
      </w:pPr>
      <w:r w:rsidRPr="003A76BF">
        <w:t xml:space="preserve">The proliferation of consumer IoT devices has </w:t>
      </w:r>
      <w:r w:rsidRPr="003A76BF" w:rsidR="0BFB54CA">
        <w:t xml:space="preserve">opened the door to </w:t>
      </w:r>
      <w:r w:rsidRPr="003A76BF" w:rsidR="04A8906D">
        <w:t>cyber</w:t>
      </w:r>
      <w:r w:rsidRPr="003A76BF" w:rsidR="0BDF79B3">
        <w:t>attack</w:t>
      </w:r>
      <w:r w:rsidRPr="003A76BF" w:rsidR="0BFB54CA">
        <w:t>s</w:t>
      </w:r>
      <w:r w:rsidRPr="003A76BF" w:rsidR="04A8906D">
        <w:t xml:space="preserve"> on consumer products that </w:t>
      </w:r>
      <w:r w:rsidRPr="003A76BF" w:rsidR="0BDF79B3">
        <w:t xml:space="preserve">can have serious </w:t>
      </w:r>
      <w:r w:rsidRPr="003A76BF" w:rsidR="0E045014">
        <w:t xml:space="preserve">privacy and national security </w:t>
      </w:r>
      <w:r w:rsidRPr="003A76BF" w:rsidR="0BDF79B3">
        <w:t>consequences, ranging from theft of personal information to disruption of critical infrastructure.</w:t>
      </w:r>
      <w:r w:rsidRPr="5D376648" w:rsidR="0BDF79B3">
        <w:rPr>
          <w:rFonts w:eastAsiaTheme="minorEastAsia"/>
        </w:rPr>
        <w:t xml:space="preserve">  </w:t>
      </w:r>
      <w:r w:rsidRPr="003A76BF" w:rsidR="17C75F85">
        <w:t>I</w:t>
      </w:r>
      <w:r w:rsidRPr="003A76BF" w:rsidR="52FDEE4A">
        <w:t xml:space="preserve">n </w:t>
      </w:r>
      <w:r w:rsidR="0D6647AC">
        <w:t xml:space="preserve">just </w:t>
      </w:r>
      <w:r w:rsidRPr="003A76BF" w:rsidR="52FDEE4A">
        <w:t xml:space="preserve">the first six months of 2021, </w:t>
      </w:r>
      <w:r w:rsidR="0D6647AC">
        <w:t xml:space="preserve">for example, it was </w:t>
      </w:r>
      <w:r w:rsidRPr="003A76BF" w:rsidR="17C75F85">
        <w:t xml:space="preserve">estimated </w:t>
      </w:r>
      <w:r w:rsidRPr="003A76BF" w:rsidR="18E16E22">
        <w:t>“</w:t>
      </w:r>
      <w:r w:rsidRPr="003A76BF" w:rsidR="0BDF79B3">
        <w:t>that more than 1.5 billion attacks have occurred against IoT devices.</w:t>
      </w:r>
      <w:r w:rsidRPr="003A76BF" w:rsidR="52FF38DC">
        <w:t>”</w:t>
      </w:r>
      <w:r>
        <w:rPr>
          <w:rStyle w:val="FootnoteReference"/>
        </w:rPr>
        <w:footnoteReference w:id="11"/>
      </w:r>
      <w:r w:rsidRPr="003A76BF" w:rsidR="04A8906D">
        <w:t xml:space="preserve"> </w:t>
      </w:r>
      <w:r w:rsidRPr="003A76BF" w:rsidR="72D5AA54">
        <w:t xml:space="preserve"> </w:t>
      </w:r>
      <w:r w:rsidRPr="003A76BF" w:rsidR="28FB3250">
        <w:t xml:space="preserve">Cybersecurity vulnerabilities in IoT products </w:t>
      </w:r>
      <w:r w:rsidRPr="003A76BF" w:rsidR="5A85E9C9">
        <w:t xml:space="preserve">and their </w:t>
      </w:r>
      <w:r w:rsidRPr="003A76BF" w:rsidR="17C75F85">
        <w:t>devices</w:t>
      </w:r>
      <w:r w:rsidRPr="003A76BF" w:rsidR="5A85E9C9">
        <w:t xml:space="preserve"> </w:t>
      </w:r>
      <w:r w:rsidRPr="003A76BF" w:rsidR="47504B77">
        <w:t>a</w:t>
      </w:r>
      <w:r w:rsidRPr="003A76BF" w:rsidR="28FB3250">
        <w:t xml:space="preserve">lso </w:t>
      </w:r>
      <w:r w:rsidRPr="003A76BF" w:rsidR="47504B77">
        <w:t xml:space="preserve">open </w:t>
      </w:r>
      <w:r w:rsidRPr="003A76BF" w:rsidR="28FB3250">
        <w:t xml:space="preserve">a gateway </w:t>
      </w:r>
      <w:r w:rsidRPr="003A76BF" w:rsidR="47504B77">
        <w:t xml:space="preserve">to </w:t>
      </w:r>
      <w:r w:rsidRPr="003A76BF" w:rsidR="28FB3250">
        <w:t>larger and more significant intrusions</w:t>
      </w:r>
      <w:r w:rsidRPr="003A76BF" w:rsidR="02315DCF">
        <w:t xml:space="preserve"> </w:t>
      </w:r>
      <w:r w:rsidRPr="003A76BF" w:rsidR="4F9BA56D">
        <w:t>that may threaten national security</w:t>
      </w:r>
      <w:r w:rsidRPr="003A76BF" w:rsidR="28FB3250">
        <w:t>.</w:t>
      </w:r>
      <w:r>
        <w:rPr>
          <w:rStyle w:val="FootnoteReference"/>
        </w:rPr>
        <w:footnoteReference w:id="12"/>
      </w:r>
    </w:p>
    <w:p w:rsidR="005428B3" w:rsidRPr="003A76BF" w:rsidP="009842FD" w14:paraId="3F009BE8" w14:textId="1CEEE6ED">
      <w:pPr>
        <w:pStyle w:val="Heading2"/>
      </w:pPr>
      <w:bookmarkStart w:id="6" w:name="_Toc133252318"/>
      <w:r w:rsidRPr="003A76BF">
        <w:t xml:space="preserve">Public and Private </w:t>
      </w:r>
      <w:r w:rsidRPr="003A76BF">
        <w:t xml:space="preserve">IoT </w:t>
      </w:r>
      <w:r w:rsidRPr="003A76BF" w:rsidR="0017187F">
        <w:t xml:space="preserve">Security </w:t>
      </w:r>
      <w:r w:rsidRPr="003A76BF">
        <w:t>Efforts</w:t>
      </w:r>
      <w:bookmarkEnd w:id="6"/>
    </w:p>
    <w:p w:rsidR="005428B3" w:rsidRPr="003A76BF" w:rsidP="00AF1624" w14:paraId="1569F5AA" w14:textId="625A7891">
      <w:pPr>
        <w:pStyle w:val="ParaNum"/>
        <w:widowControl/>
      </w:pPr>
      <w:r w:rsidRPr="003A76BF">
        <w:t>S</w:t>
      </w:r>
      <w:r w:rsidRPr="003A76BF" w:rsidR="79233A0F">
        <w:t xml:space="preserve">ignificant </w:t>
      </w:r>
      <w:r w:rsidRPr="003A76BF" w:rsidR="2A8D8533">
        <w:t>work has already been conducted in the realm of IoT cybersecurity.</w:t>
      </w:r>
      <w:r>
        <w:rPr>
          <w:rStyle w:val="FootnoteReference"/>
        </w:rPr>
        <w:footnoteReference w:id="13"/>
      </w:r>
      <w:r w:rsidRPr="003A76BF" w:rsidR="2A8D8533">
        <w:t xml:space="preserve">  </w:t>
      </w:r>
      <w:r w:rsidRPr="003A76BF" w:rsidR="722A8ADB">
        <w:t xml:space="preserve">There are </w:t>
      </w:r>
      <w:r w:rsidRPr="003A76BF" w:rsidR="021926FE">
        <w:t xml:space="preserve">also ongoing </w:t>
      </w:r>
      <w:r w:rsidRPr="003A76BF" w:rsidR="722A8ADB">
        <w:t>efforts to address IoT security</w:t>
      </w:r>
      <w:r w:rsidRPr="003A76BF" w:rsidR="6F66E856">
        <w:t xml:space="preserve"> </w:t>
      </w:r>
      <w:r w:rsidRPr="003A76BF" w:rsidR="46786814">
        <w:t>l</w:t>
      </w:r>
      <w:r w:rsidRPr="003A76BF" w:rsidR="61B2D754">
        <w:t>abeling</w:t>
      </w:r>
      <w:r w:rsidRPr="003A76BF" w:rsidR="33BFF97C">
        <w:t xml:space="preserve"> </w:t>
      </w:r>
      <w:r w:rsidRPr="003A76BF" w:rsidR="2B779A92">
        <w:t>across</w:t>
      </w:r>
      <w:r w:rsidRPr="003A76BF" w:rsidR="4E387551">
        <w:t xml:space="preserve"> both</w:t>
      </w:r>
      <w:r w:rsidRPr="003A76BF" w:rsidR="33BFF97C">
        <w:t xml:space="preserve"> </w:t>
      </w:r>
      <w:r w:rsidRPr="003A76BF" w:rsidR="7A0CDE93">
        <w:t>private and public</w:t>
      </w:r>
      <w:r w:rsidRPr="003A76BF" w:rsidR="6ECB479A">
        <w:t xml:space="preserve"> </w:t>
      </w:r>
      <w:r w:rsidRPr="003A76BF" w:rsidR="0D757AAD">
        <w:t>sectors</w:t>
      </w:r>
      <w:r w:rsidRPr="003A76BF" w:rsidR="05997D2A">
        <w:t xml:space="preserve">. </w:t>
      </w:r>
      <w:r w:rsidRPr="003A76BF" w:rsidR="7851C72A">
        <w:t xml:space="preserve"> </w:t>
      </w:r>
      <w:r w:rsidRPr="003A76BF" w:rsidR="5EBA8203">
        <w:t>In</w:t>
      </w:r>
      <w:r w:rsidRPr="003A76BF" w:rsidR="0D757AAD">
        <w:t xml:space="preserve"> the </w:t>
      </w:r>
      <w:r w:rsidRPr="003A76BF" w:rsidR="0D757AAD">
        <w:t>private sector</w:t>
      </w:r>
      <w:r w:rsidRPr="003A76BF" w:rsidR="009CD438">
        <w:t xml:space="preserve">, </w:t>
      </w:r>
      <w:r w:rsidRPr="003A76BF" w:rsidR="48A5A531">
        <w:t xml:space="preserve">for example, </w:t>
      </w:r>
      <w:r w:rsidRPr="003A76BF" w:rsidR="40316F37">
        <w:t xml:space="preserve">the </w:t>
      </w:r>
      <w:r w:rsidRPr="003A76BF" w:rsidR="0D757AAD">
        <w:t xml:space="preserve">Consumer Technology Association (CTA) </w:t>
      </w:r>
      <w:r w:rsidRPr="003A76BF" w:rsidR="70406E34">
        <w:t xml:space="preserve">convened an IoT working group </w:t>
      </w:r>
      <w:r w:rsidRPr="003A76BF" w:rsidR="65156CC5">
        <w:t xml:space="preserve">tasked with </w:t>
      </w:r>
      <w:r w:rsidRPr="003A76BF" w:rsidR="6C4E3958">
        <w:t>supporting the advancement of the consumer IoT industry</w:t>
      </w:r>
      <w:r w:rsidRPr="003A76BF" w:rsidR="4ABE3569">
        <w:t>,</w:t>
      </w:r>
      <w:r>
        <w:rPr>
          <w:rStyle w:val="FootnoteReference"/>
        </w:rPr>
        <w:footnoteReference w:id="14"/>
      </w:r>
      <w:r w:rsidRPr="003A76BF" w:rsidR="4ABE3569">
        <w:t xml:space="preserve"> and</w:t>
      </w:r>
      <w:r w:rsidRPr="003A76BF" w:rsidR="7A0CDE93">
        <w:t xml:space="preserve"> </w:t>
      </w:r>
      <w:r w:rsidRPr="003A76BF" w:rsidR="6048D999">
        <w:t>produced a whi</w:t>
      </w:r>
      <w:r w:rsidRPr="003A76BF" w:rsidR="52916749">
        <w:t xml:space="preserve">te paper addressing the current regulatory </w:t>
      </w:r>
      <w:r w:rsidRPr="003A76BF" w:rsidR="2FC564D9">
        <w:t>approach to IoT</w:t>
      </w:r>
      <w:r w:rsidRPr="003A76BF" w:rsidR="0718C9CF">
        <w:t>.</w:t>
      </w:r>
      <w:r>
        <w:rPr>
          <w:rStyle w:val="FootnoteReference"/>
        </w:rPr>
        <w:footnoteReference w:id="15"/>
      </w:r>
      <w:r w:rsidRPr="003A76BF" w:rsidR="59FFEDBF">
        <w:t xml:space="preserve"> </w:t>
      </w:r>
      <w:r w:rsidRPr="003A76BF" w:rsidR="216C8C65">
        <w:t xml:space="preserve"> </w:t>
      </w:r>
      <w:r w:rsidRPr="003A76BF" w:rsidR="0718C9CF">
        <w:t>CTA</w:t>
      </w:r>
      <w:r w:rsidRPr="003A76BF" w:rsidR="55822826">
        <w:t xml:space="preserve"> has </w:t>
      </w:r>
      <w:r w:rsidRPr="003A76BF" w:rsidR="0718C9CF">
        <w:t xml:space="preserve">also </w:t>
      </w:r>
      <w:r w:rsidRPr="003A76BF" w:rsidR="55822826">
        <w:t xml:space="preserve">convened </w:t>
      </w:r>
      <w:r w:rsidRPr="003A76BF" w:rsidR="49A90A39">
        <w:t xml:space="preserve">with various organizations to </w:t>
      </w:r>
      <w:r w:rsidR="001D1897">
        <w:t>discuss</w:t>
      </w:r>
      <w:r w:rsidRPr="003A76BF" w:rsidR="001D1897">
        <w:t xml:space="preserve"> </w:t>
      </w:r>
      <w:r w:rsidRPr="003A76BF" w:rsidR="2BA3EB12">
        <w:t>IoT baseline security</w:t>
      </w:r>
      <w:r w:rsidRPr="003A76BF" w:rsidR="19B7806D">
        <w:t xml:space="preserve"> </w:t>
      </w:r>
      <w:r w:rsidR="00182F44">
        <w:t>capabilities</w:t>
      </w:r>
      <w:r w:rsidRPr="003A76BF" w:rsidR="2BA3EB12">
        <w:t>.</w:t>
      </w:r>
      <w:r>
        <w:rPr>
          <w:rStyle w:val="FootnoteReference"/>
        </w:rPr>
        <w:footnoteReference w:id="16"/>
      </w:r>
      <w:r w:rsidRPr="003A76BF" w:rsidR="2BA3EB12">
        <w:t xml:space="preserve"> </w:t>
      </w:r>
      <w:r w:rsidRPr="003A76BF" w:rsidR="57A7A715">
        <w:t xml:space="preserve"> </w:t>
      </w:r>
      <w:r w:rsidRPr="003A76BF" w:rsidR="55822826">
        <w:t>In addition</w:t>
      </w:r>
      <w:r w:rsidRPr="003A76BF" w:rsidR="2C6326A9">
        <w:t xml:space="preserve">, </w:t>
      </w:r>
      <w:r w:rsidRPr="003A76BF" w:rsidR="7E483A65">
        <w:t>r</w:t>
      </w:r>
      <w:r w:rsidRPr="003A76BF" w:rsidR="2A487D75">
        <w:t xml:space="preserve">esearchers </w:t>
      </w:r>
      <w:r w:rsidRPr="003A76BF" w:rsidR="7E483A65">
        <w:t xml:space="preserve">at Carnegie Mellon </w:t>
      </w:r>
      <w:r w:rsidRPr="003A76BF" w:rsidR="50E896F0">
        <w:t>University (CMU)</w:t>
      </w:r>
      <w:r w:rsidRPr="003A76BF" w:rsidR="628CB581">
        <w:t xml:space="preserve"> </w:t>
      </w:r>
      <w:r w:rsidRPr="003A76BF" w:rsidR="48A5A531">
        <w:t xml:space="preserve">conducted significant research into consumer IoT purchasing and concluded </w:t>
      </w:r>
      <w:r w:rsidRPr="003A76BF" w:rsidR="7E483A65">
        <w:t>there is a need to “</w:t>
      </w:r>
      <w:r w:rsidRPr="003A76BF" w:rsidR="498EEA33">
        <w:t>provide consumers with readily accessible information to help them make informed decisions about what they bring into their homes.”</w:t>
      </w:r>
      <w:r>
        <w:rPr>
          <w:rStyle w:val="FootnoteReference"/>
        </w:rPr>
        <w:footnoteReference w:id="17"/>
      </w:r>
      <w:r w:rsidR="0D6647AC">
        <w:t xml:space="preserve">  International efforts have also advanced in the IoT labeling space.</w:t>
      </w:r>
      <w:r>
        <w:rPr>
          <w:rStyle w:val="FootnoteReference"/>
        </w:rPr>
        <w:footnoteReference w:id="18"/>
      </w:r>
      <w:r w:rsidR="0D6647AC">
        <w:t xml:space="preserve"> </w:t>
      </w:r>
    </w:p>
    <w:p w:rsidR="00671B36" w:rsidRPr="003A76BF" w:rsidP="00671B36" w14:paraId="2FADB544" w14:textId="43D049F7">
      <w:pPr>
        <w:pStyle w:val="ParaNum"/>
      </w:pPr>
      <w:r w:rsidRPr="002600A1">
        <w:rPr>
          <w:rStyle w:val="normaltextrun"/>
        </w:rPr>
        <w:t>In May 2021, Executive Order No. 14028</w:t>
      </w:r>
      <w:r w:rsidRPr="002600A1" w:rsidR="4589BE2F">
        <w:rPr>
          <w:rStyle w:val="normaltextrun"/>
        </w:rPr>
        <w:t xml:space="preserve"> </w:t>
      </w:r>
      <w:r w:rsidRPr="002600A1" w:rsidR="6D3C2D2A">
        <w:rPr>
          <w:rStyle w:val="normaltextrun"/>
          <w:shd w:val="clear" w:color="auto" w:fill="FFFFFF"/>
        </w:rPr>
        <w:t xml:space="preserve">also emphasized the importance of </w:t>
      </w:r>
      <w:r w:rsidRPr="002600A1" w:rsidR="30A96B25">
        <w:rPr>
          <w:rStyle w:val="normaltextrun"/>
          <w:shd w:val="clear" w:color="auto" w:fill="FFFFFF"/>
        </w:rPr>
        <w:t xml:space="preserve">IoT </w:t>
      </w:r>
      <w:r w:rsidRPr="002600A1" w:rsidR="6D3C2D2A">
        <w:rPr>
          <w:rStyle w:val="normaltextrun"/>
          <w:shd w:val="clear" w:color="auto" w:fill="FFFFFF"/>
        </w:rPr>
        <w:t>cybersecurity</w:t>
      </w:r>
      <w:r w:rsidRPr="002600A1" w:rsidR="5724D00A">
        <w:rPr>
          <w:rStyle w:val="normaltextrun"/>
          <w:shd w:val="clear" w:color="auto" w:fill="FFFFFF"/>
        </w:rPr>
        <w:t xml:space="preserve">, noting the </w:t>
      </w:r>
      <w:r w:rsidRPr="002600A1" w:rsidR="6D3C2D2A">
        <w:rPr>
          <w:rStyle w:val="normaltextrun"/>
          <w:shd w:val="clear" w:color="auto" w:fill="FFFFFF"/>
        </w:rPr>
        <w:t>“persistent and increasingly sophisticated malicious cyber campaigns that threaten the public sector, the private sector, and ultimately the American people’s security and privacy</w:t>
      </w:r>
      <w:r w:rsidRPr="002600A1" w:rsidR="6895C973">
        <w:rPr>
          <w:rStyle w:val="normaltextrun"/>
          <w:shd w:val="clear" w:color="auto" w:fill="FFFFFF"/>
        </w:rPr>
        <w:t>.”</w:t>
      </w:r>
      <w:r>
        <w:rPr>
          <w:rStyle w:val="FootnoteReference"/>
          <w:shd w:val="clear" w:color="auto" w:fill="FFFFFF"/>
        </w:rPr>
        <w:footnoteReference w:id="19"/>
      </w:r>
      <w:r w:rsidRPr="004D7421" w:rsidR="01948997">
        <w:rPr>
          <w:rStyle w:val="normaltextrun"/>
        </w:rPr>
        <w:t xml:space="preserve"> </w:t>
      </w:r>
      <w:r w:rsidRPr="004D7421" w:rsidR="06F6003C">
        <w:rPr>
          <w:rStyle w:val="normaltextrun"/>
        </w:rPr>
        <w:t xml:space="preserve"> </w:t>
      </w:r>
      <w:r w:rsidRPr="004D7421" w:rsidR="0EA11E99">
        <w:rPr>
          <w:rStyle w:val="normaltextrun"/>
          <w:shd w:val="clear" w:color="auto" w:fill="FFFFFF"/>
        </w:rPr>
        <w:t>Indeed, securing the Internet of Things forms a significant pillar in the recently-released National Cybersecurity Strategy</w:t>
      </w:r>
      <w:r w:rsidRPr="004D7421" w:rsidR="51E065E7">
        <w:rPr>
          <w:rStyle w:val="normaltextrun"/>
          <w:shd w:val="clear" w:color="auto" w:fill="FFFFFF"/>
        </w:rPr>
        <w:t xml:space="preserve">, which noted in particular </w:t>
      </w:r>
      <w:r w:rsidRPr="004D7421" w:rsidR="140DCD4A">
        <w:rPr>
          <w:rStyle w:val="normaltextrun"/>
          <w:shd w:val="clear" w:color="auto" w:fill="FFFFFF"/>
        </w:rPr>
        <w:t xml:space="preserve">the need to advance the goals of the EO’s IoT </w:t>
      </w:r>
      <w:r w:rsidRPr="004D7421" w:rsidR="3E3F4BDA">
        <w:rPr>
          <w:rStyle w:val="normaltextrun"/>
          <w:shd w:val="clear" w:color="auto" w:fill="FFFFFF"/>
        </w:rPr>
        <w:t>l</w:t>
      </w:r>
      <w:r w:rsidRPr="004D7421" w:rsidR="276C5572">
        <w:rPr>
          <w:rStyle w:val="normaltextrun"/>
          <w:shd w:val="clear" w:color="auto" w:fill="FFFFFF"/>
        </w:rPr>
        <w:t>a</w:t>
      </w:r>
      <w:r w:rsidRPr="004D7421" w:rsidR="3E3F4BDA">
        <w:rPr>
          <w:rStyle w:val="normaltextrun"/>
          <w:shd w:val="clear" w:color="auto" w:fill="FFFFFF"/>
        </w:rPr>
        <w:t>beling</w:t>
      </w:r>
      <w:r w:rsidRPr="004D7421" w:rsidR="140DCD4A">
        <w:rPr>
          <w:rStyle w:val="normaltextrun"/>
          <w:shd w:val="clear" w:color="auto" w:fill="FFFFFF"/>
        </w:rPr>
        <w:t xml:space="preserve"> efforts so that “</w:t>
      </w:r>
      <w:r w:rsidRPr="004D7421" w:rsidR="3E3F4BDA">
        <w:rPr>
          <w:rStyle w:val="normaltextrun"/>
          <w:shd w:val="clear" w:color="auto" w:fill="FFFFFF"/>
        </w:rPr>
        <w:t>consumers will be able to compar</w:t>
      </w:r>
      <w:r w:rsidRPr="004D7421" w:rsidR="7B005D2E">
        <w:rPr>
          <w:rStyle w:val="normaltextrun"/>
        </w:rPr>
        <w:t>e</w:t>
      </w:r>
      <w:r w:rsidRPr="004D7421" w:rsidR="3E3F4BDA">
        <w:rPr>
          <w:rStyle w:val="normaltextrun"/>
          <w:shd w:val="clear" w:color="auto" w:fill="FFFFFF"/>
        </w:rPr>
        <w:t xml:space="preserve"> the cybersecurity protections offered by different IoT products, thus creating a market incentive for greater security across the entire IoT ecosystem.”</w:t>
      </w:r>
      <w:r>
        <w:rPr>
          <w:rStyle w:val="FootnoteReference"/>
          <w:shd w:val="clear" w:color="auto" w:fill="FFFFFF"/>
        </w:rPr>
        <w:footnoteReference w:id="20"/>
      </w:r>
    </w:p>
    <w:p w:rsidR="00671B36" w:rsidRPr="003A76BF" w:rsidP="00671B36" w14:paraId="0A2A0FDE" w14:textId="66BE82A8">
      <w:pPr>
        <w:pStyle w:val="ParaNum"/>
      </w:pPr>
      <w:r w:rsidRPr="003A76BF">
        <w:t>In this respect</w:t>
      </w:r>
      <w:r w:rsidRPr="003A76BF" w:rsidR="210F0142">
        <w:t xml:space="preserve"> and </w:t>
      </w:r>
      <w:r w:rsidRPr="003A76BF" w:rsidR="5A726C8C">
        <w:t xml:space="preserve">pursuant to </w:t>
      </w:r>
      <w:r w:rsidRPr="003A76BF" w:rsidR="210F0142">
        <w:t>that</w:t>
      </w:r>
      <w:r w:rsidRPr="003A76BF" w:rsidR="5A726C8C">
        <w:t xml:space="preserve"> </w:t>
      </w:r>
      <w:r w:rsidRPr="003A76BF" w:rsidR="3A15D57D">
        <w:t>EO</w:t>
      </w:r>
      <w:r w:rsidRPr="003A76BF" w:rsidR="5A726C8C">
        <w:t>,</w:t>
      </w:r>
      <w:r>
        <w:rPr>
          <w:rStyle w:val="FootnoteReference"/>
        </w:rPr>
        <w:footnoteReference w:id="21"/>
      </w:r>
      <w:r w:rsidRPr="003A76BF" w:rsidR="5A726C8C">
        <w:t xml:space="preserve"> </w:t>
      </w:r>
      <w:r w:rsidRPr="003A76BF" w:rsidR="12871D24">
        <w:t xml:space="preserve">in 2022 </w:t>
      </w:r>
      <w:r w:rsidRPr="003A76BF">
        <w:t xml:space="preserve">the National Institute of Standards and Technology (NIST) </w:t>
      </w:r>
      <w:r w:rsidRPr="003A76BF" w:rsidR="37992AF0">
        <w:t>issue</w:t>
      </w:r>
      <w:r w:rsidRPr="003A76BF" w:rsidR="00543DE6">
        <w:t>d</w:t>
      </w:r>
      <w:r w:rsidRPr="003A76BF" w:rsidR="37992AF0">
        <w:t xml:space="preserve"> a White Paper that </w:t>
      </w:r>
      <w:r w:rsidRPr="003A76BF" w:rsidR="2E567631">
        <w:t xml:space="preserve">identified </w:t>
      </w:r>
      <w:r w:rsidRPr="003A76BF" w:rsidR="26F18367">
        <w:t xml:space="preserve">labeling </w:t>
      </w:r>
      <w:r w:rsidRPr="003A76BF" w:rsidR="10360311">
        <w:t>criteria</w:t>
      </w:r>
      <w:r w:rsidRPr="003A76BF" w:rsidR="4DCDBAB4">
        <w:t xml:space="preserve"> </w:t>
      </w:r>
      <w:r w:rsidRPr="003A76BF" w:rsidR="3238C54B">
        <w:t xml:space="preserve">for </w:t>
      </w:r>
      <w:r w:rsidRPr="003A76BF" w:rsidR="26F18367">
        <w:t>cybersecurity capabilities of IoT consumer device</w:t>
      </w:r>
      <w:r w:rsidRPr="003A76BF" w:rsidR="544D4B62">
        <w:t>s</w:t>
      </w:r>
      <w:r w:rsidRPr="003A76BF" w:rsidR="5B9A509E">
        <w:t>,</w:t>
      </w:r>
      <w:r w:rsidRPr="003A76BF" w:rsidR="11DB7492">
        <w:t xml:space="preserve"> </w:t>
      </w:r>
      <w:r w:rsidRPr="003A76BF" w:rsidR="60DF05A1">
        <w:t xml:space="preserve">informed by </w:t>
      </w:r>
      <w:r w:rsidRPr="003A76BF" w:rsidR="14ABA335">
        <w:t>existing consumer product labeling programs</w:t>
      </w:r>
      <w:r w:rsidRPr="003A76BF" w:rsidR="76B1CF21">
        <w:t xml:space="preserve"> and </w:t>
      </w:r>
      <w:r w:rsidRPr="003A76BF" w:rsidR="4D372E09">
        <w:t xml:space="preserve">input </w:t>
      </w:r>
      <w:r w:rsidRPr="003A76BF" w:rsidR="218EC57A">
        <w:t>provided by diverse stakeholders</w:t>
      </w:r>
      <w:r w:rsidRPr="003A76BF" w:rsidR="5A726C8C">
        <w:t xml:space="preserve">, </w:t>
      </w:r>
      <w:r w:rsidRPr="003A76BF" w:rsidR="04D069CC">
        <w:t xml:space="preserve">and </w:t>
      </w:r>
      <w:r w:rsidRPr="003A76BF" w:rsidR="01EE75F2">
        <w:t xml:space="preserve">issued a </w:t>
      </w:r>
      <w:r w:rsidRPr="003A76BF" w:rsidR="47C317BA">
        <w:t xml:space="preserve">summary report about </w:t>
      </w:r>
      <w:r w:rsidR="002740FC">
        <w:t xml:space="preserve">creating a </w:t>
      </w:r>
      <w:r w:rsidRPr="003A76BF" w:rsidR="47C317BA">
        <w:t xml:space="preserve">cybersecurity labeling </w:t>
      </w:r>
      <w:r w:rsidRPr="003A76BF" w:rsidR="3792D9B2">
        <w:t xml:space="preserve">program for </w:t>
      </w:r>
      <w:r w:rsidRPr="003A76BF" w:rsidR="47C317BA">
        <w:t>consumer IoT products</w:t>
      </w:r>
      <w:r w:rsidRPr="003A76BF" w:rsidR="0D482D47">
        <w:t>.</w:t>
      </w:r>
      <w:r>
        <w:rPr>
          <w:rStyle w:val="FootnoteReference"/>
        </w:rPr>
        <w:footnoteReference w:id="22"/>
      </w:r>
      <w:r w:rsidRPr="003A76BF" w:rsidR="3E02D361">
        <w:t xml:space="preserve">  </w:t>
      </w:r>
      <w:r w:rsidRPr="003A76BF" w:rsidR="5F79EFD0">
        <w:t>A</w:t>
      </w:r>
      <w:r w:rsidRPr="003A76BF" w:rsidR="23F57F1D">
        <w:t xml:space="preserve">dditionally, NIST produced </w:t>
      </w:r>
      <w:r w:rsidRPr="003A76BF" w:rsidR="067E49F1">
        <w:t>a final report</w:t>
      </w:r>
      <w:r w:rsidRPr="003A76BF" w:rsidR="25D54709">
        <w:t>,</w:t>
      </w:r>
      <w:r w:rsidRPr="003A76BF" w:rsidR="067E49F1">
        <w:t xml:space="preserve"> </w:t>
      </w:r>
      <w:r w:rsidRPr="5507FBD4" w:rsidR="23F57F1D">
        <w:rPr>
          <w:i/>
          <w:iCs/>
        </w:rPr>
        <w:t>Profile of the IoT Core Baseline for Consumer IoT Products (NISTIR 8425</w:t>
      </w:r>
      <w:r w:rsidRPr="5507FBD4" w:rsidR="25D54709">
        <w:rPr>
          <w:i/>
          <w:iCs/>
        </w:rPr>
        <w:t>)</w:t>
      </w:r>
      <w:r w:rsidRPr="003A76BF" w:rsidR="25D54709">
        <w:t xml:space="preserve">, which </w:t>
      </w:r>
      <w:r w:rsidRPr="003A76BF" w:rsidR="6E48ABF1">
        <w:t xml:space="preserve">identifies cybersecurity capabilities commonly needed for the consumer IoT sector, thereby providing a starting point for </w:t>
      </w:r>
      <w:r w:rsidRPr="003A76BF" w:rsidR="295A2F05">
        <w:t xml:space="preserve">what </w:t>
      </w:r>
      <w:r w:rsidRPr="003A76BF" w:rsidR="6E48ABF1">
        <w:t xml:space="preserve">consumers </w:t>
      </w:r>
      <w:r w:rsidRPr="003A76BF" w:rsidR="295A2F05">
        <w:t>should</w:t>
      </w:r>
      <w:r w:rsidRPr="003A76BF" w:rsidR="6E48ABF1">
        <w:t xml:space="preserve"> consider </w:t>
      </w:r>
      <w:r w:rsidR="00CF18E7">
        <w:t>when</w:t>
      </w:r>
      <w:r w:rsidRPr="003A76BF" w:rsidR="6E48ABF1">
        <w:t xml:space="preserve"> purchas</w:t>
      </w:r>
      <w:r w:rsidR="00CF18E7">
        <w:t>ing</w:t>
      </w:r>
      <w:r w:rsidRPr="003A76BF" w:rsidR="6E48ABF1">
        <w:t xml:space="preserve"> IoT products</w:t>
      </w:r>
      <w:r w:rsidRPr="003A76BF" w:rsidR="25D54709">
        <w:t>.</w:t>
      </w:r>
      <w:r>
        <w:rPr>
          <w:rStyle w:val="FootnoteReference"/>
        </w:rPr>
        <w:footnoteReference w:id="23"/>
      </w:r>
      <w:r w:rsidRPr="003A76BF" w:rsidR="25D54709">
        <w:t xml:space="preserve">  </w:t>
      </w:r>
      <w:r w:rsidRPr="003A76BF" w:rsidR="64B195F0">
        <w:t>From these efforts</w:t>
      </w:r>
      <w:r w:rsidRPr="003A76BF" w:rsidR="71429619">
        <w:t>,</w:t>
      </w:r>
      <w:r w:rsidRPr="003A76BF" w:rsidR="64B195F0">
        <w:t xml:space="preserve"> </w:t>
      </w:r>
      <w:r w:rsidRPr="003A76BF" w:rsidR="052FEA41">
        <w:t xml:space="preserve">NIST identified key elements </w:t>
      </w:r>
      <w:r w:rsidRPr="003A76BF" w:rsidR="19F5DB64">
        <w:t xml:space="preserve">of a </w:t>
      </w:r>
      <w:r w:rsidRPr="003A76BF" w:rsidR="052FEA41">
        <w:t>label</w:t>
      </w:r>
      <w:r w:rsidRPr="003A76BF" w:rsidR="11958A3B">
        <w:t>ing</w:t>
      </w:r>
      <w:r w:rsidRPr="003A76BF" w:rsidR="3C0669F1">
        <w:t xml:space="preserve"> program</w:t>
      </w:r>
      <w:r w:rsidRPr="003A76BF" w:rsidR="34D8441A">
        <w:t xml:space="preserve">, including </w:t>
      </w:r>
      <w:r w:rsidRPr="003A76BF" w:rsidR="23800829">
        <w:t>e</w:t>
      </w:r>
      <w:r w:rsidRPr="003A76BF" w:rsidR="34D8441A">
        <w:t>ncourag</w:t>
      </w:r>
      <w:r w:rsidRPr="003A76BF" w:rsidR="23800829">
        <w:t>ing</w:t>
      </w:r>
      <w:r w:rsidRPr="003A76BF" w:rsidR="34D8441A">
        <w:t xml:space="preserve"> innovation</w:t>
      </w:r>
      <w:r w:rsidRPr="003A76BF" w:rsidR="23800829">
        <w:t>,</w:t>
      </w:r>
      <w:r w:rsidRPr="003A76BF" w:rsidR="1CF457B2">
        <w:t xml:space="preserve"> and</w:t>
      </w:r>
      <w:r w:rsidRPr="003A76BF" w:rsidR="23800829">
        <w:t xml:space="preserve"> </w:t>
      </w:r>
      <w:r w:rsidRPr="003A76BF" w:rsidR="5061547C">
        <w:t>be</w:t>
      </w:r>
      <w:r w:rsidRPr="003A76BF" w:rsidR="7D377C02">
        <w:t>ing practical</w:t>
      </w:r>
      <w:r w:rsidRPr="003A76BF" w:rsidR="5D88A593">
        <w:t xml:space="preserve"> and not burdensom</w:t>
      </w:r>
      <w:r w:rsidRPr="003A76BF" w:rsidR="6FD4FD4B">
        <w:t>e</w:t>
      </w:r>
      <w:r w:rsidRPr="003A76BF" w:rsidR="7D377C02">
        <w:t xml:space="preserve">, </w:t>
      </w:r>
      <w:r w:rsidRPr="003A76BF" w:rsidR="1CF457B2">
        <w:t>among other elements.</w:t>
      </w:r>
      <w:r>
        <w:rPr>
          <w:rStyle w:val="FootnoteReference"/>
        </w:rPr>
        <w:footnoteReference w:id="24"/>
      </w:r>
      <w:r w:rsidRPr="003A76BF" w:rsidR="5A726C8C">
        <w:t xml:space="preserve">  </w:t>
      </w:r>
      <w:r w:rsidRPr="003A76BF" w:rsidR="0FE75FDB">
        <w:t xml:space="preserve">In addition, NIST </w:t>
      </w:r>
      <w:r w:rsidRPr="003A76BF" w:rsidR="16DAD273">
        <w:t>initiated a pilot</w:t>
      </w:r>
      <w:r w:rsidRPr="003A76BF" w:rsidR="0FE75FDB">
        <w:t xml:space="preserve"> IoT cybersecurity labeling program, </w:t>
      </w:r>
      <w:r w:rsidRPr="003A76BF" w:rsidR="2206F2BA">
        <w:t xml:space="preserve">in </w:t>
      </w:r>
      <w:r w:rsidRPr="003A76BF" w:rsidR="0FE75FDB">
        <w:t xml:space="preserve">which </w:t>
      </w:r>
      <w:r w:rsidRPr="003A76BF" w:rsidR="2206F2BA">
        <w:t xml:space="preserve">it </w:t>
      </w:r>
      <w:r w:rsidRPr="003A76BF" w:rsidR="0FE75FDB">
        <w:t>solicit</w:t>
      </w:r>
      <w:r w:rsidRPr="003A76BF" w:rsidR="2206F2BA">
        <w:t>ed</w:t>
      </w:r>
      <w:r w:rsidRPr="003A76BF" w:rsidR="0FE75FDB">
        <w:t xml:space="preserve"> contributions from stakeholders regarding how current and future</w:t>
      </w:r>
      <w:r w:rsidRPr="003A76BF" w:rsidR="50411925">
        <w:t xml:space="preserve">-planned </w:t>
      </w:r>
      <w:r w:rsidRPr="003A76BF" w:rsidR="0FE75FDB">
        <w:t xml:space="preserve">labeling efforts </w:t>
      </w:r>
      <w:r w:rsidRPr="003A76BF" w:rsidR="0DA4BAB6">
        <w:t xml:space="preserve">could </w:t>
      </w:r>
      <w:r w:rsidRPr="003A76BF" w:rsidR="0FE75FDB">
        <w:t>align with the NIST recommendations.</w:t>
      </w:r>
      <w:r>
        <w:rPr>
          <w:rStyle w:val="FootnoteReference"/>
        </w:rPr>
        <w:footnoteReference w:id="25"/>
      </w:r>
      <w:r w:rsidRPr="003A76BF" w:rsidR="0FE75FDB">
        <w:t xml:space="preserve">  </w:t>
      </w:r>
      <w:r w:rsidRPr="003A76BF" w:rsidR="5A726C8C">
        <w:t>NIST</w:t>
      </w:r>
      <w:r w:rsidRPr="003A76BF" w:rsidR="0FE75FDB">
        <w:t xml:space="preserve"> describes a potential program that would educate the public on IoT cybersecurity capabilities, thereby allowing and enabling </w:t>
      </w:r>
      <w:r w:rsidRPr="003A76BF" w:rsidR="789C1CFC">
        <w:t xml:space="preserve">consumers in </w:t>
      </w:r>
      <w:r w:rsidRPr="003A76BF" w:rsidR="0FE75FDB">
        <w:t>the marketplace to make informed choices</w:t>
      </w:r>
      <w:r w:rsidRPr="003A76BF" w:rsidR="1C3E9776">
        <w:t xml:space="preserve"> about their IoT purchases</w:t>
      </w:r>
      <w:r w:rsidRPr="003A76BF" w:rsidR="0FE75FDB">
        <w:t>.</w:t>
      </w:r>
      <w:r>
        <w:rPr>
          <w:rStyle w:val="FootnoteReference"/>
        </w:rPr>
        <w:footnoteReference w:id="26"/>
      </w:r>
    </w:p>
    <w:p w:rsidR="00D268F4" w:rsidRPr="003A76BF" w:rsidP="00D268F4" w14:paraId="69B0FF57" w14:textId="0876F541">
      <w:pPr>
        <w:pStyle w:val="ParaNum"/>
      </w:pPr>
      <w:r w:rsidRPr="003A76BF">
        <w:t>T</w:t>
      </w:r>
      <w:r w:rsidRPr="003A76BF" w:rsidR="32D178C7">
        <w:t xml:space="preserve">he foregoing </w:t>
      </w:r>
      <w:r w:rsidRPr="003A76BF" w:rsidR="56E4EE07">
        <w:t>priorities and efforts</w:t>
      </w:r>
      <w:r w:rsidRPr="003A76BF" w:rsidR="51344B3B">
        <w:t>,</w:t>
      </w:r>
      <w:r w:rsidRPr="003A76BF" w:rsidR="56E4EE07">
        <w:t xml:space="preserve"> </w:t>
      </w:r>
      <w:r w:rsidRPr="003A76BF" w:rsidR="32D178C7">
        <w:t xml:space="preserve">Commission </w:t>
      </w:r>
      <w:r w:rsidRPr="003A76BF" w:rsidR="6DB0CA5C">
        <w:t>experience guiding compliance assessment programs</w:t>
      </w:r>
      <w:r w:rsidRPr="003A76BF" w:rsidR="65D26EAB">
        <w:t>,</w:t>
      </w:r>
      <w:r>
        <w:rPr>
          <w:rStyle w:val="FootnoteReference"/>
        </w:rPr>
        <w:footnoteReference w:id="27"/>
      </w:r>
      <w:r w:rsidRPr="003A76BF" w:rsidR="65D26EAB">
        <w:t xml:space="preserve"> </w:t>
      </w:r>
      <w:r w:rsidRPr="003A76BF" w:rsidR="56E4EE07">
        <w:t xml:space="preserve">and prior </w:t>
      </w:r>
      <w:r w:rsidRPr="003A76BF" w:rsidR="32D178C7">
        <w:t xml:space="preserve">Commission action in this space </w:t>
      </w:r>
      <w:r w:rsidRPr="003A76BF" w:rsidR="51344B3B">
        <w:t>(</w:t>
      </w:r>
      <w:r w:rsidRPr="003A76BF" w:rsidR="32D178C7">
        <w:t xml:space="preserve">including the recent </w:t>
      </w:r>
      <w:r w:rsidRPr="003C60FE" w:rsidR="32D178C7">
        <w:rPr>
          <w:i/>
          <w:iCs/>
        </w:rPr>
        <w:t>Spectrum Requirements for Internet of Things</w:t>
      </w:r>
      <w:r w:rsidRPr="003A76BF" w:rsidR="32D178C7">
        <w:t xml:space="preserve"> Notice of Inquiry</w:t>
      </w:r>
      <w:r w:rsidR="080E0A70">
        <w:t>,</w:t>
      </w:r>
      <w:r w:rsidRPr="003A76BF" w:rsidR="66384999">
        <w:t xml:space="preserve"> </w:t>
      </w:r>
      <w:r w:rsidRPr="003A76BF" w:rsidR="3146B82F">
        <w:t>and</w:t>
      </w:r>
      <w:r w:rsidRPr="003A76BF" w:rsidR="2A6B9107">
        <w:t xml:space="preserve"> efforts to address the potential for reprogrammed communications equipment to operate outside of authorized device parameters with the attendant risk of harmful interference</w:t>
      </w:r>
      <w:r>
        <w:rPr>
          <w:rStyle w:val="FootnoteReference"/>
        </w:rPr>
        <w:footnoteReference w:id="28"/>
      </w:r>
      <w:r w:rsidRPr="003A76BF" w:rsidR="2A6B9107">
        <w:t xml:space="preserve">) provide important building blocks for </w:t>
      </w:r>
      <w:r w:rsidRPr="003A76BF" w:rsidR="3146B82F">
        <w:t xml:space="preserve">our analysis </w:t>
      </w:r>
      <w:r w:rsidRPr="003A76BF" w:rsidR="2A6B9107">
        <w:t>and</w:t>
      </w:r>
      <w:r w:rsidRPr="003A76BF" w:rsidR="51344B3B">
        <w:t xml:space="preserve"> inform our proposals today.</w:t>
      </w:r>
    </w:p>
    <w:p w:rsidR="008D2CE6" w:rsidRPr="003A76BF" w:rsidP="00C96D49" w14:paraId="2047D407" w14:textId="1663382F">
      <w:pPr>
        <w:pStyle w:val="Heading1"/>
      </w:pPr>
      <w:bookmarkStart w:id="7" w:name="_Toc112330815"/>
      <w:bookmarkStart w:id="8" w:name="_Toc133252319"/>
      <w:r w:rsidRPr="00C96D49">
        <w:t>Discussion</w:t>
      </w:r>
      <w:bookmarkEnd w:id="7"/>
      <w:bookmarkEnd w:id="8"/>
    </w:p>
    <w:p w:rsidR="55D9078F" w:rsidRPr="003A76BF" w:rsidP="009842FD" w14:paraId="08F98A49" w14:textId="66591DCD">
      <w:pPr>
        <w:pStyle w:val="Heading2"/>
      </w:pPr>
      <w:bookmarkStart w:id="9" w:name="_Toc133252320"/>
      <w:r w:rsidRPr="003A76BF">
        <w:t>Establishing a</w:t>
      </w:r>
      <w:r w:rsidRPr="003A76BF" w:rsidR="00AB1F3F">
        <w:t xml:space="preserve"> </w:t>
      </w:r>
      <w:r w:rsidRPr="003A76BF">
        <w:t xml:space="preserve">Voluntary </w:t>
      </w:r>
      <w:r w:rsidRPr="003A76BF" w:rsidR="007B67DD">
        <w:t>Cybersecurity</w:t>
      </w:r>
      <w:r w:rsidRPr="003A76BF">
        <w:t xml:space="preserve"> </w:t>
      </w:r>
      <w:r w:rsidRPr="003A76BF" w:rsidR="00AB1F3F">
        <w:t xml:space="preserve">Labeling </w:t>
      </w:r>
      <w:r w:rsidRPr="003A76BF">
        <w:t>Program</w:t>
      </w:r>
      <w:bookmarkEnd w:id="9"/>
    </w:p>
    <w:p w:rsidR="0C7E8B3D" w:rsidRPr="003A76BF" w:rsidP="00235C46" w14:paraId="06C69E28" w14:textId="5C1B7CF9">
      <w:pPr>
        <w:pStyle w:val="ParaNum"/>
      </w:pPr>
      <w:r>
        <w:t xml:space="preserve">We propose to establish a voluntary </w:t>
      </w:r>
      <w:r w:rsidR="1D8DE6C8">
        <w:t xml:space="preserve">cybersecurity </w:t>
      </w:r>
      <w:r w:rsidR="282F4C10">
        <w:t xml:space="preserve">labeling </w:t>
      </w:r>
      <w:r>
        <w:t>program</w:t>
      </w:r>
      <w:r w:rsidR="2A070FEF">
        <w:t xml:space="preserve">.  </w:t>
      </w:r>
      <w:r w:rsidR="51E6B21C">
        <w:t>Given t</w:t>
      </w:r>
      <w:r w:rsidR="493FEA56">
        <w:t xml:space="preserve">he </w:t>
      </w:r>
      <w:r w:rsidR="15EAC897">
        <w:t>nature of the IoT market</w:t>
      </w:r>
      <w:r w:rsidR="51E6B21C">
        <w:t xml:space="preserve">, we believe that the </w:t>
      </w:r>
      <w:r w:rsidR="2A070FEF">
        <w:t xml:space="preserve">success of </w:t>
      </w:r>
      <w:r w:rsidR="3706ECD5">
        <w:t>a</w:t>
      </w:r>
      <w:r w:rsidR="2A070FEF">
        <w:t xml:space="preserve"> cybersecurity </w:t>
      </w:r>
      <w:r w:rsidR="3706ECD5">
        <w:t xml:space="preserve">labeling </w:t>
      </w:r>
      <w:r w:rsidR="2A070FEF">
        <w:t xml:space="preserve">program </w:t>
      </w:r>
      <w:r w:rsidR="63FB09B0">
        <w:t>will be dependent upon</w:t>
      </w:r>
      <w:r w:rsidR="51E6B21C">
        <w:t xml:space="preserve"> </w:t>
      </w:r>
      <w:r w:rsidR="20E9258D">
        <w:t xml:space="preserve">a willing, </w:t>
      </w:r>
      <w:r w:rsidR="51E6B21C">
        <w:t xml:space="preserve">close partnership and </w:t>
      </w:r>
      <w:r w:rsidR="32540BE8">
        <w:t xml:space="preserve">collaboration </w:t>
      </w:r>
      <w:r w:rsidR="51E6B21C">
        <w:t xml:space="preserve">between the federal government, </w:t>
      </w:r>
      <w:r w:rsidR="5753D46B">
        <w:t>industry</w:t>
      </w:r>
      <w:r w:rsidR="51E6B21C">
        <w:t>,</w:t>
      </w:r>
      <w:r w:rsidR="2692C287">
        <w:t xml:space="preserve"> and other stakeholders</w:t>
      </w:r>
      <w:r w:rsidR="061A748D">
        <w:t xml:space="preserve">.  </w:t>
      </w:r>
      <w:r w:rsidR="5753D46B">
        <w:t>While this</w:t>
      </w:r>
      <w:r w:rsidR="0473B054">
        <w:t xml:space="preserve"> </w:t>
      </w:r>
      <w:r w:rsidR="273AF687">
        <w:t>proposed</w:t>
      </w:r>
      <w:r w:rsidR="5753D46B">
        <w:t xml:space="preserve"> program </w:t>
      </w:r>
      <w:r w:rsidR="74249D1C">
        <w:t>would be</w:t>
      </w:r>
      <w:r w:rsidR="5753D46B">
        <w:t xml:space="preserve"> voluntary</w:t>
      </w:r>
      <w:r w:rsidR="4C1BE79C">
        <w:t xml:space="preserve">, entities that </w:t>
      </w:r>
      <w:r w:rsidR="1FB7D64F">
        <w:t>choose</w:t>
      </w:r>
      <w:r w:rsidR="4C1BE79C">
        <w:t xml:space="preserve"> to participate </w:t>
      </w:r>
      <w:r w:rsidR="080E0A70">
        <w:t>in</w:t>
      </w:r>
      <w:r w:rsidR="3EA98FFF">
        <w:t xml:space="preserve"> the Commission’s </w:t>
      </w:r>
      <w:r w:rsidR="28E62499">
        <w:t xml:space="preserve">program </w:t>
      </w:r>
      <w:r w:rsidR="7BCF72EE">
        <w:t>would be required to</w:t>
      </w:r>
      <w:r w:rsidR="45899232">
        <w:t xml:space="preserve"> </w:t>
      </w:r>
      <w:r w:rsidR="20439D2C">
        <w:t>ensur</w:t>
      </w:r>
      <w:r w:rsidR="074D5C19">
        <w:t xml:space="preserve">e </w:t>
      </w:r>
      <w:r w:rsidR="3EA98FFF">
        <w:t xml:space="preserve">their </w:t>
      </w:r>
      <w:r w:rsidR="2C0FEE6D">
        <w:t xml:space="preserve">IoT </w:t>
      </w:r>
      <w:r w:rsidR="3EA98FFF">
        <w:t>devices</w:t>
      </w:r>
      <w:r w:rsidR="2C0FEE6D">
        <w:t xml:space="preserve"> and</w:t>
      </w:r>
      <w:r w:rsidR="3ADC70FF">
        <w:t xml:space="preserve"> products</w:t>
      </w:r>
      <w:r w:rsidR="3EA98FFF">
        <w:t xml:space="preserve"> </w:t>
      </w:r>
      <w:r w:rsidRPr="5D376648" w:rsidR="51344B3B">
        <w:rPr>
          <w:rStyle w:val="hgkelc"/>
          <w:lang w:val="en"/>
        </w:rPr>
        <w:t xml:space="preserve">comply with the Commission’s </w:t>
      </w:r>
      <w:r w:rsidRPr="5D376648" w:rsidR="7BCF72EE">
        <w:rPr>
          <w:rStyle w:val="hgkelc"/>
          <w:lang w:val="en"/>
        </w:rPr>
        <w:t xml:space="preserve">program </w:t>
      </w:r>
      <w:r w:rsidRPr="003C60FE" w:rsidR="51344B3B">
        <w:rPr>
          <w:rStyle w:val="hgkelc"/>
          <w:lang w:val="en"/>
        </w:rPr>
        <w:t>requirement</w:t>
      </w:r>
      <w:r w:rsidRPr="003C60FE" w:rsidR="61456C04">
        <w:rPr>
          <w:rStyle w:val="hgkelc"/>
          <w:lang w:val="en"/>
        </w:rPr>
        <w:t>s</w:t>
      </w:r>
      <w:r w:rsidRPr="003C60FE" w:rsidR="008F59A8">
        <w:rPr>
          <w:rStyle w:val="hgkelc"/>
          <w:lang w:val="en"/>
        </w:rPr>
        <w:t xml:space="preserve"> we propose to codify in our rules</w:t>
      </w:r>
      <w:r w:rsidRPr="003C60FE" w:rsidR="51344B3B">
        <w:rPr>
          <w:rStyle w:val="hgkelc"/>
          <w:lang w:val="en"/>
        </w:rPr>
        <w:t>.</w:t>
      </w:r>
      <w:r w:rsidRPr="003C60FE" w:rsidR="61456C04">
        <w:rPr>
          <w:rStyle w:val="hgkelc"/>
          <w:lang w:val="en"/>
        </w:rPr>
        <w:t xml:space="preserve">  As</w:t>
      </w:r>
      <w:r w:rsidRPr="5D376648" w:rsidR="61456C04">
        <w:rPr>
          <w:rStyle w:val="hgkelc"/>
          <w:lang w:val="en"/>
        </w:rPr>
        <w:t xml:space="preserve"> described below, we propose</w:t>
      </w:r>
      <w:r w:rsidRPr="5D376648" w:rsidR="5BAA2424">
        <w:rPr>
          <w:rStyle w:val="hgkelc"/>
          <w:lang w:val="en"/>
        </w:rPr>
        <w:t xml:space="preserve"> the use of certain baseline cybersecurity criteria</w:t>
      </w:r>
      <w:r w:rsidRPr="5D376648" w:rsidR="080E0A70">
        <w:rPr>
          <w:rStyle w:val="hgkelc"/>
          <w:lang w:val="en"/>
        </w:rPr>
        <w:t xml:space="preserve"> and</w:t>
      </w:r>
      <w:r w:rsidRPr="5D376648" w:rsidR="5BAA2424">
        <w:rPr>
          <w:rStyle w:val="hgkelc"/>
          <w:lang w:val="en"/>
        </w:rPr>
        <w:t xml:space="preserve"> the development of product standards informed by th</w:t>
      </w:r>
      <w:r w:rsidR="006E1592">
        <w:rPr>
          <w:rStyle w:val="hgkelc"/>
          <w:lang w:val="en"/>
        </w:rPr>
        <w:t>ose</w:t>
      </w:r>
      <w:r w:rsidRPr="5D376648" w:rsidR="5BAA2424">
        <w:rPr>
          <w:rStyle w:val="hgkelc"/>
          <w:lang w:val="en"/>
        </w:rPr>
        <w:t xml:space="preserve"> criteria, as well as the </w:t>
      </w:r>
      <w:r w:rsidRPr="5D376648" w:rsidR="1B21E6D4">
        <w:rPr>
          <w:rStyle w:val="hgkelc"/>
          <w:lang w:val="en"/>
        </w:rPr>
        <w:t xml:space="preserve">parameters for </w:t>
      </w:r>
      <w:r w:rsidRPr="5D376648" w:rsidR="5BAA2424">
        <w:rPr>
          <w:rStyle w:val="hgkelc"/>
          <w:lang w:val="en"/>
        </w:rPr>
        <w:t>labeling of IoT products that conform with those standard</w:t>
      </w:r>
      <w:r w:rsidRPr="5D376648" w:rsidR="1B21E6D4">
        <w:rPr>
          <w:rStyle w:val="hgkelc"/>
          <w:lang w:val="en"/>
        </w:rPr>
        <w:t xml:space="preserve">s </w:t>
      </w:r>
      <w:r w:rsidRPr="5D376648" w:rsidR="5BAA2424">
        <w:rPr>
          <w:rStyle w:val="hgkelc"/>
          <w:lang w:val="en"/>
        </w:rPr>
        <w:t xml:space="preserve">and associated informational requirements.  IoT products qualifying for the program would be authorized to use the Commission’s proposed new distinctive </w:t>
      </w:r>
      <w:r w:rsidRPr="5D376648" w:rsidR="1B21E6D4">
        <w:rPr>
          <w:rStyle w:val="hgkelc"/>
          <w:lang w:val="en"/>
        </w:rPr>
        <w:t>label</w:t>
      </w:r>
      <w:r w:rsidRPr="5D376648" w:rsidR="5BAA2424">
        <w:rPr>
          <w:rStyle w:val="hgkelc"/>
          <w:lang w:val="en"/>
        </w:rPr>
        <w:t xml:space="preserve"> signifying their participa</w:t>
      </w:r>
      <w:r w:rsidRPr="5D376648" w:rsidR="73582179">
        <w:rPr>
          <w:rStyle w:val="hgkelc"/>
          <w:lang w:val="en"/>
        </w:rPr>
        <w:t>tion in the program and adherence to the standards set</w:t>
      </w:r>
      <w:r w:rsidRPr="5D376648" w:rsidR="1F40599D">
        <w:rPr>
          <w:rStyle w:val="hgkelc"/>
          <w:lang w:val="en"/>
        </w:rPr>
        <w:t>.</w:t>
      </w:r>
      <w:r w:rsidRPr="5D376648" w:rsidR="61456C04">
        <w:rPr>
          <w:rStyle w:val="hgkelc"/>
          <w:lang w:val="en"/>
        </w:rPr>
        <w:t xml:space="preserve">  </w:t>
      </w:r>
      <w:r w:rsidR="63FB09B0">
        <w:t xml:space="preserve">We </w:t>
      </w:r>
      <w:r w:rsidR="37175D7E">
        <w:t xml:space="preserve">anticipate that </w:t>
      </w:r>
      <w:r w:rsidR="76664665">
        <w:t>devices or products</w:t>
      </w:r>
      <w:r w:rsidR="37175D7E">
        <w:t xml:space="preserve"> </w:t>
      </w:r>
      <w:r w:rsidR="61456C04">
        <w:t xml:space="preserve">bearing </w:t>
      </w:r>
      <w:r w:rsidR="37175D7E">
        <w:t xml:space="preserve">the </w:t>
      </w:r>
      <w:r w:rsidR="7C9C643F">
        <w:t xml:space="preserve">Commission’s </w:t>
      </w:r>
      <w:r w:rsidR="37175D7E">
        <w:t>cyberse</w:t>
      </w:r>
      <w:r w:rsidR="5B2A460E">
        <w:t xml:space="preserve">curity label will </w:t>
      </w:r>
      <w:r w:rsidR="0A594293">
        <w:t>be valued by consumers</w:t>
      </w:r>
      <w:r w:rsidR="677E0616">
        <w:t>, particularly</w:t>
      </w:r>
      <w:r w:rsidR="63FB09B0">
        <w:t xml:space="preserve"> by</w:t>
      </w:r>
      <w:r w:rsidR="677E0616">
        <w:t xml:space="preserve"> those who may </w:t>
      </w:r>
      <w:r w:rsidR="49994A98">
        <w:t xml:space="preserve">otherwise </w:t>
      </w:r>
      <w:r w:rsidR="677E0616">
        <w:t xml:space="preserve">have difficulty </w:t>
      </w:r>
      <w:r w:rsidR="49994A98">
        <w:t xml:space="preserve">determining whether a product </w:t>
      </w:r>
      <w:r w:rsidR="6C5F4568">
        <w:t>they are thinking</w:t>
      </w:r>
      <w:r w:rsidR="0812F150">
        <w:t xml:space="preserve"> of buying meets basic security standards</w:t>
      </w:r>
      <w:r w:rsidR="6C5F4568">
        <w:t>.</w:t>
      </w:r>
      <w:r w:rsidR="63FB09B0">
        <w:t xml:space="preserve">  We seek comment on this proposed approach.</w:t>
      </w:r>
    </w:p>
    <w:p w:rsidR="00724076" w:rsidRPr="003A76BF" w:rsidP="009842FD" w14:paraId="7E9DDC4B" w14:textId="1B208C9C">
      <w:pPr>
        <w:pStyle w:val="Heading2"/>
      </w:pPr>
      <w:bookmarkStart w:id="10" w:name="_Toc133252321"/>
      <w:r w:rsidRPr="003A76BF">
        <w:t xml:space="preserve">Eligible </w:t>
      </w:r>
      <w:r w:rsidRPr="003A76BF" w:rsidR="00DD1D88">
        <w:t xml:space="preserve">Devices </w:t>
      </w:r>
      <w:r w:rsidRPr="003A76BF" w:rsidR="003A6436">
        <w:t>or</w:t>
      </w:r>
      <w:r w:rsidRPr="003A76BF" w:rsidR="00DD1D88">
        <w:t xml:space="preserve"> Products</w:t>
      </w:r>
      <w:bookmarkEnd w:id="10"/>
    </w:p>
    <w:p w:rsidR="0067660E" w:rsidRPr="003A76BF" w:rsidP="00E32219" w14:paraId="31713703" w14:textId="7C9B4E99">
      <w:pPr>
        <w:pStyle w:val="ParaNum"/>
      </w:pPr>
      <w:r>
        <w:t xml:space="preserve">We seek comment on the scope of </w:t>
      </w:r>
      <w:r w:rsidR="2A96BCFB">
        <w:t>IoT devices or products</w:t>
      </w:r>
      <w:r>
        <w:t xml:space="preserve"> </w:t>
      </w:r>
      <w:r w:rsidR="11E8533A">
        <w:t xml:space="preserve">for sale in the United States </w:t>
      </w:r>
      <w:r>
        <w:t xml:space="preserve">that should be eligible for inclusion in the Commission’s labeling program.  </w:t>
      </w:r>
      <w:r w:rsidR="2A96BCFB">
        <w:t>To help inform our program’s scope,</w:t>
      </w:r>
      <w:r>
        <w:t xml:space="preserve"> we observe that our practical goal is to </w:t>
      </w:r>
      <w:r w:rsidR="2490E21F">
        <w:t xml:space="preserve">provide </w:t>
      </w:r>
      <w:r w:rsidR="79E076CF">
        <w:t xml:space="preserve">consumers with </w:t>
      </w:r>
      <w:r w:rsidR="7E35EC13">
        <w:t>a clear, easily understood indicator</w:t>
      </w:r>
      <w:r w:rsidR="679655CF">
        <w:t xml:space="preserve"> </w:t>
      </w:r>
      <w:r w:rsidR="615EBE57">
        <w:t xml:space="preserve">that </w:t>
      </w:r>
      <w:r w:rsidR="60D313E8">
        <w:t xml:space="preserve">the </w:t>
      </w:r>
      <w:r w:rsidR="615EBE57">
        <w:t>IoT devices display</w:t>
      </w:r>
      <w:r w:rsidR="60D313E8">
        <w:t>ing</w:t>
      </w:r>
      <w:r w:rsidR="615EBE57">
        <w:t xml:space="preserve"> the </w:t>
      </w:r>
      <w:r w:rsidR="60D313E8">
        <w:t xml:space="preserve">Commission’s </w:t>
      </w:r>
      <w:r w:rsidR="615EBE57">
        <w:t xml:space="preserve">label satisfy certain </w:t>
      </w:r>
      <w:r w:rsidR="7213AC7C">
        <w:t xml:space="preserve">baseline </w:t>
      </w:r>
      <w:r w:rsidR="1EBECB10">
        <w:t>cyber</w:t>
      </w:r>
      <w:r w:rsidR="118EE1E0">
        <w:t xml:space="preserve">security </w:t>
      </w:r>
      <w:r w:rsidR="6BC20107">
        <w:t>requirements</w:t>
      </w:r>
      <w:r w:rsidR="615EBE57">
        <w:t xml:space="preserve"> and have specific cyber</w:t>
      </w:r>
      <w:r w:rsidR="60D313E8">
        <w:t>security</w:t>
      </w:r>
      <w:r w:rsidR="615EBE57">
        <w:t xml:space="preserve"> capabilities.  </w:t>
      </w:r>
      <w:r w:rsidR="2A96BCFB">
        <w:t>In assessing scope, we seek to ensure that our program would be sufficiently inclusive to be of value to consumers in this regard.</w:t>
      </w:r>
    </w:p>
    <w:p w:rsidR="00EB13E7" w:rsidRPr="003A76BF" w:rsidP="008C6FB0" w14:paraId="01B55D34" w14:textId="51369942">
      <w:pPr>
        <w:pStyle w:val="ParaNum"/>
      </w:pPr>
      <w:r w:rsidRPr="003A76BF">
        <w:t>We</w:t>
      </w:r>
      <w:r w:rsidRPr="003A76BF" w:rsidR="2A96BCFB">
        <w:t xml:space="preserve"> </w:t>
      </w:r>
      <w:r w:rsidR="002B664F">
        <w:t xml:space="preserve">seek comment on whether </w:t>
      </w:r>
      <w:r w:rsidRPr="003A76BF" w:rsidR="58045495">
        <w:t xml:space="preserve">to </w:t>
      </w:r>
      <w:r w:rsidRPr="003A76BF" w:rsidR="442CBE41">
        <w:t xml:space="preserve">focus the program </w:t>
      </w:r>
      <w:r w:rsidRPr="003A76BF" w:rsidR="07EBAEE4">
        <w:t xml:space="preserve">initially </w:t>
      </w:r>
      <w:r w:rsidRPr="003A76BF" w:rsidR="442CBE41">
        <w:t xml:space="preserve">on IoT </w:t>
      </w:r>
      <w:r w:rsidRPr="003A76BF" w:rsidR="22B9B3D6">
        <w:t>“</w:t>
      </w:r>
      <w:r w:rsidRPr="003A76BF" w:rsidR="442CBE41">
        <w:t>devices</w:t>
      </w:r>
      <w:r w:rsidRPr="003A76BF" w:rsidR="22B9B3D6">
        <w:t>” (as defined in this document)</w:t>
      </w:r>
      <w:r w:rsidRPr="003A76BF" w:rsidR="25D6C3AF">
        <w:t xml:space="preserve"> and specifically those wireless devices that intentionally emit</w:t>
      </w:r>
      <w:r w:rsidRPr="003A76BF" w:rsidR="0E637957">
        <w:t xml:space="preserve"> radio frequency </w:t>
      </w:r>
      <w:r w:rsidRPr="003A76BF" w:rsidR="34A55C92">
        <w:t>(RF)</w:t>
      </w:r>
      <w:r w:rsidRPr="003A76BF" w:rsidR="0E637957">
        <w:t xml:space="preserve"> energy</w:t>
      </w:r>
      <w:r w:rsidRPr="003A76BF" w:rsidR="615EBE57">
        <w:t xml:space="preserve">.  </w:t>
      </w:r>
      <w:r w:rsidR="080E0A70">
        <w:t>We</w:t>
      </w:r>
      <w:r w:rsidRPr="003A76BF" w:rsidR="5B5CC8B0">
        <w:t xml:space="preserve"> begin </w:t>
      </w:r>
      <w:r w:rsidRPr="003A76BF" w:rsidR="48D922DC">
        <w:t xml:space="preserve">by considering </w:t>
      </w:r>
      <w:r w:rsidRPr="003A76BF" w:rsidR="5B5CC8B0">
        <w:t xml:space="preserve">NIST’s definition of IoT devices.  </w:t>
      </w:r>
      <w:r w:rsidRPr="003A76BF" w:rsidR="2D910413">
        <w:t>NIST defines IoT devices as</w:t>
      </w:r>
      <w:r w:rsidRPr="003A76BF" w:rsidR="2A96BCFB">
        <w:t xml:space="preserve"> </w:t>
      </w:r>
      <w:r w:rsidRPr="003A76BF" w:rsidR="1313B24B">
        <w:t xml:space="preserve">those </w:t>
      </w:r>
      <w:r w:rsidRPr="003A76BF" w:rsidR="203C76ED">
        <w:t>d</w:t>
      </w:r>
      <w:r w:rsidRPr="003A76BF" w:rsidR="2D910413">
        <w:t>evices that have at least one transducer (sensor or actuator)</w:t>
      </w:r>
      <w:r>
        <w:rPr>
          <w:rStyle w:val="FootnoteReference"/>
        </w:rPr>
        <w:footnoteReference w:id="29"/>
      </w:r>
      <w:r w:rsidRPr="003A76BF" w:rsidR="2D910413">
        <w:t xml:space="preserve"> for interacting directly with the physical world and at least one network interface (e.g., Ethernet, Wi-Fi, Bluetooth) for interfacing with the digital world.</w:t>
      </w:r>
      <w:r>
        <w:rPr>
          <w:rStyle w:val="FootnoteReference"/>
        </w:rPr>
        <w:footnoteReference w:id="30"/>
      </w:r>
      <w:r w:rsidRPr="5D376648" w:rsidR="2D910413">
        <w:rPr>
          <w:sz w:val="20"/>
        </w:rPr>
        <w:t xml:space="preserve">  </w:t>
      </w:r>
      <w:r w:rsidRPr="003A76BF" w:rsidR="29496A45">
        <w:t>We propose two modifications to the NIST definition for purposes of our labeling program.  First, we propose to add “Internet-connected” to our definition because, as NIST observes, a key component of IoT is the usage of standard Internet protocols for functionality, which expose IoT to related security threats and challenges caused by being Internet-connected.</w:t>
      </w:r>
      <w:r>
        <w:rPr>
          <w:rStyle w:val="FootnoteReference"/>
        </w:rPr>
        <w:footnoteReference w:id="31"/>
      </w:r>
      <w:r w:rsidRPr="003A76BF" w:rsidR="29496A45">
        <w:t xml:space="preserve">  Second, because the Commission’s </w:t>
      </w:r>
      <w:r w:rsidRPr="003A76BF" w:rsidR="0CA69706">
        <w:t xml:space="preserve">relevant </w:t>
      </w:r>
      <w:r w:rsidRPr="003A76BF" w:rsidR="29496A45">
        <w:t xml:space="preserve">statutory authorities </w:t>
      </w:r>
      <w:r w:rsidRPr="003C60FE" w:rsidR="008F59A8">
        <w:t>recognize the more extensive risks of harmful interference associated with</w:t>
      </w:r>
      <w:r w:rsidR="008F59A8">
        <w:t xml:space="preserve"> </w:t>
      </w:r>
      <w:r w:rsidRPr="003A76BF" w:rsidR="29496A45">
        <w:t xml:space="preserve">devices that intentionally emit </w:t>
      </w:r>
      <w:r w:rsidRPr="003A76BF" w:rsidR="34A55C92">
        <w:t>RF</w:t>
      </w:r>
      <w:r w:rsidRPr="003A76BF" w:rsidR="29496A45">
        <w:t xml:space="preserve"> energy,</w:t>
      </w:r>
      <w:r>
        <w:rPr>
          <w:rStyle w:val="FootnoteReference"/>
        </w:rPr>
        <w:footnoteReference w:id="32"/>
      </w:r>
      <w:r w:rsidRPr="004D7421" w:rsidR="29496A45">
        <w:t xml:space="preserve"> </w:t>
      </w:r>
      <w:r w:rsidRPr="003A76BF" w:rsidR="29496A45">
        <w:t>we propose to include the premise that an IoT device must be capable of intentionally</w:t>
      </w:r>
      <w:r w:rsidRPr="5D376648" w:rsidR="29496A45">
        <w:rPr>
          <w:i/>
          <w:iCs/>
        </w:rPr>
        <w:t xml:space="preserve"> </w:t>
      </w:r>
      <w:r w:rsidRPr="003A76BF" w:rsidR="29496A45">
        <w:t xml:space="preserve">emitting </w:t>
      </w:r>
      <w:r w:rsidRPr="003A76BF" w:rsidR="02829D04">
        <w:t>RF</w:t>
      </w:r>
      <w:r w:rsidRPr="003A76BF" w:rsidR="29496A45">
        <w:t xml:space="preserve"> energy.  In this respect, </w:t>
      </w:r>
      <w:r w:rsidRPr="003A76BF" w:rsidR="51344B3B">
        <w:t xml:space="preserve">we are referring to </w:t>
      </w:r>
      <w:r w:rsidRPr="003A76BF" w:rsidR="29496A45">
        <w:t>an IoT device</w:t>
      </w:r>
      <w:r w:rsidRPr="003A76BF" w:rsidR="335890E6">
        <w:t>,</w:t>
      </w:r>
      <w:r w:rsidRPr="003A76BF" w:rsidR="29496A45">
        <w:t xml:space="preserve"> </w:t>
      </w:r>
      <w:r w:rsidRPr="003A76BF" w:rsidR="51344B3B">
        <w:t>with</w:t>
      </w:r>
      <w:r w:rsidRPr="003A76BF" w:rsidR="29496A45">
        <w:t xml:space="preserve"> a wireless interface</w:t>
      </w:r>
      <w:r w:rsidRPr="003A76BF" w:rsidR="335890E6">
        <w:t>,</w:t>
      </w:r>
      <w:r w:rsidRPr="003A76BF" w:rsidR="29496A45">
        <w:t xml:space="preserve"> that intentionally uses </w:t>
      </w:r>
      <w:r w:rsidRPr="003A76BF" w:rsidR="02829D04">
        <w:t>RF</w:t>
      </w:r>
      <w:r w:rsidRPr="003A76BF" w:rsidR="29496A45">
        <w:t xml:space="preserve"> energy to </w:t>
      </w:r>
      <w:r w:rsidRPr="003A76BF" w:rsidR="36969EAF">
        <w:t>communicate</w:t>
      </w:r>
      <w:r w:rsidRPr="003A76BF" w:rsidR="6B8E1E1B">
        <w:t xml:space="preserve"> </w:t>
      </w:r>
      <w:r w:rsidRPr="003A76BF" w:rsidR="29496A45">
        <w:t>o</w:t>
      </w:r>
      <w:r w:rsidRPr="003A76BF" w:rsidR="6B8E1E1B">
        <w:t>r</w:t>
      </w:r>
      <w:r w:rsidRPr="003A76BF" w:rsidR="29496A45">
        <w:t xml:space="preserve"> interact with the physical world.  Accordingly, incorporating our modifications, we </w:t>
      </w:r>
      <w:r w:rsidRPr="003A76BF" w:rsidR="5138B5F3">
        <w:t>propose</w:t>
      </w:r>
      <w:r w:rsidR="008E1EBB">
        <w:t>, for purposes of the IoT labeling program,</w:t>
      </w:r>
      <w:r w:rsidRPr="003A76BF" w:rsidR="5138B5F3">
        <w:t xml:space="preserve"> to </w:t>
      </w:r>
      <w:r w:rsidRPr="003A76BF" w:rsidR="33A13EF8">
        <w:t>define an</w:t>
      </w:r>
      <w:r w:rsidRPr="003A76BF" w:rsidR="615EBE57">
        <w:t xml:space="preserve"> IoT device as</w:t>
      </w:r>
      <w:r w:rsidRPr="003A76BF" w:rsidR="7BB2BB0C">
        <w:t>:</w:t>
      </w:r>
      <w:r w:rsidRPr="003A76BF" w:rsidR="615EBE57">
        <w:t xml:space="preserve"> </w:t>
      </w:r>
      <w:r w:rsidR="001724FF">
        <w:t xml:space="preserve"> </w:t>
      </w:r>
      <w:r w:rsidRPr="003A76BF" w:rsidR="615EBE57">
        <w:t>(1) an Internet-connected</w:t>
      </w:r>
      <w:r w:rsidR="00B46D56">
        <w:t xml:space="preserve"> </w:t>
      </w:r>
      <w:r w:rsidRPr="003A76BF" w:rsidR="615EBE57">
        <w:t xml:space="preserve">device capable of intentionally emitting </w:t>
      </w:r>
      <w:r w:rsidRPr="003A76BF" w:rsidR="02829D04">
        <w:t>RF</w:t>
      </w:r>
      <w:r w:rsidRPr="003A76BF" w:rsidR="615EBE57">
        <w:t xml:space="preserve"> energy that has at least one transducer (sensor or actuator)</w:t>
      </w:r>
      <w:r w:rsidRPr="003A76BF" w:rsidR="0D6CE549">
        <w:rPr>
          <w:rStyle w:val="FootnoteReference"/>
        </w:rPr>
        <w:t xml:space="preserve"> </w:t>
      </w:r>
      <w:r w:rsidRPr="003A76BF" w:rsidR="615EBE57">
        <w:t>for interacting directly with the physical world, coupled with (2) at least one network interface (e.g., Wi-Fi, Bluetooth) for interfacing with the digital world.</w:t>
      </w:r>
      <w:r w:rsidRPr="003A76BF" w:rsidR="2A96BCFB">
        <w:t xml:space="preserve"> </w:t>
      </w:r>
      <w:r w:rsidRPr="003A76BF" w:rsidR="2DDA0259">
        <w:t xml:space="preserve"> We seek comment on our proposed definition</w:t>
      </w:r>
      <w:r w:rsidRPr="003A76BF" w:rsidR="53461B2F">
        <w:t>.</w:t>
      </w:r>
    </w:p>
    <w:p w:rsidR="00B5402A" w:rsidRPr="003A76BF" w:rsidP="00FB7CFF" w14:paraId="60350A05" w14:textId="4EDEF762">
      <w:pPr>
        <w:pStyle w:val="ParaNum"/>
      </w:pPr>
      <w:r w:rsidRPr="003A76BF">
        <w:t xml:space="preserve">We propose to </w:t>
      </w:r>
      <w:r w:rsidRPr="003A76BF" w:rsidR="7AD7103B">
        <w:t>focus</w:t>
      </w:r>
      <w:r w:rsidRPr="003A76BF" w:rsidR="290E3A57">
        <w:t xml:space="preserve"> </w:t>
      </w:r>
      <w:r w:rsidRPr="003A76BF">
        <w:t xml:space="preserve">the scope of our program </w:t>
      </w:r>
      <w:r w:rsidRPr="003A76BF" w:rsidR="53461B2F">
        <w:t>on</w:t>
      </w:r>
      <w:r w:rsidRPr="003A76BF">
        <w:t xml:space="preserve"> intentional radiators </w:t>
      </w:r>
      <w:r w:rsidRPr="003A76BF" w:rsidR="2DDA0259">
        <w:t xml:space="preserve">that generate and </w:t>
      </w:r>
      <w:r w:rsidRPr="003A76BF" w:rsidR="54995669">
        <w:t xml:space="preserve">emit </w:t>
      </w:r>
      <w:r w:rsidRPr="003A76BF" w:rsidR="02829D04">
        <w:t>RF</w:t>
      </w:r>
      <w:r w:rsidRPr="003A76BF" w:rsidR="54995669">
        <w:t xml:space="preserve"> energy by radiation or induction</w:t>
      </w:r>
      <w:r w:rsidRPr="003A76BF" w:rsidR="0DB177BD">
        <w:t>.</w:t>
      </w:r>
      <w:r>
        <w:rPr>
          <w:rStyle w:val="FootnoteReference"/>
        </w:rPr>
        <w:footnoteReference w:id="33"/>
      </w:r>
      <w:r w:rsidRPr="003A76BF" w:rsidR="6857D55C">
        <w:t xml:space="preserve"> </w:t>
      </w:r>
      <w:r w:rsidRPr="003A76BF" w:rsidR="386FA5FE">
        <w:t xml:space="preserve"> </w:t>
      </w:r>
      <w:r w:rsidRPr="003A76BF" w:rsidR="0325F179">
        <w:t xml:space="preserve">Such devices </w:t>
      </w:r>
      <w:r w:rsidRPr="003A76BF" w:rsidR="026D93AF">
        <w:t xml:space="preserve">– </w:t>
      </w:r>
      <w:r w:rsidRPr="003A76BF" w:rsidR="44C45240">
        <w:t xml:space="preserve">if exploited by a vulnerability </w:t>
      </w:r>
      <w:r w:rsidRPr="003A76BF" w:rsidR="026D93AF">
        <w:t xml:space="preserve">– </w:t>
      </w:r>
      <w:r w:rsidRPr="003A76BF" w:rsidR="2DDA0259">
        <w:t xml:space="preserve">could </w:t>
      </w:r>
      <w:r w:rsidRPr="003A76BF" w:rsidR="44C45240">
        <w:t xml:space="preserve">be </w:t>
      </w:r>
      <w:r w:rsidRPr="003A76BF" w:rsidR="23C286E9">
        <w:t xml:space="preserve">manipulated to </w:t>
      </w:r>
      <w:r w:rsidRPr="003A76BF" w:rsidR="5DFBCC11">
        <w:t xml:space="preserve">generate and emit </w:t>
      </w:r>
      <w:r w:rsidRPr="003A76BF" w:rsidR="02829D04">
        <w:t>RF</w:t>
      </w:r>
      <w:r w:rsidRPr="003A76BF" w:rsidR="5DFBCC11">
        <w:t xml:space="preserve"> </w:t>
      </w:r>
      <w:r w:rsidRPr="003A76BF" w:rsidR="02829D04">
        <w:t xml:space="preserve">energy </w:t>
      </w:r>
      <w:r w:rsidRPr="003A76BF" w:rsidR="5DFBCC11">
        <w:t>to cause harmful interference</w:t>
      </w:r>
      <w:r w:rsidRPr="003A76BF" w:rsidR="290E3A57">
        <w:t>.</w:t>
      </w:r>
      <w:r w:rsidRPr="003A76BF">
        <w:t xml:space="preserve">  </w:t>
      </w:r>
      <w:r w:rsidRPr="003A76BF" w:rsidR="2DDA0259">
        <w:t>While we observe</w:t>
      </w:r>
      <w:r w:rsidRPr="003A76BF" w:rsidR="29496A45">
        <w:t xml:space="preserve"> that any IoT device may emit </w:t>
      </w:r>
      <w:r w:rsidRPr="003A76BF" w:rsidR="02829D04">
        <w:t>RF</w:t>
      </w:r>
      <w:r w:rsidRPr="003A76BF" w:rsidR="29496A45">
        <w:t xml:space="preserve"> energy (whether intentionally, incidentally, or unintentionally)</w:t>
      </w:r>
      <w:r w:rsidRPr="003A76BF" w:rsidR="536D94BD">
        <w:t>, in</w:t>
      </w:r>
      <w:r w:rsidRPr="003A76BF" w:rsidR="29496A45">
        <w:t xml:space="preserve"> the case of incidental </w:t>
      </w:r>
      <w:r w:rsidRPr="003A76BF" w:rsidR="61FB3DCC">
        <w:t>and unintentional</w:t>
      </w:r>
      <w:r w:rsidRPr="003A76BF" w:rsidR="61BD9A1E">
        <w:t xml:space="preserve"> </w:t>
      </w:r>
      <w:r w:rsidRPr="003A76BF" w:rsidR="29496A45">
        <w:t xml:space="preserve">radiators, </w:t>
      </w:r>
      <w:r w:rsidRPr="003A76BF" w:rsidR="64574F26">
        <w:t xml:space="preserve">the </w:t>
      </w:r>
      <w:r w:rsidRPr="003A76BF" w:rsidR="02829D04">
        <w:t>RF</w:t>
      </w:r>
      <w:r w:rsidRPr="003A76BF" w:rsidR="29496A45">
        <w:t xml:space="preserve"> energy </w:t>
      </w:r>
      <w:r w:rsidRPr="003A76BF" w:rsidR="64574F26">
        <w:t xml:space="preserve">emitted </w:t>
      </w:r>
      <w:r w:rsidRPr="003A76BF" w:rsidR="117D2FD4">
        <w:t>because of exploitation</w:t>
      </w:r>
      <w:r w:rsidRPr="003A76BF" w:rsidR="59A3FFE2">
        <w:t xml:space="preserve"> </w:t>
      </w:r>
      <w:r w:rsidRPr="003A76BF" w:rsidR="29496A45">
        <w:t xml:space="preserve">may </w:t>
      </w:r>
      <w:r w:rsidRPr="003A76BF" w:rsidR="4E096FF2">
        <w:t>not</w:t>
      </w:r>
      <w:r w:rsidRPr="003A76BF" w:rsidR="29496A45">
        <w:t xml:space="preserve"> be </w:t>
      </w:r>
      <w:r w:rsidRPr="003A76BF" w:rsidR="64574F26">
        <w:t xml:space="preserve">enough </w:t>
      </w:r>
      <w:r w:rsidRPr="003A76BF" w:rsidR="29496A45">
        <w:t xml:space="preserve">to </w:t>
      </w:r>
      <w:r w:rsidRPr="003A76BF" w:rsidR="5E184582">
        <w:t xml:space="preserve">be likely to </w:t>
      </w:r>
      <w:r w:rsidRPr="003A76BF" w:rsidR="29496A45">
        <w:t>cause harmful interference to radio transmissions</w:t>
      </w:r>
      <w:r w:rsidRPr="003A76BF" w:rsidR="61BD9A1E">
        <w:t>.</w:t>
      </w:r>
      <w:r>
        <w:rPr>
          <w:rStyle w:val="FootnoteReference"/>
        </w:rPr>
        <w:footnoteReference w:id="34"/>
      </w:r>
      <w:r w:rsidRPr="003A76BF" w:rsidR="61BD9A1E">
        <w:t xml:space="preserve">  </w:t>
      </w:r>
      <w:r w:rsidRPr="003A76BF" w:rsidR="442CBE41">
        <w:t>We seek comment on this</w:t>
      </w:r>
      <w:r w:rsidRPr="003A76BF" w:rsidR="38155412">
        <w:t xml:space="preserve"> view. </w:t>
      </w:r>
      <w:r w:rsidRPr="003A76BF" w:rsidR="2DDA0259">
        <w:t xml:space="preserve"> Does this proposed definition unduly limit the devices that should be eligible for participation in the cybersecurity labeling program?  Are there specific unintentional radiators or incidental radiators that should be included in the program, or should they be included generally?</w:t>
      </w:r>
      <w:r>
        <w:rPr>
          <w:rStyle w:val="FootnoteReference"/>
        </w:rPr>
        <w:footnoteReference w:id="35"/>
      </w:r>
      <w:r w:rsidRPr="003A76BF" w:rsidR="2DDA0259">
        <w:t xml:space="preserve">  Alternatively, should we consider adding these devices to the program at a later date?  We also seek comment on any other ways in which our proposal might be limiting or should otherwise be expanded.  For example, would the exclusion of wired</w:t>
      </w:r>
      <w:r w:rsidRPr="003A76BF" w:rsidR="656D1576">
        <w:t>-</w:t>
      </w:r>
      <w:r w:rsidRPr="003A76BF" w:rsidR="2DDA0259">
        <w:t xml:space="preserve">only IoT devices impact the </w:t>
      </w:r>
      <w:r w:rsidRPr="003A76BF" w:rsidR="1C3C2E0C">
        <w:t xml:space="preserve">success, </w:t>
      </w:r>
      <w:r w:rsidRPr="003A76BF" w:rsidR="2DDA0259">
        <w:t>usefulness and effectiveness of this labeling program</w:t>
      </w:r>
      <w:r w:rsidRPr="003A76BF" w:rsidR="1C3C2E0C">
        <w:t xml:space="preserve"> and confuse consumers, rather than adequately informing them on IoT devices with appropriate network security standards</w:t>
      </w:r>
      <w:r w:rsidRPr="003A76BF" w:rsidR="2DDA0259">
        <w:t>?</w:t>
      </w:r>
    </w:p>
    <w:p w:rsidR="00F646C7" w:rsidRPr="003A76BF" w:rsidP="00DA317B" w14:paraId="27179C00" w14:textId="33C2A50D">
      <w:pPr>
        <w:pStyle w:val="ParaNum"/>
      </w:pPr>
      <w:r>
        <w:t>T</w:t>
      </w:r>
      <w:r w:rsidRPr="003A76BF" w:rsidR="5E3650F9">
        <w:t xml:space="preserve">o ensure that our program is able to be of greatest value to the consumer, we </w:t>
      </w:r>
      <w:r w:rsidRPr="003A76BF" w:rsidR="2DDA0259">
        <w:t xml:space="preserve">also </w:t>
      </w:r>
      <w:r w:rsidRPr="003A76BF" w:rsidR="5E3650F9">
        <w:t xml:space="preserve">seek comment on whether we should </w:t>
      </w:r>
      <w:r w:rsidR="002B664F">
        <w:t>focus</w:t>
      </w:r>
      <w:r w:rsidRPr="003A76BF" w:rsidR="5E3650F9">
        <w:t xml:space="preserve"> our </w:t>
      </w:r>
      <w:r w:rsidRPr="003A76BF" w:rsidR="352B6258">
        <w:t>cybersecurity</w:t>
      </w:r>
      <w:r w:rsidRPr="003A76BF" w:rsidR="5E3650F9">
        <w:t xml:space="preserve"> labeling program </w:t>
      </w:r>
      <w:r w:rsidR="002B664F">
        <w:t>on</w:t>
      </w:r>
      <w:r w:rsidRPr="003A76BF" w:rsidR="5E3650F9">
        <w:t xml:space="preserve"> to IoT </w:t>
      </w:r>
      <w:r w:rsidR="00E143DB">
        <w:t>“</w:t>
      </w:r>
      <w:r w:rsidRPr="003A76BF" w:rsidR="5E3650F9">
        <w:t>products,</w:t>
      </w:r>
      <w:r w:rsidR="00E143DB">
        <w:t>”</w:t>
      </w:r>
      <w:r w:rsidRPr="003A76BF" w:rsidR="5E3650F9">
        <w:t xml:space="preserve"> rather than IoT devices as defined above.  For such purposes we could define an IoT product </w:t>
      </w:r>
      <w:r w:rsidRPr="003A76BF" w:rsidR="72F4084D">
        <w:t xml:space="preserve">consistent with the NIST definition </w:t>
      </w:r>
      <w:r w:rsidRPr="003A76BF" w:rsidR="5E3650F9">
        <w:t xml:space="preserve">as follows:  An IoT device and any additional product components (e.g., backend, </w:t>
      </w:r>
      <w:r w:rsidRPr="003A76BF" w:rsidR="2463159D">
        <w:t>gateway</w:t>
      </w:r>
      <w:r w:rsidRPr="003A76BF" w:rsidR="0C38F3D7">
        <w:t xml:space="preserve">, </w:t>
      </w:r>
      <w:r w:rsidRPr="003A76BF" w:rsidR="154CCE8D">
        <w:t xml:space="preserve">mobile </w:t>
      </w:r>
      <w:r w:rsidRPr="003A76BF" w:rsidR="77FCC155">
        <w:t>a</w:t>
      </w:r>
      <w:r w:rsidRPr="003A76BF" w:rsidR="154CCE8D">
        <w:t>pp</w:t>
      </w:r>
      <w:r w:rsidR="008F2277">
        <w:t>, etc.</w:t>
      </w:r>
      <w:r w:rsidRPr="003A76BF" w:rsidR="5E3650F9">
        <w:t>) that are necessary to use the IoT device</w:t>
      </w:r>
      <w:r w:rsidRPr="003A76BF" w:rsidR="3B1D5E27">
        <w:t xml:space="preserve"> </w:t>
      </w:r>
      <w:r w:rsidRPr="003A76BF" w:rsidR="34BEAEE5">
        <w:t>beyo</w:t>
      </w:r>
      <w:r w:rsidRPr="003A76BF" w:rsidR="6085B874">
        <w:t>nd</w:t>
      </w:r>
      <w:r w:rsidRPr="003A76BF" w:rsidR="1FCAE885">
        <w:t xml:space="preserve"> </w:t>
      </w:r>
      <w:r w:rsidRPr="003A76BF" w:rsidR="58F7ADA9">
        <w:t>basic oper</w:t>
      </w:r>
      <w:r w:rsidRPr="003A76BF" w:rsidR="05623A8E">
        <w:t xml:space="preserve">ational </w:t>
      </w:r>
      <w:r w:rsidRPr="003A76BF" w:rsidR="54E71A76">
        <w:t>features</w:t>
      </w:r>
      <w:r w:rsidRPr="003A76BF" w:rsidR="5E3650F9">
        <w:t>.</w:t>
      </w:r>
      <w:r>
        <w:rPr>
          <w:rStyle w:val="FootnoteReference"/>
        </w:rPr>
        <w:footnoteReference w:id="36"/>
      </w:r>
      <w:r w:rsidRPr="003A76BF" w:rsidR="5E3650F9">
        <w:t xml:space="preserve"> </w:t>
      </w:r>
      <w:r w:rsidRPr="003A76BF" w:rsidR="510E6A4E">
        <w:t xml:space="preserve"> We seek comment on this</w:t>
      </w:r>
      <w:r w:rsidRPr="003A76BF" w:rsidR="026D93AF">
        <w:t xml:space="preserve"> proposed definition of an IoT product</w:t>
      </w:r>
      <w:r w:rsidRPr="003A76BF" w:rsidR="262378CC">
        <w:t xml:space="preserve"> eligible for an IoT label</w:t>
      </w:r>
      <w:r w:rsidRPr="003A76BF" w:rsidR="510E6A4E">
        <w:t>.</w:t>
      </w:r>
    </w:p>
    <w:p w:rsidR="00EB13E7" w:rsidRPr="003A76BF" w:rsidP="00C05E14" w14:paraId="5A7C3271" w14:textId="0CB8AB0B">
      <w:pPr>
        <w:pStyle w:val="ParaNum"/>
      </w:pPr>
      <w:r>
        <w:t xml:space="preserve">Further, </w:t>
      </w:r>
      <w:r w:rsidR="1A742045">
        <w:t xml:space="preserve">we </w:t>
      </w:r>
      <w:r w:rsidR="47E244C5">
        <w:t xml:space="preserve">seek comment on whether </w:t>
      </w:r>
      <w:r w:rsidR="5EC0161A">
        <w:t>a program that addresses</w:t>
      </w:r>
      <w:r w:rsidR="555CC4D4">
        <w:t xml:space="preserve"> </w:t>
      </w:r>
      <w:r w:rsidR="47E244C5">
        <w:t xml:space="preserve">products </w:t>
      </w:r>
      <w:r w:rsidR="1A742045">
        <w:t xml:space="preserve">(as opposed to just devices) </w:t>
      </w:r>
      <w:r w:rsidR="47E244C5">
        <w:t>would be more consumer friendly</w:t>
      </w:r>
      <w:r w:rsidR="1A742045">
        <w:t>,</w:t>
      </w:r>
      <w:r w:rsidR="47E244C5">
        <w:t xml:space="preserve"> </w:t>
      </w:r>
      <w:r w:rsidR="632909F1">
        <w:t xml:space="preserve">as </w:t>
      </w:r>
      <w:r w:rsidR="0992E04F">
        <w:t xml:space="preserve">the public may find it easier to understand that the </w:t>
      </w:r>
      <w:r w:rsidR="632909F1">
        <w:t>product</w:t>
      </w:r>
      <w:r w:rsidR="0992E04F">
        <w:t xml:space="preserve"> </w:t>
      </w:r>
      <w:r w:rsidR="6F7B1BD4">
        <w:t>(</w:t>
      </w:r>
      <w:r w:rsidR="4F49EFD1">
        <w:t>as a whole</w:t>
      </w:r>
      <w:r w:rsidR="6F7B1BD4">
        <w:t>)</w:t>
      </w:r>
      <w:r w:rsidR="4F49EFD1">
        <w:t xml:space="preserve"> </w:t>
      </w:r>
      <w:r w:rsidR="0992E04F">
        <w:t xml:space="preserve">they are looking to purchase </w:t>
      </w:r>
      <w:r w:rsidR="6A358B38">
        <w:t xml:space="preserve">meets </w:t>
      </w:r>
      <w:r w:rsidR="33C8E566">
        <w:t xml:space="preserve">the </w:t>
      </w:r>
      <w:r w:rsidRPr="5D376648" w:rsidR="5FD09266">
        <w:rPr>
          <w:rStyle w:val="hgkelc"/>
          <w:lang w:val="en"/>
        </w:rPr>
        <w:t xml:space="preserve">IoT security </w:t>
      </w:r>
      <w:r w:rsidRPr="5D376648" w:rsidR="33C8E566">
        <w:rPr>
          <w:rStyle w:val="hgkelc"/>
          <w:lang w:val="en"/>
        </w:rPr>
        <w:t>standards</w:t>
      </w:r>
      <w:r w:rsidR="007A386C">
        <w:t>,</w:t>
      </w:r>
      <w:r w:rsidR="6F7B1BD4">
        <w:t xml:space="preserve"> rather than trying to </w:t>
      </w:r>
      <w:r w:rsidR="1A742045">
        <w:t xml:space="preserve">parse </w:t>
      </w:r>
      <w:r w:rsidR="6F7B1BD4">
        <w:t>which devices (</w:t>
      </w:r>
      <w:r w:rsidR="752DD5AC">
        <w:t xml:space="preserve">i.e., parts </w:t>
      </w:r>
      <w:r w:rsidR="47D1599A">
        <w:t>of the product</w:t>
      </w:r>
      <w:r w:rsidR="6F7B1BD4">
        <w:t xml:space="preserve">) </w:t>
      </w:r>
      <w:r w:rsidR="36E5B047">
        <w:t xml:space="preserve">meet </w:t>
      </w:r>
      <w:r w:rsidR="43A124E0">
        <w:t xml:space="preserve">applicable </w:t>
      </w:r>
      <w:r w:rsidR="385D285D">
        <w:t>standard</w:t>
      </w:r>
      <w:r w:rsidR="2F7B26C3">
        <w:t>s</w:t>
      </w:r>
      <w:r w:rsidR="1629FA1E">
        <w:t>.</w:t>
      </w:r>
      <w:r w:rsidR="45D7826F">
        <w:t xml:space="preserve">  </w:t>
      </w:r>
      <w:r w:rsidR="457B9DB0">
        <w:t>Likewise</w:t>
      </w:r>
      <w:r w:rsidR="45D7826F">
        <w:t xml:space="preserve">, would limiting the label to devices create confusion with consumers who may not fully understand the label does not apply to the entire product?  </w:t>
      </w:r>
      <w:r w:rsidR="5EC2DBDB">
        <w:t>If</w:t>
      </w:r>
      <w:r w:rsidR="76349FD7">
        <w:t xml:space="preserve"> </w:t>
      </w:r>
      <w:r w:rsidR="5EC2DBDB">
        <w:t>the program</w:t>
      </w:r>
      <w:r w:rsidR="76349FD7">
        <w:t xml:space="preserve"> </w:t>
      </w:r>
      <w:r w:rsidR="5EC2DBDB">
        <w:t>only encompasses devices, s</w:t>
      </w:r>
      <w:r w:rsidR="2F7783B3">
        <w:t xml:space="preserve">hould we differentiate our labeling in situations where a product contains multiple devices, and some devices are labeled and some are not?  If so, how </w:t>
      </w:r>
      <w:r w:rsidR="457B9DB0">
        <w:t xml:space="preserve">could </w:t>
      </w:r>
      <w:r w:rsidR="2F7783B3">
        <w:t xml:space="preserve">we make this differentiation without causing </w:t>
      </w:r>
      <w:r w:rsidR="2BC5C593">
        <w:t>consumer confusion</w:t>
      </w:r>
      <w:r w:rsidR="2F7783B3">
        <w:t xml:space="preserve">?  How do we mitigate consumer confusion </w:t>
      </w:r>
      <w:r w:rsidR="2BC5C593">
        <w:t xml:space="preserve">if </w:t>
      </w:r>
      <w:r w:rsidR="22DE6DEA">
        <w:t>a device</w:t>
      </w:r>
      <w:r w:rsidR="2BC5C593">
        <w:t xml:space="preserve"> label is used in a common packaging environment</w:t>
      </w:r>
      <w:r w:rsidR="5EC2DBDB">
        <w:t>?</w:t>
      </w:r>
      <w:r w:rsidR="2BC5C593">
        <w:t xml:space="preserve">  </w:t>
      </w:r>
      <w:r w:rsidR="615EBE57">
        <w:t xml:space="preserve">We seek comment on </w:t>
      </w:r>
      <w:r w:rsidR="22DE6DEA">
        <w:t>these issues</w:t>
      </w:r>
      <w:r w:rsidR="615EBE57">
        <w:t>.</w:t>
      </w:r>
    </w:p>
    <w:p w:rsidR="00EB13E7" w:rsidRPr="003A76BF" w:rsidP="00E32219" w14:paraId="69A7EEFE" w14:textId="583B0317">
      <w:pPr>
        <w:pStyle w:val="ParaNum"/>
      </w:pPr>
      <w:r w:rsidRPr="003A76BF">
        <w:t xml:space="preserve">We also seek comment on whether </w:t>
      </w:r>
      <w:r w:rsidRPr="003A76BF" w:rsidR="1EAEE5D8">
        <w:t xml:space="preserve">either </w:t>
      </w:r>
      <w:r w:rsidRPr="003A76BF">
        <w:t xml:space="preserve">definition fully accounts not only for the IoT device </w:t>
      </w:r>
      <w:r w:rsidRPr="003A76BF" w:rsidR="1EAEE5D8">
        <w:t xml:space="preserve">or product </w:t>
      </w:r>
      <w:r w:rsidRPr="003A76BF">
        <w:t xml:space="preserve">itself, but also the other components that make the IoT device functional and may be vulnerable to attack.  </w:t>
      </w:r>
      <w:r w:rsidRPr="003A76BF" w:rsidR="01758558">
        <w:t xml:space="preserve">For </w:t>
      </w:r>
      <w:r w:rsidRPr="003A76BF" w:rsidR="41F2B199">
        <w:t xml:space="preserve">example, </w:t>
      </w:r>
      <w:r w:rsidRPr="003A76BF" w:rsidR="0B5FA17D">
        <w:t xml:space="preserve">there is a category of </w:t>
      </w:r>
      <w:r w:rsidRPr="003A76BF" w:rsidR="41F2B199">
        <w:t>I</w:t>
      </w:r>
      <w:r w:rsidRPr="003A76BF" w:rsidR="0C1AF546">
        <w:t xml:space="preserve">oT </w:t>
      </w:r>
      <w:r w:rsidRPr="003A76BF" w:rsidR="04BCE56C">
        <w:t>device</w:t>
      </w:r>
      <w:r w:rsidRPr="003A76BF" w:rsidR="0634C92E">
        <w:t>s</w:t>
      </w:r>
      <w:r w:rsidRPr="003A76BF" w:rsidR="04BCE56C">
        <w:t xml:space="preserve"> </w:t>
      </w:r>
      <w:r w:rsidRPr="003A76BF" w:rsidR="0D09DB34">
        <w:t xml:space="preserve">that do not </w:t>
      </w:r>
      <w:r w:rsidRPr="003A76BF" w:rsidR="11F1DB46">
        <w:t xml:space="preserve">connect directly </w:t>
      </w:r>
      <w:r w:rsidRPr="003A76BF" w:rsidR="297D3FAF">
        <w:t xml:space="preserve">to </w:t>
      </w:r>
      <w:r w:rsidRPr="003A76BF" w:rsidR="1D8AD0B1">
        <w:t xml:space="preserve">the customer’s </w:t>
      </w:r>
      <w:r w:rsidRPr="003A76BF" w:rsidR="297D3FAF">
        <w:t>home Wi-Fi network</w:t>
      </w:r>
      <w:r w:rsidRPr="003A76BF" w:rsidR="3D7C17F1">
        <w:t xml:space="preserve">; </w:t>
      </w:r>
      <w:r w:rsidRPr="003A76BF" w:rsidR="08D98C25">
        <w:t xml:space="preserve">instead, </w:t>
      </w:r>
      <w:r w:rsidRPr="003A76BF" w:rsidR="52025866">
        <w:t xml:space="preserve">they </w:t>
      </w:r>
      <w:r w:rsidRPr="003A76BF" w:rsidR="18ED729E">
        <w:t>connect to</w:t>
      </w:r>
      <w:r w:rsidRPr="003A76BF" w:rsidR="0378EC79">
        <w:t xml:space="preserve"> an intermediate communication de</w:t>
      </w:r>
      <w:r w:rsidRPr="003A76BF" w:rsidR="551925CB">
        <w:t>vice (i.e.,</w:t>
      </w:r>
      <w:r w:rsidRPr="003A76BF" w:rsidR="18ED729E">
        <w:t xml:space="preserve"> Wi-Fi Gateway</w:t>
      </w:r>
      <w:r w:rsidRPr="003A76BF" w:rsidR="551925CB">
        <w:t>)</w:t>
      </w:r>
      <w:r w:rsidRPr="003A76BF" w:rsidR="18ED729E">
        <w:t xml:space="preserve"> which connect</w:t>
      </w:r>
      <w:r w:rsidRPr="003A76BF" w:rsidR="2203689E">
        <w:t>s</w:t>
      </w:r>
      <w:r w:rsidRPr="003A76BF" w:rsidR="52025866">
        <w:t xml:space="preserve"> to the home Wi-Fi network</w:t>
      </w:r>
      <w:r w:rsidRPr="003A76BF" w:rsidR="6183E926">
        <w:t>.</w:t>
      </w:r>
      <w:r>
        <w:rPr>
          <w:rStyle w:val="FootnoteReference"/>
        </w:rPr>
        <w:footnoteReference w:id="37"/>
      </w:r>
      <w:r w:rsidRPr="003A76BF" w:rsidR="6183E926">
        <w:t xml:space="preserve">  </w:t>
      </w:r>
      <w:r w:rsidRPr="003A76BF" w:rsidR="45EF887A">
        <w:t>Wha</w:t>
      </w:r>
      <w:r w:rsidRPr="003A76BF" w:rsidR="6CED554A">
        <w:t>t</w:t>
      </w:r>
      <w:r w:rsidRPr="003A76BF" w:rsidR="45EF887A">
        <w:t xml:space="preserve"> are </w:t>
      </w:r>
      <w:r w:rsidRPr="003A76BF">
        <w:t xml:space="preserve">the risks and vulnerabilities inherent in the communication between </w:t>
      </w:r>
      <w:r w:rsidRPr="003A76BF" w:rsidR="29A0082D">
        <w:t xml:space="preserve">these types of </w:t>
      </w:r>
      <w:r w:rsidRPr="003A76BF">
        <w:t>IoT devices</w:t>
      </w:r>
      <w:r w:rsidRPr="003A76BF" w:rsidR="5C29C3A4">
        <w:t xml:space="preserve"> or</w:t>
      </w:r>
      <w:r w:rsidRPr="003A76BF" w:rsidR="29A0082D">
        <w:t xml:space="preserve"> products </w:t>
      </w:r>
      <w:r w:rsidRPr="003A76BF">
        <w:t>and their environment</w:t>
      </w:r>
      <w:r w:rsidRPr="003A76BF" w:rsidR="1EAEE5D8">
        <w:t>?</w:t>
      </w:r>
      <w:r>
        <w:rPr>
          <w:rStyle w:val="FootnoteReference"/>
        </w:rPr>
        <w:footnoteReference w:id="38"/>
      </w:r>
      <w:r w:rsidRPr="003A76BF" w:rsidR="55E713CA">
        <w:t xml:space="preserve">  Are there other IoT devices or products that similarly have vulnerabilities that would be outside the scope of our proposed definition?  Should such concerns be considered when adopting a definition for devices and/or products that would be eligible for the labeling program?  If so, how?</w:t>
      </w:r>
    </w:p>
    <w:p w:rsidR="003B3DAC" w:rsidRPr="003A76BF" w:rsidP="00E32219" w14:paraId="7BB76319" w14:textId="24E7247E">
      <w:pPr>
        <w:pStyle w:val="ParaNum"/>
      </w:pPr>
      <w:r>
        <w:t xml:space="preserve">Finally, we recognize that IoT devices and products have proliferated not only in the </w:t>
      </w:r>
      <w:r w:rsidR="01FD2455">
        <w:t>non-enterprise</w:t>
      </w:r>
      <w:r>
        <w:t xml:space="preserve"> space, but also in the workplace from office settings to field settings, from medical settings to industrial settings. </w:t>
      </w:r>
      <w:r w:rsidR="0B92CC9E">
        <w:t xml:space="preserve"> </w:t>
      </w:r>
      <w:r>
        <w:t>As such, w</w:t>
      </w:r>
      <w:r w:rsidR="47609CF0">
        <w:t xml:space="preserve">e </w:t>
      </w:r>
      <w:r w:rsidR="1EAEE5D8">
        <w:t>see</w:t>
      </w:r>
      <w:r w:rsidR="243F806D">
        <w:t>k</w:t>
      </w:r>
      <w:r w:rsidR="1EAEE5D8">
        <w:t xml:space="preserve"> comment </w:t>
      </w:r>
      <w:r w:rsidR="457B9DB0">
        <w:t xml:space="preserve">on </w:t>
      </w:r>
      <w:r w:rsidR="1EAEE5D8">
        <w:t xml:space="preserve">whether </w:t>
      </w:r>
      <w:r w:rsidR="457B9DB0">
        <w:t>to focus</w:t>
      </w:r>
      <w:r w:rsidR="1EAEE5D8">
        <w:t xml:space="preserve"> </w:t>
      </w:r>
      <w:r w:rsidR="457B9DB0">
        <w:t xml:space="preserve">our </w:t>
      </w:r>
      <w:r w:rsidR="47609CF0">
        <w:t xml:space="preserve">IoT labeling program </w:t>
      </w:r>
      <w:r w:rsidR="186AC112">
        <w:t xml:space="preserve">on </w:t>
      </w:r>
      <w:r w:rsidR="47609CF0">
        <w:t>consumer IoT devices</w:t>
      </w:r>
      <w:r w:rsidR="457B9DB0">
        <w:t xml:space="preserve"> </w:t>
      </w:r>
      <w:r w:rsidR="002B664F">
        <w:t xml:space="preserve">or products </w:t>
      </w:r>
      <w:r w:rsidR="457B9DB0">
        <w:t>intended for</w:t>
      </w:r>
      <w:r w:rsidR="47609CF0">
        <w:t xml:space="preserve"> </w:t>
      </w:r>
      <w:r w:rsidR="00B2636F">
        <w:t>consumer</w:t>
      </w:r>
      <w:r w:rsidR="32FA5087">
        <w:t xml:space="preserve"> </w:t>
      </w:r>
      <w:r w:rsidR="327E56EA">
        <w:t>use</w:t>
      </w:r>
      <w:r>
        <w:t xml:space="preserve"> or</w:t>
      </w:r>
      <w:r w:rsidR="457B9DB0">
        <w:t xml:space="preserve"> </w:t>
      </w:r>
      <w:r w:rsidR="1EAEE5D8">
        <w:t xml:space="preserve">include </w:t>
      </w:r>
      <w:r>
        <w:t>“</w:t>
      </w:r>
      <w:r w:rsidR="1EAEE5D8">
        <w:t>enterprise</w:t>
      </w:r>
      <w:r>
        <w:t>”</w:t>
      </w:r>
      <w:r w:rsidR="1EAEE5D8">
        <w:t xml:space="preserve"> devices </w:t>
      </w:r>
      <w:r w:rsidR="447A2419">
        <w:t>or products</w:t>
      </w:r>
      <w:r w:rsidR="081D5AF7">
        <w:t xml:space="preserve"> </w:t>
      </w:r>
      <w:r w:rsidR="1EAEE5D8">
        <w:t>i</w:t>
      </w:r>
      <w:r w:rsidR="457B9DB0">
        <w:t>ntended for industrial or business use</w:t>
      </w:r>
      <w:r w:rsidR="2D886A3B">
        <w:t>,</w:t>
      </w:r>
      <w:r w:rsidR="43EA4E54">
        <w:t xml:space="preserve"> or to otherwise tailor the scope of devices and products covered by the labeling program based on their usage</w:t>
      </w:r>
      <w:r w:rsidR="5E1A95F2">
        <w:t>.</w:t>
      </w:r>
      <w:r w:rsidR="1EAEE5D8">
        <w:t xml:space="preserve">  </w:t>
      </w:r>
      <w:r w:rsidR="457B9DB0">
        <w:t xml:space="preserve">If commenters propose that the program include </w:t>
      </w:r>
      <w:r w:rsidR="2F0BFFFA">
        <w:t xml:space="preserve">a broader array of </w:t>
      </w:r>
      <w:r w:rsidR="457B9DB0">
        <w:t>devices or products</w:t>
      </w:r>
      <w:r w:rsidR="599BC938">
        <w:t xml:space="preserve"> beyond the non-enterprise setting</w:t>
      </w:r>
      <w:r w:rsidR="457B9DB0">
        <w:t>, w</w:t>
      </w:r>
      <w:r w:rsidR="1EAEE5D8">
        <w:t>hat additional considerations should we take into account for these products</w:t>
      </w:r>
      <w:r w:rsidR="599BC938">
        <w:t xml:space="preserve"> or devices</w:t>
      </w:r>
      <w:r w:rsidR="1EAEE5D8">
        <w:t xml:space="preserve">, </w:t>
      </w:r>
      <w:r w:rsidR="026D93AF">
        <w:t xml:space="preserve">including </w:t>
      </w:r>
      <w:r w:rsidR="1EAEE5D8">
        <w:t xml:space="preserve">the </w:t>
      </w:r>
      <w:r w:rsidR="457B9DB0">
        <w:t xml:space="preserve">relative </w:t>
      </w:r>
      <w:r w:rsidR="1EAEE5D8">
        <w:t xml:space="preserve">sophistication and </w:t>
      </w:r>
      <w:r w:rsidR="026D93AF">
        <w:t xml:space="preserve">specific </w:t>
      </w:r>
      <w:r w:rsidR="1EAEE5D8">
        <w:t>needs of the purchasers of these devices?</w:t>
      </w:r>
    </w:p>
    <w:p w:rsidR="004C52C9" w:rsidRPr="003A76BF" w:rsidP="004C52C9" w14:paraId="5D1ABDEB" w14:textId="1D609A25">
      <w:pPr>
        <w:pStyle w:val="ParaNum"/>
        <w:rPr>
          <w:shd w:val="clear" w:color="auto" w:fill="FFFFFF"/>
        </w:rPr>
      </w:pPr>
      <w:r w:rsidRPr="5D376648">
        <w:rPr>
          <w:rStyle w:val="normaltextrun"/>
          <w:i/>
          <w:iCs/>
          <w:shd w:val="clear" w:color="auto" w:fill="FFFFFF"/>
        </w:rPr>
        <w:t xml:space="preserve">IoT Products </w:t>
      </w:r>
      <w:r w:rsidRPr="5D376648" w:rsidR="1EAEE5D8">
        <w:rPr>
          <w:rStyle w:val="normaltextrun"/>
          <w:i/>
          <w:iCs/>
          <w:shd w:val="clear" w:color="auto" w:fill="FFFFFF"/>
        </w:rPr>
        <w:t xml:space="preserve">Excluded </w:t>
      </w:r>
      <w:r w:rsidRPr="5D376648">
        <w:rPr>
          <w:rStyle w:val="normaltextrun"/>
          <w:i/>
          <w:iCs/>
          <w:shd w:val="clear" w:color="auto" w:fill="FFFFFF"/>
        </w:rPr>
        <w:t xml:space="preserve">from the </w:t>
      </w:r>
      <w:r w:rsidRPr="5D376648" w:rsidR="35DF7E54">
        <w:rPr>
          <w:rStyle w:val="normaltextrun"/>
          <w:i/>
          <w:iCs/>
          <w:shd w:val="clear" w:color="auto" w:fill="FFFFFF"/>
        </w:rPr>
        <w:t xml:space="preserve">Commission’s Labeling </w:t>
      </w:r>
      <w:r w:rsidRPr="5D376648">
        <w:rPr>
          <w:rStyle w:val="normaltextrun"/>
          <w:i/>
          <w:iCs/>
          <w:shd w:val="clear" w:color="auto" w:fill="FFFFFF"/>
        </w:rPr>
        <w:t>Program</w:t>
      </w:r>
      <w:r w:rsidRPr="004D7421">
        <w:rPr>
          <w:rStyle w:val="normaltextrun"/>
          <w:shd w:val="clear" w:color="auto" w:fill="FFFFFF"/>
        </w:rPr>
        <w:t xml:space="preserve">.  </w:t>
      </w:r>
      <w:r w:rsidRPr="003A76BF" w:rsidR="0D687098">
        <w:t>Pursuant to the Secure and Trusted Communications Networks Act of 2019</w:t>
      </w:r>
      <w:r w:rsidRPr="003A76BF" w:rsidR="2616542F">
        <w:t>,</w:t>
      </w:r>
      <w:r>
        <w:rPr>
          <w:rStyle w:val="FootnoteReference"/>
        </w:rPr>
        <w:footnoteReference w:id="39"/>
      </w:r>
      <w:r w:rsidRPr="003A76BF" w:rsidR="2616542F">
        <w:t xml:space="preserve"> and </w:t>
      </w:r>
      <w:r w:rsidRPr="003A76BF" w:rsidR="26A19A9E">
        <w:t xml:space="preserve">the </w:t>
      </w:r>
      <w:r w:rsidRPr="003A76BF" w:rsidR="2616542F">
        <w:t>Commission’s rules,</w:t>
      </w:r>
      <w:r>
        <w:rPr>
          <w:rStyle w:val="FootnoteReference"/>
        </w:rPr>
        <w:footnoteReference w:id="40"/>
      </w:r>
      <w:r w:rsidRPr="003A76BF" w:rsidR="2616542F">
        <w:t xml:space="preserve"> the </w:t>
      </w:r>
      <w:r w:rsidRPr="003A76BF" w:rsidR="4427A1B7">
        <w:t xml:space="preserve">Commission’s </w:t>
      </w:r>
      <w:r w:rsidRPr="003A76BF" w:rsidR="2CEA0FD1">
        <w:t>Public</w:t>
      </w:r>
      <w:r w:rsidRPr="003A76BF" w:rsidR="2616542F">
        <w:t xml:space="preserve"> Safety and Homeland Security Bureau (PSHSB) publishes </w:t>
      </w:r>
      <w:r w:rsidRPr="003A76BF" w:rsidR="4202B137">
        <w:t xml:space="preserve">and regularly updates </w:t>
      </w:r>
      <w:r w:rsidRPr="003A76BF" w:rsidR="2616542F">
        <w:t>a list of</w:t>
      </w:r>
      <w:r w:rsidRPr="003A76BF" w:rsidR="0D687098">
        <w:t xml:space="preserve"> communications equipment and services </w:t>
      </w:r>
      <w:r w:rsidRPr="003A76BF" w:rsidR="5CEEE56F">
        <w:t>produced or provided by specified entities (“Covered List”), which</w:t>
      </w:r>
      <w:r w:rsidRPr="003A76BF" w:rsidR="2616542F">
        <w:t xml:space="preserve"> </w:t>
      </w:r>
      <w:r w:rsidRPr="003A76BF" w:rsidR="0D687098">
        <w:t>have been determined to pose an unacceptable risk to the national security of the United States or the security and safety of United States persons</w:t>
      </w:r>
      <w:r w:rsidRPr="003A76BF" w:rsidR="2616542F">
        <w:t xml:space="preserve"> (“</w:t>
      </w:r>
      <w:r w:rsidRPr="003A76BF" w:rsidR="31C1908D">
        <w:t>Covered List”</w:t>
      </w:r>
      <w:r w:rsidRPr="003A76BF" w:rsidR="2616542F">
        <w:t>).</w:t>
      </w:r>
      <w:r>
        <w:rPr>
          <w:rStyle w:val="FootnoteReference"/>
        </w:rPr>
        <w:footnoteReference w:id="41"/>
      </w:r>
      <w:r w:rsidRPr="003A76BF" w:rsidR="2616542F">
        <w:t xml:space="preserve"> </w:t>
      </w:r>
      <w:r w:rsidRPr="003A76BF" w:rsidR="65C8EDF4">
        <w:t xml:space="preserve"> </w:t>
      </w:r>
      <w:r w:rsidRPr="003A76BF" w:rsidR="6AC51C30">
        <w:t>Beginning on</w:t>
      </w:r>
      <w:r w:rsidRPr="003A76BF" w:rsidR="3633E17B">
        <w:t xml:space="preserve"> </w:t>
      </w:r>
      <w:r w:rsidRPr="003A76BF" w:rsidR="45FFC513">
        <w:t xml:space="preserve">February 6, 2023, </w:t>
      </w:r>
      <w:r w:rsidRPr="003A76BF" w:rsidR="0437A4D9">
        <w:t xml:space="preserve">the Commission no longer permits authorization of any applications for equipment certification of </w:t>
      </w:r>
      <w:r w:rsidRPr="003A76BF" w:rsidR="45FFC513">
        <w:t>any equipment that has been identified as “covered” equipment on the Commission’s Covered List.</w:t>
      </w:r>
      <w:r>
        <w:rPr>
          <w:rStyle w:val="FootnoteReference"/>
        </w:rPr>
        <w:footnoteReference w:id="42"/>
      </w:r>
      <w:r w:rsidRPr="003A76BF" w:rsidR="45FFC513">
        <w:t> </w:t>
      </w:r>
      <w:r w:rsidRPr="003A76BF" w:rsidR="4A913E55">
        <w:t xml:space="preserve"> This decision did not, however, revoke any previously authorized equipment that now constitutes “covered</w:t>
      </w:r>
      <w:r w:rsidR="009611EC">
        <w:t>”</w:t>
      </w:r>
      <w:r w:rsidRPr="003A76BF" w:rsidR="4A913E55">
        <w:t xml:space="preserve"> equipment, although it may do so in the future.</w:t>
      </w:r>
      <w:r>
        <w:rPr>
          <w:vertAlign w:val="superscript"/>
        </w:rPr>
        <w:footnoteReference w:id="43"/>
      </w:r>
      <w:r w:rsidRPr="003A76BF" w:rsidR="4A913E55">
        <w:t xml:space="preserve"> </w:t>
      </w:r>
      <w:r w:rsidR="05200F9F">
        <w:t xml:space="preserve"> </w:t>
      </w:r>
      <w:r w:rsidRPr="003A76BF" w:rsidR="4A913E55">
        <w:t>In this proceeding, we propose to exclude from the labeling program any such previously authorized “covered” equipment</w:t>
      </w:r>
      <w:r w:rsidR="2D886A3B">
        <w:t>.</w:t>
      </w:r>
      <w:r w:rsidRPr="003A76BF" w:rsidR="4A913E55">
        <w:t xml:space="preserve"> </w:t>
      </w:r>
      <w:r w:rsidR="2D886A3B">
        <w:t xml:space="preserve"> We </w:t>
      </w:r>
      <w:r w:rsidRPr="003A76BF" w:rsidR="4A913E55">
        <w:t>seek comment</w:t>
      </w:r>
      <w:r w:rsidR="2D886A3B">
        <w:t xml:space="preserve"> on this proposal</w:t>
      </w:r>
      <w:r w:rsidRPr="003A76BF" w:rsidR="4A913E55">
        <w:t>.</w:t>
      </w:r>
    </w:p>
    <w:p w:rsidR="00396A05" w:rsidRPr="003A76BF" w:rsidP="00180298" w14:paraId="4D3B1000" w14:textId="37A23585">
      <w:pPr>
        <w:pStyle w:val="ParaNum"/>
      </w:pPr>
      <w:r w:rsidRPr="004D7421">
        <w:rPr>
          <w:rStyle w:val="normaltextrun"/>
        </w:rPr>
        <w:t>In light of this prohibition, w</w:t>
      </w:r>
      <w:r w:rsidRPr="004D7421" w:rsidR="565B353A">
        <w:rPr>
          <w:rStyle w:val="normaltextrun"/>
          <w:shd w:val="clear" w:color="auto" w:fill="FFFFFF"/>
        </w:rPr>
        <w:t xml:space="preserve">e </w:t>
      </w:r>
      <w:r w:rsidRPr="004D7421" w:rsidR="0D88344D">
        <w:rPr>
          <w:rStyle w:val="normaltextrun"/>
        </w:rPr>
        <w:t>similarly</w:t>
      </w:r>
      <w:r w:rsidRPr="004D7421" w:rsidR="1EAEE5D8">
        <w:rPr>
          <w:rStyle w:val="normaltextrun"/>
        </w:rPr>
        <w:t xml:space="preserve"> </w:t>
      </w:r>
      <w:r w:rsidRPr="004D7421" w:rsidR="1EAEE5D8">
        <w:rPr>
          <w:rStyle w:val="normaltextrun"/>
          <w:shd w:val="clear" w:color="auto" w:fill="FFFFFF"/>
        </w:rPr>
        <w:t>propose to exclude from the program</w:t>
      </w:r>
      <w:r w:rsidRPr="004D7421" w:rsidR="6823FA78">
        <w:rPr>
          <w:rStyle w:val="normaltextrun"/>
          <w:shd w:val="clear" w:color="auto" w:fill="FFFFFF"/>
        </w:rPr>
        <w:t xml:space="preserve"> any communications equipment that </w:t>
      </w:r>
      <w:r w:rsidRPr="004D7421" w:rsidR="10D017A7">
        <w:rPr>
          <w:rStyle w:val="normaltextrun"/>
        </w:rPr>
        <w:t xml:space="preserve">now, or in the future, </w:t>
      </w:r>
      <w:r w:rsidRPr="004D7421" w:rsidR="6823FA78">
        <w:rPr>
          <w:rStyle w:val="normaltextrun"/>
          <w:shd w:val="clear" w:color="auto" w:fill="FFFFFF"/>
        </w:rPr>
        <w:t>has been placed on the Covered List</w:t>
      </w:r>
      <w:r w:rsidRPr="004D7421" w:rsidR="55F0823D">
        <w:rPr>
          <w:rStyle w:val="normaltextrun"/>
        </w:rPr>
        <w:t xml:space="preserve">.  We also </w:t>
      </w:r>
      <w:r w:rsidR="00DB4CA8">
        <w:rPr>
          <w:rStyle w:val="normaltextrun"/>
        </w:rPr>
        <w:t>propose to</w:t>
      </w:r>
      <w:r w:rsidRPr="004D7421" w:rsidR="55F0823D">
        <w:rPr>
          <w:rStyle w:val="normaltextrun"/>
        </w:rPr>
        <w:t xml:space="preserve"> exclude any </w:t>
      </w:r>
      <w:r w:rsidRPr="004D7421" w:rsidR="43E8D2AB">
        <w:rPr>
          <w:rStyle w:val="normaltextrun"/>
        </w:rPr>
        <w:t>IoT device</w:t>
      </w:r>
      <w:r w:rsidRPr="004D7421" w:rsidR="6823FA78">
        <w:rPr>
          <w:rStyle w:val="normaltextrun"/>
          <w:shd w:val="clear" w:color="auto" w:fill="FFFFFF"/>
        </w:rPr>
        <w:t xml:space="preserve"> that is produced by an entity identified on the Covered List as producing “covered</w:t>
      </w:r>
      <w:r w:rsidR="00130746">
        <w:rPr>
          <w:rStyle w:val="normaltextrun"/>
          <w:shd w:val="clear" w:color="auto" w:fill="FFFFFF"/>
        </w:rPr>
        <w:t>”</w:t>
      </w:r>
      <w:r w:rsidRPr="004D7421" w:rsidR="6823FA78">
        <w:rPr>
          <w:rStyle w:val="normaltextrun"/>
          <w:shd w:val="clear" w:color="auto" w:fill="FFFFFF"/>
        </w:rPr>
        <w:t xml:space="preserve"> equipment.</w:t>
      </w:r>
      <w:r w:rsidR="00B76DA6">
        <w:rPr>
          <w:rStyle w:val="normaltextrun"/>
          <w:shd w:val="clear" w:color="auto" w:fill="FFFFFF"/>
        </w:rPr>
        <w:t xml:space="preserve"> </w:t>
      </w:r>
      <w:r w:rsidRPr="004D7421" w:rsidR="6823FA78">
        <w:rPr>
          <w:rStyle w:val="normaltextrun"/>
          <w:shd w:val="clear" w:color="auto" w:fill="FFFFFF"/>
        </w:rPr>
        <w:t xml:space="preserve"> </w:t>
      </w:r>
      <w:r w:rsidR="00DB4CA8">
        <w:rPr>
          <w:shd w:val="clear" w:color="auto" w:fill="FFFFFF"/>
        </w:rPr>
        <w:t>Furthermore</w:t>
      </w:r>
      <w:r w:rsidR="004C5C35">
        <w:rPr>
          <w:shd w:val="clear" w:color="auto" w:fill="FFFFFF"/>
        </w:rPr>
        <w:t>, w</w:t>
      </w:r>
      <w:r w:rsidRPr="002B664F" w:rsidR="002B664F">
        <w:rPr>
          <w:shd w:val="clear" w:color="auto" w:fill="FFFFFF"/>
        </w:rPr>
        <w:t>e propose to exclude from the Commission’s labeling program any device or product from a company named on the Department of Commerce’s Entity List</w:t>
      </w:r>
      <w:r w:rsidR="00DB4CA8">
        <w:rPr>
          <w:shd w:val="clear" w:color="auto" w:fill="FFFFFF"/>
        </w:rPr>
        <w:t>,</w:t>
      </w:r>
      <w:r>
        <w:rPr>
          <w:rStyle w:val="FootnoteReference"/>
          <w:shd w:val="clear" w:color="auto" w:fill="FFFFFF"/>
        </w:rPr>
        <w:footnoteReference w:id="44"/>
      </w:r>
      <w:r w:rsidRPr="002B664F" w:rsidR="002B664F">
        <w:rPr>
          <w:shd w:val="clear" w:color="auto" w:fill="FFFFFF"/>
        </w:rPr>
        <w:t xml:space="preserve"> the Department of Defense’s List of Chinese Military Companies</w:t>
      </w:r>
      <w:r w:rsidR="00DB4CA8">
        <w:rPr>
          <w:shd w:val="clear" w:color="auto" w:fill="FFFFFF"/>
        </w:rPr>
        <w:t>,</w:t>
      </w:r>
      <w:r>
        <w:rPr>
          <w:rStyle w:val="FootnoteReference"/>
          <w:shd w:val="clear" w:color="auto" w:fill="FFFFFF"/>
        </w:rPr>
        <w:footnoteReference w:id="45"/>
      </w:r>
      <w:r w:rsidRPr="002B664F" w:rsidR="002B664F">
        <w:rPr>
          <w:shd w:val="clear" w:color="auto" w:fill="FFFFFF"/>
        </w:rPr>
        <w:t xml:space="preserve"> or similar lists. The cybersecurity label has the potential to convey important information about a device</w:t>
      </w:r>
      <w:r w:rsidR="004C5C35">
        <w:rPr>
          <w:shd w:val="clear" w:color="auto" w:fill="FFFFFF"/>
        </w:rPr>
        <w:t xml:space="preserve"> or product</w:t>
      </w:r>
      <w:r w:rsidRPr="002B664F" w:rsidR="002B664F">
        <w:rPr>
          <w:shd w:val="clear" w:color="auto" w:fill="FFFFFF"/>
        </w:rPr>
        <w:t>’s security. We find it could be harmful to consumers to portray such a message on devices or products made by companies that our sister agencies have identified publicly as part of their national security review. We seek comment on this proposal and on other government lists we should consider.</w:t>
      </w:r>
      <w:r w:rsidR="00180298">
        <w:rPr>
          <w:rStyle w:val="normaltextrun"/>
        </w:rPr>
        <w:t xml:space="preserve"> </w:t>
      </w:r>
      <w:r w:rsidRPr="00180298" w:rsidR="1EAEE5D8">
        <w:rPr>
          <w:rStyle w:val="normaltextrun"/>
          <w:shd w:val="clear" w:color="auto" w:fill="FFFFFF"/>
        </w:rPr>
        <w:t xml:space="preserve">How can the Commission ensure </w:t>
      </w:r>
      <w:r w:rsidRPr="00180298" w:rsidR="007843B8">
        <w:rPr>
          <w:rStyle w:val="normaltextrun"/>
          <w:shd w:val="clear" w:color="auto" w:fill="FFFFFF"/>
        </w:rPr>
        <w:t>any such proposed</w:t>
      </w:r>
      <w:r w:rsidRPr="00180298" w:rsidR="1EAEE5D8">
        <w:rPr>
          <w:rStyle w:val="normaltextrun"/>
          <w:shd w:val="clear" w:color="auto" w:fill="FFFFFF"/>
        </w:rPr>
        <w:t xml:space="preserve"> </w:t>
      </w:r>
      <w:r w:rsidRPr="004D7421">
        <w:rPr>
          <w:rStyle w:val="normaltextrun"/>
        </w:rPr>
        <w:t xml:space="preserve">exclusion </w:t>
      </w:r>
      <w:r w:rsidRPr="00180298" w:rsidR="1EAEE5D8">
        <w:rPr>
          <w:rStyle w:val="normaltextrun"/>
          <w:shd w:val="clear" w:color="auto" w:fill="FFFFFF"/>
        </w:rPr>
        <w:t>is implemented?  Should applicants be required to</w:t>
      </w:r>
      <w:r w:rsidRPr="00180298" w:rsidR="6823FA78">
        <w:rPr>
          <w:rStyle w:val="normaltextrun"/>
          <w:shd w:val="clear" w:color="auto" w:fill="FFFFFF"/>
        </w:rPr>
        <w:t xml:space="preserve"> include a written and signed </w:t>
      </w:r>
      <w:r w:rsidRPr="004D7421" w:rsidR="3277E92C">
        <w:rPr>
          <w:rStyle w:val="normaltextrun"/>
        </w:rPr>
        <w:t>attestation</w:t>
      </w:r>
      <w:r w:rsidRPr="00180298" w:rsidR="6823FA78">
        <w:rPr>
          <w:rStyle w:val="normaltextrun"/>
          <w:shd w:val="clear" w:color="auto" w:fill="FFFFFF"/>
        </w:rPr>
        <w:t xml:space="preserve"> that the particular equipment for which they seek </w:t>
      </w:r>
      <w:r w:rsidRPr="004D7421" w:rsidR="3E9065B6">
        <w:rPr>
          <w:rStyle w:val="normaltextrun"/>
        </w:rPr>
        <w:t xml:space="preserve">approval </w:t>
      </w:r>
      <w:r w:rsidRPr="00180298" w:rsidR="6823FA78">
        <w:rPr>
          <w:rStyle w:val="normaltextrun"/>
          <w:shd w:val="clear" w:color="auto" w:fill="FFFFFF"/>
        </w:rPr>
        <w:t xml:space="preserve">is not “covered” equipment </w:t>
      </w:r>
      <w:r w:rsidRPr="003A76BF" w:rsidR="6823FA78">
        <w:t>(i.e., is not communications equipment that has been identified and placed on the Commission’s Covered List</w:t>
      </w:r>
      <w:r w:rsidRPr="003A76BF" w:rsidR="5DCB8E01">
        <w:t>)</w:t>
      </w:r>
      <w:r w:rsidRPr="003A76BF" w:rsidR="370DD6F6">
        <w:t>?</w:t>
      </w:r>
      <w:r w:rsidRPr="003A76BF" w:rsidR="1C379795">
        <w:t xml:space="preserve">  Are there other products or categories of products that we should explicitly exclude from the program?</w:t>
      </w:r>
    </w:p>
    <w:p w:rsidR="00367323" w:rsidRPr="003A76BF" w:rsidP="009842FD" w14:paraId="7AB5EB4C" w14:textId="1064ED1B">
      <w:pPr>
        <w:pStyle w:val="Heading2"/>
      </w:pPr>
      <w:bookmarkStart w:id="11" w:name="_Toc133252322"/>
      <w:r w:rsidRPr="003A76BF">
        <w:t>Oversight and Management of the Proposed IoT Cybersecurity Labeling Program</w:t>
      </w:r>
    </w:p>
    <w:p w:rsidR="00D96883" w:rsidRPr="003A76BF" w:rsidP="00AF3DC4" w14:paraId="381DC9A9" w14:textId="69DD90AA">
      <w:pPr>
        <w:pStyle w:val="ParaNum"/>
      </w:pPr>
      <w:r>
        <w:t xml:space="preserve">As </w:t>
      </w:r>
      <w:r w:rsidR="25B974E0">
        <w:t>discussed above</w:t>
      </w:r>
      <w:r w:rsidR="2F45792C">
        <w:t>,</w:t>
      </w:r>
      <w:r w:rsidR="7A957EA0">
        <w:t xml:space="preserve"> we believe that</w:t>
      </w:r>
      <w:r w:rsidR="25B974E0">
        <w:t xml:space="preserve"> close partnership and collaboration between the federal government, industry, and other stakeholders is vital to ensuring the success of the proposed voluntary </w:t>
      </w:r>
      <w:r w:rsidR="55131483">
        <w:t xml:space="preserve">IoT cybersecurity labeling </w:t>
      </w:r>
      <w:r w:rsidR="25B974E0">
        <w:t>program.  Moreover, a collaborative environment th</w:t>
      </w:r>
      <w:r w:rsidR="49901B66">
        <w:t>at can</w:t>
      </w:r>
      <w:r w:rsidR="25B974E0">
        <w:t xml:space="preserve"> leverage the expertise, incentives</w:t>
      </w:r>
      <w:r w:rsidR="3DB6E6E0">
        <w:t>,</w:t>
      </w:r>
      <w:r w:rsidR="25B974E0">
        <w:t xml:space="preserve"> and authority of various constituencies in this context </w:t>
      </w:r>
      <w:r w:rsidR="2F45792C">
        <w:t xml:space="preserve">would </w:t>
      </w:r>
      <w:r w:rsidR="25B974E0">
        <w:t xml:space="preserve">allow for the </w:t>
      </w:r>
      <w:r w:rsidR="500E4933">
        <w:t xml:space="preserve">swift </w:t>
      </w:r>
      <w:r w:rsidR="4A772685">
        <w:t>establishment</w:t>
      </w:r>
      <w:r w:rsidR="1F60B9E3">
        <w:t xml:space="preserve"> and maturity of </w:t>
      </w:r>
      <w:r w:rsidR="558F717A">
        <w:t>the</w:t>
      </w:r>
      <w:r w:rsidR="1F60B9E3">
        <w:t xml:space="preserve"> program with </w:t>
      </w:r>
      <w:r w:rsidR="12B8938C">
        <w:t>broad</w:t>
      </w:r>
      <w:r w:rsidR="1F60B9E3">
        <w:t xml:space="preserve"> industry and consumer acceptance</w:t>
      </w:r>
      <w:r w:rsidR="3047DDCC">
        <w:t xml:space="preserve"> that </w:t>
      </w:r>
      <w:r w:rsidR="2F45792C">
        <w:t xml:space="preserve">could </w:t>
      </w:r>
      <w:r w:rsidR="3047DDCC">
        <w:t xml:space="preserve">adapt to a rapidly evolving threat landscape.  </w:t>
      </w:r>
      <w:r w:rsidR="47BF7C46">
        <w:t xml:space="preserve">As such, </w:t>
      </w:r>
      <w:r w:rsidR="2F45792C">
        <w:t xml:space="preserve">we propose a public-private partnership in the oversight and administration of this </w:t>
      </w:r>
      <w:r w:rsidR="59253223">
        <w:t xml:space="preserve">labeling </w:t>
      </w:r>
      <w:r w:rsidR="2F45792C">
        <w:t>program</w:t>
      </w:r>
      <w:r w:rsidR="27E6B477">
        <w:t>, subject to ultimate Commission supervision</w:t>
      </w:r>
      <w:r w:rsidR="2F45792C">
        <w:t>.</w:t>
      </w:r>
    </w:p>
    <w:p w:rsidR="00785B8C" w:rsidRPr="003A76BF" w:rsidP="00785B8C" w14:paraId="52D1984F" w14:textId="3901ECC8">
      <w:pPr>
        <w:pStyle w:val="ParaNum"/>
      </w:pPr>
      <w:r w:rsidRPr="003A76BF">
        <w:t>In seeking comment on the proposed IoT labeling program, we note that NIST identified several key elements of a potential labeling program.  These include</w:t>
      </w:r>
      <w:r w:rsidRPr="003A76BF" w:rsidR="5564245F">
        <w:t xml:space="preserve"> </w:t>
      </w:r>
      <w:r w:rsidRPr="003A76BF">
        <w:t>the use of certain recommended baseline product criteria (including both technical product criteria that promotes cybersecurity-related capabilities and non-technical criteria providing important product information),</w:t>
      </w:r>
      <w:r>
        <w:rPr>
          <w:vertAlign w:val="superscript"/>
        </w:rPr>
        <w:footnoteReference w:id="46"/>
      </w:r>
      <w:r w:rsidRPr="003A76BF">
        <w:t xml:space="preserve"> the use or development of requirements and/or standards that are informed by the recommended product criteria,</w:t>
      </w:r>
      <w:r>
        <w:rPr>
          <w:rStyle w:val="FootnoteReference"/>
        </w:rPr>
        <w:footnoteReference w:id="47"/>
      </w:r>
      <w:r w:rsidRPr="003A76BF">
        <w:t xml:space="preserve"> the establishment of a conformity assessment program to assess whether particular products satisfy the developed requirements and/or standards,</w:t>
      </w:r>
      <w:r>
        <w:rPr>
          <w:rStyle w:val="FootnoteReference"/>
        </w:rPr>
        <w:footnoteReference w:id="48"/>
      </w:r>
      <w:r w:rsidRPr="003A76BF">
        <w:t xml:space="preserve"> and the creation of labeling requirements for IoT products (a single label indicating that a product has met the baseline standard, as well as a means to access additional label information for the specific IoT product) that will aid in IoT purchasing decisions by enabling comparisons among products and providing important information about cybersecurity considerations.</w:t>
      </w:r>
      <w:r>
        <w:rPr>
          <w:rStyle w:val="FootnoteReference"/>
        </w:rPr>
        <w:footnoteReference w:id="49"/>
      </w:r>
      <w:r w:rsidRPr="003A76BF">
        <w:t xml:space="preserve">  NIST also noted that “one size does not fit all,” and that multiple solutions might be offered.</w:t>
      </w:r>
      <w:r>
        <w:rPr>
          <w:rStyle w:val="FootnoteReference"/>
        </w:rPr>
        <w:footnoteReference w:id="50"/>
      </w:r>
    </w:p>
    <w:p w:rsidR="00AF3DC4" w:rsidRPr="003A76BF" w:rsidP="00957065" w14:paraId="2183A65C" w14:textId="22F2A526">
      <w:pPr>
        <w:pStyle w:val="ParaNum"/>
      </w:pPr>
      <w:r>
        <w:t>W</w:t>
      </w:r>
      <w:r w:rsidR="6B4E3FFE">
        <w:t>e propose</w:t>
      </w:r>
      <w:r>
        <w:t xml:space="preserve"> to establish a program where the Commission would create and own a new distinctive</w:t>
      </w:r>
      <w:r w:rsidR="082AB156">
        <w:t xml:space="preserve"> trademark </w:t>
      </w:r>
      <w:r>
        <w:t>to be used in a voluntary program for I</w:t>
      </w:r>
      <w:r w:rsidR="20F64490">
        <w:t>o</w:t>
      </w:r>
      <w:r>
        <w:t>T cybersecurity labeling and would take appropriate steps to authorize its</w:t>
      </w:r>
      <w:r w:rsidR="705F4901">
        <w:t xml:space="preserve"> overall</w:t>
      </w:r>
      <w:r>
        <w:t xml:space="preserve"> use in a way that ensures the integrity of the </w:t>
      </w:r>
      <w:r w:rsidR="00EB7892">
        <w:t>mark and the label</w:t>
      </w:r>
      <w:r>
        <w:t xml:space="preserve">.  We </w:t>
      </w:r>
      <w:r w:rsidR="705F4901">
        <w:t xml:space="preserve">also </w:t>
      </w:r>
      <w:r>
        <w:t xml:space="preserve">propose to </w:t>
      </w:r>
      <w:r w:rsidR="50466563">
        <w:t xml:space="preserve">have </w:t>
      </w:r>
      <w:r>
        <w:t xml:space="preserve">third parties </w:t>
      </w:r>
      <w:r w:rsidR="369F6D6A">
        <w:t>play integral roles in the management and administration of the labeling program.</w:t>
      </w:r>
      <w:r>
        <w:t xml:space="preserve">  These entities would</w:t>
      </w:r>
      <w:r w:rsidR="1C19F82A">
        <w:t>,</w:t>
      </w:r>
      <w:r>
        <w:t xml:space="preserve"> for example, be authorized to </w:t>
      </w:r>
      <w:r w:rsidR="705F4901">
        <w:t xml:space="preserve">conduct activities such as </w:t>
      </w:r>
      <w:r w:rsidR="6C122EF9">
        <w:t xml:space="preserve">development of requirements or </w:t>
      </w:r>
      <w:r w:rsidRPr="003C60FE" w:rsidR="6C122EF9">
        <w:t>standards</w:t>
      </w:r>
      <w:r w:rsidRPr="003C60FE" w:rsidR="007843B8">
        <w:t xml:space="preserve"> for consideration by the Commission</w:t>
      </w:r>
      <w:r w:rsidRPr="003C60FE" w:rsidR="6C122EF9">
        <w:t xml:space="preserve">, and assessment of IoT </w:t>
      </w:r>
      <w:r w:rsidRPr="003C60FE" w:rsidR="787ADE98">
        <w:t xml:space="preserve">devices and </w:t>
      </w:r>
      <w:r w:rsidRPr="003C60FE" w:rsidR="6C122EF9">
        <w:t xml:space="preserve">products for conformity with those requirements or standards </w:t>
      </w:r>
      <w:r w:rsidRPr="003C60FE" w:rsidR="007843B8">
        <w:t xml:space="preserve">subject to </w:t>
      </w:r>
      <w:r w:rsidRPr="003C60FE" w:rsidR="1048648E">
        <w:t>supervision of the Commission</w:t>
      </w:r>
      <w:r w:rsidRPr="003C60FE">
        <w:t xml:space="preserve">.  </w:t>
      </w:r>
      <w:r w:rsidRPr="003C60FE" w:rsidR="1B7BB160">
        <w:t xml:space="preserve">Subject to Commission </w:t>
      </w:r>
      <w:r w:rsidRPr="003C60FE" w:rsidR="550930ED">
        <w:t>oversight, t</w:t>
      </w:r>
      <w:r w:rsidRPr="003C60FE" w:rsidR="7F23576D">
        <w:t>hird parties could evaluate and authorize</w:t>
      </w:r>
      <w:r w:rsidRPr="003C60FE" w:rsidR="7AB3B996">
        <w:t xml:space="preserve"> the</w:t>
      </w:r>
      <w:r w:rsidRPr="003C60FE" w:rsidR="7F23576D">
        <w:t xml:space="preserve"> use of the Commission</w:t>
      </w:r>
      <w:r w:rsidRPr="003C60FE" w:rsidR="3B9DE595">
        <w:t>’s</w:t>
      </w:r>
      <w:r w:rsidRPr="003C60FE" w:rsidR="7AB3B996">
        <w:t xml:space="preserve"> trademark </w:t>
      </w:r>
      <w:r w:rsidRPr="003C60FE" w:rsidR="7F23576D">
        <w:t>on a</w:t>
      </w:r>
      <w:r w:rsidRPr="003C60FE" w:rsidR="3B9DE595">
        <w:t>n</w:t>
      </w:r>
      <w:r w:rsidRPr="003C60FE" w:rsidR="7F23576D">
        <w:t xml:space="preserve"> IoT device </w:t>
      </w:r>
      <w:r w:rsidRPr="003C60FE" w:rsidR="2FB57E7F">
        <w:t xml:space="preserve">or product. </w:t>
      </w:r>
      <w:r w:rsidRPr="003C60FE" w:rsidR="7F23576D">
        <w:t xml:space="preserve"> </w:t>
      </w:r>
      <w:r w:rsidRPr="003C60FE" w:rsidR="705F4901">
        <w:t xml:space="preserve">In this regard, we </w:t>
      </w:r>
      <w:r w:rsidRPr="003C60FE" w:rsidR="450BA750">
        <w:t xml:space="preserve">propose </w:t>
      </w:r>
      <w:r w:rsidRPr="003C60FE" w:rsidR="06EE684F">
        <w:t xml:space="preserve">to </w:t>
      </w:r>
      <w:r w:rsidRPr="003C60FE" w:rsidR="705F4901">
        <w:t>incorporat</w:t>
      </w:r>
      <w:r w:rsidRPr="003C60FE" w:rsidR="06EE684F">
        <w:t>e</w:t>
      </w:r>
      <w:r w:rsidRPr="003C60FE" w:rsidR="705F4901">
        <w:t xml:space="preserve"> and leverag</w:t>
      </w:r>
      <w:r w:rsidRPr="003C60FE" w:rsidR="4B6A4672">
        <w:t xml:space="preserve">e </w:t>
      </w:r>
      <w:r w:rsidRPr="003C60FE" w:rsidR="705F4901">
        <w:t>the specialized expertise of third parties</w:t>
      </w:r>
      <w:r w:rsidRPr="003C60FE" w:rsidR="2F249055">
        <w:t>, where appropriate,</w:t>
      </w:r>
      <w:r w:rsidRPr="003C60FE" w:rsidR="705F4901">
        <w:t xml:space="preserve"> </w:t>
      </w:r>
      <w:r w:rsidRPr="003C60FE">
        <w:t xml:space="preserve">into our </w:t>
      </w:r>
      <w:r w:rsidRPr="003C60FE" w:rsidR="007843B8">
        <w:t xml:space="preserve">standards, </w:t>
      </w:r>
      <w:r w:rsidRPr="003C60FE">
        <w:t>application</w:t>
      </w:r>
      <w:r>
        <w:t xml:space="preserve"> and review procedures.</w:t>
      </w:r>
    </w:p>
    <w:p w:rsidR="0036117D" w:rsidRPr="003A76BF" w:rsidP="0036117D" w14:paraId="009F9CEE" w14:textId="7403AC5C">
      <w:pPr>
        <w:pStyle w:val="ParaNum"/>
      </w:pPr>
      <w:r w:rsidRPr="5D376648">
        <w:rPr>
          <w:i/>
          <w:iCs/>
        </w:rPr>
        <w:t>Oversight and Management of the Labeling Program</w:t>
      </w:r>
      <w:r w:rsidRPr="003A76BF">
        <w:t>.  In NIST’s White Paper on a cybersecurity labeling program for consumer IoT products, it discussed the need for management and oversight of the overall labeling program.  Specifically, it contemplated that there would be one entity (the “labeling scheme owner”)</w:t>
      </w:r>
      <w:r w:rsidRPr="003A76BF" w:rsidR="0CDA5775">
        <w:t xml:space="preserve"> </w:t>
      </w:r>
      <w:r w:rsidRPr="003A76BF" w:rsidR="352F760E">
        <w:t xml:space="preserve">that </w:t>
      </w:r>
      <w:r w:rsidRPr="003A76BF" w:rsidR="0CDA5775">
        <w:t>would</w:t>
      </w:r>
      <w:r w:rsidRPr="003A76BF" w:rsidR="352F760E">
        <w:t xml:space="preserve"> manage the labeling </w:t>
      </w:r>
      <w:r w:rsidRPr="003A76BF" w:rsidR="3AA8E919">
        <w:t>program</w:t>
      </w:r>
      <w:r w:rsidRPr="003A76BF" w:rsidR="6B210D86">
        <w:t>,</w:t>
      </w:r>
      <w:r w:rsidRPr="003A76BF" w:rsidR="3AA8E919">
        <w:t xml:space="preserve"> </w:t>
      </w:r>
      <w:r w:rsidRPr="003A76BF" w:rsidR="352F760E">
        <w:t>determine its structure and management</w:t>
      </w:r>
      <w:r w:rsidRPr="003A76BF" w:rsidR="00CBC3C0">
        <w:t>,</w:t>
      </w:r>
      <w:r w:rsidRPr="003A76BF" w:rsidR="352F760E">
        <w:t xml:space="preserve"> and perform oversight to ensure that the </w:t>
      </w:r>
      <w:r w:rsidRPr="003A76BF" w:rsidR="7ACFA0C0">
        <w:t xml:space="preserve">program </w:t>
      </w:r>
      <w:r w:rsidRPr="003A76BF" w:rsidR="352F760E">
        <w:t>is functioning consistently in keeping with overall objectives</w:t>
      </w:r>
      <w:r w:rsidRPr="003A76BF" w:rsidR="608839DA">
        <w:t>; further, this entity</w:t>
      </w:r>
      <w:r w:rsidRPr="003A76BF" w:rsidR="352F760E">
        <w:t xml:space="preserve"> </w:t>
      </w:r>
      <w:r w:rsidRPr="003A76BF" w:rsidR="0E3105F7">
        <w:t>would be</w:t>
      </w:r>
      <w:r w:rsidRPr="003A76BF" w:rsidR="352F760E">
        <w:t xml:space="preserve"> responsible for defining the conformity assessment requirements, developing the </w:t>
      </w:r>
      <w:r w:rsidRPr="003A76BF" w:rsidR="352F760E">
        <w:t xml:space="preserve">label </w:t>
      </w:r>
      <w:r w:rsidRPr="003A76BF" w:rsidR="352F760E">
        <w:t>and associated information, and conducting consumer outreach and education.”</w:t>
      </w:r>
      <w:r>
        <w:rPr>
          <w:rStyle w:val="FootnoteReference"/>
        </w:rPr>
        <w:footnoteReference w:id="51"/>
      </w:r>
      <w:r w:rsidRPr="003A76BF" w:rsidR="352F760E">
        <w:t xml:space="preserve">  We seek comment on </w:t>
      </w:r>
      <w:r w:rsidRPr="003A76BF" w:rsidR="1C021E34">
        <w:t>t</w:t>
      </w:r>
      <w:r w:rsidRPr="003A76BF" w:rsidR="352F760E">
        <w:t xml:space="preserve">he appropriate entity </w:t>
      </w:r>
      <w:r w:rsidRPr="003A76BF" w:rsidR="1C021E34">
        <w:t xml:space="preserve">or entities </w:t>
      </w:r>
      <w:r w:rsidRPr="003A76BF" w:rsidR="352F760E">
        <w:t xml:space="preserve">to serve </w:t>
      </w:r>
      <w:r w:rsidRPr="003A76BF" w:rsidR="496BAE45">
        <w:t>in the oversight and management of the labeling program.</w:t>
      </w:r>
      <w:r w:rsidRPr="003A76BF" w:rsidR="352F760E">
        <w:t xml:space="preserve">  Should the Commission be the scheme owner</w:t>
      </w:r>
      <w:r w:rsidRPr="003A76BF" w:rsidR="692C4156">
        <w:t xml:space="preserve"> to oversee as well as manage the labeling program</w:t>
      </w:r>
      <w:r w:rsidRPr="003A76BF" w:rsidR="352F760E">
        <w:t xml:space="preserve">? </w:t>
      </w:r>
      <w:r w:rsidRPr="003A76BF" w:rsidR="705F4901">
        <w:t xml:space="preserve"> If </w:t>
      </w:r>
      <w:r w:rsidRPr="003A76BF" w:rsidR="771EA21E">
        <w:t>the Commission takes on the role of overseeing the labeling program,</w:t>
      </w:r>
      <w:r w:rsidRPr="003A76BF" w:rsidR="4BBF96F7">
        <w:t xml:space="preserve"> </w:t>
      </w:r>
      <w:r w:rsidRPr="003A76BF" w:rsidR="140CE63F">
        <w:t>should</w:t>
      </w:r>
      <w:r w:rsidRPr="003A76BF" w:rsidR="4BBF96F7">
        <w:t xml:space="preserve"> </w:t>
      </w:r>
      <w:r w:rsidRPr="003A76BF" w:rsidR="151D2AE5">
        <w:t>one or more</w:t>
      </w:r>
      <w:r w:rsidRPr="003A76BF" w:rsidR="352F760E">
        <w:t xml:space="preserve"> </w:t>
      </w:r>
      <w:r w:rsidRPr="003A76BF" w:rsidR="352F760E">
        <w:t>third-party administrator</w:t>
      </w:r>
      <w:r w:rsidRPr="003A76BF" w:rsidR="151D2AE5">
        <w:t>s</w:t>
      </w:r>
      <w:r w:rsidRPr="003A76BF" w:rsidR="352F760E">
        <w:t>, as detailed below, manage the</w:t>
      </w:r>
      <w:r w:rsidRPr="003A76BF" w:rsidR="355A2BDE">
        <w:t xml:space="preserve"> </w:t>
      </w:r>
      <w:r w:rsidRPr="003A76BF" w:rsidR="352F760E">
        <w:t xml:space="preserve">tasks </w:t>
      </w:r>
      <w:r w:rsidRPr="003A76BF" w:rsidR="5EFF13C8">
        <w:t xml:space="preserve">identified above </w:t>
      </w:r>
      <w:r w:rsidRPr="003A76BF" w:rsidR="352F760E">
        <w:t>or some portion of them</w:t>
      </w:r>
      <w:r w:rsidRPr="003A76BF" w:rsidR="705F4901">
        <w:t xml:space="preserve">? </w:t>
      </w:r>
      <w:r w:rsidRPr="003A76BF" w:rsidR="43F61136">
        <w:t>Or</w:t>
      </w:r>
      <w:r w:rsidRPr="003A76BF" w:rsidR="38F91C59">
        <w:t>,</w:t>
      </w:r>
      <w:r w:rsidRPr="003A76BF" w:rsidR="43F61136">
        <w:t xml:space="preserve"> </w:t>
      </w:r>
      <w:r w:rsidRPr="003A76BF" w:rsidR="5D7DEC6C">
        <w:t>should one or more</w:t>
      </w:r>
      <w:r w:rsidRPr="003A76BF" w:rsidR="453C0847">
        <w:t xml:space="preserve"> third-party administrators</w:t>
      </w:r>
      <w:r w:rsidRPr="003A76BF" w:rsidR="3FC5E4A5">
        <w:t xml:space="preserve"> </w:t>
      </w:r>
      <w:r w:rsidRPr="003A76BF" w:rsidR="705F4901">
        <w:t>be designated as the scheme owner(s)</w:t>
      </w:r>
      <w:r w:rsidRPr="003A76BF" w:rsidR="2EFB7525">
        <w:t>, and if so</w:t>
      </w:r>
      <w:r w:rsidRPr="003A76BF" w:rsidR="00CBC3C0">
        <w:t>,</w:t>
      </w:r>
      <w:r w:rsidRPr="003A76BF" w:rsidR="2EFB7525">
        <w:t xml:space="preserve"> how</w:t>
      </w:r>
      <w:r w:rsidRPr="003A76BF" w:rsidR="352F760E">
        <w:t xml:space="preserve"> should the Commission retain and exercise its oversight responsibilities?</w:t>
      </w:r>
    </w:p>
    <w:p w:rsidR="0036117D" w:rsidRPr="003A76BF" w:rsidP="00002A77" w14:paraId="065416E7" w14:textId="11C10039">
      <w:pPr>
        <w:pStyle w:val="ParaNum"/>
      </w:pPr>
      <w:r w:rsidRPr="5D376648">
        <w:rPr>
          <w:i/>
          <w:iCs/>
        </w:rPr>
        <w:t xml:space="preserve">Use </w:t>
      </w:r>
      <w:r w:rsidRPr="5D376648" w:rsidR="566C1A0C">
        <w:rPr>
          <w:i/>
          <w:iCs/>
        </w:rPr>
        <w:t xml:space="preserve">of </w:t>
      </w:r>
      <w:r w:rsidRPr="5D376648" w:rsidR="1804D9F5">
        <w:rPr>
          <w:i/>
          <w:iCs/>
        </w:rPr>
        <w:t>Third-Party</w:t>
      </w:r>
      <w:r w:rsidRPr="5D376648" w:rsidR="352F760E">
        <w:rPr>
          <w:i/>
          <w:iCs/>
        </w:rPr>
        <w:t xml:space="preserve"> Administrator</w:t>
      </w:r>
      <w:r w:rsidRPr="5D376648" w:rsidR="74A9F836">
        <w:rPr>
          <w:i/>
          <w:iCs/>
        </w:rPr>
        <w:t xml:space="preserve">(s).  </w:t>
      </w:r>
      <w:r w:rsidR="352F760E">
        <w:t xml:space="preserve">We seek comment on how </w:t>
      </w:r>
      <w:r w:rsidR="151D2AE5">
        <w:t>one or more</w:t>
      </w:r>
      <w:r w:rsidR="352F760E">
        <w:t xml:space="preserve"> third-party administrator</w:t>
      </w:r>
      <w:r w:rsidR="1809FDC7">
        <w:t>(</w:t>
      </w:r>
      <w:r w:rsidR="151D2AE5">
        <w:t>s</w:t>
      </w:r>
      <w:r w:rsidR="1809FDC7">
        <w:t>)</w:t>
      </w:r>
      <w:r w:rsidR="352F760E">
        <w:t xml:space="preserve"> might be utilized to manage some or all of the functions outlined above as </w:t>
      </w:r>
      <w:r w:rsidR="14198AD3">
        <w:t xml:space="preserve">NIST </w:t>
      </w:r>
      <w:r w:rsidR="352F760E">
        <w:t xml:space="preserve">ascribed to the </w:t>
      </w:r>
      <w:r w:rsidR="14198AD3">
        <w:t xml:space="preserve">labeling program </w:t>
      </w:r>
      <w:r w:rsidR="352F760E">
        <w:t>scheme owner, or how such an entity</w:t>
      </w:r>
      <w:r w:rsidR="20F84C28">
        <w:t>, or entiti</w:t>
      </w:r>
      <w:r w:rsidR="1DA1F474">
        <w:t>es</w:t>
      </w:r>
      <w:r w:rsidR="20F84C28">
        <w:t>,</w:t>
      </w:r>
      <w:r w:rsidR="352F760E">
        <w:t xml:space="preserve"> might otherwise manage</w:t>
      </w:r>
      <w:r w:rsidR="263F940A">
        <w:t xml:space="preserve"> </w:t>
      </w:r>
      <w:r w:rsidR="14198AD3">
        <w:t xml:space="preserve">all or some elements of the </w:t>
      </w:r>
      <w:r w:rsidR="352F760E">
        <w:t xml:space="preserve">envisioned </w:t>
      </w:r>
      <w:r w:rsidR="14198AD3">
        <w:t xml:space="preserve">labeling </w:t>
      </w:r>
      <w:r w:rsidR="352F760E">
        <w:t>program to ensure effectiveness, efficiency, consistency</w:t>
      </w:r>
      <w:r w:rsidR="20F64490">
        <w:t>,</w:t>
      </w:r>
      <w:r w:rsidR="352F760E">
        <w:t xml:space="preserve"> and timely implementation</w:t>
      </w:r>
      <w:r w:rsidR="2EC5F8B3">
        <w:t xml:space="preserve">, </w:t>
      </w:r>
      <w:r w:rsidR="5E73E889">
        <w:t xml:space="preserve">subject to ultimate Commission supervision.  </w:t>
      </w:r>
      <w:r w:rsidR="1804D9F5">
        <w:t>We</w:t>
      </w:r>
      <w:r w:rsidR="5E73E889">
        <w:t xml:space="preserve"> seek comment on </w:t>
      </w:r>
      <w:r w:rsidR="2EC5F8B3">
        <w:t>the best approach for utilizing the respective levels of expertise that reside in the Commission, other federal government entities, industry, and other stakeholders</w:t>
      </w:r>
      <w:r w:rsidR="352F760E">
        <w:t xml:space="preserve">.  </w:t>
      </w:r>
      <w:r w:rsidR="52FB3B47">
        <w:t>In particular, w</w:t>
      </w:r>
      <w:r w:rsidR="664D5B76">
        <w:t xml:space="preserve">e seek comment on </w:t>
      </w:r>
      <w:r w:rsidR="2EC5F8B3">
        <w:t xml:space="preserve">whether there are existing stakeholders, public or private, who are well situated to </w:t>
      </w:r>
      <w:r w:rsidR="664D5B76">
        <w:t xml:space="preserve">convene and develop </w:t>
      </w:r>
      <w:r w:rsidR="053E3B7B">
        <w:t xml:space="preserve">the </w:t>
      </w:r>
      <w:r w:rsidRPr="5D376648" w:rsidR="053E3B7B">
        <w:rPr>
          <w:rStyle w:val="hgkelc"/>
          <w:lang w:val="en"/>
        </w:rPr>
        <w:t>IoT security</w:t>
      </w:r>
      <w:r w:rsidR="053E3B7B">
        <w:t xml:space="preserve"> </w:t>
      </w:r>
      <w:r w:rsidR="664D5B76">
        <w:t>standard</w:t>
      </w:r>
      <w:r w:rsidR="20F64490">
        <w:t>s</w:t>
      </w:r>
      <w:r w:rsidR="664D5B76">
        <w:t xml:space="preserve"> among stakeholders as to </w:t>
      </w:r>
      <w:r w:rsidR="705F4901">
        <w:t xml:space="preserve">a </w:t>
      </w:r>
      <w:r w:rsidR="664D5B76">
        <w:t xml:space="preserve">particular </w:t>
      </w:r>
      <w:r w:rsidR="52FB3B47">
        <w:t xml:space="preserve">IoT </w:t>
      </w:r>
      <w:r w:rsidR="705F4901">
        <w:t xml:space="preserve">device or product, </w:t>
      </w:r>
      <w:r w:rsidR="52FB3B47">
        <w:t xml:space="preserve">or classes of IoT </w:t>
      </w:r>
      <w:r w:rsidR="705F4901">
        <w:t xml:space="preserve">devices or products, </w:t>
      </w:r>
      <w:r w:rsidR="52FB3B47">
        <w:t>to ensure the consistency and fair administration of the propos</w:t>
      </w:r>
      <w:r w:rsidR="4F7AA1A3">
        <w:t>ed</w:t>
      </w:r>
      <w:r w:rsidR="52FB3B47">
        <w:t xml:space="preserve"> labeling program</w:t>
      </w:r>
      <w:r w:rsidR="3BCFCCA9">
        <w:t>.</w:t>
      </w:r>
      <w:r w:rsidR="4F7AA1A3">
        <w:t xml:space="preserve">  </w:t>
      </w:r>
      <w:r w:rsidR="3B91BE4F">
        <w:t>Further, c</w:t>
      </w:r>
      <w:r w:rsidR="4F7AA1A3">
        <w:t xml:space="preserve">ould </w:t>
      </w:r>
      <w:r w:rsidR="5DE12902">
        <w:t>a</w:t>
      </w:r>
      <w:r w:rsidR="4F7AA1A3">
        <w:t xml:space="preserve"> third-party administrator approve, </w:t>
      </w:r>
      <w:r w:rsidR="352F760E">
        <w:t xml:space="preserve">or submit to the Commission for approval, more specific standards for conformance </w:t>
      </w:r>
      <w:r w:rsidR="40713945">
        <w:t xml:space="preserve">assessment </w:t>
      </w:r>
      <w:r w:rsidR="352F760E">
        <w:t>of the proposed criteria, or for otherwise evaluating program applicants</w:t>
      </w:r>
      <w:r w:rsidR="5DE12902">
        <w:t>?</w:t>
      </w:r>
      <w:r w:rsidR="352F760E">
        <w:t xml:space="preserve">  </w:t>
      </w:r>
      <w:r w:rsidR="74464659">
        <w:t xml:space="preserve">Could a third-party administrator </w:t>
      </w:r>
      <w:r w:rsidR="00F34256">
        <w:t>set the requirements for</w:t>
      </w:r>
      <w:r w:rsidR="74464659">
        <w:t xml:space="preserve"> testing </w:t>
      </w:r>
      <w:r w:rsidR="00F34256">
        <w:t>laboratories</w:t>
      </w:r>
      <w:r w:rsidR="74464659">
        <w:t xml:space="preserve">?  </w:t>
      </w:r>
      <w:r w:rsidR="5210031A">
        <w:t xml:space="preserve">Should the Commission consider designating </w:t>
      </w:r>
      <w:r w:rsidR="6BDCEF96">
        <w:t xml:space="preserve">a </w:t>
      </w:r>
      <w:r w:rsidR="5DE12902">
        <w:t>third-party</w:t>
      </w:r>
      <w:r w:rsidR="6BDCEF96">
        <w:t xml:space="preserve"> administrator or other</w:t>
      </w:r>
      <w:r w:rsidR="5210031A">
        <w:t xml:space="preserve"> outside </w:t>
      </w:r>
      <w:r w:rsidR="5210031A">
        <w:t>entit</w:t>
      </w:r>
      <w:r w:rsidR="5210031A">
        <w:t>(</w:t>
      </w:r>
      <w:r w:rsidR="5210031A">
        <w:t>ies</w:t>
      </w:r>
      <w:r w:rsidR="5210031A">
        <w:t xml:space="preserve">) to </w:t>
      </w:r>
      <w:r w:rsidR="74464659">
        <w:t xml:space="preserve">authorize the use of the envisioned </w:t>
      </w:r>
      <w:r w:rsidR="705F4901">
        <w:t xml:space="preserve">cybersecurity label, </w:t>
      </w:r>
      <w:r w:rsidR="0804B54F">
        <w:t>and if so, what oversight should it exercise</w:t>
      </w:r>
      <w:r w:rsidR="2EF4229F">
        <w:t>, for example</w:t>
      </w:r>
      <w:r w:rsidR="2790FF56">
        <w:t>,</w:t>
      </w:r>
      <w:r w:rsidR="0804B54F">
        <w:t xml:space="preserve"> to ensure the integrity of the</w:t>
      </w:r>
      <w:r w:rsidR="1A98539A">
        <w:t xml:space="preserve"> </w:t>
      </w:r>
      <w:r w:rsidR="0804B54F">
        <w:t>mark</w:t>
      </w:r>
      <w:r w:rsidR="00CB3B35">
        <w:t xml:space="preserve"> and</w:t>
      </w:r>
      <w:r w:rsidR="1A98539A">
        <w:t xml:space="preserve"> </w:t>
      </w:r>
      <w:r w:rsidR="00500174">
        <w:t>label</w:t>
      </w:r>
      <w:r w:rsidR="0804B54F">
        <w:t>?</w:t>
      </w:r>
    </w:p>
    <w:p w:rsidR="0036117D" w:rsidRPr="003A76BF" w:rsidP="0036117D" w14:paraId="62FF577C" w14:textId="09B0FF8A">
      <w:pPr>
        <w:pStyle w:val="ParaNum"/>
      </w:pPr>
      <w:r w:rsidRPr="003A76BF">
        <w:t xml:space="preserve">If </w:t>
      </w:r>
      <w:r w:rsidRPr="003A76BF" w:rsidR="27EF5486">
        <w:t xml:space="preserve">the Commission were to utilize </w:t>
      </w:r>
      <w:r w:rsidRPr="003A76BF" w:rsidR="0774353C">
        <w:t xml:space="preserve">one or more </w:t>
      </w:r>
      <w:r w:rsidRPr="003A76BF" w:rsidR="762B73FB">
        <w:t>third</w:t>
      </w:r>
      <w:r w:rsidRPr="003A76BF" w:rsidR="5DE12902">
        <w:t>-</w:t>
      </w:r>
      <w:r w:rsidRPr="003A76BF" w:rsidR="762B73FB">
        <w:t>party administrator</w:t>
      </w:r>
      <w:r w:rsidRPr="003A76BF" w:rsidR="27EF5486">
        <w:t>(</w:t>
      </w:r>
      <w:r w:rsidRPr="003A76BF" w:rsidR="762B73FB">
        <w:t>s</w:t>
      </w:r>
      <w:r w:rsidRPr="003A76BF" w:rsidR="27EF5486">
        <w:t>)</w:t>
      </w:r>
      <w:r w:rsidRPr="003A76BF" w:rsidR="762B73FB">
        <w:t>, w</w:t>
      </w:r>
      <w:r w:rsidRPr="003A76BF" w:rsidR="705F4901">
        <w:t>e seek comment on how we should select such administrator</w:t>
      </w:r>
      <w:r w:rsidRPr="003A76BF" w:rsidR="5A6906C2">
        <w:t>(s)</w:t>
      </w:r>
      <w:r w:rsidRPr="003A76BF" w:rsidR="705F4901">
        <w:t xml:space="preserve">.  What qualifications </w:t>
      </w:r>
      <w:r w:rsidRPr="003C60FE" w:rsidR="705F4901">
        <w:t xml:space="preserve">should </w:t>
      </w:r>
      <w:r w:rsidRPr="003C60FE" w:rsidR="5A6906C2">
        <w:t xml:space="preserve">a </w:t>
      </w:r>
      <w:r w:rsidRPr="003C60FE" w:rsidR="5DE12902">
        <w:t>third-party</w:t>
      </w:r>
      <w:r w:rsidRPr="003C60FE" w:rsidR="5A6906C2">
        <w:t xml:space="preserve"> administrator possess</w:t>
      </w:r>
      <w:r w:rsidRPr="003C60FE" w:rsidR="705F4901">
        <w:t xml:space="preserve">, and how should the Commission intake and evaluate applications?  </w:t>
      </w:r>
      <w:r w:rsidRPr="003C60FE" w:rsidR="00674717">
        <w:t xml:space="preserve">What national security considerations are relevant to such qualifications? </w:t>
      </w:r>
      <w:r w:rsidRPr="003C60FE" w:rsidR="705F4901">
        <w:t xml:space="preserve">Should </w:t>
      </w:r>
      <w:r w:rsidRPr="003C60FE" w:rsidR="479E4F2D">
        <w:t xml:space="preserve">a </w:t>
      </w:r>
      <w:r w:rsidRPr="003C60FE" w:rsidR="705F4901">
        <w:t>third-party administrator</w:t>
      </w:r>
      <w:r w:rsidRPr="003C60FE" w:rsidR="75699168">
        <w:t>(s)</w:t>
      </w:r>
      <w:r w:rsidRPr="003C60FE" w:rsidR="705F4901">
        <w:t xml:space="preserve"> be required to </w:t>
      </w:r>
      <w:r w:rsidRPr="003C60FE" w:rsidR="0BAD73F4">
        <w:t xml:space="preserve">have previous </w:t>
      </w:r>
      <w:r w:rsidRPr="003C60FE" w:rsidR="705F4901">
        <w:t>experience administering an IoT product or similar conformity</w:t>
      </w:r>
      <w:r w:rsidRPr="003A76BF" w:rsidR="705F4901">
        <w:t xml:space="preserve"> assessment program?  Given the diversity in IoT devices and products, would it be preferable for third party administrators to have varying areas of expertise?  What level of control or oversight should the Commission retain, and what level of guidance should be provided?  Are there entities in this space that should be considered for this role and, if so, why?</w:t>
      </w:r>
      <w:r w:rsidRPr="003A76BF" w:rsidR="20C98491">
        <w:t xml:space="preserve">  Are there benefits to utilizing multiple third-party administrators versus a single administrator?  </w:t>
      </w:r>
      <w:r w:rsidRPr="003A76BF" w:rsidR="2A5FA9B3">
        <w:t xml:space="preserve">If there are multiple administrators, how </w:t>
      </w:r>
      <w:r w:rsidRPr="003A76BF" w:rsidR="62CAC6CB">
        <w:t>c</w:t>
      </w:r>
      <w:r w:rsidRPr="003A76BF" w:rsidR="2A5FA9B3">
        <w:t>ould the Commission ensure standards are consistently applied</w:t>
      </w:r>
      <w:r w:rsidRPr="003A76BF" w:rsidR="6BDE41A3">
        <w:t xml:space="preserve"> </w:t>
      </w:r>
      <w:r w:rsidRPr="003A76BF" w:rsidR="7627082F">
        <w:t xml:space="preserve">across </w:t>
      </w:r>
      <w:r w:rsidRPr="003A76BF" w:rsidR="23F01A80">
        <w:t xml:space="preserve">similar devices </w:t>
      </w:r>
      <w:r w:rsidRPr="003A76BF" w:rsidR="6BDE41A3">
        <w:t xml:space="preserve">and </w:t>
      </w:r>
      <w:r w:rsidRPr="003A76BF" w:rsidR="23F01A80">
        <w:t xml:space="preserve">avoid </w:t>
      </w:r>
      <w:r w:rsidRPr="003A76BF" w:rsidR="6BDE41A3">
        <w:t>conflict</w:t>
      </w:r>
      <w:r w:rsidRPr="003A76BF" w:rsidR="7627082F">
        <w:t xml:space="preserve"> among administrators</w:t>
      </w:r>
      <w:r w:rsidRPr="003A76BF" w:rsidR="2A5FA9B3">
        <w:t>?</w:t>
      </w:r>
      <w:r w:rsidRPr="003A76BF" w:rsidR="7B09D20B">
        <w:t xml:space="preserve">  How could the Commission </w:t>
      </w:r>
      <w:r w:rsidRPr="003A76BF" w:rsidR="2BC9B9D1">
        <w:t xml:space="preserve">reconcile </w:t>
      </w:r>
      <w:r w:rsidRPr="003A76BF" w:rsidR="42ECAD4C">
        <w:t xml:space="preserve">the </w:t>
      </w:r>
      <w:r w:rsidRPr="003A76BF" w:rsidR="2BC9B9D1">
        <w:t xml:space="preserve">functionalities </w:t>
      </w:r>
      <w:r w:rsidRPr="003A76BF" w:rsidR="4858A96B">
        <w:t>of each administrator to avoid conflict?</w:t>
      </w:r>
      <w:r w:rsidRPr="003A76BF" w:rsidR="6D4BAE6D">
        <w:t xml:space="preserve"> </w:t>
      </w:r>
      <w:r w:rsidR="000262A1">
        <w:t xml:space="preserve"> </w:t>
      </w:r>
      <w:r w:rsidRPr="00433CA6" w:rsidR="00611781">
        <w:t xml:space="preserve">Are there other attributes or qualities that the Commission should require of </w:t>
      </w:r>
      <w:r w:rsidR="00611781">
        <w:t>an</w:t>
      </w:r>
      <w:r w:rsidRPr="00433CA6" w:rsidR="00611781">
        <w:t xml:space="preserve"> administrator?  For example, should </w:t>
      </w:r>
      <w:r w:rsidR="00611781">
        <w:t xml:space="preserve">the administrator be required to be a non-profit entity?  </w:t>
      </w:r>
      <w:r w:rsidRPr="00433CA6" w:rsidR="00611781">
        <w:t xml:space="preserve">Should the administrator establish that it would be neutral and independent, with no </w:t>
      </w:r>
      <w:r w:rsidR="00611781">
        <w:t>conflict</w:t>
      </w:r>
      <w:r w:rsidRPr="00433CA6" w:rsidR="00611781">
        <w:t>s</w:t>
      </w:r>
      <w:r w:rsidR="00611781">
        <w:t xml:space="preserve"> </w:t>
      </w:r>
      <w:r w:rsidRPr="00433CA6" w:rsidR="00611781">
        <w:t>of</w:t>
      </w:r>
      <w:r w:rsidR="00611781">
        <w:t xml:space="preserve"> </w:t>
      </w:r>
      <w:r w:rsidRPr="00433CA6" w:rsidR="00611781">
        <w:t>interest</w:t>
      </w:r>
      <w:r w:rsidR="00611781">
        <w:t xml:space="preserve"> </w:t>
      </w:r>
      <w:r w:rsidRPr="00433CA6" w:rsidR="00611781">
        <w:t xml:space="preserve">(financial or organizational) on the part of the organization or its officers, directors, employees, contractors, or significant subcontractors?  </w:t>
      </w:r>
      <w:r w:rsidR="4111AAF7">
        <w:t xml:space="preserve">Should </w:t>
      </w:r>
      <w:r w:rsidRPr="003A76BF" w:rsidR="6D4BAE6D">
        <w:t xml:space="preserve">we </w:t>
      </w:r>
      <w:r w:rsidR="2D886A3B">
        <w:t>direct</w:t>
      </w:r>
      <w:r w:rsidRPr="003A76BF" w:rsidR="6D4BAE6D">
        <w:t xml:space="preserve"> PSHSB, </w:t>
      </w:r>
      <w:r w:rsidR="4111AAF7">
        <w:t>coordinating</w:t>
      </w:r>
      <w:r w:rsidRPr="003A76BF" w:rsidR="6D4BAE6D">
        <w:t xml:space="preserve"> with the Office of the Managing Director</w:t>
      </w:r>
      <w:r w:rsidR="4111AAF7">
        <w:t xml:space="preserve"> and the Office of Engineering and Technology</w:t>
      </w:r>
      <w:r w:rsidRPr="003A76BF" w:rsidR="6D4BAE6D">
        <w:t>, to develop and implement a selection or qualifications review process?</w:t>
      </w:r>
      <w:r w:rsidRPr="5D376648" w:rsidR="2D886A3B">
        <w:rPr>
          <w:rStyle w:val="FootnoteReference"/>
        </w:rPr>
        <w:t xml:space="preserve"> </w:t>
      </w:r>
      <w:r>
        <w:rPr>
          <w:rStyle w:val="FootnoteReference"/>
        </w:rPr>
        <w:footnoteReference w:id="52"/>
      </w:r>
    </w:p>
    <w:p w:rsidR="0036117D" w:rsidRPr="003A76BF" w14:paraId="78CC24E4" w14:textId="59441DDB">
      <w:pPr>
        <w:pStyle w:val="ParaNum"/>
      </w:pPr>
      <w:r w:rsidRPr="5D376648">
        <w:rPr>
          <w:i/>
          <w:iCs/>
        </w:rPr>
        <w:t>Cybersecurity Labeling</w:t>
      </w:r>
      <w:r w:rsidRPr="5D376648" w:rsidR="301BF063">
        <w:rPr>
          <w:i/>
          <w:iCs/>
        </w:rPr>
        <w:t xml:space="preserve"> </w:t>
      </w:r>
      <w:r w:rsidRPr="5D376648" w:rsidR="0F847225">
        <w:rPr>
          <w:i/>
          <w:iCs/>
        </w:rPr>
        <w:t xml:space="preserve">Authorization </w:t>
      </w:r>
      <w:r w:rsidRPr="5D376648" w:rsidR="0826448D">
        <w:rPr>
          <w:i/>
          <w:iCs/>
        </w:rPr>
        <w:t>Bodies</w:t>
      </w:r>
      <w:r w:rsidRPr="003A76BF" w:rsidR="352F760E">
        <w:t xml:space="preserve">.  </w:t>
      </w:r>
      <w:r w:rsidRPr="003A76BF" w:rsidR="705F4901">
        <w:t xml:space="preserve">We seek comment on how IoT devices or products can demonstrate compliance with </w:t>
      </w:r>
      <w:r w:rsidRPr="003A76BF" w:rsidR="7D675E09">
        <w:t>the I</w:t>
      </w:r>
      <w:r w:rsidRPr="003A76BF" w:rsidR="705F4901">
        <w:t xml:space="preserve">oT security </w:t>
      </w:r>
      <w:r w:rsidRPr="003A76BF" w:rsidR="7D675E09">
        <w:t>standards</w:t>
      </w:r>
      <w:r w:rsidRPr="003A76BF" w:rsidR="705F4901">
        <w:t>, once th</w:t>
      </w:r>
      <w:r w:rsidRPr="003A76BF" w:rsidR="7F9CC369">
        <w:t xml:space="preserve">ey </w:t>
      </w:r>
      <w:r w:rsidRPr="003A76BF" w:rsidR="705F4901">
        <w:t xml:space="preserve">are developed.  </w:t>
      </w:r>
      <w:r w:rsidRPr="003A76BF" w:rsidR="04CACF02">
        <w:t xml:space="preserve">In the context of </w:t>
      </w:r>
      <w:r w:rsidRPr="003A76BF" w:rsidR="352F760E">
        <w:t>the</w:t>
      </w:r>
      <w:r w:rsidRPr="003A76BF" w:rsidR="352F760E">
        <w:t xml:space="preserve"> </w:t>
      </w:r>
      <w:r w:rsidRPr="003A76BF" w:rsidR="4B7F9E4B">
        <w:t xml:space="preserve">Commission’s existing </w:t>
      </w:r>
      <w:r w:rsidRPr="003A76BF" w:rsidR="352F760E">
        <w:t>equipment authorization process, Te</w:t>
      </w:r>
      <w:r w:rsidRPr="003A76BF" w:rsidR="5CEB720A">
        <w:t>lecommunications</w:t>
      </w:r>
      <w:r w:rsidRPr="003A76BF" w:rsidR="5E7A995E">
        <w:t xml:space="preserve"> </w:t>
      </w:r>
      <w:r w:rsidRPr="003A76BF" w:rsidR="352F760E">
        <w:t>Certification Bodies</w:t>
      </w:r>
      <w:r w:rsidRPr="003A76BF" w:rsidR="5E7A995E">
        <w:t xml:space="preserve"> (TCB</w:t>
      </w:r>
      <w:r w:rsidRPr="003A76BF" w:rsidR="4E6764BD">
        <w:t>s</w:t>
      </w:r>
      <w:r w:rsidRPr="003A76BF" w:rsidR="5E7A995E">
        <w:t>)</w:t>
      </w:r>
      <w:r w:rsidRPr="003A76BF" w:rsidR="352F760E">
        <w:t>,</w:t>
      </w:r>
      <w:r>
        <w:rPr>
          <w:rStyle w:val="FootnoteReference"/>
        </w:rPr>
        <w:footnoteReference w:id="53"/>
      </w:r>
      <w:r w:rsidRPr="003A76BF" w:rsidR="352F760E">
        <w:t xml:space="preserve"> which are </w:t>
      </w:r>
      <w:r w:rsidRPr="003A76BF" w:rsidR="6910B755">
        <w:t>accredited</w:t>
      </w:r>
      <w:r w:rsidRPr="003A76BF" w:rsidR="352F760E">
        <w:t xml:space="preserve"> third parties </w:t>
      </w:r>
      <w:r w:rsidRPr="003A76BF" w:rsidR="4D18F8E0">
        <w:t xml:space="preserve">recognized </w:t>
      </w:r>
      <w:r w:rsidRPr="003A76BF" w:rsidR="352F760E">
        <w:t>by the Commission,</w:t>
      </w:r>
      <w:r w:rsidRPr="003A76BF" w:rsidR="7D71AA2C">
        <w:rPr>
          <w:rStyle w:val="FootnoteReference"/>
        </w:rPr>
        <w:t xml:space="preserve"> </w:t>
      </w:r>
      <w:r>
        <w:rPr>
          <w:rStyle w:val="FootnoteReference"/>
        </w:rPr>
        <w:footnoteReference w:id="54"/>
      </w:r>
      <w:r w:rsidRPr="003A76BF" w:rsidR="352F760E">
        <w:t xml:space="preserve"> certify </w:t>
      </w:r>
      <w:r w:rsidRPr="003A76BF" w:rsidR="02829D04">
        <w:t>RF</w:t>
      </w:r>
      <w:r w:rsidRPr="003A76BF" w:rsidR="7908F7A1">
        <w:t xml:space="preserve"> </w:t>
      </w:r>
      <w:r w:rsidR="00A27206">
        <w:t xml:space="preserve">equipment based in part on testing for compliance with applicable technical RF requirements </w:t>
      </w:r>
      <w:r w:rsidRPr="003A76BF" w:rsidR="352F760E">
        <w:t xml:space="preserve">on behalf of the Commission and in accordance with the Commission’s rules and standards.  </w:t>
      </w:r>
      <w:r w:rsidRPr="003A76BF" w:rsidR="162DBF38">
        <w:t xml:space="preserve">TCBs may then be subject to international Mutual Recognition Agreements which determine acceptance of their conformity assessment results by other countries.  </w:t>
      </w:r>
      <w:r w:rsidRPr="003A76BF" w:rsidR="04CACF02">
        <w:t>We anticipate that we could</w:t>
      </w:r>
      <w:r w:rsidRPr="003A76BF" w:rsidR="3014200E">
        <w:t xml:space="preserve"> </w:t>
      </w:r>
      <w:r w:rsidR="00B11CC9">
        <w:t xml:space="preserve">draw from </w:t>
      </w:r>
      <w:r w:rsidRPr="003A76BF" w:rsidR="3014200E">
        <w:t>this type of</w:t>
      </w:r>
      <w:r w:rsidRPr="003A76BF" w:rsidR="04CACF02">
        <w:t xml:space="preserve"> </w:t>
      </w:r>
      <w:r w:rsidRPr="003A76BF" w:rsidR="545CF1F0">
        <w:t>program</w:t>
      </w:r>
      <w:r w:rsidR="00BF781D">
        <w:t>’s</w:t>
      </w:r>
      <w:r w:rsidRPr="003A76BF" w:rsidR="545CF1F0">
        <w:t xml:space="preserve"> organizational </w:t>
      </w:r>
      <w:r w:rsidRPr="003A76BF" w:rsidR="16D5995C">
        <w:t>structure</w:t>
      </w:r>
      <w:r w:rsidRPr="003A76BF" w:rsidR="5D91A9DE">
        <w:t xml:space="preserve"> </w:t>
      </w:r>
      <w:r w:rsidRPr="003A76BF" w:rsidR="5A9FE782">
        <w:t xml:space="preserve">to </w:t>
      </w:r>
      <w:r w:rsidRPr="003A76BF" w:rsidR="6474B6E9">
        <w:t xml:space="preserve">assess </w:t>
      </w:r>
      <w:r w:rsidRPr="003A76BF" w:rsidR="251AF7F0">
        <w:t xml:space="preserve">IoT devices and products </w:t>
      </w:r>
      <w:r w:rsidRPr="003A76BF" w:rsidR="545CF1F0">
        <w:t xml:space="preserve">for </w:t>
      </w:r>
      <w:r w:rsidRPr="003A76BF" w:rsidR="590505DD">
        <w:t xml:space="preserve">compliance with </w:t>
      </w:r>
      <w:r w:rsidRPr="003A76BF" w:rsidR="4FB37CAB">
        <w:t xml:space="preserve">the </w:t>
      </w:r>
      <w:r w:rsidRPr="003A76BF" w:rsidR="590505DD">
        <w:t xml:space="preserve">IoT cybersecurity </w:t>
      </w:r>
      <w:r w:rsidRPr="003A76BF" w:rsidR="67BA20D2">
        <w:t>stan</w:t>
      </w:r>
      <w:r w:rsidRPr="003A76BF" w:rsidR="1C811EC5">
        <w:t>d</w:t>
      </w:r>
      <w:r w:rsidRPr="003A76BF" w:rsidR="67BA20D2">
        <w:t>ards</w:t>
      </w:r>
      <w:r w:rsidRPr="003A76BF" w:rsidR="590505DD">
        <w:t>, once th</w:t>
      </w:r>
      <w:r w:rsidRPr="003A76BF" w:rsidR="793C744D">
        <w:t>ey</w:t>
      </w:r>
      <w:r w:rsidRPr="003A76BF" w:rsidR="590505DD">
        <w:t xml:space="preserve"> are developed</w:t>
      </w:r>
      <w:r w:rsidRPr="003A76BF" w:rsidR="04CACF02">
        <w:t>.</w:t>
      </w:r>
      <w:r w:rsidRPr="003A76BF" w:rsidR="26464949">
        <w:t xml:space="preserve"> </w:t>
      </w:r>
      <w:r w:rsidRPr="003A76BF" w:rsidR="04CACF02">
        <w:t xml:space="preserve"> </w:t>
      </w:r>
      <w:r w:rsidRPr="003A76BF" w:rsidR="352F760E">
        <w:t xml:space="preserve">In the context of IoT labeling, instead of </w:t>
      </w:r>
      <w:r w:rsidRPr="003A76BF" w:rsidR="02829D04">
        <w:t>RF</w:t>
      </w:r>
      <w:r w:rsidR="0064169B">
        <w:t>-based</w:t>
      </w:r>
      <w:r w:rsidRPr="003A76BF" w:rsidR="28F0424A">
        <w:t xml:space="preserve"> </w:t>
      </w:r>
      <w:r w:rsidR="000705E3">
        <w:t>testing and certification</w:t>
      </w:r>
      <w:r w:rsidRPr="003A76BF" w:rsidR="352F760E">
        <w:t xml:space="preserve">, </w:t>
      </w:r>
      <w:r w:rsidRPr="003A76BF" w:rsidR="04CACF02">
        <w:t xml:space="preserve">we envision that </w:t>
      </w:r>
      <w:r w:rsidRPr="003A76BF" w:rsidR="352F760E">
        <w:t>third parties with expertise in security and compliance testing, as described below</w:t>
      </w:r>
      <w:r w:rsidRPr="003A76BF" w:rsidR="3FAC0BE3">
        <w:t>,</w:t>
      </w:r>
      <w:r w:rsidRPr="003A76BF" w:rsidR="41A87431">
        <w:t xml:space="preserve"> could fill this role</w:t>
      </w:r>
      <w:r w:rsidRPr="003A76BF" w:rsidR="352F760E">
        <w:t xml:space="preserve">.  We refer to these entities as </w:t>
      </w:r>
      <w:r>
        <w:t>Cybersecurity</w:t>
      </w:r>
      <w:r w:rsidRPr="003A76BF" w:rsidR="352F760E">
        <w:t xml:space="preserve"> </w:t>
      </w:r>
      <w:r w:rsidRPr="003A76BF" w:rsidR="301BF063">
        <w:t>Label</w:t>
      </w:r>
      <w:r w:rsidR="667F545E">
        <w:t>ing</w:t>
      </w:r>
      <w:r w:rsidRPr="003A76BF" w:rsidR="301BF063">
        <w:t xml:space="preserve"> </w:t>
      </w:r>
      <w:r w:rsidRPr="003A76BF" w:rsidR="6BC8842B">
        <w:t xml:space="preserve">Authorization </w:t>
      </w:r>
      <w:r w:rsidRPr="003A76BF" w:rsidR="352F760E">
        <w:t>Bodies (</w:t>
      </w:r>
      <w:r w:rsidR="667F545E">
        <w:t>CyberLABs</w:t>
      </w:r>
      <w:r w:rsidRPr="003A76BF" w:rsidR="6BC8842B">
        <w:t xml:space="preserve">) </w:t>
      </w:r>
      <w:r w:rsidRPr="003A76BF" w:rsidR="5F958B0E">
        <w:t>for purposes of this discussion</w:t>
      </w:r>
      <w:r w:rsidRPr="003A76BF" w:rsidR="352F760E">
        <w:t xml:space="preserve">.  </w:t>
      </w:r>
      <w:r w:rsidRPr="003A76BF" w:rsidR="04CACF02">
        <w:t>We seek comment on this proposal.</w:t>
      </w:r>
    </w:p>
    <w:p w:rsidR="0036117D" w:rsidRPr="003A76BF" w:rsidP="00CA4CEE" w14:paraId="63F6841A" w14:textId="3C41A4EF">
      <w:pPr>
        <w:pStyle w:val="ParaNum"/>
      </w:pPr>
      <w:r w:rsidRPr="5D376648">
        <w:rPr>
          <w:i/>
          <w:iCs/>
        </w:rPr>
        <w:t>CyberLABs</w:t>
      </w:r>
      <w:r w:rsidRPr="5D376648" w:rsidR="4111AAF7">
        <w:rPr>
          <w:i/>
          <w:iCs/>
        </w:rPr>
        <w:t xml:space="preserve"> </w:t>
      </w:r>
      <w:r w:rsidRPr="5D376648" w:rsidR="352F760E">
        <w:rPr>
          <w:i/>
          <w:iCs/>
        </w:rPr>
        <w:t>Accreditation</w:t>
      </w:r>
      <w:r w:rsidR="00AE0DDD">
        <w:rPr>
          <w:i/>
          <w:iCs/>
        </w:rPr>
        <w:t xml:space="preserve"> or </w:t>
      </w:r>
      <w:r w:rsidR="00C10757">
        <w:rPr>
          <w:i/>
          <w:iCs/>
        </w:rPr>
        <w:t>Recognition</w:t>
      </w:r>
      <w:r w:rsidRPr="5D376648" w:rsidR="352F760E">
        <w:rPr>
          <w:i/>
          <w:iCs/>
        </w:rPr>
        <w:t>.</w:t>
      </w:r>
      <w:r w:rsidRPr="003A76BF" w:rsidR="352F760E">
        <w:t xml:space="preserve">  We</w:t>
      </w:r>
      <w:r w:rsidRPr="003A76BF" w:rsidR="352F760E">
        <w:rPr>
          <w14:ligatures w14:val="standardContextual"/>
        </w:rPr>
        <w:t xml:space="preserve"> propose </w:t>
      </w:r>
      <w:r w:rsidRPr="003A76BF" w:rsidR="04CACF02">
        <w:t xml:space="preserve">that </w:t>
      </w:r>
      <w:r w:rsidRPr="003A76BF" w:rsidR="186AE261">
        <w:t xml:space="preserve">the Commission or </w:t>
      </w:r>
      <w:r w:rsidRPr="003A76BF" w:rsidR="7F4DF0AE">
        <w:t xml:space="preserve">one of </w:t>
      </w:r>
      <w:r w:rsidRPr="003A76BF" w:rsidR="78C415F1">
        <w:t xml:space="preserve">its </w:t>
      </w:r>
      <w:r w:rsidRPr="003A76BF" w:rsidR="5ACC4358">
        <w:t xml:space="preserve">authorized </w:t>
      </w:r>
      <w:r w:rsidRPr="003A76BF" w:rsidR="7F4DF0AE">
        <w:t>third-party ad</w:t>
      </w:r>
      <w:r w:rsidRPr="003A76BF" w:rsidR="42D3802B">
        <w:t>m</w:t>
      </w:r>
      <w:r w:rsidRPr="003A76BF" w:rsidR="7F4DF0AE">
        <w:t>i</w:t>
      </w:r>
      <w:r w:rsidRPr="003A76BF" w:rsidR="42D3802B">
        <w:t>ni</w:t>
      </w:r>
      <w:r w:rsidRPr="003A76BF" w:rsidR="7F4DF0AE">
        <w:t xml:space="preserve">strators </w:t>
      </w:r>
      <w:r w:rsidRPr="003A76BF" w:rsidR="29E9F31D">
        <w:t xml:space="preserve">would </w:t>
      </w:r>
      <w:r w:rsidRPr="003A76BF" w:rsidR="2EC201E9">
        <w:t>evaluate</w:t>
      </w:r>
      <w:r w:rsidR="00151832">
        <w:t>,</w:t>
      </w:r>
      <w:r w:rsidRPr="003A76BF" w:rsidR="2EC201E9">
        <w:t xml:space="preserve"> </w:t>
      </w:r>
      <w:r w:rsidR="0008215B">
        <w:t>accredit</w:t>
      </w:r>
      <w:r w:rsidR="00151832">
        <w:t>,</w:t>
      </w:r>
      <w:r w:rsidR="001F436E">
        <w:t xml:space="preserve"> </w:t>
      </w:r>
      <w:r w:rsidR="00CC1130">
        <w:t>or</w:t>
      </w:r>
      <w:r w:rsidRPr="003A76BF" w:rsidR="2EC201E9">
        <w:t xml:space="preserve"> </w:t>
      </w:r>
      <w:r w:rsidR="00023F53">
        <w:t>recognize</w:t>
      </w:r>
      <w:r w:rsidRPr="003A76BF" w:rsidR="00023F53">
        <w:t xml:space="preserve"> </w:t>
      </w:r>
      <w:r w:rsidRPr="003A76BF" w:rsidR="424EEB32">
        <w:t xml:space="preserve">the </w:t>
      </w:r>
      <w:r>
        <w:t>CyberLABs</w:t>
      </w:r>
      <w:r w:rsidR="424EEB32">
        <w:t xml:space="preserve"> </w:t>
      </w:r>
      <w:r w:rsidRPr="003A76BF" w:rsidR="2EC201E9">
        <w:t xml:space="preserve">based on </w:t>
      </w:r>
      <w:r w:rsidRPr="003A76BF" w:rsidR="5BF844F5">
        <w:t xml:space="preserve">their </w:t>
      </w:r>
      <w:r w:rsidRPr="003A76BF" w:rsidR="352F760E">
        <w:rPr>
          <w14:ligatures w14:val="standardContextual"/>
        </w:rPr>
        <w:t xml:space="preserve">qualifications, resources, and procedures.  </w:t>
      </w:r>
      <w:r w:rsidRPr="003A76BF" w:rsidR="79BA0F75">
        <w:t>If the Commission were to authorize third party administrators to evaluate</w:t>
      </w:r>
      <w:r w:rsidR="007D1A6E">
        <w:t xml:space="preserve">, </w:t>
      </w:r>
      <w:r w:rsidRPr="003A76BF" w:rsidR="79BA0F75">
        <w:t>accredit</w:t>
      </w:r>
      <w:r w:rsidR="007D1A6E">
        <w:t xml:space="preserve"> or</w:t>
      </w:r>
      <w:r w:rsidRPr="003A76BF" w:rsidR="79BA0F75">
        <w:t xml:space="preserve"> </w:t>
      </w:r>
      <w:r w:rsidR="006D27BC">
        <w:t>recognize</w:t>
      </w:r>
      <w:r w:rsidRPr="003A76BF" w:rsidR="006D27BC">
        <w:t xml:space="preserve"> </w:t>
      </w:r>
      <w:r w:rsidRPr="003A76BF" w:rsidR="1EC548C3">
        <w:t xml:space="preserve">these entities, what oversight would </w:t>
      </w:r>
      <w:r w:rsidRPr="003A76BF" w:rsidR="78B55E02">
        <w:t xml:space="preserve">the Commission </w:t>
      </w:r>
      <w:r w:rsidRPr="003A76BF" w:rsidR="1F880B1F">
        <w:t>exercise over these entities</w:t>
      </w:r>
      <w:r w:rsidRPr="003A76BF" w:rsidR="0200DA6A">
        <w:t xml:space="preserve"> or over the process?</w:t>
      </w:r>
      <w:r w:rsidRPr="003A76BF" w:rsidR="78B55E02">
        <w:t xml:space="preserve">  </w:t>
      </w:r>
      <w:r w:rsidRPr="003A76BF" w:rsidR="04CACF02">
        <w:t xml:space="preserve">We seek to ensure that </w:t>
      </w:r>
      <w:r w:rsidR="159BFA99">
        <w:t>CyberLABs</w:t>
      </w:r>
      <w:r w:rsidRPr="5D376648" w:rsidR="352F760E">
        <w:rPr>
          <w:i/>
          <w:iCs/>
        </w:rPr>
        <w:t xml:space="preserve"> </w:t>
      </w:r>
      <w:r w:rsidRPr="003A76BF" w:rsidR="352F760E">
        <w:rPr>
          <w14:ligatures w14:val="standardContextual"/>
        </w:rPr>
        <w:t xml:space="preserve">have the necessary expertise and resources to properly test and </w:t>
      </w:r>
      <w:r w:rsidRPr="003A76BF" w:rsidR="12D88D3E">
        <w:t xml:space="preserve">assess </w:t>
      </w:r>
      <w:r w:rsidRPr="003A76BF" w:rsidR="352F760E">
        <w:t xml:space="preserve">IoT devices and products </w:t>
      </w:r>
      <w:r w:rsidRPr="003A76BF" w:rsidR="73FBB77A">
        <w:t>comp</w:t>
      </w:r>
      <w:r w:rsidRPr="003A76BF" w:rsidR="12D88D3E">
        <w:t xml:space="preserve">liance </w:t>
      </w:r>
      <w:r w:rsidRPr="003A76BF" w:rsidR="73FBB77A">
        <w:t>with</w:t>
      </w:r>
      <w:r w:rsidRPr="003A76BF" w:rsidR="56761511">
        <w:rPr>
          <w:rStyle w:val="hgkelc"/>
          <w:lang w:val="en"/>
        </w:rPr>
        <w:t xml:space="preserve"> the IoT security </w:t>
      </w:r>
      <w:r w:rsidRPr="003A76BF" w:rsidR="352F760E">
        <w:rPr>
          <w:rStyle w:val="hgkelc"/>
          <w:lang w:val="en"/>
        </w:rPr>
        <w:t>standards</w:t>
      </w:r>
      <w:r w:rsidRPr="003A76BF" w:rsidR="352F760E">
        <w:rPr>
          <w14:ligatures w14:val="standardContextual"/>
        </w:rPr>
        <w:t>.</w:t>
      </w:r>
      <w:r w:rsidRPr="003A76BF" w:rsidR="63800118">
        <w:t xml:space="preserve">  </w:t>
      </w:r>
      <w:r w:rsidRPr="003A76BF" w:rsidR="352F760E">
        <w:t xml:space="preserve">To </w:t>
      </w:r>
      <w:r w:rsidRPr="003A76BF" w:rsidR="352F760E">
        <w:rPr>
          <w14:ligatures w14:val="standardContextual"/>
        </w:rPr>
        <w:t>become</w:t>
      </w:r>
      <w:r w:rsidRPr="003A76BF" w:rsidR="352F760E">
        <w:t xml:space="preserve"> accredited</w:t>
      </w:r>
      <w:r w:rsidR="000275AD">
        <w:t xml:space="preserve"> or </w:t>
      </w:r>
      <w:r w:rsidR="006D27BC">
        <w:t>recognized</w:t>
      </w:r>
      <w:r w:rsidRPr="003A76BF" w:rsidR="006D27BC">
        <w:t xml:space="preserve"> </w:t>
      </w:r>
      <w:r w:rsidRPr="003A76BF" w:rsidR="352F760E">
        <w:t xml:space="preserve">for the proposed IoT labeling program, </w:t>
      </w:r>
      <w:r w:rsidRPr="003A76BF" w:rsidR="04CACF02">
        <w:t>we</w:t>
      </w:r>
      <w:r w:rsidRPr="003A76BF" w:rsidR="28F0424A">
        <w:t xml:space="preserve"> propose</w:t>
      </w:r>
      <w:r w:rsidRPr="003A76BF" w:rsidR="352F760E">
        <w:t xml:space="preserve"> that a </w:t>
      </w:r>
      <w:r w:rsidR="00235009">
        <w:t>CyberLAB</w:t>
      </w:r>
      <w:r w:rsidRPr="5D376648" w:rsidR="352F760E">
        <w:rPr>
          <w:i/>
          <w:iCs/>
        </w:rPr>
        <w:t xml:space="preserve"> </w:t>
      </w:r>
      <w:r w:rsidRPr="003A76BF" w:rsidR="352F760E">
        <w:t>submit an application</w:t>
      </w:r>
      <w:r w:rsidRPr="003A76BF" w:rsidR="6A697A34">
        <w:t xml:space="preserve"> </w:t>
      </w:r>
      <w:r w:rsidRPr="003A76BF" w:rsidR="352F760E">
        <w:t xml:space="preserve">demonstrating that it </w:t>
      </w:r>
      <w:r w:rsidRPr="003A76BF" w:rsidR="04CACF02">
        <w:t>meets the following requirements</w:t>
      </w:r>
      <w:r w:rsidRPr="003A76BF" w:rsidR="352F760E">
        <w:t>:</w:t>
      </w:r>
    </w:p>
    <w:p w:rsidR="0036117D" w:rsidRPr="003A76BF" w:rsidP="0036117D" w14:paraId="0336D215" w14:textId="39604D46">
      <w:pPr>
        <w:pStyle w:val="ParaNum"/>
        <w:numPr>
          <w:ilvl w:val="0"/>
          <w:numId w:val="7"/>
        </w:numPr>
      </w:pPr>
      <w:r w:rsidRPr="003A76BF">
        <w:t xml:space="preserve">Qualifications: </w:t>
      </w:r>
      <w:r w:rsidR="00580B3D">
        <w:t xml:space="preserve"> </w:t>
      </w:r>
      <w:r w:rsidRPr="003A76BF">
        <w:t xml:space="preserve">The </w:t>
      </w:r>
      <w:r w:rsidR="001F58C7">
        <w:t>CyberLAB</w:t>
      </w:r>
      <w:r w:rsidRPr="003A76BF" w:rsidR="001F58C7">
        <w:t xml:space="preserve"> </w:t>
      </w:r>
      <w:r w:rsidRPr="003A76BF">
        <w:t xml:space="preserve">has technical expertise in </w:t>
      </w:r>
      <w:r w:rsidR="0096102C">
        <w:t>cyber</w:t>
      </w:r>
      <w:r w:rsidRPr="003A76BF">
        <w:t xml:space="preserve">security testing </w:t>
      </w:r>
      <w:r w:rsidRPr="003A76BF">
        <w:t xml:space="preserve">and </w:t>
      </w:r>
      <w:r w:rsidRPr="003A76BF" w:rsidR="002F1D6C">
        <w:t>conformity assessment</w:t>
      </w:r>
      <w:r w:rsidRPr="003A76BF" w:rsidR="00131F2A">
        <w:t xml:space="preserve"> </w:t>
      </w:r>
      <w:r w:rsidRPr="003A76BF">
        <w:t>of IoT devices and products.</w:t>
      </w:r>
    </w:p>
    <w:p w:rsidR="0036117D" w:rsidRPr="003A76BF" w:rsidP="0036117D" w14:paraId="69263409" w14:textId="3A7B9C03">
      <w:pPr>
        <w:pStyle w:val="ParaNum"/>
        <w:numPr>
          <w:ilvl w:val="0"/>
          <w:numId w:val="7"/>
        </w:numPr>
      </w:pPr>
      <w:r w:rsidRPr="003A76BF">
        <w:t xml:space="preserve">Resources:  The </w:t>
      </w:r>
      <w:r w:rsidR="001F58C7">
        <w:t>CyberLAB</w:t>
      </w:r>
      <w:r w:rsidRPr="003A76BF" w:rsidR="001F58C7">
        <w:rPr>
          <w:i/>
        </w:rPr>
        <w:t xml:space="preserve"> </w:t>
      </w:r>
      <w:r w:rsidRPr="003A76BF">
        <w:t xml:space="preserve">has the necessary equipment, facilities, and personnel to conduct </w:t>
      </w:r>
      <w:r w:rsidR="00A94217">
        <w:t xml:space="preserve">cybersecurity </w:t>
      </w:r>
      <w:r w:rsidRPr="003A76BF">
        <w:t xml:space="preserve">testing </w:t>
      </w:r>
      <w:r w:rsidR="00A94217">
        <w:t xml:space="preserve">and </w:t>
      </w:r>
      <w:r w:rsidRPr="003A76BF" w:rsidR="00E22926">
        <w:t xml:space="preserve">conformity assessment </w:t>
      </w:r>
      <w:r w:rsidRPr="003A76BF">
        <w:t>of IoT devices and products.</w:t>
      </w:r>
    </w:p>
    <w:p w:rsidR="0036117D" w:rsidRPr="003A76BF" w:rsidP="0036117D" w14:paraId="79A73740" w14:textId="367DCD98">
      <w:pPr>
        <w:pStyle w:val="ParaNum"/>
        <w:numPr>
          <w:ilvl w:val="0"/>
          <w:numId w:val="7"/>
        </w:numPr>
      </w:pPr>
      <w:r w:rsidRPr="003A76BF">
        <w:t xml:space="preserve">Procedures: </w:t>
      </w:r>
      <w:r w:rsidR="00580B3D">
        <w:t xml:space="preserve"> </w:t>
      </w:r>
      <w:r w:rsidRPr="003A76BF">
        <w:t xml:space="preserve">The </w:t>
      </w:r>
      <w:r w:rsidR="001F58C7">
        <w:t>CyberLAB</w:t>
      </w:r>
      <w:r w:rsidRPr="003A76BF" w:rsidR="001F58C7">
        <w:rPr>
          <w:i/>
          <w:iCs/>
        </w:rPr>
        <w:t xml:space="preserve"> </w:t>
      </w:r>
      <w:r w:rsidRPr="003A76BF">
        <w:t xml:space="preserve">has documented procedures for </w:t>
      </w:r>
      <w:r w:rsidRPr="003A76BF" w:rsidR="007E1011">
        <w:t>conformity assessment</w:t>
      </w:r>
      <w:r w:rsidR="001F58C7">
        <w:t>.</w:t>
      </w:r>
    </w:p>
    <w:p w:rsidR="0036117D" w:rsidRPr="003A76BF" w:rsidP="0036117D" w14:paraId="1EFF9E5E" w14:textId="400B800B">
      <w:pPr>
        <w:pStyle w:val="ParaNum"/>
        <w:numPr>
          <w:ilvl w:val="0"/>
          <w:numId w:val="7"/>
        </w:numPr>
      </w:pPr>
      <w:r w:rsidRPr="003A76BF">
        <w:t>C</w:t>
      </w:r>
      <w:r w:rsidR="00A94217">
        <w:t>ontinued c</w:t>
      </w:r>
      <w:r w:rsidRPr="003A76BF">
        <w:t>ompetence:  Once accredited</w:t>
      </w:r>
      <w:r w:rsidR="007C4A6B">
        <w:t xml:space="preserve"> or </w:t>
      </w:r>
      <w:r w:rsidR="009842FD">
        <w:t>recognized</w:t>
      </w:r>
      <w:r w:rsidRPr="003A76BF">
        <w:t xml:space="preserve">, </w:t>
      </w:r>
      <w:r w:rsidR="001F58C7">
        <w:t>CyberLABs</w:t>
      </w:r>
      <w:r w:rsidRPr="003A76BF" w:rsidR="00BE2C04">
        <w:t xml:space="preserve"> </w:t>
      </w:r>
      <w:r w:rsidRPr="003A76BF" w:rsidR="00E704E6">
        <w:t>would be</w:t>
      </w:r>
      <w:r w:rsidRPr="003A76BF" w:rsidR="00BE2C04">
        <w:t xml:space="preserve"> </w:t>
      </w:r>
      <w:r w:rsidRPr="003A76BF">
        <w:t>periodically audit</w:t>
      </w:r>
      <w:r w:rsidRPr="003A76BF" w:rsidR="00BE2C04">
        <w:t>ed</w:t>
      </w:r>
      <w:r w:rsidRPr="003A76BF">
        <w:t xml:space="preserve"> and review</w:t>
      </w:r>
      <w:r w:rsidRPr="003A76BF" w:rsidR="00C230AF">
        <w:t>ed</w:t>
      </w:r>
      <w:r w:rsidRPr="003A76BF">
        <w:t xml:space="preserve"> to ensure they continue to comply with the </w:t>
      </w:r>
      <w:r w:rsidRPr="003A76BF" w:rsidR="004E2A90">
        <w:rPr>
          <w:rStyle w:val="hgkelc"/>
          <w:lang w:val="en"/>
        </w:rPr>
        <w:t>IoT security</w:t>
      </w:r>
      <w:r w:rsidRPr="003A76BF" w:rsidR="004E2A90">
        <w:rPr>
          <w:rStyle w:val="hgkelc"/>
          <w:lang w:val="en"/>
        </w:rPr>
        <w:t xml:space="preserve"> </w:t>
      </w:r>
      <w:r w:rsidRPr="003A76BF">
        <w:rPr>
          <w:rStyle w:val="hgkelc"/>
          <w:lang w:val="en"/>
        </w:rPr>
        <w:t xml:space="preserve">standards </w:t>
      </w:r>
      <w:r w:rsidRPr="003A76BF">
        <w:t>and testing procedures.</w:t>
      </w:r>
      <w:r>
        <w:rPr>
          <w:rStyle w:val="FootnoteReference"/>
        </w:rPr>
        <w:footnoteReference w:id="55"/>
      </w:r>
    </w:p>
    <w:p w:rsidR="0036117D" w:rsidRPr="003A76BF" w:rsidP="0036117D" w14:paraId="4F6B4966" w14:textId="3D61385F">
      <w:pPr>
        <w:pStyle w:val="ParaNum"/>
        <w:numPr>
          <w:ilvl w:val="0"/>
          <w:numId w:val="0"/>
        </w:numPr>
      </w:pPr>
      <w:r w:rsidRPr="003A76BF">
        <w:rPr>
          <w14:ligatures w14:val="standardContextual"/>
        </w:rPr>
        <w:t>We</w:t>
      </w:r>
      <w:r w:rsidRPr="003A76BF">
        <w:t xml:space="preserve"> seek comment on </w:t>
      </w:r>
      <w:r w:rsidRPr="003A76BF" w:rsidR="00CA4CEE">
        <w:t>this proposed process</w:t>
      </w:r>
      <w:r w:rsidRPr="003A76BF" w:rsidR="005C5D39">
        <w:t xml:space="preserve"> and accompanying qualifications</w:t>
      </w:r>
      <w:r w:rsidRPr="003A76BF" w:rsidR="00CA4CEE">
        <w:t xml:space="preserve">.  Are </w:t>
      </w:r>
      <w:r w:rsidRPr="003A76BF" w:rsidR="00B57411">
        <w:t xml:space="preserve">they an appropriate fit for our objectives?  Are there other options we should consider?  For example, </w:t>
      </w:r>
      <w:r w:rsidRPr="003A76BF" w:rsidR="00AF5043">
        <w:t>c</w:t>
      </w:r>
      <w:r w:rsidRPr="003A76BF" w:rsidR="00766074">
        <w:t>ould device manufacture</w:t>
      </w:r>
      <w:r w:rsidR="0027341A">
        <w:t>r</w:t>
      </w:r>
      <w:r w:rsidRPr="003A76BF" w:rsidR="00766074">
        <w:t xml:space="preserve">s be allowed to perform testing and self-assessment subject to review </w:t>
      </w:r>
      <w:r w:rsidR="00A816B7">
        <w:t xml:space="preserve">by </w:t>
      </w:r>
      <w:r w:rsidRPr="003A76BF" w:rsidR="00766074">
        <w:t xml:space="preserve">a third-party administrator or other entity?  </w:t>
      </w:r>
      <w:r w:rsidRPr="003A76BF">
        <w:t xml:space="preserve">What additional qualifications, if any, should we seek in a </w:t>
      </w:r>
      <w:r w:rsidR="001F58C7">
        <w:t>CyberLAB</w:t>
      </w:r>
      <w:r w:rsidRPr="003A76BF" w:rsidR="001F58C7">
        <w:t xml:space="preserve"> </w:t>
      </w:r>
      <w:r w:rsidRPr="003A76BF" w:rsidR="00200E5E">
        <w:t>seeking to perform such</w:t>
      </w:r>
      <w:r w:rsidR="00FE47A4">
        <w:t xml:space="preserve"> as</w:t>
      </w:r>
      <w:r w:rsidRPr="003A76BF" w:rsidR="00200E5E">
        <w:t xml:space="preserve"> testing and conformity assessments</w:t>
      </w:r>
      <w:r w:rsidRPr="003A76BF">
        <w:t xml:space="preserve">?  What additional controls </w:t>
      </w:r>
      <w:r w:rsidRPr="003A76BF" w:rsidR="00CA4CEE">
        <w:t>might be necessary, if any,</w:t>
      </w:r>
      <w:r w:rsidRPr="003A76BF">
        <w:t xml:space="preserve"> to ensure a </w:t>
      </w:r>
      <w:r w:rsidR="001F58C7">
        <w:t>CyberLAB</w:t>
      </w:r>
      <w:r w:rsidRPr="003A76BF" w:rsidR="001F58C7">
        <w:t xml:space="preserve"> </w:t>
      </w:r>
      <w:r w:rsidRPr="003A76BF">
        <w:t xml:space="preserve">remains </w:t>
      </w:r>
      <w:r w:rsidRPr="003A76BF" w:rsidR="00D50491">
        <w:t>impartial</w:t>
      </w:r>
      <w:r w:rsidRPr="003A76BF" w:rsidR="00FB2A32">
        <w:t xml:space="preserve"> </w:t>
      </w:r>
      <w:r w:rsidRPr="003A76BF">
        <w:t xml:space="preserve">when testing and </w:t>
      </w:r>
      <w:r w:rsidRPr="003A76BF" w:rsidR="000E107D">
        <w:t xml:space="preserve">assessing </w:t>
      </w:r>
      <w:r w:rsidRPr="003A76BF">
        <w:t>IoT devices and products</w:t>
      </w:r>
      <w:r w:rsidRPr="003A76BF" w:rsidR="00FB2A32">
        <w:t xml:space="preserve"> with relevant standards</w:t>
      </w:r>
      <w:r w:rsidRPr="003A76BF">
        <w:t>?</w:t>
      </w:r>
      <w:r w:rsidRPr="003A76BF" w:rsidR="006C1F9A">
        <w:t xml:space="preserve"> </w:t>
      </w:r>
      <w:r w:rsidR="008D2D73">
        <w:t xml:space="preserve">Should the Commission </w:t>
      </w:r>
      <w:r w:rsidR="00AB1931">
        <w:t xml:space="preserve">take into account any national security considerations, or </w:t>
      </w:r>
      <w:r w:rsidR="008D2D73">
        <w:t xml:space="preserve">adopt Character Qualifications for </w:t>
      </w:r>
      <w:r w:rsidR="008D2D73">
        <w:t>CyberLABs</w:t>
      </w:r>
      <w:r w:rsidR="008D2D73">
        <w:t>?</w:t>
      </w:r>
      <w:r>
        <w:rPr>
          <w:rStyle w:val="FootnoteReference"/>
        </w:rPr>
        <w:footnoteReference w:id="56"/>
      </w:r>
      <w:r w:rsidR="008D2D73">
        <w:t xml:space="preserve"> </w:t>
      </w:r>
      <w:r w:rsidR="004201BB">
        <w:t xml:space="preserve"> </w:t>
      </w:r>
      <w:r w:rsidR="00CE2162">
        <w:t xml:space="preserve">If so, what should these include? </w:t>
      </w:r>
      <w:r w:rsidRPr="003A76BF" w:rsidR="00642307">
        <w:t xml:space="preserve"> Would this accreditation </w:t>
      </w:r>
      <w:r w:rsidR="007C4A6B">
        <w:t xml:space="preserve">or recognition </w:t>
      </w:r>
      <w:r w:rsidRPr="003A76BF" w:rsidR="00642307">
        <w:t xml:space="preserve">process </w:t>
      </w:r>
      <w:r w:rsidRPr="003A76BF" w:rsidR="00901E48">
        <w:t>impact our existing, or future, Mutual Recognition Agreements and, if so, how might it be remedied to avoid such impact?</w:t>
      </w:r>
      <w:r>
        <w:rPr>
          <w:rStyle w:val="FootnoteReference"/>
        </w:rPr>
        <w:footnoteReference w:id="57"/>
      </w:r>
      <w:r w:rsidRPr="003A76BF" w:rsidR="00901E48">
        <w:t xml:space="preserve">  </w:t>
      </w:r>
      <w:r w:rsidR="000F63D6">
        <w:t>S</w:t>
      </w:r>
      <w:r w:rsidRPr="003A76BF" w:rsidR="006C1F9A">
        <w:t xml:space="preserve">hould </w:t>
      </w:r>
      <w:r w:rsidR="001F58C7">
        <w:t>CyberLABs</w:t>
      </w:r>
      <w:r w:rsidRPr="003A76BF" w:rsidR="006C1F9A">
        <w:t xml:space="preserve"> be located only in the United States? </w:t>
      </w:r>
      <w:r w:rsidR="000F63D6">
        <w:t xml:space="preserve"> </w:t>
      </w:r>
      <w:r w:rsidR="001B592B">
        <w:t xml:space="preserve">If </w:t>
      </w:r>
      <w:r w:rsidR="001E1B7C">
        <w:t xml:space="preserve">the Commission should consider </w:t>
      </w:r>
      <w:r w:rsidR="001B592B">
        <w:t>CyberLABs</w:t>
      </w:r>
      <w:r w:rsidR="001B592B">
        <w:t xml:space="preserve"> located </w:t>
      </w:r>
      <w:r w:rsidR="00230573">
        <w:t>outside the United States, what additional scrutiny, if any, should the</w:t>
      </w:r>
      <w:r w:rsidR="00E55BAF">
        <w:t xml:space="preserve">se entities </w:t>
      </w:r>
      <w:r w:rsidR="00230573">
        <w:t xml:space="preserve">be given </w:t>
      </w:r>
      <w:r w:rsidR="00B3359B">
        <w:t xml:space="preserve">during the Commission’s accreditation process?  </w:t>
      </w:r>
      <w:r w:rsidRPr="003A76BF" w:rsidR="006C1F9A">
        <w:t xml:space="preserve">Given the sensitive information that will be shared with </w:t>
      </w:r>
      <w:r w:rsidR="001F58C7">
        <w:t>CyberLABs</w:t>
      </w:r>
      <w:r w:rsidRPr="003A76BF" w:rsidR="006C1F9A">
        <w:t>, should accreditation</w:t>
      </w:r>
      <w:r w:rsidR="007C4A6B">
        <w:t xml:space="preserve"> or recognition</w:t>
      </w:r>
      <w:r w:rsidRPr="003A76BF" w:rsidR="006C1F9A">
        <w:t xml:space="preserve"> include reviewing </w:t>
      </w:r>
      <w:r w:rsidR="001F58C7">
        <w:t>CyberLAB</w:t>
      </w:r>
      <w:r w:rsidRPr="003A76BF" w:rsidR="001F58C7">
        <w:t>s</w:t>
      </w:r>
      <w:r w:rsidRPr="003A76BF" w:rsidR="001F58C7">
        <w:t xml:space="preserve"> </w:t>
      </w:r>
      <w:r w:rsidRPr="003A76BF" w:rsidR="006C1F9A">
        <w:t xml:space="preserve">internal security practices? If requested by participating firms, should </w:t>
      </w:r>
      <w:r w:rsidR="001F58C7">
        <w:t>CyberLABs</w:t>
      </w:r>
      <w:r w:rsidRPr="003A76BF" w:rsidR="001F58C7">
        <w:t xml:space="preserve"> </w:t>
      </w:r>
      <w:r w:rsidRPr="003A76BF" w:rsidR="006C1F9A">
        <w:t>be required to provide information on their own security or internal practices to firms?</w:t>
      </w:r>
    </w:p>
    <w:p w:rsidR="00092C7E" w:rsidRPr="003A76BF" w:rsidP="009842FD" w14:paraId="30A26177" w14:textId="25A281A6">
      <w:pPr>
        <w:pStyle w:val="Heading2"/>
      </w:pPr>
      <w:bookmarkStart w:id="12" w:name="_Hlk133765115"/>
      <w:r w:rsidRPr="003A76BF">
        <w:t xml:space="preserve">Development of </w:t>
      </w:r>
      <w:r w:rsidRPr="003A76BF">
        <w:t xml:space="preserve">IoT Cybersecurity </w:t>
      </w:r>
      <w:r w:rsidRPr="003A76BF">
        <w:t xml:space="preserve">Criteria and </w:t>
      </w:r>
      <w:r w:rsidRPr="003A76BF">
        <w:t>Standards</w:t>
      </w:r>
    </w:p>
    <w:bookmarkEnd w:id="12"/>
    <w:p w:rsidR="00092C7E" w:rsidRPr="003A76BF" w14:paraId="6081CE79" w14:textId="3B80076A">
      <w:pPr>
        <w:pStyle w:val="ParaNum"/>
      </w:pPr>
      <w:r w:rsidRPr="5D376648">
        <w:rPr>
          <w:i/>
          <w:iCs/>
        </w:rPr>
        <w:t xml:space="preserve">Applying the Baseline </w:t>
      </w:r>
      <w:r w:rsidRPr="5D376648" w:rsidR="524329FD">
        <w:rPr>
          <w:i/>
          <w:iCs/>
        </w:rPr>
        <w:t xml:space="preserve">NIST </w:t>
      </w:r>
      <w:r w:rsidRPr="5D376648">
        <w:rPr>
          <w:i/>
          <w:iCs/>
        </w:rPr>
        <w:t>Criteria</w:t>
      </w:r>
      <w:r w:rsidRPr="003A76BF">
        <w:t>.  We seek comment</w:t>
      </w:r>
      <w:r w:rsidRPr="003A76BF" w:rsidR="36A528C1">
        <w:t xml:space="preserve"> on</w:t>
      </w:r>
      <w:r w:rsidRPr="003A76BF">
        <w:t xml:space="preserve"> </w:t>
      </w:r>
      <w:r w:rsidRPr="003A76BF" w:rsidR="358A5714">
        <w:t>the adoption of the NIST</w:t>
      </w:r>
      <w:r w:rsidRPr="003A76BF" w:rsidR="0EBB58DA">
        <w:t>’s recommended</w:t>
      </w:r>
      <w:r w:rsidRPr="003A76BF" w:rsidR="358A5714">
        <w:t xml:space="preserve"> IoT criteria as the basis for the proposed labeling program.</w:t>
      </w:r>
      <w:r>
        <w:rPr>
          <w:rStyle w:val="FootnoteReference"/>
        </w:rPr>
        <w:footnoteReference w:id="58"/>
      </w:r>
      <w:r w:rsidRPr="003A76BF" w:rsidR="358A5714">
        <w:t xml:space="preserve">  </w:t>
      </w:r>
      <w:r w:rsidRPr="003A76BF" w:rsidR="6699A481">
        <w:t xml:space="preserve">The NIST </w:t>
      </w:r>
      <w:r w:rsidRPr="003A76BF" w:rsidR="11A92601">
        <w:t>IoT</w:t>
      </w:r>
      <w:r w:rsidRPr="003A76BF" w:rsidR="6699A481">
        <w:t xml:space="preserve"> criteria </w:t>
      </w:r>
      <w:r w:rsidRPr="003A76BF" w:rsidR="24D28452">
        <w:t xml:space="preserve">are </w:t>
      </w:r>
      <w:r w:rsidRPr="003A76BF" w:rsidR="609E1540">
        <w:t xml:space="preserve">based on product-focused </w:t>
      </w:r>
      <w:r w:rsidRPr="003A76BF" w:rsidR="16DFCE89">
        <w:t>cybersecurity</w:t>
      </w:r>
      <w:r w:rsidRPr="003A76BF" w:rsidR="609E1540">
        <w:t xml:space="preserve"> outcomes</w:t>
      </w:r>
      <w:r w:rsidRPr="003A76BF" w:rsidR="37500A1C">
        <w:t>, rather than specific requirements</w:t>
      </w:r>
      <w:r w:rsidRPr="003A76BF" w:rsidR="7990AE97">
        <w:t xml:space="preserve">.  NIST </w:t>
      </w:r>
      <w:r w:rsidRPr="003A76BF" w:rsidR="54021930">
        <w:t xml:space="preserve">contemplates that </w:t>
      </w:r>
      <w:r w:rsidRPr="003A76BF" w:rsidR="33A7B6C1">
        <w:t>“</w:t>
      </w:r>
      <w:r w:rsidRPr="003A76BF" w:rsidR="54021930">
        <w:t>the outcome</w:t>
      </w:r>
      <w:r w:rsidRPr="003A76BF" w:rsidR="33A7B6C1">
        <w:t>-</w:t>
      </w:r>
      <w:r w:rsidRPr="003A76BF" w:rsidR="54021930">
        <w:t xml:space="preserve">based </w:t>
      </w:r>
      <w:r w:rsidRPr="003A76BF" w:rsidR="2BDDE599">
        <w:t xml:space="preserve">approach </w:t>
      </w:r>
      <w:r w:rsidRPr="003A76BF" w:rsidR="33A7B6C1">
        <w:t>allows</w:t>
      </w:r>
      <w:r w:rsidRPr="003A76BF" w:rsidR="2BDDE599">
        <w:t xml:space="preserve"> for the flexibility </w:t>
      </w:r>
      <w:r w:rsidRPr="003A76BF" w:rsidR="33A7B6C1">
        <w:t>required by a diverse marketplace of IoT products” and the “role of the scheme owner is critical to ensure that supporting evidence demonstrates that the product meets the expected outcomes.”</w:t>
      </w:r>
      <w:r>
        <w:rPr>
          <w:rStyle w:val="FootnoteReference"/>
        </w:rPr>
        <w:footnoteReference w:id="59"/>
      </w:r>
      <w:r w:rsidRPr="003A76BF" w:rsidR="33A7B6C1">
        <w:t xml:space="preserve">  The NIST criteria</w:t>
      </w:r>
      <w:r w:rsidRPr="003A76BF" w:rsidR="4922B2FA">
        <w:t xml:space="preserve"> include</w:t>
      </w:r>
      <w:r w:rsidRPr="003A76BF" w:rsidR="5F4AF667">
        <w:t xml:space="preserve">: </w:t>
      </w:r>
      <w:r w:rsidRPr="003A76BF" w:rsidR="30EE33E8">
        <w:t>(1) asset identification</w:t>
      </w:r>
      <w:r w:rsidRPr="003A76BF" w:rsidR="5F4AF667">
        <w:t xml:space="preserve">; (2) </w:t>
      </w:r>
      <w:r w:rsidRPr="003A76BF" w:rsidR="6F04C2CF">
        <w:t>product configuration</w:t>
      </w:r>
      <w:r w:rsidRPr="003A76BF" w:rsidR="24D28452">
        <w:t>;</w:t>
      </w:r>
      <w:r w:rsidRPr="003A76BF" w:rsidR="6F04C2CF">
        <w:t xml:space="preserve"> </w:t>
      </w:r>
      <w:r w:rsidRPr="003A76BF" w:rsidR="7CF913A5">
        <w:t>(3) data protection; (4) interface access control; (5) soft</w:t>
      </w:r>
      <w:r w:rsidRPr="003A76BF" w:rsidR="773B99E3">
        <w:t>ware update; (6) cybersecurity state awareness; (7) documentation; (8) information and query reception; (9) information dissemination; and (10) product education and awareness</w:t>
      </w:r>
      <w:r w:rsidRPr="003A76BF" w:rsidR="10AA4EB0">
        <w:t>.</w:t>
      </w:r>
      <w:r>
        <w:rPr>
          <w:sz w:val="20"/>
          <w:vertAlign w:val="superscript"/>
        </w:rPr>
        <w:footnoteReference w:id="60"/>
      </w:r>
      <w:r w:rsidRPr="003A76BF" w:rsidR="10AA4EB0">
        <w:t xml:space="preserve">  NIST has noted that while the first six of these criteria generally concern certain technical product criteria, the last four concern non-technical product criteria.</w:t>
      </w:r>
      <w:r>
        <w:rPr>
          <w:sz w:val="20"/>
          <w:vertAlign w:val="superscript"/>
        </w:rPr>
        <w:footnoteReference w:id="61"/>
      </w:r>
      <w:r w:rsidRPr="003A76BF" w:rsidR="16DFCE89">
        <w:t xml:space="preserve"> </w:t>
      </w:r>
      <w:r w:rsidRPr="003A76BF" w:rsidR="6699A481">
        <w:t xml:space="preserve"> </w:t>
      </w:r>
      <w:r w:rsidRPr="003A76BF" w:rsidR="358A5714">
        <w:t>H</w:t>
      </w:r>
      <w:r w:rsidRPr="003A76BF">
        <w:t xml:space="preserve">ow </w:t>
      </w:r>
      <w:r w:rsidRPr="003A76BF" w:rsidR="6A697A34">
        <w:t xml:space="preserve">could </w:t>
      </w:r>
      <w:r w:rsidRPr="003A76BF">
        <w:t xml:space="preserve">NIST’s </w:t>
      </w:r>
      <w:r w:rsidRPr="003A76BF" w:rsidR="4BB05468">
        <w:t>IoT</w:t>
      </w:r>
      <w:r w:rsidRPr="003A76BF">
        <w:t xml:space="preserve"> criteria</w:t>
      </w:r>
      <w:r w:rsidR="0022361F">
        <w:t xml:space="preserve">, such as </w:t>
      </w:r>
      <w:r w:rsidR="00CA184C">
        <w:t xml:space="preserve">product configuration, interface access control, product education and awareness, data production, </w:t>
      </w:r>
      <w:r w:rsidR="005324A6">
        <w:t xml:space="preserve">asset identification, software updates, cybersecurity state awareness, documentation, </w:t>
      </w:r>
      <w:r w:rsidR="00154782">
        <w:t xml:space="preserve">information and query reception, </w:t>
      </w:r>
      <w:r w:rsidR="005324A6">
        <w:t>etc.,</w:t>
      </w:r>
      <w:r w:rsidRPr="003A76BF">
        <w:t xml:space="preserve"> </w:t>
      </w:r>
      <w:r w:rsidRPr="003A76BF" w:rsidR="4BB05468">
        <w:t>b</w:t>
      </w:r>
      <w:r w:rsidRPr="003A76BF">
        <w:t xml:space="preserve">e leveraged to inform minimum IoT security requirements </w:t>
      </w:r>
      <w:r w:rsidRPr="003A76BF" w:rsidR="0EBB58DA">
        <w:t xml:space="preserve">and standards </w:t>
      </w:r>
      <w:r w:rsidRPr="003A76BF">
        <w:t xml:space="preserve">in a manner that is suitable for </w:t>
      </w:r>
      <w:r w:rsidRPr="003A76BF" w:rsidR="0EBB58DA">
        <w:t xml:space="preserve">conformity assessments (e.g., for technical-related </w:t>
      </w:r>
      <w:r w:rsidRPr="003A76BF">
        <w:t xml:space="preserve">testing and </w:t>
      </w:r>
      <w:r w:rsidRPr="003A76BF" w:rsidR="6B325F1F">
        <w:t xml:space="preserve">non-technical </w:t>
      </w:r>
      <w:r w:rsidRPr="003A76BF">
        <w:t>verification</w:t>
      </w:r>
      <w:r w:rsidRPr="003A76BF" w:rsidR="6B325F1F">
        <w:t>)</w:t>
      </w:r>
      <w:r w:rsidRPr="003A76BF">
        <w:t xml:space="preserve"> in appropriate circumstances, or for self-</w:t>
      </w:r>
      <w:r w:rsidRPr="003A76BF" w:rsidR="02FF5346">
        <w:t>attestation</w:t>
      </w:r>
      <w:r w:rsidRPr="003A76BF" w:rsidR="17989C40">
        <w:t xml:space="preserve"> </w:t>
      </w:r>
      <w:r w:rsidRPr="003A76BF">
        <w:t>in others</w:t>
      </w:r>
      <w:r w:rsidRPr="003A76BF" w:rsidR="13EE5195">
        <w:t>?</w:t>
      </w:r>
      <w:r w:rsidRPr="003A76BF">
        <w:t xml:space="preserve">  </w:t>
      </w:r>
      <w:r w:rsidRPr="003A76BF" w:rsidR="2E01682C">
        <w:t>Are there other criteria we should consider?</w:t>
      </w:r>
      <w:r w:rsidRPr="003A76BF" w:rsidR="502CB1FF">
        <w:t xml:space="preserve">  Are there </w:t>
      </w:r>
      <w:r w:rsidRPr="003A76BF" w:rsidR="4B103493">
        <w:t xml:space="preserve">separate </w:t>
      </w:r>
      <w:r w:rsidRPr="003A76BF" w:rsidR="502CB1FF">
        <w:t>criteria that should be considered for higher risk IoT devices or classes of devices?</w:t>
      </w:r>
    </w:p>
    <w:p w:rsidR="00092C7E" w:rsidRPr="003A76BF" w14:paraId="6EDAD34B" w14:textId="66548F59">
      <w:pPr>
        <w:pStyle w:val="ParaNum"/>
      </w:pPr>
      <w:r w:rsidRPr="5D376648">
        <w:rPr>
          <w:i/>
          <w:iCs/>
        </w:rPr>
        <w:t>Standard</w:t>
      </w:r>
      <w:r w:rsidRPr="5D376648" w:rsidR="42E9A0C1">
        <w:rPr>
          <w:i/>
          <w:iCs/>
        </w:rPr>
        <w:t>s</w:t>
      </w:r>
      <w:r w:rsidRPr="5D376648">
        <w:rPr>
          <w:i/>
          <w:iCs/>
        </w:rPr>
        <w:t xml:space="preserve"> </w:t>
      </w:r>
      <w:r w:rsidR="00D84307">
        <w:rPr>
          <w:i/>
          <w:iCs/>
        </w:rPr>
        <w:t>D</w:t>
      </w:r>
      <w:r w:rsidRPr="5D376648">
        <w:rPr>
          <w:i/>
          <w:iCs/>
        </w:rPr>
        <w:t xml:space="preserve">evelopment </w:t>
      </w:r>
      <w:r w:rsidR="00D84307">
        <w:rPr>
          <w:i/>
          <w:iCs/>
        </w:rPr>
        <w:t>B</w:t>
      </w:r>
      <w:r w:rsidRPr="5D376648">
        <w:rPr>
          <w:i/>
          <w:iCs/>
        </w:rPr>
        <w:t xml:space="preserve">ased on NIST Criteria.  </w:t>
      </w:r>
      <w:r>
        <w:t xml:space="preserve">We recognize that </w:t>
      </w:r>
      <w:r w:rsidR="5A89CFEE">
        <w:t xml:space="preserve">this conformity assessment program must be based on </w:t>
      </w:r>
      <w:r>
        <w:t xml:space="preserve">IoT security standards and testing requirements that the IoT devices and product must satisfy to be eligible to receive and use the label.  </w:t>
      </w:r>
      <w:r w:rsidRPr="5D376648" w:rsidR="57A6C91F">
        <w:rPr>
          <w:rStyle w:val="hgkelc"/>
          <w:lang w:val="en"/>
        </w:rPr>
        <w:t xml:space="preserve">We propose </w:t>
      </w:r>
      <w:r w:rsidRPr="5D376648" w:rsidR="781CD927">
        <w:rPr>
          <w:rStyle w:val="hgkelc"/>
          <w:lang w:val="en"/>
        </w:rPr>
        <w:t>that</w:t>
      </w:r>
      <w:r w:rsidRPr="5D376648" w:rsidR="57A6C91F">
        <w:rPr>
          <w:rStyle w:val="hgkelc"/>
          <w:lang w:val="en"/>
        </w:rPr>
        <w:t xml:space="preserve"> </w:t>
      </w:r>
      <w:r w:rsidRPr="5D376648" w:rsidR="0CC4941E">
        <w:rPr>
          <w:rStyle w:val="hgkelc"/>
          <w:lang w:val="en"/>
        </w:rPr>
        <w:t>the</w:t>
      </w:r>
      <w:r w:rsidRPr="5D376648" w:rsidR="48EDE834">
        <w:rPr>
          <w:rStyle w:val="hgkelc"/>
          <w:lang w:val="en"/>
        </w:rPr>
        <w:t xml:space="preserve"> IoT security</w:t>
      </w:r>
      <w:r w:rsidRPr="5D376648" w:rsidR="4D3CEC1B">
        <w:rPr>
          <w:rStyle w:val="hgkelc"/>
          <w:lang w:val="en"/>
        </w:rPr>
        <w:t xml:space="preserve"> </w:t>
      </w:r>
      <w:r w:rsidRPr="5D376648" w:rsidR="57A6C91F">
        <w:rPr>
          <w:rStyle w:val="hgkelc"/>
          <w:lang w:val="en"/>
        </w:rPr>
        <w:t>standards be developed jointly with the industry</w:t>
      </w:r>
      <w:r w:rsidRPr="5D376648" w:rsidR="5251CC51">
        <w:rPr>
          <w:rStyle w:val="hgkelc"/>
          <w:lang w:val="en"/>
        </w:rPr>
        <w:t xml:space="preserve"> and other stakeholders</w:t>
      </w:r>
      <w:r w:rsidRPr="5D376648" w:rsidR="382BA441">
        <w:rPr>
          <w:rStyle w:val="hgkelc"/>
          <w:lang w:val="en"/>
        </w:rPr>
        <w:t xml:space="preserve">. </w:t>
      </w:r>
      <w:r w:rsidRPr="5D376648" w:rsidR="670C3801">
        <w:rPr>
          <w:rStyle w:val="hgkelc"/>
          <w:lang w:val="en"/>
        </w:rPr>
        <w:t xml:space="preserve"> </w:t>
      </w:r>
      <w:r w:rsidR="5251CC51">
        <w:t>In this regard, t</w:t>
      </w:r>
      <w:r>
        <w:t xml:space="preserve">here </w:t>
      </w:r>
      <w:r w:rsidR="5251CC51">
        <w:t xml:space="preserve">may be a number of </w:t>
      </w:r>
      <w:r>
        <w:t>expert Standard</w:t>
      </w:r>
      <w:r w:rsidR="7AB586CC">
        <w:t>s</w:t>
      </w:r>
      <w:r>
        <w:t xml:space="preserve"> </w:t>
      </w:r>
      <w:r w:rsidR="2162C529">
        <w:t>Dev</w:t>
      </w:r>
      <w:r w:rsidR="7EBC2C0F">
        <w:t xml:space="preserve">elopment </w:t>
      </w:r>
      <w:r>
        <w:t>Organization</w:t>
      </w:r>
      <w:r w:rsidR="7EBC2C0F">
        <w:t>s</w:t>
      </w:r>
      <w:r w:rsidR="2162C529">
        <w:t xml:space="preserve"> (SDOs)</w:t>
      </w:r>
      <w:r>
        <w:t>, industry groups and government agencies that have both the technical expertise and</w:t>
      </w:r>
      <w:r w:rsidR="5B888321">
        <w:t xml:space="preserve"> other requisite</w:t>
      </w:r>
      <w:r>
        <w:t xml:space="preserve"> experience to </w:t>
      </w:r>
      <w:r w:rsidR="7A6B08E2">
        <w:t>contribute to this task</w:t>
      </w:r>
      <w:r>
        <w:t xml:space="preserve">.  </w:t>
      </w:r>
      <w:r w:rsidR="0273FBE1">
        <w:t xml:space="preserve">We seek comment on whether the Commission or an outside entity is </w:t>
      </w:r>
      <w:r>
        <w:t xml:space="preserve">in the best position to convene these stakeholders, and to timely develop the more specific detail that would allow the consistent and replicable testing necessary to ensure the outcome based NIST IoT labeling criteria are fulfilled. </w:t>
      </w:r>
      <w:r w:rsidR="00D91475">
        <w:t xml:space="preserve"> Would the </w:t>
      </w:r>
      <w:r w:rsidR="009B2636">
        <w:t>Federal Advisory Committee Act (FACA)</w:t>
      </w:r>
      <w:r>
        <w:rPr>
          <w:rStyle w:val="FootnoteReference"/>
        </w:rPr>
        <w:footnoteReference w:id="62"/>
      </w:r>
      <w:r w:rsidR="009B2636">
        <w:t xml:space="preserve"> </w:t>
      </w:r>
      <w:r w:rsidR="00D91475">
        <w:t>limit the Commission’s ability to convene these stakeholders</w:t>
      </w:r>
      <w:r w:rsidR="00A65DD5">
        <w:t>?</w:t>
      </w:r>
      <w:r w:rsidR="00D91475">
        <w:t xml:space="preserve">  </w:t>
      </w:r>
      <w:r>
        <w:t xml:space="preserve">We seek comment on this proposal. </w:t>
      </w:r>
    </w:p>
    <w:p w:rsidR="00092C7E" w:rsidRPr="003A76BF" w:rsidP="00AF1624" w14:paraId="5BE8CE31" w14:textId="6C58601C">
      <w:pPr>
        <w:pStyle w:val="ParaNum"/>
        <w:widowControl/>
      </w:pPr>
      <w:r>
        <w:t xml:space="preserve">We propose that the </w:t>
      </w:r>
      <w:r w:rsidRPr="5D376648" w:rsidR="28520252">
        <w:rPr>
          <w:rStyle w:val="hgkelc"/>
          <w:lang w:val="en"/>
        </w:rPr>
        <w:t>IoT security</w:t>
      </w:r>
      <w:r w:rsidR="28520252">
        <w:t xml:space="preserve"> </w:t>
      </w:r>
      <w:r w:rsidR="00D84307">
        <w:t xml:space="preserve">requirements and </w:t>
      </w:r>
      <w:r>
        <w:t>standards</w:t>
      </w:r>
      <w:r w:rsidR="29816DC2">
        <w:t xml:space="preserve"> would be developed</w:t>
      </w:r>
      <w:r>
        <w:t xml:space="preserve"> </w:t>
      </w:r>
      <w:r w:rsidR="00D51DA5">
        <w:t xml:space="preserve">and implemented </w:t>
      </w:r>
      <w:r>
        <w:t>through the following process</w:t>
      </w:r>
      <w:r w:rsidR="6849B03C">
        <w:t>:</w:t>
      </w:r>
    </w:p>
    <w:p w:rsidR="00092C7E" w:rsidRPr="003A76BF" w:rsidP="00092C7E" w14:paraId="0D3B2803" w14:textId="2351C9B3">
      <w:pPr>
        <w:widowControl/>
        <w:numPr>
          <w:ilvl w:val="0"/>
          <w:numId w:val="38"/>
        </w:numPr>
        <w:spacing w:before="100" w:beforeAutospacing="1" w:after="100" w:afterAutospacing="1"/>
      </w:pPr>
      <w:r w:rsidRPr="003A76BF">
        <w:t xml:space="preserve">Collecting information:  Conduct research, consult with experts, and review existing standards such as those developed and in use by international organizations. </w:t>
      </w:r>
    </w:p>
    <w:p w:rsidR="00092C7E" w:rsidRPr="003A76BF" w:rsidP="00092C7E" w14:paraId="317AB862" w14:textId="550C4590">
      <w:pPr>
        <w:widowControl/>
        <w:numPr>
          <w:ilvl w:val="0"/>
          <w:numId w:val="38"/>
        </w:numPr>
        <w:spacing w:before="100" w:beforeAutospacing="1" w:after="100" w:afterAutospacing="1"/>
      </w:pPr>
      <w:r w:rsidRPr="003A76BF">
        <w:t xml:space="preserve">Establishing requirements:  Informed by the new data, develop requirements that will help meet </w:t>
      </w:r>
      <w:r w:rsidR="000469B7">
        <w:t xml:space="preserve">NIST core baseline </w:t>
      </w:r>
      <w:r w:rsidRPr="003A76BF">
        <w:t>criteria.</w:t>
      </w:r>
    </w:p>
    <w:p w:rsidR="00092C7E" w:rsidRPr="003A76BF" w:rsidP="00092C7E" w14:paraId="4C005168" w14:textId="4D617929">
      <w:pPr>
        <w:widowControl/>
        <w:numPr>
          <w:ilvl w:val="0"/>
          <w:numId w:val="38"/>
        </w:numPr>
        <w:spacing w:before="100" w:beforeAutospacing="1" w:after="100" w:afterAutospacing="1"/>
      </w:pPr>
      <w:r w:rsidRPr="003A76BF">
        <w:t>Develop the standard:  With the requirements established, the standard can be developed. This will involve creating a document that outlines the requirements in a clear and concise manner</w:t>
      </w:r>
      <w:r w:rsidRPr="003A76BF" w:rsidR="000C38BA">
        <w:t xml:space="preserve"> </w:t>
      </w:r>
      <w:r w:rsidRPr="003A76BF" w:rsidR="00CA6355">
        <w:rPr>
          <w:kern w:val="0"/>
          <w:szCs w:val="22"/>
        </w:rPr>
        <w:t>and a clear mapping between the standards and the device or product criteria</w:t>
      </w:r>
      <w:r w:rsidRPr="003A76BF">
        <w:t>.</w:t>
      </w:r>
    </w:p>
    <w:p w:rsidR="00092C7E" w:rsidRPr="003A76BF" w:rsidP="00092C7E" w14:paraId="433FD966" w14:textId="77777777">
      <w:pPr>
        <w:widowControl/>
        <w:numPr>
          <w:ilvl w:val="0"/>
          <w:numId w:val="38"/>
        </w:numPr>
        <w:spacing w:before="100" w:beforeAutospacing="1" w:after="100" w:afterAutospacing="1"/>
      </w:pPr>
      <w:r w:rsidRPr="003A76BF">
        <w:t>Reviewing and improving:  Ensure that the standard is comprehensive, clear, and suitable for lab testing.</w:t>
      </w:r>
    </w:p>
    <w:p w:rsidR="00092C7E" w:rsidRPr="003A76BF" w:rsidP="00092C7E" w14:paraId="0383F700" w14:textId="66A80C9C">
      <w:pPr>
        <w:widowControl/>
        <w:numPr>
          <w:ilvl w:val="0"/>
          <w:numId w:val="38"/>
        </w:numPr>
        <w:spacing w:before="100" w:beforeAutospacing="1" w:after="100" w:afterAutospacing="1"/>
      </w:pPr>
      <w:r w:rsidRPr="003A76BF">
        <w:t>Implementation:  Conduct training, testing, and monitoring to ensure that the requirements are satisfied.</w:t>
      </w:r>
    </w:p>
    <w:p w:rsidR="004E7A25" w:rsidRPr="003A76BF" w:rsidP="005B3CCB" w14:paraId="75DA8700" w14:textId="1F7E5E05">
      <w:pPr>
        <w:spacing w:before="100" w:beforeAutospacing="1" w:after="100" w:afterAutospacing="1"/>
        <w:rPr>
          <w:rStyle w:val="normaltextrun"/>
        </w:rPr>
      </w:pPr>
      <w:r w:rsidRPr="003A76BF">
        <w:t>We seek comment on the scope of this work</w:t>
      </w:r>
      <w:r w:rsidRPr="003A76BF" w:rsidR="0003347C">
        <w:t xml:space="preserve"> and on this proposed process</w:t>
      </w:r>
      <w:r w:rsidRPr="003A76BF">
        <w:t xml:space="preserve">.  </w:t>
      </w:r>
      <w:r w:rsidRPr="003A76BF" w:rsidR="0003347C">
        <w:t xml:space="preserve">What additional factors should be included or otherwise factored into this process?  </w:t>
      </w:r>
      <w:r w:rsidRPr="003A76BF" w:rsidR="00C5571A">
        <w:t xml:space="preserve">How </w:t>
      </w:r>
      <w:r w:rsidRPr="003A76BF" w:rsidR="004534E5">
        <w:t>can</w:t>
      </w:r>
      <w:r w:rsidRPr="003A76BF" w:rsidR="0003347C">
        <w:t xml:space="preserve"> </w:t>
      </w:r>
      <w:r w:rsidRPr="003A76BF" w:rsidR="00C5571A">
        <w:t>the Commission ensure that the views of small</w:t>
      </w:r>
      <w:r w:rsidRPr="003A76BF" w:rsidR="00540A4E">
        <w:t>, women-</w:t>
      </w:r>
      <w:r w:rsidRPr="003A76BF" w:rsidR="00D23584">
        <w:t xml:space="preserve"> and minority</w:t>
      </w:r>
      <w:r w:rsidRPr="003A76BF" w:rsidR="00540A4E">
        <w:t>-owned</w:t>
      </w:r>
      <w:r w:rsidRPr="003A76BF" w:rsidR="00C5571A">
        <w:t xml:space="preserve"> </w:t>
      </w:r>
      <w:r w:rsidRPr="003A76BF" w:rsidR="00D23584">
        <w:t xml:space="preserve">businesses, including small </w:t>
      </w:r>
      <w:r w:rsidRPr="003A76BF" w:rsidR="00C5571A">
        <w:t>IoT manufacturers</w:t>
      </w:r>
      <w:r w:rsidRPr="003A76BF" w:rsidR="00D23584">
        <w:t>,</w:t>
      </w:r>
      <w:r w:rsidRPr="003A76BF" w:rsidR="00C5571A">
        <w:t xml:space="preserve"> are considered in this process? </w:t>
      </w:r>
      <w:r w:rsidRPr="003A76BF" w:rsidR="0003347C">
        <w:t xml:space="preserve"> </w:t>
      </w:r>
      <w:r w:rsidRPr="003A76BF">
        <w:t>Considering the amount of work that the industry, NIST</w:t>
      </w:r>
      <w:r w:rsidRPr="003A76BF" w:rsidR="0018580C">
        <w:t>,</w:t>
      </w:r>
      <w:r w:rsidRPr="003A76BF">
        <w:t xml:space="preserve"> and international community ha</w:t>
      </w:r>
      <w:r w:rsidRPr="003A76BF" w:rsidR="0018580C">
        <w:t>ve</w:t>
      </w:r>
      <w:r w:rsidRPr="003A76BF">
        <w:t xml:space="preserve"> </w:t>
      </w:r>
      <w:r w:rsidRPr="003A76BF" w:rsidR="0003347C">
        <w:t xml:space="preserve">already completed in this area, how could this work be leveraged to promote the swift development of standards for IoT cybersecurity labeling? </w:t>
      </w:r>
      <w:r w:rsidRPr="003A76BF">
        <w:t xml:space="preserve"> </w:t>
      </w:r>
      <w:r w:rsidRPr="003A76BF" w:rsidR="005B3CCB">
        <w:t xml:space="preserve">How long </w:t>
      </w:r>
      <w:r w:rsidRPr="003A76BF" w:rsidR="0003347C">
        <w:t xml:space="preserve">might </w:t>
      </w:r>
      <w:r w:rsidRPr="003A76BF" w:rsidR="005B3CCB">
        <w:t xml:space="preserve">this work take to complete?  </w:t>
      </w:r>
      <w:r w:rsidRPr="003A76BF">
        <w:t xml:space="preserve">We seek comment on the shortest </w:t>
      </w:r>
      <w:r w:rsidRPr="003A76BF" w:rsidR="007E5FFF">
        <w:t xml:space="preserve">but most thorough </w:t>
      </w:r>
      <w:r w:rsidRPr="003A76BF">
        <w:t>path to accomplishing this work and the minimum amount of time it should take to develop the standard</w:t>
      </w:r>
      <w:r w:rsidRPr="003A76BF" w:rsidR="005B3CCB">
        <w:t>s</w:t>
      </w:r>
      <w:r w:rsidRPr="003A76BF">
        <w:t>.</w:t>
      </w:r>
      <w:r w:rsidRPr="003A76BF" w:rsidR="005B3CCB">
        <w:t xml:space="preserve"> </w:t>
      </w:r>
      <w:r w:rsidRPr="003A76BF">
        <w:t xml:space="preserve"> </w:t>
      </w:r>
      <w:r w:rsidRPr="004D7421">
        <w:rPr>
          <w:rStyle w:val="normaltextrun"/>
          <w:shd w:val="clear" w:color="auto" w:fill="FFFFFF"/>
        </w:rPr>
        <w:t xml:space="preserve">We recognize there are other IoT security standards already available and seek comments on whether and why the Commission should consider </w:t>
      </w:r>
      <w:r w:rsidRPr="004D7421" w:rsidR="007E5FFF">
        <w:rPr>
          <w:rStyle w:val="normaltextrun"/>
          <w:shd w:val="clear" w:color="auto" w:fill="FFFFFF"/>
        </w:rPr>
        <w:t>their adoption</w:t>
      </w:r>
      <w:r w:rsidRPr="004D7421">
        <w:rPr>
          <w:rStyle w:val="normaltextrun"/>
          <w:shd w:val="clear" w:color="auto" w:fill="FFFFFF"/>
        </w:rPr>
        <w:t xml:space="preserve">. </w:t>
      </w:r>
      <w:r w:rsidRPr="003A76BF" w:rsidR="005B3CCB">
        <w:t xml:space="preserve"> Are there standards for particular IoT</w:t>
      </w:r>
      <w:r w:rsidRPr="003A76BF" w:rsidR="006D1B72">
        <w:t xml:space="preserve"> devices</w:t>
      </w:r>
      <w:r w:rsidRPr="003A76BF" w:rsidR="005B3CCB">
        <w:t xml:space="preserve"> or classes of IoT </w:t>
      </w:r>
      <w:r w:rsidRPr="003A76BF" w:rsidR="006D1B72">
        <w:t xml:space="preserve">devices </w:t>
      </w:r>
      <w:r w:rsidRPr="003A76BF" w:rsidR="005B3CCB">
        <w:t xml:space="preserve">that are already </w:t>
      </w:r>
      <w:r w:rsidRPr="003A76BF" w:rsidR="00D03573">
        <w:t xml:space="preserve">sufficiently mature such that they could be </w:t>
      </w:r>
      <w:r w:rsidRPr="003A76BF" w:rsidR="0003347C">
        <w:t xml:space="preserve">readily – or </w:t>
      </w:r>
      <w:r w:rsidRPr="003A76BF" w:rsidR="00D03573">
        <w:t xml:space="preserve">more quickly </w:t>
      </w:r>
      <w:r w:rsidRPr="003A76BF" w:rsidR="0003347C">
        <w:t xml:space="preserve">– </w:t>
      </w:r>
      <w:r w:rsidRPr="003A76BF" w:rsidR="004F7653">
        <w:t>adopted</w:t>
      </w:r>
      <w:r w:rsidRPr="003A76BF" w:rsidR="00D03573">
        <w:t>?  Should the program start with those devices or products?</w:t>
      </w:r>
    </w:p>
    <w:p w:rsidR="00092C7E" w:rsidRPr="004D7421" w:rsidP="00092C7E" w14:paraId="679738B6" w14:textId="77532ACC">
      <w:pPr>
        <w:pStyle w:val="ParaNum"/>
        <w:rPr>
          <w:rStyle w:val="normaltextrun"/>
          <w:shd w:val="clear" w:color="auto" w:fill="FFFFFF"/>
        </w:rPr>
      </w:pPr>
      <w:r w:rsidRPr="004D7421">
        <w:rPr>
          <w:rStyle w:val="normaltextrun"/>
          <w:shd w:val="clear" w:color="auto" w:fill="FFFFFF"/>
        </w:rPr>
        <w:t xml:space="preserve">We recognize that while the IoT </w:t>
      </w:r>
      <w:r w:rsidRPr="004D7421" w:rsidR="2146C73A">
        <w:rPr>
          <w:rStyle w:val="normaltextrun"/>
        </w:rPr>
        <w:t>cybersecurity label</w:t>
      </w:r>
      <w:r w:rsidRPr="004D7421">
        <w:rPr>
          <w:rStyle w:val="normaltextrun"/>
          <w:shd w:val="clear" w:color="auto" w:fill="FFFFFF"/>
        </w:rPr>
        <w:t xml:space="preserve"> would not constitute a guarantee that the participating IoT product can </w:t>
      </w:r>
      <w:r w:rsidRPr="004D7421" w:rsidR="4FD64847">
        <w:rPr>
          <w:rStyle w:val="normaltextrun"/>
          <w:shd w:val="clear" w:color="auto" w:fill="FFFFFF"/>
        </w:rPr>
        <w:t>withstand</w:t>
      </w:r>
      <w:r w:rsidRPr="004D7421">
        <w:rPr>
          <w:rStyle w:val="normaltextrun"/>
          <w:shd w:val="clear" w:color="auto" w:fill="FFFFFF"/>
        </w:rPr>
        <w:t xml:space="preserve"> every single cyberattack, it should provide meaningful assurance to consumers that the IoT devices and products that display the </w:t>
      </w:r>
      <w:r w:rsidRPr="004D7421">
        <w:rPr>
          <w:rStyle w:val="normaltextrun"/>
          <w:shd w:val="clear" w:color="auto" w:fill="FFFFFF"/>
        </w:rPr>
        <w:t xml:space="preserve">label </w:t>
      </w:r>
      <w:r w:rsidRPr="004D7421">
        <w:rPr>
          <w:rStyle w:val="normaltextrun"/>
          <w:shd w:val="clear" w:color="auto" w:fill="FFFFFF"/>
        </w:rPr>
        <w:t xml:space="preserve">satisfy certain </w:t>
      </w:r>
      <w:r w:rsidRPr="004D7421" w:rsidR="7CC5AD75">
        <w:rPr>
          <w:rStyle w:val="normaltextrun"/>
          <w:shd w:val="clear" w:color="auto" w:fill="FFFFFF"/>
        </w:rPr>
        <w:t>minimum cybersecurity</w:t>
      </w:r>
      <w:r w:rsidRPr="004D7421">
        <w:rPr>
          <w:rStyle w:val="normaltextrun"/>
          <w:shd w:val="clear" w:color="auto" w:fill="FFFFFF"/>
        </w:rPr>
        <w:t xml:space="preserve"> standards and have specific cyber capabilities that demonstrably reduce relevant vulnerabilities appropriate to the class of device.  As such, while participation in the IoT labeling program </w:t>
      </w:r>
      <w:r w:rsidRPr="004D7421" w:rsidR="28DDDFC7">
        <w:rPr>
          <w:rStyle w:val="normaltextrun"/>
        </w:rPr>
        <w:t xml:space="preserve">would be </w:t>
      </w:r>
      <w:r w:rsidRPr="004D7421">
        <w:rPr>
          <w:rStyle w:val="normaltextrun"/>
          <w:shd w:val="clear" w:color="auto" w:fill="FFFFFF"/>
        </w:rPr>
        <w:t xml:space="preserve">voluntary, the Commission proposes to require those who choose to participate to adhere to </w:t>
      </w:r>
      <w:r w:rsidRPr="004D7421" w:rsidR="6B509C96">
        <w:rPr>
          <w:rStyle w:val="normaltextrun"/>
        </w:rPr>
        <w:t xml:space="preserve">the </w:t>
      </w:r>
      <w:r w:rsidRPr="004D7421">
        <w:rPr>
          <w:rStyle w:val="normaltextrun"/>
          <w:shd w:val="clear" w:color="auto" w:fill="FFFFFF"/>
        </w:rPr>
        <w:t xml:space="preserve">specific </w:t>
      </w:r>
      <w:bookmarkStart w:id="13" w:name="_Hlk133679530"/>
      <w:r w:rsidRPr="003A76BF">
        <w:rPr>
          <w:rStyle w:val="hgkelc"/>
          <w:lang w:val="en"/>
        </w:rPr>
        <w:t>standards</w:t>
      </w:r>
      <w:r w:rsidRPr="004D7421">
        <w:rPr>
          <w:rStyle w:val="normaltextrun"/>
          <w:shd w:val="clear" w:color="auto" w:fill="FFFFFF"/>
        </w:rPr>
        <w:t xml:space="preserve"> </w:t>
      </w:r>
      <w:bookmarkEnd w:id="13"/>
      <w:r w:rsidRPr="004D7421" w:rsidR="28DDDFC7">
        <w:rPr>
          <w:rStyle w:val="normaltextrun"/>
        </w:rPr>
        <w:t>described above, and as recognized by the Commission</w:t>
      </w:r>
      <w:r w:rsidRPr="004D7421">
        <w:rPr>
          <w:rStyle w:val="normaltextrun"/>
          <w:shd w:val="clear" w:color="auto" w:fill="FFFFFF"/>
        </w:rPr>
        <w:t>.</w:t>
      </w:r>
    </w:p>
    <w:p w:rsidR="009F0141" w:rsidRPr="004D7421" w:rsidP="00092C7E" w14:paraId="6E974AFC" w14:textId="7C6C39A3">
      <w:pPr>
        <w:pStyle w:val="ParaNum"/>
        <w:rPr>
          <w:rStyle w:val="normaltextrun"/>
          <w:shd w:val="clear" w:color="auto" w:fill="FFFFFF"/>
        </w:rPr>
      </w:pPr>
      <w:r w:rsidRPr="004D7421">
        <w:rPr>
          <w:rStyle w:val="normaltextrun"/>
        </w:rPr>
        <w:t xml:space="preserve">We observe that in </w:t>
      </w:r>
      <w:r w:rsidRPr="004D7421" w:rsidR="25FADA11">
        <w:rPr>
          <w:rStyle w:val="normaltextrun"/>
        </w:rPr>
        <w:t xml:space="preserve">other </w:t>
      </w:r>
      <w:r w:rsidRPr="004D7421" w:rsidR="1F72A208">
        <w:rPr>
          <w:rStyle w:val="normaltextrun"/>
          <w:shd w:val="clear" w:color="auto" w:fill="FFFFFF"/>
        </w:rPr>
        <w:t>context</w:t>
      </w:r>
      <w:r w:rsidRPr="004D7421" w:rsidR="25FADA11">
        <w:rPr>
          <w:rStyle w:val="normaltextrun"/>
        </w:rPr>
        <w:t>s</w:t>
      </w:r>
      <w:r w:rsidRPr="004D7421" w:rsidR="1F72A208">
        <w:rPr>
          <w:rStyle w:val="normaltextrun"/>
          <w:shd w:val="clear" w:color="auto" w:fill="FFFFFF"/>
        </w:rPr>
        <w:t xml:space="preserve">, the Commission </w:t>
      </w:r>
      <w:r w:rsidRPr="004D7421" w:rsidR="430B0471">
        <w:rPr>
          <w:rStyle w:val="normaltextrun"/>
          <w:shd w:val="clear" w:color="auto" w:fill="FFFFFF"/>
        </w:rPr>
        <w:t>periodically incorporates</w:t>
      </w:r>
      <w:r w:rsidRPr="003A76BF" w:rsidR="430B0471">
        <w:t xml:space="preserve"> by reference</w:t>
      </w:r>
      <w:r w:rsidRPr="003A76BF">
        <w:t xml:space="preserve"> </w:t>
      </w:r>
      <w:r w:rsidRPr="003A76BF" w:rsidR="430B0471">
        <w:t>various standards</w:t>
      </w:r>
      <w:r w:rsidRPr="003A76BF">
        <w:t xml:space="preserve"> </w:t>
      </w:r>
      <w:r w:rsidRPr="003A76BF" w:rsidR="430B0471">
        <w:t>established by standards-setting bodies</w:t>
      </w:r>
      <w:r w:rsidRPr="003A76BF">
        <w:rPr>
          <w:vertAlign w:val="superscript"/>
        </w:rPr>
        <w:t xml:space="preserve"> </w:t>
      </w:r>
      <w:r w:rsidRPr="003A76BF" w:rsidR="430B0471">
        <w:t>including,</w:t>
      </w:r>
      <w:r>
        <w:rPr>
          <w:vertAlign w:val="superscript"/>
        </w:rPr>
        <w:footnoteReference w:id="63"/>
      </w:r>
      <w:r w:rsidRPr="003A76BF">
        <w:t xml:space="preserve"> </w:t>
      </w:r>
      <w:r w:rsidRPr="003A76BF" w:rsidR="430B0471">
        <w:t>but not limited to, the American National Standards Institute (ANSI), Accredited Standards Committee C63 (ANSC C63)</w:t>
      </w:r>
      <w:r w:rsidRPr="003A76BF">
        <w:t>,</w:t>
      </w:r>
      <w:r>
        <w:rPr>
          <w:vertAlign w:val="superscript"/>
        </w:rPr>
        <w:footnoteReference w:id="64"/>
      </w:r>
      <w:r w:rsidRPr="003A76BF">
        <w:t xml:space="preserve"> and</w:t>
      </w:r>
      <w:r w:rsidRPr="003A76BF" w:rsidR="430B0471">
        <w:t xml:space="preserve"> the International Organization for Standardization; and the International Electrotechnical Commission.</w:t>
      </w:r>
      <w:r>
        <w:rPr>
          <w:vertAlign w:val="superscript"/>
        </w:rPr>
        <w:footnoteReference w:id="65"/>
      </w:r>
      <w:r w:rsidRPr="003A76BF" w:rsidR="430B0471">
        <w:t xml:space="preserve">  </w:t>
      </w:r>
      <w:r w:rsidRPr="003A76BF" w:rsidR="7A1089C0">
        <w:t>As the Commission has noted, u</w:t>
      </w:r>
      <w:r w:rsidRPr="003A76BF" w:rsidR="430B0471">
        <w:t xml:space="preserve">se of </w:t>
      </w:r>
      <w:r w:rsidRPr="003A76BF" w:rsidR="10E432BD">
        <w:t xml:space="preserve">industry-based </w:t>
      </w:r>
      <w:r w:rsidRPr="003A76BF" w:rsidR="430B0471">
        <w:t>standards</w:t>
      </w:r>
      <w:r w:rsidRPr="003A76BF" w:rsidR="329CAD14">
        <w:t xml:space="preserve"> in this context</w:t>
      </w:r>
      <w:r w:rsidRPr="003A76BF" w:rsidR="430B0471">
        <w:t xml:space="preserve"> is intended to ensure the integrity of the measurement data associated with an equipment authorization.  </w:t>
      </w:r>
      <w:r w:rsidRPr="003A76BF" w:rsidR="36A70DD6">
        <w:t xml:space="preserve">We recognize that, in addressing cybersecurity standards, timely </w:t>
      </w:r>
      <w:r w:rsidRPr="003A76BF" w:rsidR="79784941">
        <w:t xml:space="preserve">adoption </w:t>
      </w:r>
      <w:r w:rsidRPr="003A76BF" w:rsidR="36A70DD6">
        <w:t xml:space="preserve">and speed are a prime benefit of </w:t>
      </w:r>
      <w:r w:rsidRPr="003A76BF" w:rsidR="5C00EDA1">
        <w:t xml:space="preserve">a </w:t>
      </w:r>
      <w:r w:rsidRPr="003A76BF" w:rsidR="33C10C71">
        <w:t>multi-stakeholder, industry-led</w:t>
      </w:r>
      <w:r w:rsidRPr="003A76BF" w:rsidR="36A70DD6">
        <w:t xml:space="preserve"> approach, which militate in favor of a more streamlined process </w:t>
      </w:r>
      <w:r w:rsidRPr="003A76BF" w:rsidR="5C00EDA1">
        <w:t>than</w:t>
      </w:r>
      <w:r w:rsidRPr="003A76BF" w:rsidR="36A70DD6">
        <w:t xml:space="preserve"> the full </w:t>
      </w:r>
      <w:r w:rsidRPr="003A76BF" w:rsidR="5C00EDA1">
        <w:t>Commission-level</w:t>
      </w:r>
      <w:r w:rsidRPr="003A76BF" w:rsidR="36A70DD6">
        <w:t xml:space="preserve"> review described above.  </w:t>
      </w:r>
      <w:r w:rsidRPr="003A76BF">
        <w:t xml:space="preserve">Accordingly, we propose </w:t>
      </w:r>
      <w:r w:rsidRPr="003A76BF" w:rsidR="15613799">
        <w:t>i</w:t>
      </w:r>
      <w:r w:rsidRPr="003A76BF" w:rsidR="7BE5C6DE">
        <w:t>f standards are developed by outside bod(</w:t>
      </w:r>
      <w:r w:rsidRPr="003A76BF" w:rsidR="7BE5C6DE">
        <w:t>ies</w:t>
      </w:r>
      <w:r w:rsidRPr="003A76BF" w:rsidR="7BE5C6DE">
        <w:t xml:space="preserve">), that they submit the </w:t>
      </w:r>
      <w:r w:rsidRPr="003A76BF" w:rsidR="7BE5C6DE">
        <w:rPr>
          <w:rStyle w:val="hgkelc"/>
          <w:lang w:val="en"/>
        </w:rPr>
        <w:t>IoT security</w:t>
      </w:r>
      <w:r w:rsidRPr="003A76BF" w:rsidR="7BE5C6DE">
        <w:t xml:space="preserve"> </w:t>
      </w:r>
      <w:r w:rsidRPr="003A76BF" w:rsidR="7BE5C6DE">
        <w:t xml:space="preserve">standards for </w:t>
      </w:r>
      <w:r w:rsidR="00113402">
        <w:t>acceptance</w:t>
      </w:r>
      <w:r w:rsidRPr="003A76BF" w:rsidR="00113402">
        <w:t xml:space="preserve"> </w:t>
      </w:r>
      <w:r w:rsidRPr="003A76BF" w:rsidR="7BE5C6DE">
        <w:t>by the Commission prior to utilization for testing</w:t>
      </w:r>
      <w:r w:rsidR="00113402">
        <w:t xml:space="preserve"> and other conformity evaluation</w:t>
      </w:r>
      <w:r w:rsidRPr="003C60FE" w:rsidR="7BE5C6DE">
        <w:t xml:space="preserve">.  In this regard, we propose to direct PSHSB to place the standards on Public Notice for comment </w:t>
      </w:r>
      <w:r w:rsidRPr="003C60FE" w:rsidR="005F7FC2">
        <w:t xml:space="preserve">in accordance with the rulemaking requirements of the Administrative Procedure Act </w:t>
      </w:r>
      <w:r w:rsidRPr="003C60FE" w:rsidR="7BE5C6DE">
        <w:t>and, subsequent to reviewing any comments received, accept the standards as proposed or with amendments as warranted</w:t>
      </w:r>
      <w:r w:rsidRPr="003A76BF" w:rsidR="7BE5C6DE">
        <w:t xml:space="preserve"> by the record.  </w:t>
      </w:r>
      <w:r w:rsidRPr="003A76BF" w:rsidR="0CF92A16">
        <w:t>Is this sufficient, or do commenters believe a Commission-level rulemaking is needed?  Alternatively, c</w:t>
      </w:r>
      <w:r w:rsidRPr="003A76BF" w:rsidR="5C00EDA1">
        <w:t xml:space="preserve">ould </w:t>
      </w:r>
      <w:r w:rsidRPr="003A76BF" w:rsidR="78C28FA6">
        <w:t>an outside body</w:t>
      </w:r>
      <w:r w:rsidRPr="003A76BF" w:rsidR="5C00EDA1">
        <w:t xml:space="preserve"> adopt the standards and attest their </w:t>
      </w:r>
      <w:r w:rsidR="006C14B9">
        <w:t>conformity</w:t>
      </w:r>
      <w:r w:rsidRPr="003A76BF" w:rsidR="006C14B9">
        <w:t xml:space="preserve"> </w:t>
      </w:r>
      <w:r w:rsidRPr="003A76BF" w:rsidR="5C00EDA1">
        <w:t xml:space="preserve">with </w:t>
      </w:r>
      <w:r w:rsidRPr="003A76BF" w:rsidR="07F88ACE">
        <w:t>the</w:t>
      </w:r>
      <w:r w:rsidRPr="003A76BF" w:rsidR="5C00EDA1">
        <w:t xml:space="preserve"> broader NIST criteria</w:t>
      </w:r>
      <w:r w:rsidRPr="003A76BF" w:rsidR="07F88ACE">
        <w:t xml:space="preserve"> in a manner acceptable to the Commission</w:t>
      </w:r>
      <w:r w:rsidRPr="003A76BF" w:rsidR="0CF92A16">
        <w:t>, without the need for further action by the Commission</w:t>
      </w:r>
      <w:r w:rsidRPr="003A76BF" w:rsidR="07F88ACE">
        <w:t xml:space="preserve">?  </w:t>
      </w:r>
      <w:r w:rsidRPr="003A76BF" w:rsidR="02438CD9">
        <w:t xml:space="preserve">What other streamlined processes might be appropriate for prompt review and validation of </w:t>
      </w:r>
      <w:r w:rsidRPr="003A76BF" w:rsidR="55D8D4BA">
        <w:rPr>
          <w:rStyle w:val="hgkelc"/>
          <w:lang w:val="en"/>
        </w:rPr>
        <w:t>IoT security</w:t>
      </w:r>
      <w:r w:rsidRPr="003A76BF" w:rsidR="55D8D4BA">
        <w:t xml:space="preserve"> </w:t>
      </w:r>
      <w:r w:rsidRPr="003A76BF" w:rsidR="02438CD9">
        <w:t>standards?</w:t>
      </w:r>
    </w:p>
    <w:p w:rsidR="0036117D" w:rsidRPr="003A76BF" w:rsidP="00AF1624" w14:paraId="61EBB24F" w14:textId="75773E50">
      <w:pPr>
        <w:pStyle w:val="ParaNum"/>
        <w:widowControl/>
      </w:pPr>
      <w:r w:rsidRPr="5507FBD4">
        <w:rPr>
          <w:i/>
          <w:iCs/>
        </w:rPr>
        <w:t>Conformity Assessments</w:t>
      </w:r>
      <w:r w:rsidRPr="003A76BF">
        <w:t xml:space="preserve">.  </w:t>
      </w:r>
      <w:r w:rsidRPr="003A76BF" w:rsidR="7252BDC2">
        <w:t xml:space="preserve">We seek comment on the process for </w:t>
      </w:r>
      <w:r w:rsidR="006C14B9">
        <w:t xml:space="preserve">assessing conformity </w:t>
      </w:r>
      <w:r w:rsidRPr="003A76BF" w:rsidR="790B9B0D">
        <w:t xml:space="preserve">of consumer IoT products and devices </w:t>
      </w:r>
      <w:r w:rsidR="006C14B9">
        <w:t xml:space="preserve">under </w:t>
      </w:r>
      <w:r w:rsidRPr="003A76BF" w:rsidR="7252BDC2">
        <w:t xml:space="preserve">the </w:t>
      </w:r>
      <w:r w:rsidRPr="003A76BF" w:rsidR="053EEFDD">
        <w:t xml:space="preserve">Commission’s </w:t>
      </w:r>
      <w:r w:rsidRPr="003A76BF" w:rsidR="7252BDC2">
        <w:t xml:space="preserve">IoT labeling program.  While we expect that third-party </w:t>
      </w:r>
      <w:r w:rsidRPr="003A76BF" w:rsidR="2557F0A3">
        <w:t>assessment (</w:t>
      </w:r>
      <w:r w:rsidRPr="003A76BF" w:rsidR="7252BDC2">
        <w:t xml:space="preserve">testing </w:t>
      </w:r>
      <w:r w:rsidRPr="003A76BF" w:rsidR="2557F0A3">
        <w:t xml:space="preserve">and other required assessment </w:t>
      </w:r>
      <w:r w:rsidRPr="003A76BF" w:rsidR="7252BDC2">
        <w:t xml:space="preserve">via </w:t>
      </w:r>
      <w:r w:rsidR="42516A84">
        <w:t>CyberLAB</w:t>
      </w:r>
      <w:r w:rsidRPr="003A76BF" w:rsidR="7252BDC2">
        <w:t xml:space="preserve">, as discussed above) would provide an avenue for conformity </w:t>
      </w:r>
      <w:r w:rsidRPr="003A76BF" w:rsidR="2557F0A3">
        <w:t>assessment</w:t>
      </w:r>
      <w:r w:rsidRPr="003A76BF" w:rsidR="7252BDC2">
        <w:t xml:space="preserve">, we propose that other approaches also be considered.  For example, </w:t>
      </w:r>
      <w:r w:rsidRPr="003A76BF">
        <w:t xml:space="preserve">NIST describes how different IoT conformity assessment activities could be leveraged to demonstrate that consumer IoT devices conform to technical requirements, either exclusively or in combination.  </w:t>
      </w:r>
      <w:r w:rsidRPr="003A76BF" w:rsidR="7252BDC2">
        <w:t xml:space="preserve">In addition to third-party testing, </w:t>
      </w:r>
      <w:r w:rsidRPr="003A76BF" w:rsidR="465B5738">
        <w:t xml:space="preserve">assessment activities could also </w:t>
      </w:r>
      <w:r w:rsidRPr="003A76BF">
        <w:t xml:space="preserve">include the supplier’s declaration of conformity/self-attestation of the consumer IoT device where a statement is issued based on a comprehensive review that an IoT device or product comply with the </w:t>
      </w:r>
      <w:r w:rsidRPr="003A76BF" w:rsidR="02FC044A">
        <w:rPr>
          <w:rStyle w:val="hgkelc"/>
          <w:lang w:val="en"/>
        </w:rPr>
        <w:t>IoT security</w:t>
      </w:r>
      <w:r w:rsidRPr="003A76BF" w:rsidR="02FC044A">
        <w:rPr>
          <w:rStyle w:val="hgkelc"/>
          <w:lang w:val="en"/>
        </w:rPr>
        <w:t xml:space="preserve"> </w:t>
      </w:r>
      <w:r w:rsidRPr="003A76BF">
        <w:rPr>
          <w:rStyle w:val="hgkelc"/>
          <w:lang w:val="en"/>
        </w:rPr>
        <w:t>standards</w:t>
      </w:r>
      <w:r w:rsidRPr="003A76BF">
        <w:t>.</w:t>
      </w:r>
      <w:r>
        <w:rPr>
          <w:rStyle w:val="FootnoteReference"/>
        </w:rPr>
        <w:footnoteReference w:id="66"/>
      </w:r>
      <w:r w:rsidRPr="003A76BF">
        <w:t xml:space="preserve">  While the </w:t>
      </w:r>
      <w:r w:rsidRPr="003A76BF" w:rsidR="21ED571F">
        <w:t xml:space="preserve">Commission’s </w:t>
      </w:r>
      <w:r w:rsidRPr="003A76BF">
        <w:t>equipment authorization program has evolved over the years,</w:t>
      </w:r>
      <w:r w:rsidRPr="003A76BF">
        <w:rPr>
          <w:rStyle w:val="hgkelc"/>
          <w:lang w:val="en"/>
        </w:rPr>
        <w:t xml:space="preserve"> as currently administered the program includes two procedures for </w:t>
      </w:r>
      <w:r w:rsidRPr="003A76BF" w:rsidR="24738BAF">
        <w:rPr>
          <w:rStyle w:val="hgkelc"/>
          <w:lang w:val="en"/>
        </w:rPr>
        <w:t xml:space="preserve">equipment </w:t>
      </w:r>
      <w:r w:rsidRPr="003A76BF">
        <w:rPr>
          <w:rStyle w:val="hgkelc"/>
          <w:lang w:val="en"/>
        </w:rPr>
        <w:t xml:space="preserve">authorizations – </w:t>
      </w:r>
      <w:r w:rsidR="00C65F3D">
        <w:rPr>
          <w:rStyle w:val="hgkelc"/>
          <w:lang w:val="en"/>
        </w:rPr>
        <w:t xml:space="preserve">certification and </w:t>
      </w:r>
      <w:r w:rsidRPr="003A76BF">
        <w:rPr>
          <w:rStyle w:val="hgkelc"/>
          <w:lang w:val="en"/>
        </w:rPr>
        <w:t>Supplier’s Declaration of Conformity (</w:t>
      </w:r>
      <w:r w:rsidRPr="003A76BF">
        <w:rPr>
          <w:rStyle w:val="hgkelc"/>
          <w:lang w:val="en"/>
        </w:rPr>
        <w:t>SD</w:t>
      </w:r>
      <w:r w:rsidR="00C65F3D">
        <w:rPr>
          <w:rStyle w:val="hgkelc"/>
          <w:lang w:val="en"/>
        </w:rPr>
        <w:t>o</w:t>
      </w:r>
      <w:r w:rsidRPr="003A76BF">
        <w:rPr>
          <w:rStyle w:val="hgkelc"/>
          <w:lang w:val="en"/>
        </w:rPr>
        <w:t>C</w:t>
      </w:r>
      <w:r w:rsidRPr="003A76BF">
        <w:rPr>
          <w:rStyle w:val="hgkelc"/>
          <w:lang w:val="en"/>
        </w:rPr>
        <w:t>)</w:t>
      </w:r>
      <w:r w:rsidRPr="003A76BF">
        <w:t>.</w:t>
      </w:r>
      <w:r>
        <w:rPr>
          <w:rStyle w:val="FootnoteReference"/>
        </w:rPr>
        <w:footnoteReference w:id="67"/>
      </w:r>
      <w:r w:rsidRPr="003A76BF">
        <w:t xml:space="preserve">  Relevant technical </w:t>
      </w:r>
      <w:r w:rsidR="00C9600B">
        <w:t xml:space="preserve">RF-based </w:t>
      </w:r>
      <w:r w:rsidRPr="003A76BF">
        <w:t xml:space="preserve">standards </w:t>
      </w:r>
      <w:r w:rsidR="00472702">
        <w:t xml:space="preserve">listed in </w:t>
      </w:r>
      <w:r w:rsidRPr="003A76BF">
        <w:t>section 2.910 of the Commission’s rules</w:t>
      </w:r>
      <w:r w:rsidR="00472702">
        <w:t xml:space="preserve"> are incorporated by reference in Part 2</w:t>
      </w:r>
      <w:r w:rsidRPr="003A76BF">
        <w:t>.</w:t>
      </w:r>
      <w:r>
        <w:rPr>
          <w:rStyle w:val="FootnoteReference"/>
        </w:rPr>
        <w:footnoteReference w:id="68"/>
      </w:r>
      <w:r w:rsidRPr="003A76BF">
        <w:t xml:space="preserve">  The rules specify the obligations of the “responsible party” (e.g.,</w:t>
      </w:r>
      <w:r w:rsidRPr="5507FBD4">
        <w:rPr>
          <w:i/>
          <w:iCs/>
        </w:rPr>
        <w:t xml:space="preserve"> </w:t>
      </w:r>
      <w:r w:rsidRPr="003A76BF">
        <w:t xml:space="preserve">the manufacturer or importer), including warranting that each unit of equipment marketed under the grant of certification or </w:t>
      </w:r>
      <w:r w:rsidRPr="003A76BF">
        <w:t>S</w:t>
      </w:r>
      <w:r w:rsidR="00C3388F">
        <w:t>DoC</w:t>
      </w:r>
      <w:r w:rsidR="00C3388F">
        <w:t xml:space="preserve"> </w:t>
      </w:r>
      <w:r w:rsidRPr="003A76BF">
        <w:t>is materially identical to the unit that was tested or measured.</w:t>
      </w:r>
      <w:r>
        <w:rPr>
          <w:rStyle w:val="FootnoteReference"/>
        </w:rPr>
        <w:footnoteReference w:id="69"/>
      </w:r>
      <w:r w:rsidRPr="003A76BF">
        <w:t xml:space="preserve">  We seek comment </w:t>
      </w:r>
      <w:r w:rsidR="00C9600B">
        <w:t xml:space="preserve">on the extent to which any of these </w:t>
      </w:r>
      <w:r w:rsidRPr="003A76BF">
        <w:t xml:space="preserve">same procedures </w:t>
      </w:r>
      <w:r w:rsidR="00C9600B">
        <w:t xml:space="preserve">may be </w:t>
      </w:r>
      <w:r w:rsidRPr="003A76BF">
        <w:t>appropriate for the IoT labeling program.  Are there other alternative procedures that are more suitable for the IoT labeling program</w:t>
      </w:r>
      <w:r w:rsidRPr="003A76BF" w:rsidR="46E92A3D">
        <w:t xml:space="preserve"> context</w:t>
      </w:r>
      <w:r w:rsidRPr="003A76BF">
        <w:t>?</w:t>
      </w:r>
    </w:p>
    <w:p w:rsidR="0036117D" w:rsidRPr="003A76BF" w:rsidP="005D1CE6" w14:paraId="2A245BE3" w14:textId="3A4846F9">
      <w:pPr>
        <w:pStyle w:val="ParaNum"/>
      </w:pPr>
      <w:r w:rsidRPr="5D376648">
        <w:rPr>
          <w:i/>
          <w:iCs/>
        </w:rPr>
        <w:t>Third-</w:t>
      </w:r>
      <w:r w:rsidRPr="5D376648" w:rsidR="6F393357">
        <w:rPr>
          <w:i/>
          <w:iCs/>
        </w:rPr>
        <w:t>P</w:t>
      </w:r>
      <w:r w:rsidRPr="5D376648">
        <w:rPr>
          <w:i/>
          <w:iCs/>
        </w:rPr>
        <w:t xml:space="preserve">arty </w:t>
      </w:r>
      <w:r w:rsidRPr="5D376648" w:rsidR="7C9F3905">
        <w:rPr>
          <w:i/>
          <w:iCs/>
        </w:rPr>
        <w:t xml:space="preserve">Compliance </w:t>
      </w:r>
      <w:r w:rsidRPr="5D376648">
        <w:rPr>
          <w:i/>
          <w:iCs/>
        </w:rPr>
        <w:t xml:space="preserve">Testing and </w:t>
      </w:r>
      <w:r w:rsidRPr="5D376648" w:rsidR="5221FF16">
        <w:rPr>
          <w:i/>
          <w:iCs/>
        </w:rPr>
        <w:t>Assessment</w:t>
      </w:r>
      <w:r w:rsidRPr="5D376648">
        <w:rPr>
          <w:i/>
          <w:iCs/>
        </w:rPr>
        <w:t>.</w:t>
      </w:r>
      <w:r>
        <w:t xml:space="preserve">  We propose that </w:t>
      </w:r>
      <w:r w:rsidR="6D51F215">
        <w:t>c</w:t>
      </w:r>
      <w:r>
        <w:t xml:space="preserve">onformity </w:t>
      </w:r>
      <w:r w:rsidR="6D51F215">
        <w:t>a</w:t>
      </w:r>
      <w:r>
        <w:t xml:space="preserve">ssessments for IoT devices and products be based on </w:t>
      </w:r>
      <w:r w:rsidR="0A31E7AA">
        <w:t xml:space="preserve">compliance assessment (any </w:t>
      </w:r>
      <w:r w:rsidR="161BE84D">
        <w:t xml:space="preserve">testing </w:t>
      </w:r>
      <w:r w:rsidR="54915305">
        <w:t xml:space="preserve">and </w:t>
      </w:r>
      <w:r w:rsidR="0A31E7AA">
        <w:t xml:space="preserve">other requisite </w:t>
      </w:r>
      <w:r w:rsidR="6CFBAE40">
        <w:t>assessment</w:t>
      </w:r>
      <w:r w:rsidR="0A31E7AA">
        <w:t xml:space="preserve">) that includes </w:t>
      </w:r>
      <w:r>
        <w:t xml:space="preserve">supporting documentation and data submitted by the manufacturer or importer of the </w:t>
      </w:r>
      <w:r w:rsidR="69D1540F">
        <w:t>IoT</w:t>
      </w:r>
      <w:r w:rsidR="6CFBAE40">
        <w:t xml:space="preserve"> </w:t>
      </w:r>
      <w:r>
        <w:t xml:space="preserve">device or product in question to a third-party such as </w:t>
      </w:r>
      <w:r w:rsidR="6EC61814">
        <w:t xml:space="preserve">a </w:t>
      </w:r>
      <w:r w:rsidR="43F15FF4">
        <w:t>CyberLAB</w:t>
      </w:r>
      <w:r>
        <w:t xml:space="preserve">, and </w:t>
      </w:r>
      <w:r w:rsidR="6EC61814">
        <w:t xml:space="preserve">that the </w:t>
      </w:r>
      <w:r>
        <w:t>third</w:t>
      </w:r>
      <w:r w:rsidR="6EC61814">
        <w:t xml:space="preserve"> </w:t>
      </w:r>
      <w:r>
        <w:t xml:space="preserve">party </w:t>
      </w:r>
      <w:r w:rsidR="005D1CE6">
        <w:t xml:space="preserve">administrator </w:t>
      </w:r>
      <w:r w:rsidR="6EC61814">
        <w:t xml:space="preserve">could </w:t>
      </w:r>
      <w:r>
        <w:t xml:space="preserve">authorize the use of the IoT </w:t>
      </w:r>
      <w:r w:rsidR="38090F86">
        <w:t xml:space="preserve">security </w:t>
      </w:r>
      <w:r>
        <w:t>label only for devices that meet the established</w:t>
      </w:r>
      <w:r w:rsidR="6F48AD98">
        <w:t xml:space="preserve"> </w:t>
      </w:r>
      <w:r w:rsidR="43C3FB0C">
        <w:t>Io</w:t>
      </w:r>
      <w:r w:rsidR="08FBB29F">
        <w:t>T</w:t>
      </w:r>
      <w:r w:rsidR="43C3FB0C">
        <w:t xml:space="preserve"> security standards. </w:t>
      </w:r>
      <w:r>
        <w:t xml:space="preserve"> Should all IoT </w:t>
      </w:r>
      <w:r w:rsidR="1CE23EA4">
        <w:t xml:space="preserve">devices or products </w:t>
      </w:r>
      <w:r>
        <w:t xml:space="preserve">be required to pursue third party </w:t>
      </w:r>
      <w:r w:rsidR="53D75CB5">
        <w:t>compliance assessment</w:t>
      </w:r>
      <w:r>
        <w:t>, or are there classes of IoT devices or products that should allow for self-</w:t>
      </w:r>
      <w:r w:rsidR="7490F5E0">
        <w:t>attes</w:t>
      </w:r>
      <w:r w:rsidR="14203629">
        <w:t>tation</w:t>
      </w:r>
      <w:r>
        <w:t>?</w:t>
      </w:r>
    </w:p>
    <w:p w:rsidR="00126F24" w:rsidRPr="003A76BF" w:rsidP="009842FD" w14:paraId="424B31F5" w14:textId="648F86BB">
      <w:pPr>
        <w:pStyle w:val="Heading2"/>
      </w:pPr>
      <w:bookmarkStart w:id="16" w:name="_Hlk133765204"/>
      <w:r w:rsidRPr="003A76BF">
        <w:t>Administering the IoT Labeling Program</w:t>
      </w:r>
    </w:p>
    <w:bookmarkEnd w:id="16"/>
    <w:p w:rsidR="00C10FAE" w:rsidRPr="003A76BF" w:rsidP="00C10FAE" w14:paraId="3F195823" w14:textId="15CD71E3">
      <w:pPr>
        <w:pStyle w:val="ParaNum"/>
      </w:pPr>
      <w:r w:rsidRPr="1256D3AB">
        <w:rPr>
          <w:i/>
          <w:iCs/>
        </w:rPr>
        <w:t xml:space="preserve">Commission </w:t>
      </w:r>
      <w:r w:rsidRPr="1256D3AB" w:rsidR="5D1E3DEB">
        <w:rPr>
          <w:i/>
          <w:iCs/>
        </w:rPr>
        <w:t xml:space="preserve">to Obtain </w:t>
      </w:r>
      <w:r w:rsidRPr="1256D3AB" w:rsidR="403AD1F0">
        <w:rPr>
          <w:i/>
          <w:iCs/>
        </w:rPr>
        <w:t>Tradem</w:t>
      </w:r>
      <w:r w:rsidRPr="1256D3AB" w:rsidR="5D1E3DEB">
        <w:rPr>
          <w:i/>
          <w:iCs/>
        </w:rPr>
        <w:t>ark</w:t>
      </w:r>
      <w:r w:rsidRPr="003A76BF" w:rsidR="5D1E3DEB">
        <w:t xml:space="preserve">.  We propose that the Commission </w:t>
      </w:r>
      <w:r w:rsidRPr="003A76BF" w:rsidR="0177DA3F">
        <w:t xml:space="preserve">utilize </w:t>
      </w:r>
      <w:r w:rsidRPr="003A76BF" w:rsidR="5D1E3DEB">
        <w:t>a</w:t>
      </w:r>
      <w:r w:rsidRPr="003A76BF" w:rsidR="2220A165">
        <w:t xml:space="preserve"> </w:t>
      </w:r>
      <w:r w:rsidRPr="004D7421" w:rsidR="5D1E3DEB">
        <w:t xml:space="preserve">certification </w:t>
      </w:r>
      <w:r w:rsidR="00A61BC3">
        <w:t xml:space="preserve">mark </w:t>
      </w:r>
      <w:r w:rsidRPr="004D7421" w:rsidR="5D1E3DEB">
        <w:t xml:space="preserve">to identify those products that meet the Commission’s IoT labeling requirements.  A </w:t>
      </w:r>
      <w:r w:rsidR="00A61BC3">
        <w:t xml:space="preserve">certification mark </w:t>
      </w:r>
      <w:r w:rsidRPr="004D7421" w:rsidR="5D1E3DEB">
        <w:t>is a type of trademark that is used to show consumers that particular goods and/or services, or their providers, have met certain requirements.</w:t>
      </w:r>
      <w:r>
        <w:rPr>
          <w:rStyle w:val="FootnoteReference"/>
        </w:rPr>
        <w:footnoteReference w:id="70"/>
      </w:r>
      <w:r w:rsidRPr="004D7421" w:rsidR="5D1E3DEB">
        <w:t xml:space="preserve">  Specifically, the </w:t>
      </w:r>
      <w:r w:rsidRPr="004D7421" w:rsidR="5D1E3DEB">
        <w:t xml:space="preserve">mark </w:t>
      </w:r>
      <w:r w:rsidRPr="004D7421" w:rsidR="5D1E3DEB">
        <w:t xml:space="preserve">indicates that:  (1) the owner of the </w:t>
      </w:r>
      <w:r w:rsidRPr="004D7421" w:rsidR="5D1E3DEB">
        <w:t xml:space="preserve">mark </w:t>
      </w:r>
      <w:r w:rsidRPr="004D7421" w:rsidR="5D1E3DEB">
        <w:t xml:space="preserve">controls who may use the mark; (2) the owner of the </w:t>
      </w:r>
      <w:r w:rsidRPr="004D7421" w:rsidR="5D1E3DEB">
        <w:t xml:space="preserve">mark </w:t>
      </w:r>
      <w:r w:rsidRPr="004D7421" w:rsidR="5D1E3DEB">
        <w:t xml:space="preserve">has determined that the user complies with a specific standard described by the owner of the </w:t>
      </w:r>
      <w:r w:rsidR="00A61BC3">
        <w:t>mark</w:t>
      </w:r>
      <w:r w:rsidRPr="004D7421" w:rsidR="5D1E3DEB">
        <w:t xml:space="preserve">; and (3) the owner of the mark does not itself produce the goods or services covered by the </w:t>
      </w:r>
      <w:r w:rsidR="00A61BC3">
        <w:t>mark</w:t>
      </w:r>
      <w:r w:rsidRPr="004D7421" w:rsidR="5D1E3DEB">
        <w:t>.</w:t>
      </w:r>
      <w:r>
        <w:rPr>
          <w:rStyle w:val="FootnoteReference"/>
        </w:rPr>
        <w:footnoteReference w:id="71"/>
      </w:r>
      <w:r w:rsidRPr="004D7421" w:rsidR="5D1E3DEB">
        <w:t xml:space="preserve">  </w:t>
      </w:r>
      <w:r w:rsidR="2561005B">
        <w:t>T</w:t>
      </w:r>
      <w:r w:rsidRPr="004D7421" w:rsidR="7E6B5658">
        <w:t xml:space="preserve">he </w:t>
      </w:r>
      <w:r w:rsidRPr="004D7421" w:rsidR="5D1E3DEB">
        <w:t xml:space="preserve">Commission </w:t>
      </w:r>
      <w:r w:rsidRPr="000A7D29" w:rsidR="42DD1E31">
        <w:t>has applied</w:t>
      </w:r>
      <w:r w:rsidRPr="000A7D29" w:rsidR="5D1E3DEB">
        <w:t xml:space="preserve"> for a</w:t>
      </w:r>
      <w:r w:rsidRPr="004D7421" w:rsidR="5D1E3DEB">
        <w:t xml:space="preserve"> </w:t>
      </w:r>
      <w:r w:rsidR="0037047A">
        <w:t xml:space="preserve">mark </w:t>
      </w:r>
      <w:r w:rsidRPr="004D7421" w:rsidR="5D1E3DEB">
        <w:t xml:space="preserve">with the United States Patent and Trademark Office (USPTO), and as the owner of the </w:t>
      </w:r>
      <w:r w:rsidR="0037047A">
        <w:t>mark</w:t>
      </w:r>
      <w:r w:rsidR="04031DCF">
        <w:t xml:space="preserve">, should this proposal be adopted, </w:t>
      </w:r>
      <w:r w:rsidR="4E8A012A">
        <w:t xml:space="preserve">will </w:t>
      </w:r>
      <w:r w:rsidR="00AC16F5">
        <w:t>ensure</w:t>
      </w:r>
      <w:r w:rsidRPr="004D7421" w:rsidR="00AC16F5">
        <w:t xml:space="preserve"> </w:t>
      </w:r>
      <w:r w:rsidRPr="004D7421" w:rsidR="5D1E3DEB">
        <w:t>that</w:t>
      </w:r>
      <w:r w:rsidRPr="004D7421" w:rsidR="1CE23EA4">
        <w:t xml:space="preserve"> the IoT</w:t>
      </w:r>
      <w:r w:rsidRPr="004D7421" w:rsidR="5D1E3DEB">
        <w:t xml:space="preserve"> products and devices bearing the </w:t>
      </w:r>
      <w:r w:rsidRPr="004D7421" w:rsidR="5D1E3DEB">
        <w:t xml:space="preserve">mark </w:t>
      </w:r>
      <w:r w:rsidRPr="004D7421" w:rsidR="5D1E3DEB">
        <w:t xml:space="preserve">meet FCC-approved cybersecurity </w:t>
      </w:r>
      <w:r w:rsidRPr="004D7421" w:rsidR="7B7C5B11">
        <w:t xml:space="preserve">labeling program </w:t>
      </w:r>
      <w:r w:rsidRPr="004D7421" w:rsidR="5D1E3DEB">
        <w:t>requirements.</w:t>
      </w:r>
      <w:r w:rsidRPr="004D7421" w:rsidR="1195A5AE">
        <w:t xml:space="preserve"> </w:t>
      </w:r>
      <w:r w:rsidRPr="004D7421" w:rsidR="4784404C">
        <w:t xml:space="preserve"> </w:t>
      </w:r>
      <w:r w:rsidRPr="004D7421" w:rsidR="1195A5AE">
        <w:t xml:space="preserve">We also seek comment on </w:t>
      </w:r>
      <w:r w:rsidRPr="004D7421" w:rsidR="56183D40">
        <w:t xml:space="preserve">whether the Commission should permit outside entities </w:t>
      </w:r>
      <w:r w:rsidRPr="004D7421" w:rsidR="1195A5AE">
        <w:t xml:space="preserve">to authorize use of the </w:t>
      </w:r>
      <w:r w:rsidR="0037047A">
        <w:t>mark</w:t>
      </w:r>
      <w:r w:rsidRPr="004D7421" w:rsidR="1195A5AE">
        <w:t xml:space="preserve"> where the terms of the program are met</w:t>
      </w:r>
      <w:r w:rsidRPr="004D7421" w:rsidR="471FCE88">
        <w:t xml:space="preserve"> and what measures are necessary to ensure that the Commission is effectively controlling the use of the </w:t>
      </w:r>
      <w:r w:rsidR="0037047A">
        <w:t>mark</w:t>
      </w:r>
      <w:r w:rsidRPr="004D7421" w:rsidR="471FCE88">
        <w:t xml:space="preserve"> for purposes of trademark law</w:t>
      </w:r>
      <w:r w:rsidRPr="004D7421" w:rsidR="1195A5AE">
        <w:t>.</w:t>
      </w:r>
    </w:p>
    <w:p w:rsidR="008F31AC" w:rsidRPr="003A76BF" w:rsidP="008F31AC" w14:paraId="3E2613BA" w14:textId="383D8D43">
      <w:pPr>
        <w:pStyle w:val="ParaNum"/>
      </w:pPr>
      <w:r w:rsidRPr="5D376648">
        <w:rPr>
          <w:i/>
          <w:iCs/>
        </w:rPr>
        <w:t>Commission IoT Label</w:t>
      </w:r>
      <w:r w:rsidRPr="003A76BF">
        <w:t>.  We propose to implement a single binary label with layering.</w:t>
      </w:r>
      <w:r>
        <w:rPr>
          <w:rStyle w:val="FootnoteReference"/>
        </w:rPr>
        <w:footnoteReference w:id="72"/>
      </w:r>
      <w:r w:rsidRPr="003A76BF">
        <w:t xml:space="preserve">  Under a binary label construct, products or devices will either </w:t>
      </w:r>
      <w:r w:rsidRPr="003A76BF" w:rsidR="052EBB5F">
        <w:t xml:space="preserve">qualify to carry the label </w:t>
      </w:r>
      <w:r w:rsidRPr="003A76BF" w:rsidR="140CB771">
        <w:t>or not qualify (i.e., not be able to carry the label)</w:t>
      </w:r>
      <w:r>
        <w:rPr>
          <w:rStyle w:val="FootnoteReference"/>
        </w:rPr>
        <w:footnoteReference w:id="73"/>
      </w:r>
      <w:r w:rsidRPr="003A76BF">
        <w:t xml:space="preserve"> </w:t>
      </w:r>
      <w:r w:rsidRPr="003A76BF" w:rsidR="64E3701D">
        <w:t xml:space="preserve">and “layers” of the </w:t>
      </w:r>
      <w:r w:rsidRPr="003A76BF">
        <w:t xml:space="preserve">label </w:t>
      </w:r>
      <w:r w:rsidRPr="003A76BF">
        <w:t xml:space="preserve">would include the Commission’s IoT </w:t>
      </w:r>
      <w:r w:rsidRPr="003A76BF">
        <w:t xml:space="preserve">mark </w:t>
      </w:r>
      <w:r w:rsidRPr="003A76BF">
        <w:t xml:space="preserve">representing that the product or device has met the Commission’s baseline consumer IoT cybersecurity </w:t>
      </w:r>
      <w:r w:rsidRPr="003A76BF" w:rsidR="71C5B8EB">
        <w:t>standards</w:t>
      </w:r>
      <w:r w:rsidRPr="003A76BF">
        <w:t xml:space="preserve"> and a </w:t>
      </w:r>
      <w:r w:rsidRPr="003A76BF" w:rsidR="537780C5">
        <w:t xml:space="preserve">scannable code </w:t>
      </w:r>
      <w:r w:rsidRPr="003A76BF">
        <w:t xml:space="preserve">(e.g., QR </w:t>
      </w:r>
      <w:r w:rsidRPr="003A76BF" w:rsidR="537780C5">
        <w:t>c</w:t>
      </w:r>
      <w:r w:rsidRPr="003A76BF" w:rsidR="1073484D">
        <w:t>ode</w:t>
      </w:r>
      <w:r w:rsidRPr="003A76BF">
        <w:t xml:space="preserve">) directing the consumer to </w:t>
      </w:r>
      <w:r w:rsidRPr="003A76BF" w:rsidR="0AC9EFD3">
        <w:t xml:space="preserve">more </w:t>
      </w:r>
      <w:r w:rsidRPr="003A76BF">
        <w:t>detailed information of the</w:t>
      </w:r>
      <w:r w:rsidRPr="003A76BF" w:rsidR="26774EEA">
        <w:t xml:space="preserve"> particular</w:t>
      </w:r>
      <w:r w:rsidRPr="003A76BF">
        <w:t xml:space="preserve"> IoT product</w:t>
      </w:r>
      <w:r w:rsidRPr="003A76BF" w:rsidR="4784404C">
        <w:t>.</w:t>
      </w:r>
      <w:r w:rsidRPr="003A76BF" w:rsidR="4784404C">
        <w:rPr>
          <w:rStyle w:val="FootnoteReference"/>
        </w:rPr>
        <w:t xml:space="preserve"> </w:t>
      </w:r>
      <w:r>
        <w:rPr>
          <w:rStyle w:val="FootnoteReference"/>
        </w:rPr>
        <w:footnoteReference w:id="74"/>
      </w:r>
    </w:p>
    <w:p w:rsidR="008F31AC" w:rsidRPr="003A76BF" w:rsidP="00BE25E0" w14:paraId="19C82821" w14:textId="380F8C30">
      <w:pPr>
        <w:pStyle w:val="ParaNum"/>
      </w:pPr>
      <w:r w:rsidRPr="003A76BF">
        <w:t xml:space="preserve">We seek comment on </w:t>
      </w:r>
      <w:r w:rsidRPr="003A76BF" w:rsidR="1073484D">
        <w:t xml:space="preserve">where </w:t>
      </w:r>
      <w:r w:rsidRPr="003A76BF">
        <w:t xml:space="preserve">authorized program participants should affix the </w:t>
      </w:r>
      <w:r w:rsidRPr="003A76BF" w:rsidR="465CB2D1">
        <w:t xml:space="preserve">security </w:t>
      </w:r>
      <w:r w:rsidRPr="003A76BF">
        <w:t xml:space="preserve">IoT label. </w:t>
      </w:r>
      <w:r w:rsidRPr="003A76BF" w:rsidR="1DF54E6B">
        <w:t xml:space="preserve"> </w:t>
      </w:r>
      <w:r w:rsidRPr="003A76BF">
        <w:t xml:space="preserve">If the Commission’s program addresses devices (rather than products), should it be affixed on each IoT device or on the product packaging?  Should equipment that includes a user display screen be permitted to display the </w:t>
      </w:r>
      <w:r w:rsidRPr="003A76BF">
        <w:t xml:space="preserve">label </w:t>
      </w:r>
      <w:r w:rsidRPr="003A76BF">
        <w:t xml:space="preserve">on the user display screen rather than on the device itself?  </w:t>
      </w:r>
      <w:r w:rsidRPr="003A76BF" w:rsidR="1C9B4CDC">
        <w:t xml:space="preserve">Should there be limitations or prescriptions on </w:t>
      </w:r>
      <w:r w:rsidRPr="003A76BF" w:rsidR="0A3F15EA">
        <w:t xml:space="preserve">how companies and </w:t>
      </w:r>
      <w:r w:rsidRPr="003A76BF" w:rsidR="5F61B49B">
        <w:t>third-party</w:t>
      </w:r>
      <w:r w:rsidRPr="003A76BF" w:rsidR="0A3F15EA">
        <w:t xml:space="preserve"> </w:t>
      </w:r>
      <w:r w:rsidRPr="003A76BF" w:rsidR="619F0D5A">
        <w:t xml:space="preserve">resellers can use the mark in advertising or </w:t>
      </w:r>
      <w:r w:rsidRPr="003A76BF" w:rsidR="280F4583">
        <w:t>sales</w:t>
      </w:r>
      <w:r w:rsidRPr="003A76BF" w:rsidR="71B3DF34">
        <w:t xml:space="preserve"> </w:t>
      </w:r>
      <w:r w:rsidRPr="003A76BF" w:rsidR="76DD41C8">
        <w:t xml:space="preserve">displays, products or </w:t>
      </w:r>
      <w:r w:rsidRPr="003A76BF" w:rsidR="24313CA1">
        <w:t xml:space="preserve">websites?  </w:t>
      </w:r>
      <w:r w:rsidRPr="003A76BF">
        <w:t>We also seek comment on other approaches with regard to what the label should display</w:t>
      </w:r>
      <w:r w:rsidRPr="003A76BF" w:rsidR="1073484D">
        <w:t xml:space="preserve"> and where the label should be placed</w:t>
      </w:r>
      <w:r w:rsidRPr="003A76BF">
        <w:t>.</w:t>
      </w:r>
      <w:r>
        <w:rPr>
          <w:rStyle w:val="FootnoteReference"/>
        </w:rPr>
        <w:footnoteReference w:id="75"/>
      </w:r>
    </w:p>
    <w:p w:rsidR="008F31AC" w:rsidRPr="003A76BF" w:rsidP="008F31AC" w14:paraId="2EB83781" w14:textId="4ADDF219">
      <w:pPr>
        <w:pStyle w:val="ParaNum"/>
      </w:pPr>
      <w:r w:rsidRPr="5507FBD4">
        <w:rPr>
          <w:i/>
          <w:iCs/>
        </w:rPr>
        <w:t>Layered Information.</w:t>
      </w:r>
      <w:r>
        <w:t xml:space="preserve">  We seek comment on the use of a QR </w:t>
      </w:r>
      <w:r w:rsidR="392779F0">
        <w:t>c</w:t>
      </w:r>
      <w:r w:rsidR="05316FFA">
        <w:t>ode or</w:t>
      </w:r>
      <w:r>
        <w:t xml:space="preserve"> URL</w:t>
      </w:r>
      <w:r w:rsidR="05316FFA">
        <w:t xml:space="preserve"> </w:t>
      </w:r>
      <w:r>
        <w:t xml:space="preserve">to enable consumers to access </w:t>
      </w:r>
      <w:r w:rsidR="70917C53">
        <w:t xml:space="preserve">more detailed information about the device or product, including </w:t>
      </w:r>
      <w:r>
        <w:t>specific security information, such as the device manufacturers’ level of support, software update history, privacy policy</w:t>
      </w:r>
      <w:r w:rsidR="70917C53">
        <w:t>,</w:t>
      </w:r>
      <w:r>
        <w:t xml:space="preserve"> and similar information.  To </w:t>
      </w:r>
      <w:r w:rsidR="05316FFA">
        <w:t>provide consumers with uniform information and minimize the potential for consumer confusion, we propose that there be a single IoT device or product registry associated with the Commission’s I</w:t>
      </w:r>
      <w:r w:rsidR="310403A6">
        <w:t>o</w:t>
      </w:r>
      <w:r w:rsidR="05316FFA">
        <w:t xml:space="preserve">T cybersecurity labeling program, and that any QR </w:t>
      </w:r>
      <w:r w:rsidR="310403A6">
        <w:t>c</w:t>
      </w:r>
      <w:r w:rsidR="05316FFA">
        <w:t xml:space="preserve">ode or URL included with the </w:t>
      </w:r>
      <w:r>
        <w:t xml:space="preserve">FCC IoT mark </w:t>
      </w:r>
      <w:r w:rsidR="26B55AD5">
        <w:t xml:space="preserve">provide a </w:t>
      </w:r>
      <w:r>
        <w:t>link to the IoT product</w:t>
      </w:r>
      <w:r w:rsidR="2E6CA7B8">
        <w:t>’</w:t>
      </w:r>
      <w:r>
        <w:t>s specific webpage within th</w:t>
      </w:r>
      <w:r w:rsidR="40BE38F7">
        <w:t>is</w:t>
      </w:r>
      <w:r>
        <w:t xml:space="preserve"> </w:t>
      </w:r>
      <w:r w:rsidR="62A84B4A">
        <w:t>IoT</w:t>
      </w:r>
      <w:r>
        <w:t xml:space="preserve"> registry.  We </w:t>
      </w:r>
      <w:r w:rsidR="40BE38F7">
        <w:t xml:space="preserve">propose to prohibit any additional QR </w:t>
      </w:r>
      <w:r w:rsidR="310403A6">
        <w:t>c</w:t>
      </w:r>
      <w:r w:rsidR="40BE38F7">
        <w:t xml:space="preserve">odes or URLs be placed in connection with the Commission’s IoT mark.  We </w:t>
      </w:r>
      <w:r>
        <w:t xml:space="preserve">believe that </w:t>
      </w:r>
      <w:r w:rsidR="40BE38F7">
        <w:t>this</w:t>
      </w:r>
      <w:r>
        <w:t xml:space="preserve"> would </w:t>
      </w:r>
      <w:r w:rsidR="40BE38F7">
        <w:t xml:space="preserve">help </w:t>
      </w:r>
      <w:r>
        <w:t xml:space="preserve">ensure the integrity of the </w:t>
      </w:r>
      <w:r w:rsidR="40BE38F7">
        <w:t>Commission’s IoT label.</w:t>
      </w:r>
      <w:r>
        <w:t xml:space="preserve">  </w:t>
      </w:r>
      <w:r w:rsidR="2E97DC62">
        <w:t xml:space="preserve">If third parties are authorized by the Commission to </w:t>
      </w:r>
      <w:r>
        <w:t xml:space="preserve">grant use of </w:t>
      </w:r>
      <w:r w:rsidR="2E97DC62">
        <w:t xml:space="preserve">the </w:t>
      </w:r>
      <w:r w:rsidR="122C06D6">
        <w:t>cybersecurity</w:t>
      </w:r>
      <w:r w:rsidR="3D70283D">
        <w:t xml:space="preserve"> IoT</w:t>
      </w:r>
      <w:r>
        <w:t xml:space="preserve"> label, should the </w:t>
      </w:r>
      <w:r w:rsidR="2E97DC62">
        <w:t xml:space="preserve">Commission also permit them to </w:t>
      </w:r>
      <w:r>
        <w:t xml:space="preserve">generate and specify the QR </w:t>
      </w:r>
      <w:r w:rsidR="310403A6">
        <w:t>c</w:t>
      </w:r>
      <w:r>
        <w:t xml:space="preserve">ode and the URL that can be placed next to the FCC IoT mark and </w:t>
      </w:r>
      <w:r w:rsidR="2E97DC62">
        <w:t xml:space="preserve">require them to </w:t>
      </w:r>
      <w:r>
        <w:t xml:space="preserve">prevent the program participants from affixing other QR </w:t>
      </w:r>
      <w:r w:rsidR="310403A6">
        <w:t>c</w:t>
      </w:r>
      <w:r>
        <w:t xml:space="preserve">odes or URLs next to the FCC mark?  </w:t>
      </w:r>
      <w:r w:rsidR="7927B7AB">
        <w:t xml:space="preserve">Should </w:t>
      </w:r>
      <w:r w:rsidR="7BA9A1C8">
        <w:t xml:space="preserve">the use of the </w:t>
      </w:r>
      <w:r w:rsidR="6D63CE8E">
        <w:t>IoT mark</w:t>
      </w:r>
      <w:r w:rsidR="0E06D6C5">
        <w:t xml:space="preserve"> be prohibited without the </w:t>
      </w:r>
      <w:r w:rsidR="2A91B035">
        <w:t>associated QR code or URL?</w:t>
      </w:r>
      <w:r w:rsidR="34AA2181">
        <w:t xml:space="preserve"> </w:t>
      </w:r>
      <w:r w:rsidR="2E18EB28">
        <w:t xml:space="preserve"> </w:t>
      </w:r>
      <w:r w:rsidR="34AA2181">
        <w:t xml:space="preserve">What information must a company include if they reference the IoT mark in product listings or descriptions?  </w:t>
      </w:r>
      <w:r>
        <w:t>What alternative approaches should we consider?</w:t>
      </w:r>
    </w:p>
    <w:p w:rsidR="00B32AD1" w:rsidRPr="003A76BF" w:rsidP="008F31AC" w14:paraId="60576813" w14:textId="78B55B64">
      <w:pPr>
        <w:pStyle w:val="ParaNum"/>
      </w:pPr>
      <w:r w:rsidRPr="5D376648">
        <w:rPr>
          <w:i/>
          <w:iCs/>
        </w:rPr>
        <w:t>QR Code</w:t>
      </w:r>
      <w:r w:rsidRPr="5D376648" w:rsidR="77707DA6">
        <w:rPr>
          <w:i/>
          <w:iCs/>
        </w:rPr>
        <w:t>.</w:t>
      </w:r>
      <w:r w:rsidR="77707DA6">
        <w:t xml:space="preserve">  We propose that the </w:t>
      </w:r>
      <w:r w:rsidR="3E1547A5">
        <w:t>FCC IoT</w:t>
      </w:r>
      <w:r w:rsidR="086E81F8">
        <w:t xml:space="preserve"> </w:t>
      </w:r>
      <w:r w:rsidR="186C2EBE">
        <w:t xml:space="preserve">label include a </w:t>
      </w:r>
      <w:r w:rsidR="77707DA6">
        <w:t xml:space="preserve">QR </w:t>
      </w:r>
      <w:r w:rsidR="42A46787">
        <w:t>c</w:t>
      </w:r>
      <w:r w:rsidR="086E81F8">
        <w:t>ode</w:t>
      </w:r>
      <w:r w:rsidR="77707DA6">
        <w:t xml:space="preserve"> </w:t>
      </w:r>
      <w:r w:rsidR="186C2EBE">
        <w:t xml:space="preserve">that </w:t>
      </w:r>
      <w:r w:rsidR="441E0AB8">
        <w:t>contain</w:t>
      </w:r>
      <w:r w:rsidR="6231BE6D">
        <w:t>s</w:t>
      </w:r>
      <w:r w:rsidR="441E0AB8">
        <w:t xml:space="preserve"> consumer-friendly information that is </w:t>
      </w:r>
      <w:r w:rsidR="186C2EBE">
        <w:t xml:space="preserve">available </w:t>
      </w:r>
      <w:r w:rsidR="441E0AB8">
        <w:t>without Internet connection</w:t>
      </w:r>
      <w:r w:rsidR="435A0525">
        <w:t xml:space="preserve"> in addition to</w:t>
      </w:r>
      <w:r w:rsidR="48E40BF2">
        <w:t xml:space="preserve"> a URL to the device’s or product’s registry page</w:t>
      </w:r>
      <w:r w:rsidR="3E1547A5">
        <w:t>, which is discussed below</w:t>
      </w:r>
      <w:r w:rsidR="48E40BF2">
        <w:t>.</w:t>
      </w:r>
      <w:r>
        <w:rPr>
          <w:rStyle w:val="FootnoteReference"/>
        </w:rPr>
        <w:footnoteReference w:id="76"/>
      </w:r>
      <w:r w:rsidR="441E0AB8">
        <w:t xml:space="preserve">  </w:t>
      </w:r>
      <w:r w:rsidR="71AC5CB4">
        <w:t>In order to prevent consumer confusion</w:t>
      </w:r>
      <w:r w:rsidR="51535F2D">
        <w:t xml:space="preserve"> and allow for easy comparison among devices or products</w:t>
      </w:r>
      <w:r w:rsidR="2728AE30">
        <w:t>,</w:t>
      </w:r>
      <w:r w:rsidR="71AC5CB4">
        <w:t xml:space="preserve"> we</w:t>
      </w:r>
      <w:r w:rsidR="441E0AB8">
        <w:t xml:space="preserve"> also propose that the information contained within the QR </w:t>
      </w:r>
      <w:r w:rsidR="7EBC9CB4">
        <w:t>code for each</w:t>
      </w:r>
      <w:r w:rsidR="7475A819">
        <w:t xml:space="preserve"> certified device or product</w:t>
      </w:r>
      <w:r w:rsidR="441E0AB8">
        <w:t xml:space="preserve"> be </w:t>
      </w:r>
      <w:r w:rsidR="12F1E886">
        <w:t>uniform</w:t>
      </w:r>
      <w:r w:rsidR="6C10F0A5">
        <w:t xml:space="preserve"> and </w:t>
      </w:r>
      <w:r w:rsidR="7EBC9CB4">
        <w:t>include</w:t>
      </w:r>
      <w:r w:rsidR="7475A819">
        <w:t xml:space="preserve"> information that is helpful to non-expert, home users of IoT devices and products.  In this way, the label </w:t>
      </w:r>
      <w:r w:rsidR="33AD2126">
        <w:t xml:space="preserve">would </w:t>
      </w:r>
      <w:r w:rsidR="7475A819">
        <w:t>be able to impact consumer purchasing decisions, which are oftentimes made under time pressure while the consumer is at the store choosing between products.  We propose the QR code include a description of the device’s security (e.g., easy to understand explanation of what security standards the device meets, and how these standards protect the consumer)</w:t>
      </w:r>
      <w:r w:rsidR="4BFFDC68">
        <w:t>.</w:t>
      </w:r>
      <w:r w:rsidR="7475A819">
        <w:t xml:space="preserve">  We also propose the QR code include a statement that while the label indicates the device or product meets certain cyber security criteria that reduce risk, it does not eliminate risk entirely and the label does not imply product endorsement by the label program</w:t>
      </w:r>
      <w:r w:rsidR="5FD1E12D">
        <w:t xml:space="preserve"> and that the consumer is encouraged to visit the </w:t>
      </w:r>
      <w:r w:rsidR="05E8786C">
        <w:t xml:space="preserve">product registry linked by the </w:t>
      </w:r>
      <w:r w:rsidR="509AD6F4">
        <w:t>URL</w:t>
      </w:r>
      <w:r w:rsidR="1E1BFEB9">
        <w:t xml:space="preserve"> provided therein</w:t>
      </w:r>
      <w:r w:rsidR="5FD1E12D">
        <w:t xml:space="preserve"> to get the most up-to-date security and other </w:t>
      </w:r>
      <w:r w:rsidR="509AD6F4">
        <w:t xml:space="preserve">information </w:t>
      </w:r>
      <w:r w:rsidR="5FD1E12D">
        <w:t>related</w:t>
      </w:r>
      <w:r w:rsidR="509AD6F4">
        <w:t xml:space="preserve"> to the IoT device or product</w:t>
      </w:r>
      <w:r w:rsidR="3A27A457">
        <w:t>.</w:t>
      </w:r>
      <w:r w:rsidR="7475A819">
        <w:t xml:space="preserve"> </w:t>
      </w:r>
      <w:r w:rsidR="199CEBCC">
        <w:t xml:space="preserve"> </w:t>
      </w:r>
      <w:r w:rsidR="7475A819">
        <w:t xml:space="preserve">We seek comment on this proposal and what </w:t>
      </w:r>
      <w:r w:rsidR="199CEBCC">
        <w:t>additional or other</w:t>
      </w:r>
      <w:r w:rsidR="7EBC9CB4">
        <w:t xml:space="preserve"> information should be </w:t>
      </w:r>
      <w:r w:rsidR="00A439DB">
        <w:t xml:space="preserve">embedded </w:t>
      </w:r>
      <w:r w:rsidR="7EBC9CB4">
        <w:t>in the QR code</w:t>
      </w:r>
      <w:r w:rsidR="7475A819">
        <w:t xml:space="preserve"> to be of benefit to consumers</w:t>
      </w:r>
      <w:r w:rsidR="64446872">
        <w:t>.</w:t>
      </w:r>
    </w:p>
    <w:p w:rsidR="00DC64E1" w:rsidP="00AF1624" w14:paraId="639977D9" w14:textId="405E4F04">
      <w:pPr>
        <w:pStyle w:val="ParaNum"/>
        <w:widowControl/>
      </w:pPr>
      <w:r>
        <w:t xml:space="preserve">Given the static nature of the information stored in the QR code, we urge commenters </w:t>
      </w:r>
      <w:r w:rsidR="11239C14">
        <w:t xml:space="preserve">to </w:t>
      </w:r>
      <w:r>
        <w:t>consider the types of information that would be appropriate for consumer decision</w:t>
      </w:r>
      <w:r w:rsidR="00A439DB">
        <w:t>-</w:t>
      </w:r>
      <w:r>
        <w:t>making without needing to have the information stored in the QR code updated.</w:t>
      </w:r>
      <w:r w:rsidR="10144BC6">
        <w:t xml:space="preserve"> </w:t>
      </w:r>
      <w:r w:rsidR="502AA140">
        <w:t xml:space="preserve"> </w:t>
      </w:r>
      <w:r w:rsidR="10144BC6">
        <w:t>Alternatively, the QR code could merely provide a link to the IoT registry page for the device or product in question, discussed below.</w:t>
      </w:r>
    </w:p>
    <w:p w:rsidR="00A439DB" w:rsidRPr="00A439DB" w:rsidP="00A439DB" w14:paraId="0AEB015E" w14:textId="5420575A">
      <w:pPr>
        <w:pStyle w:val="ParaNum"/>
      </w:pPr>
      <w:r w:rsidRPr="00684D75">
        <w:t>W</w:t>
      </w:r>
      <w:r w:rsidRPr="00684D75" w:rsidR="008D1656">
        <w:t>e</w:t>
      </w:r>
      <w:r w:rsidR="00684D75">
        <w:t xml:space="preserve"> </w:t>
      </w:r>
      <w:r w:rsidRPr="00684D75" w:rsidR="008D1656">
        <w:t>propose to require that</w:t>
      </w:r>
      <w:r w:rsidR="00684D75">
        <w:t xml:space="preserve"> </w:t>
      </w:r>
      <w:r w:rsidRPr="00684D75" w:rsidR="008D1656">
        <w:t>the manufacturer</w:t>
      </w:r>
      <w:r w:rsidR="00684D75">
        <w:t xml:space="preserve"> </w:t>
      </w:r>
      <w:r w:rsidRPr="00684D75" w:rsidR="008D1656">
        <w:t>disclose the</w:t>
      </w:r>
      <w:r w:rsidR="00684D75">
        <w:t xml:space="preserve"> </w:t>
      </w:r>
      <w:r w:rsidRPr="00684D75" w:rsidR="008D1656">
        <w:t>guaranteed minimum support period for an IoT device or product, during which the manufacturer commits to identify and patch security vulnerabilities in the product.</w:t>
      </w:r>
      <w:r>
        <w:rPr>
          <w:rStyle w:val="FootnoteReference"/>
        </w:rPr>
        <w:footnoteReference w:id="77"/>
      </w:r>
      <w:r w:rsidRPr="00684D75" w:rsidR="00C252F6">
        <w:t xml:space="preserve"> </w:t>
      </w:r>
      <w:r w:rsidRPr="00684D75" w:rsidR="00532E3E">
        <w:t xml:space="preserve"> </w:t>
      </w:r>
      <w:r w:rsidRPr="00684D75" w:rsidR="008D1656">
        <w:t>While we recognize the length of such a support period is at the discretion of the manufacturer, and may even be zero, we seek comment</w:t>
      </w:r>
      <w:r w:rsidR="00684D75">
        <w:t xml:space="preserve"> </w:t>
      </w:r>
      <w:r w:rsidRPr="00684D75" w:rsidR="008D1656">
        <w:t>on</w:t>
      </w:r>
      <w:r w:rsidR="00684D75">
        <w:t xml:space="preserve"> </w:t>
      </w:r>
      <w:r w:rsidRPr="00684D75" w:rsidR="008D1656">
        <w:t>the benefits and drawbacks of requiring</w:t>
      </w:r>
      <w:r w:rsidR="00684D75">
        <w:t xml:space="preserve"> </w:t>
      </w:r>
      <w:r w:rsidRPr="00684D75" w:rsidR="008D1656">
        <w:t>a manufacturer</w:t>
      </w:r>
      <w:r w:rsidRPr="00684D75" w:rsidR="00A63B9C">
        <w:t xml:space="preserve"> to disclose</w:t>
      </w:r>
      <w:r w:rsidRPr="00684D75" w:rsidR="00D9185D">
        <w:t>,</w:t>
      </w:r>
      <w:r w:rsidR="00684D75">
        <w:t xml:space="preserve"> </w:t>
      </w:r>
      <w:r w:rsidRPr="00684D75" w:rsidR="008D1656">
        <w:t>via the label or associated registry entry, the length of time that an IoT device or product would be supported, and the level of support provided.</w:t>
      </w:r>
      <w:r w:rsidRPr="00684D75" w:rsidR="00532E3E">
        <w:t xml:space="preserve"> </w:t>
      </w:r>
      <w:r w:rsidRPr="00684D75" w:rsidR="008D1656">
        <w:t xml:space="preserve"> Should they also be required to disclose whether all or only critical patches will be supported,</w:t>
      </w:r>
      <w:r w:rsidR="00684D75">
        <w:t xml:space="preserve"> </w:t>
      </w:r>
      <w:r w:rsidRPr="00684D75" w:rsidR="008D1656">
        <w:t>the regularity with which such patches are made available,</w:t>
      </w:r>
      <w:r w:rsidR="00684D75">
        <w:t xml:space="preserve"> </w:t>
      </w:r>
      <w:r w:rsidRPr="00684D75" w:rsidR="008D1656">
        <w:t>whether they are automatically deployed, or what additional steps a consumer may need to take to remain secure</w:t>
      </w:r>
      <w:r w:rsidR="00684D75">
        <w:t xml:space="preserve"> </w:t>
      </w:r>
      <w:r w:rsidRPr="00684D75" w:rsidR="008D1656">
        <w:t>when support ends?  Should we require the manufacturer to provide notice when that support ends?  How can we ensure this information is meaningful to consumers?</w:t>
      </w:r>
      <w:r w:rsidR="00684D75">
        <w:t xml:space="preserve"> </w:t>
      </w:r>
      <w:r w:rsidR="10144BC6">
        <w:t>We seek comment on these options</w:t>
      </w:r>
      <w:r w:rsidR="3E886B8B">
        <w:t xml:space="preserve"> and any alternatives to help provide consumers with </w:t>
      </w:r>
      <w:r w:rsidR="11239C14">
        <w:t>necessary</w:t>
      </w:r>
      <w:r w:rsidR="3E886B8B">
        <w:t>, accurate, and timely information</w:t>
      </w:r>
      <w:r w:rsidR="10144BC6">
        <w:t>.</w:t>
      </w:r>
    </w:p>
    <w:p w:rsidR="00FF5412" w:rsidRPr="003A76BF" w:rsidP="00FF5412" w14:paraId="3274080A" w14:textId="1C8EA607">
      <w:pPr>
        <w:pStyle w:val="ParaNum"/>
      </w:pPr>
      <w:r w:rsidRPr="5D376648">
        <w:rPr>
          <w:i/>
          <w:iCs/>
        </w:rPr>
        <w:t>IoT</w:t>
      </w:r>
      <w:r w:rsidRPr="5D376648" w:rsidR="53ADE51C">
        <w:rPr>
          <w:i/>
          <w:iCs/>
        </w:rPr>
        <w:t xml:space="preserve"> Registry.  </w:t>
      </w:r>
      <w:r w:rsidR="53ADE51C">
        <w:t xml:space="preserve">We propose </w:t>
      </w:r>
      <w:r w:rsidR="2374E0DB">
        <w:t xml:space="preserve">the use of </w:t>
      </w:r>
      <w:r w:rsidR="53ADE51C">
        <w:t>a</w:t>
      </w:r>
      <w:r w:rsidR="0412F250">
        <w:t xml:space="preserve">n IoT </w:t>
      </w:r>
      <w:r w:rsidR="53ADE51C">
        <w:t xml:space="preserve">registry where the public may access a catalog of devices or products that are </w:t>
      </w:r>
      <w:r w:rsidR="002A2D4C">
        <w:t xml:space="preserve">approved </w:t>
      </w:r>
      <w:r w:rsidR="53ADE51C">
        <w:t xml:space="preserve">pursuant </w:t>
      </w:r>
      <w:r w:rsidR="00D94580">
        <w:t xml:space="preserve">to </w:t>
      </w:r>
      <w:r w:rsidR="53ADE51C">
        <w:t xml:space="preserve">the Commission’s IoT labeling program.  This </w:t>
      </w:r>
      <w:r>
        <w:t>IoT</w:t>
      </w:r>
      <w:r w:rsidR="53ADE51C">
        <w:t xml:space="preserve"> registry would be accessible via the Internet and serve as a one</w:t>
      </w:r>
      <w:r w:rsidR="67F136F4">
        <w:t>-</w:t>
      </w:r>
      <w:r w:rsidR="53ADE51C">
        <w:t xml:space="preserve">stop reference for the public to understand which products in the market bear the </w:t>
      </w:r>
      <w:r w:rsidR="2389C5B5">
        <w:t xml:space="preserve">IoT </w:t>
      </w:r>
      <w:r w:rsidR="002A2D4C">
        <w:t xml:space="preserve">label </w:t>
      </w:r>
      <w:r w:rsidR="53ADE51C">
        <w:t xml:space="preserve">(e.g., </w:t>
      </w:r>
      <w:r w:rsidR="67F136F4">
        <w:t xml:space="preserve">consumers could </w:t>
      </w:r>
      <w:r w:rsidR="53ADE51C">
        <w:t xml:space="preserve">check the registry before they shop).  The </w:t>
      </w:r>
      <w:r>
        <w:t>IoT</w:t>
      </w:r>
      <w:r w:rsidR="53ADE51C">
        <w:t xml:space="preserve"> registry </w:t>
      </w:r>
      <w:r w:rsidR="1FA0C38B">
        <w:t>could</w:t>
      </w:r>
      <w:r w:rsidR="53ADE51C">
        <w:t xml:space="preserve"> contain IoT </w:t>
      </w:r>
      <w:r w:rsidR="00A439DB">
        <w:t>security-related</w:t>
      </w:r>
      <w:r w:rsidR="53ADE51C">
        <w:t xml:space="preserve"> information that </w:t>
      </w:r>
      <w:r w:rsidR="67F136F4">
        <w:t xml:space="preserve">is </w:t>
      </w:r>
      <w:r w:rsidR="53ADE51C">
        <w:t xml:space="preserve">sortable and searchable by </w:t>
      </w:r>
      <w:r w:rsidR="5947B076">
        <w:t xml:space="preserve">manufacturer or brand, </w:t>
      </w:r>
      <w:r w:rsidR="3438DA41">
        <w:t xml:space="preserve">device or </w:t>
      </w:r>
      <w:r w:rsidR="53ADE51C">
        <w:t xml:space="preserve">product vendor, </w:t>
      </w:r>
      <w:r w:rsidR="601331E8">
        <w:t xml:space="preserve">device or </w:t>
      </w:r>
      <w:r w:rsidR="53ADE51C">
        <w:t xml:space="preserve">product name, model number, </w:t>
      </w:r>
      <w:r w:rsidR="38CB1E1F">
        <w:t xml:space="preserve">firmware/software build version, and </w:t>
      </w:r>
      <w:r w:rsidR="53ADE51C">
        <w:t>other identifying variables</w:t>
      </w:r>
      <w:r w:rsidR="67F136F4">
        <w:t>,</w:t>
      </w:r>
      <w:r w:rsidR="53ADE51C">
        <w:t xml:space="preserve"> such as a unique asset identification number.  </w:t>
      </w:r>
      <w:r w:rsidR="67F136F4">
        <w:t>We seek comment on this approach.  Are there any</w:t>
      </w:r>
      <w:r w:rsidR="53ADE51C">
        <w:t xml:space="preserve"> similar product registr</w:t>
      </w:r>
      <w:r w:rsidR="67F136F4">
        <w:t>ies</w:t>
      </w:r>
      <w:r w:rsidR="53ADE51C">
        <w:t xml:space="preserve"> that </w:t>
      </w:r>
      <w:r w:rsidR="67F136F4">
        <w:t xml:space="preserve">have </w:t>
      </w:r>
      <w:r w:rsidR="53ADE51C">
        <w:t xml:space="preserve">already been established or </w:t>
      </w:r>
      <w:r w:rsidR="551833A3">
        <w:t xml:space="preserve">that are </w:t>
      </w:r>
      <w:r w:rsidR="53ADE51C">
        <w:t>being initiated</w:t>
      </w:r>
      <w:r w:rsidR="551833A3">
        <w:t>, and that might be leveraged for these purposes?</w:t>
      </w:r>
      <w:r w:rsidR="53ADE51C">
        <w:t xml:space="preserve">  </w:t>
      </w:r>
      <w:r w:rsidR="1E2EB0B3">
        <w:t>S</w:t>
      </w:r>
      <w:r w:rsidR="6838B664">
        <w:t xml:space="preserve">hould the Commission consider </w:t>
      </w:r>
      <w:r w:rsidR="79F32523">
        <w:t>s</w:t>
      </w:r>
      <w:r w:rsidR="6838B664">
        <w:t xml:space="preserve">electing and overseeing a </w:t>
      </w:r>
      <w:r w:rsidR="00A439DB">
        <w:t>third-party</w:t>
      </w:r>
      <w:r w:rsidR="6838B664">
        <w:t xml:space="preserve"> IoT registry administrator, and if so, how could such an administrator be funded?</w:t>
      </w:r>
      <w:r w:rsidR="6658A248">
        <w:t xml:space="preserve">  </w:t>
      </w:r>
      <w:r w:rsidR="2492B7ED">
        <w:t>Should there be more than one administrator or more than one registry, and if so</w:t>
      </w:r>
      <w:r w:rsidR="02354CFA">
        <w:t>,</w:t>
      </w:r>
      <w:r w:rsidR="2492B7ED">
        <w:t xml:space="preserve"> how should we ensure that accurate, up to date, and c</w:t>
      </w:r>
      <w:r w:rsidR="6FC74DEB">
        <w:t>omplete</w:t>
      </w:r>
      <w:r w:rsidR="2492B7ED">
        <w:t xml:space="preserve"> information is</w:t>
      </w:r>
      <w:r w:rsidR="14772F7A">
        <w:t xml:space="preserve"> contained in each of them?  </w:t>
      </w:r>
      <w:r w:rsidR="33DE59F3">
        <w:t>Should</w:t>
      </w:r>
      <w:r w:rsidR="6658A248">
        <w:t xml:space="preserve"> it be the same third-party administrator contemplated to manage the other aspects of the labeling program as described herein?</w:t>
      </w:r>
    </w:p>
    <w:p w:rsidR="0065373A" w:rsidRPr="003A76BF" w:rsidP="00BB69DE" w14:paraId="26E33DAB" w14:textId="3C212EF3">
      <w:pPr>
        <w:pStyle w:val="ParaNum"/>
      </w:pPr>
      <w:r>
        <w:t xml:space="preserve">The QR </w:t>
      </w:r>
      <w:r w:rsidR="0ADA041F">
        <w:t>c</w:t>
      </w:r>
      <w:r>
        <w:t xml:space="preserve">ode and/or the URL associated with the IoT </w:t>
      </w:r>
      <w:r w:rsidR="002A2D4C">
        <w:t xml:space="preserve">label </w:t>
      </w:r>
      <w:r>
        <w:t xml:space="preserve">would </w:t>
      </w:r>
      <w:r w:rsidR="67C3BB86">
        <w:t xml:space="preserve">include a </w:t>
      </w:r>
      <w:r>
        <w:t xml:space="preserve">link to the IoT registry, which would provide detailed information on the IoT product through the product’s webpage within the </w:t>
      </w:r>
      <w:r w:rsidR="6A3BBD03">
        <w:t xml:space="preserve">IoT </w:t>
      </w:r>
      <w:r>
        <w:t xml:space="preserve">registry.  We seek comment on what information should be </w:t>
      </w:r>
      <w:r w:rsidR="33AC7F70">
        <w:t xml:space="preserve">included within the IoT registry and </w:t>
      </w:r>
      <w:r>
        <w:t xml:space="preserve">associated with the QR </w:t>
      </w:r>
      <w:r w:rsidR="0ADA041F">
        <w:t>c</w:t>
      </w:r>
      <w:r>
        <w:t>ode</w:t>
      </w:r>
      <w:r w:rsidR="33AC7F70">
        <w:t>s</w:t>
      </w:r>
      <w:r>
        <w:t>.</w:t>
      </w:r>
      <w:r w:rsidR="71796F1D">
        <w:t xml:space="preserve">  If the URL is the sole piece of </w:t>
      </w:r>
      <w:r w:rsidR="6A758820">
        <w:t>information associated with the QR code, how should registry information be presented or organized to ensure consumer-friendliness?</w:t>
      </w:r>
    </w:p>
    <w:p w:rsidR="00FF5412" w:rsidRPr="003A76BF" w:rsidP="00BB69DE" w14:paraId="28653B1B" w14:textId="11B2D521">
      <w:pPr>
        <w:pStyle w:val="ParaNum"/>
      </w:pPr>
      <w:r w:rsidRPr="003A76BF">
        <w:t>We propose that</w:t>
      </w:r>
      <w:r w:rsidRPr="003A76BF" w:rsidR="35914CA5">
        <w:t>, among other informatio</w:t>
      </w:r>
      <w:r w:rsidRPr="003A76BF" w:rsidR="59547EED">
        <w:t>n</w:t>
      </w:r>
      <w:r w:rsidRPr="003A76BF" w:rsidR="35914CA5">
        <w:t xml:space="preserve">, the IoT registry </w:t>
      </w:r>
      <w:r w:rsidRPr="003A76BF" w:rsidR="6A758820">
        <w:t>might</w:t>
      </w:r>
      <w:r w:rsidRPr="003A76BF" w:rsidR="03EDA34E">
        <w:t xml:space="preserve"> </w:t>
      </w:r>
      <w:r w:rsidRPr="003A76BF" w:rsidR="35914CA5">
        <w:t xml:space="preserve">provide the following information for each </w:t>
      </w:r>
      <w:r w:rsidR="002A2D4C">
        <w:t>approved</w:t>
      </w:r>
      <w:r w:rsidRPr="003A76BF" w:rsidR="002A2D4C">
        <w:t xml:space="preserve"> </w:t>
      </w:r>
      <w:r w:rsidRPr="003A76BF" w:rsidR="35914CA5">
        <w:t>device or product:</w:t>
      </w:r>
      <w:r w:rsidRPr="003A76BF">
        <w:t xml:space="preserve"> </w:t>
      </w:r>
      <w:r w:rsidR="00220A5E">
        <w:t xml:space="preserve"> </w:t>
      </w:r>
      <w:r w:rsidRPr="003A76BF">
        <w:t>1) how to operate the device securely</w:t>
      </w:r>
      <w:r w:rsidRPr="003A76BF" w:rsidR="35914CA5">
        <w:t xml:space="preserve"> </w:t>
      </w:r>
      <w:r w:rsidRPr="003A76BF" w:rsidR="6ED1962B">
        <w:t xml:space="preserve">(e.g., </w:t>
      </w:r>
      <w:r w:rsidRPr="003A76BF" w:rsidR="3427C64B">
        <w:t xml:space="preserve">basic cyber hygiene to include </w:t>
      </w:r>
      <w:r w:rsidRPr="003A76BF" w:rsidR="6ED1962B">
        <w:t>chang</w:t>
      </w:r>
      <w:r w:rsidRPr="003A76BF" w:rsidR="3427C64B">
        <w:t>ing</w:t>
      </w:r>
      <w:r w:rsidRPr="003A76BF" w:rsidR="6ED1962B">
        <w:t xml:space="preserve"> default passwords)</w:t>
      </w:r>
      <w:r w:rsidRPr="003A76BF" w:rsidR="35914CA5">
        <w:t xml:space="preserve"> and, if applicable, what level of security the device or product has achieved</w:t>
      </w:r>
      <w:r w:rsidRPr="003A76BF">
        <w:t xml:space="preserve">; 2) whether the product’s security settings are protected against unauthorized changes, including disabling its security; </w:t>
      </w:r>
      <w:r w:rsidRPr="003A76BF" w:rsidR="35914CA5">
        <w:t>3) wh</w:t>
      </w:r>
      <w:r w:rsidRPr="003A76BF">
        <w:t>ere the device was manufacture</w:t>
      </w:r>
      <w:r w:rsidRPr="003A76BF" w:rsidR="35914CA5">
        <w:t xml:space="preserve">d; and </w:t>
      </w:r>
      <w:r w:rsidRPr="003A76BF" w:rsidR="4EEF9761">
        <w:t>4</w:t>
      </w:r>
      <w:r w:rsidRPr="003A76BF" w:rsidR="35914CA5">
        <w:t xml:space="preserve">) when the </w:t>
      </w:r>
      <w:r w:rsidRPr="003A76BF" w:rsidR="33AC7F70">
        <w:t xml:space="preserve">registry </w:t>
      </w:r>
      <w:r w:rsidRPr="003A76BF" w:rsidR="35914CA5">
        <w:t xml:space="preserve">information for </w:t>
      </w:r>
      <w:r w:rsidRPr="003A76BF" w:rsidR="33AC7F70">
        <w:t xml:space="preserve">the device </w:t>
      </w:r>
      <w:r w:rsidRPr="003A76BF" w:rsidR="35914CA5">
        <w:t>was last updated</w:t>
      </w:r>
      <w:r w:rsidRPr="003A76BF">
        <w:t xml:space="preserve">.  </w:t>
      </w:r>
      <w:r w:rsidRPr="003A76BF" w:rsidR="32FA6EA4">
        <w:t xml:space="preserve">What other information should be included? </w:t>
      </w:r>
      <w:r w:rsidRPr="003A76BF" w:rsidR="521D72A7">
        <w:t>Would t</w:t>
      </w:r>
      <w:r w:rsidRPr="003A76BF" w:rsidR="35914CA5">
        <w:t xml:space="preserve">he information included in the </w:t>
      </w:r>
      <w:r w:rsidRPr="003A76BF">
        <w:t xml:space="preserve">CMU IoT Security and Privacy Label (CMU Label) </w:t>
      </w:r>
      <w:r w:rsidRPr="003A76BF" w:rsidR="35914CA5">
        <w:t>be an appropriate</w:t>
      </w:r>
      <w:r w:rsidRPr="003A76BF">
        <w:t xml:space="preserve"> model for each IoT product’s </w:t>
      </w:r>
      <w:r w:rsidRPr="003A76BF" w:rsidR="732F63E4">
        <w:t>listing</w:t>
      </w:r>
      <w:r w:rsidRPr="003A76BF">
        <w:t xml:space="preserve"> provided within the </w:t>
      </w:r>
      <w:r w:rsidRPr="003A76BF" w:rsidR="732F63E4">
        <w:t>IoT</w:t>
      </w:r>
      <w:r w:rsidRPr="003A76BF">
        <w:t xml:space="preserve"> registry</w:t>
      </w:r>
      <w:r w:rsidRPr="003A76BF" w:rsidR="0A5BA067">
        <w:t>?</w:t>
      </w:r>
      <w:r>
        <w:rPr>
          <w:rStyle w:val="FootnoteReference"/>
        </w:rPr>
        <w:footnoteReference w:id="78"/>
      </w:r>
      <w:r w:rsidRPr="003A76BF">
        <w:t xml:space="preserve">  CMU Labels are divided into three major sections: 1) security mechanisms, 2) data practices, and 3) more information, with various data fields under these sections (e.g., security updates, access control, sensor type, privacy policy, manufacturer contact information, and platform compatibility).</w:t>
      </w:r>
      <w:r>
        <w:rPr>
          <w:rStyle w:val="FootnoteReference"/>
        </w:rPr>
        <w:footnoteReference w:id="79"/>
      </w:r>
      <w:r w:rsidRPr="003A76BF">
        <w:t xml:space="preserve">  CMU Labels</w:t>
      </w:r>
      <w:r w:rsidRPr="003A76BF" w:rsidR="35914CA5">
        <w:t xml:space="preserve"> often link to external sites, such as manufacturers’ websites, to provide more detailed information</w:t>
      </w:r>
      <w:r w:rsidRPr="003A76BF">
        <w:t xml:space="preserve">.  </w:t>
      </w:r>
      <w:r w:rsidRPr="003A76BF" w:rsidR="35914CA5">
        <w:t>Would linking to external websites, over which the Commission would have no oversight or control,</w:t>
      </w:r>
      <w:r w:rsidRPr="003A76BF">
        <w:t xml:space="preserve"> </w:t>
      </w:r>
      <w:r w:rsidRPr="003A76BF" w:rsidR="35914CA5">
        <w:t xml:space="preserve">be </w:t>
      </w:r>
      <w:r w:rsidRPr="003A76BF">
        <w:t xml:space="preserve">appropriate for the Commission’s IoT labeling program and the </w:t>
      </w:r>
      <w:r w:rsidRPr="003A76BF" w:rsidR="7DA57A10">
        <w:t>IoT</w:t>
      </w:r>
      <w:r w:rsidRPr="003A76BF">
        <w:t xml:space="preserve"> registry?  </w:t>
      </w:r>
      <w:r w:rsidRPr="003A76BF" w:rsidR="35914CA5">
        <w:t>How could we</w:t>
      </w:r>
      <w:r w:rsidRPr="003A76BF">
        <w:t xml:space="preserve"> ensure the content of the information provided in the external links </w:t>
      </w:r>
      <w:r w:rsidRPr="003A76BF" w:rsidR="03B3CD55">
        <w:t xml:space="preserve">is </w:t>
      </w:r>
      <w:r w:rsidRPr="003A76BF">
        <w:t xml:space="preserve">accurate and up-to-date?  Are there additional exemplary labels that the Commission should consider?  What other additional details should be disclosed to inform consumers of cybersecurity risks underlying the IoT product?  What details can potentially be omitted?  How can the Commission otherwise ensure the information provided in the </w:t>
      </w:r>
      <w:r w:rsidRPr="003A76BF" w:rsidR="7DA57A10">
        <w:t>IoT</w:t>
      </w:r>
      <w:r w:rsidRPr="003A76BF">
        <w:t xml:space="preserve"> registry is meaningful and understandable by consumers?</w:t>
      </w:r>
    </w:p>
    <w:p w:rsidR="00FF5412" w:rsidRPr="003A76BF" w:rsidP="00FF5412" w14:paraId="4E993B9F" w14:textId="63FF7BFA">
      <w:pPr>
        <w:pStyle w:val="ParaNum"/>
      </w:pPr>
      <w:r>
        <w:t xml:space="preserve">We further ask whether such </w:t>
      </w:r>
      <w:r w:rsidR="7AA9AA64">
        <w:t>IoT</w:t>
      </w:r>
      <w:r>
        <w:t xml:space="preserve"> registry </w:t>
      </w:r>
      <w:r w:rsidR="0C847125">
        <w:t xml:space="preserve">might </w:t>
      </w:r>
      <w:r>
        <w:t xml:space="preserve">also be used by retailers to assist them with choosing products that carry the IoT </w:t>
      </w:r>
      <w:r w:rsidR="002A2D4C">
        <w:t xml:space="preserve">label </w:t>
      </w:r>
      <w:r>
        <w:t xml:space="preserve">for sale in their stores and whether retailers may use the registry to confirm that the products that they market legitimately bear the </w:t>
      </w:r>
      <w:r w:rsidR="6F6822D0">
        <w:t xml:space="preserve">FCC’s IoT </w:t>
      </w:r>
      <w:r w:rsidR="002A2D4C">
        <w:t>label</w:t>
      </w:r>
      <w:r>
        <w:t xml:space="preserve">.  If so, should the registry maintain different sets of information for general consumers and retailers?  What additional information would retailers want to see but </w:t>
      </w:r>
      <w:r w:rsidR="6F6822D0">
        <w:t xml:space="preserve">is </w:t>
      </w:r>
      <w:r>
        <w:t>not relevant to general consumers?</w:t>
      </w:r>
    </w:p>
    <w:p w:rsidR="004F22C3" w:rsidRPr="003A76BF" w:rsidP="004F22C3" w14:paraId="3A49A7DB" w14:textId="5B440A26">
      <w:pPr>
        <w:pStyle w:val="ParaNum"/>
      </w:pPr>
      <w:r w:rsidRPr="5D376648">
        <w:rPr>
          <w:i/>
          <w:iCs/>
        </w:rPr>
        <w:t>Updating Information.</w:t>
      </w:r>
      <w:r w:rsidRPr="003A76BF">
        <w:t xml:space="preserve">  We seek comment on how to ensure consumers are not misled by the meaning of the IoT </w:t>
      </w:r>
      <w:r w:rsidRPr="003A76BF">
        <w:t>label</w:t>
      </w:r>
      <w:r w:rsidRPr="003A76BF">
        <w:t xml:space="preserve"> and can obtain up-to-date information about their device or product. </w:t>
      </w:r>
      <w:r w:rsidRPr="003A76BF">
        <w:t xml:space="preserve"> </w:t>
      </w:r>
      <w:r w:rsidRPr="003A76BF">
        <w:t xml:space="preserve">Unlike other labeling programs, such as the </w:t>
      </w:r>
      <w:r w:rsidRPr="003A76BF" w:rsidR="4C702D1A">
        <w:t>Commission’s Broadband Consumer Label</w:t>
      </w:r>
      <w:r w:rsidRPr="003A76BF" w:rsidR="5A6570AF">
        <w:t>,</w:t>
      </w:r>
      <w:r>
        <w:rPr>
          <w:rStyle w:val="FootnoteReference"/>
        </w:rPr>
        <w:footnoteReference w:id="80"/>
      </w:r>
      <w:r w:rsidRPr="003A76BF" w:rsidR="4C702D1A">
        <w:t xml:space="preserve"> or</w:t>
      </w:r>
      <w:r w:rsidRPr="003A76BF">
        <w:t xml:space="preserve"> the ENERGY STAR label,</w:t>
      </w:r>
      <w:r>
        <w:rPr>
          <w:rStyle w:val="FootnoteReference"/>
        </w:rPr>
        <w:footnoteReference w:id="81"/>
      </w:r>
      <w:r w:rsidRPr="003A76BF">
        <w:t xml:space="preserve"> the Commission’s labeling program addresses cybersecurity risk, which is constantly changing and requires constant updating.  For example, if a new vulnerability is discovered, the product would remain unsecure until that newly discovered vulnerability is patched.  We propose that consumers be made aware of any vulnerabilities or updated product information through the IoT registry.  That way, once the product’s webpage within the IoT product registry is updated to indicate that the </w:t>
      </w:r>
      <w:r w:rsidRPr="003A76BF" w:rsidR="4D1D5A4C">
        <w:t>authorization</w:t>
      </w:r>
      <w:r w:rsidRPr="003A76BF" w:rsidR="7B82A350">
        <w:t xml:space="preserve"> to use the mark</w:t>
      </w:r>
      <w:r w:rsidRPr="003A76BF" w:rsidR="4D1D5A4C">
        <w:t xml:space="preserve"> </w:t>
      </w:r>
      <w:r w:rsidRPr="003A76BF">
        <w:t xml:space="preserve">is outdated, and/or the device is no longer maintained/updated, the consumer can understand this information by accessing the webpage using the QR </w:t>
      </w:r>
      <w:r w:rsidRPr="003A76BF" w:rsidR="6F6822D0">
        <w:t>c</w:t>
      </w:r>
      <w:r w:rsidRPr="003A76BF">
        <w:t xml:space="preserve">ode and/or the URL provided next to the FCC IoT </w:t>
      </w:r>
      <w:r w:rsidR="002A2D4C">
        <w:t>label</w:t>
      </w:r>
      <w:r w:rsidRPr="003A76BF">
        <w:t xml:space="preserve">.  Should we impose a duty on manufacturers or importers of the IoT devices and products to notify the IoT registry operator when they become aware of an unpatched vulnerability that poses security risks to their IoT devices and products?  Are there other events that should trigger IoT product manufacturers or importers to notify the </w:t>
      </w:r>
      <w:r w:rsidRPr="003A76BF" w:rsidR="7FED4E05">
        <w:t xml:space="preserve">registry operator </w:t>
      </w:r>
      <w:r w:rsidRPr="003A76BF">
        <w:t>that their IoT registry device or product page should be updated?</w:t>
      </w:r>
    </w:p>
    <w:p w:rsidR="00131735" w:rsidRPr="003A76BF" w:rsidP="00FF5412" w14:paraId="4A2F1D75" w14:textId="5EB6BB21">
      <w:pPr>
        <w:pStyle w:val="ParaNum"/>
      </w:pPr>
      <w:r>
        <w:t>We seek comment on these proposals, and on any other ways to ensure consumers have up-to-date information regarding IoT devices or products</w:t>
      </w:r>
      <w:r w:rsidR="51EEEDF2">
        <w:t xml:space="preserve"> labeled under the program</w:t>
      </w:r>
      <w:r>
        <w:t>, as well as have an understanding that the FCC cybersecurity label is not a guarantee against all cybersecurity threats.  What additional information might be warranted to help minimize the potential for customer confusion?</w:t>
      </w:r>
    </w:p>
    <w:p w:rsidR="004F22C3" w:rsidRPr="003A76BF" w:rsidP="004F22C3" w14:paraId="5F1BA456" w14:textId="1677D858">
      <w:pPr>
        <w:pStyle w:val="ParaNum"/>
      </w:pPr>
      <w:r w:rsidRPr="5D376648">
        <w:rPr>
          <w:i/>
          <w:iCs/>
        </w:rPr>
        <w:t xml:space="preserve">Application/Renewal. </w:t>
      </w:r>
      <w:r w:rsidRPr="003A76BF">
        <w:t xml:space="preserve"> We propose that IoT </w:t>
      </w:r>
      <w:r w:rsidRPr="003A76BF">
        <w:t>label</w:t>
      </w:r>
      <w:r w:rsidRPr="003A76BF">
        <w:t xml:space="preserve"> applicants </w:t>
      </w:r>
      <w:r w:rsidRPr="003A76BF">
        <w:rPr>
          <w14:ligatures w14:val="standardContextual"/>
        </w:rPr>
        <w:t>file</w:t>
      </w:r>
      <w:r w:rsidRPr="003A76BF">
        <w:t xml:space="preserve"> for renewal each year</w:t>
      </w:r>
      <w:r w:rsidRPr="003A76BF" w:rsidR="1FA9C6A8">
        <w:t>, together</w:t>
      </w:r>
      <w:r w:rsidRPr="003A76BF">
        <w:t xml:space="preserve"> with supporting evidence that the products still meet the FCC’s IoT requirements, as tested and administered by the </w:t>
      </w:r>
      <w:r w:rsidR="43F15FF4">
        <w:t>CyberLABs</w:t>
      </w:r>
      <w:r w:rsidR="43F15FF4">
        <w:t xml:space="preserve"> </w:t>
      </w:r>
      <w:r w:rsidRPr="003A76BF">
        <w:t>or as self-</w:t>
      </w:r>
      <w:r w:rsidRPr="003A76BF" w:rsidR="7DEBC629">
        <w:t>attest</w:t>
      </w:r>
      <w:r w:rsidRPr="003A76BF" w:rsidR="12AEBC3B">
        <w:t>ed</w:t>
      </w:r>
      <w:r w:rsidRPr="003A76BF" w:rsidR="064997F5">
        <w:t>.</w:t>
      </w:r>
      <w:r w:rsidRPr="003A76BF">
        <w:t xml:space="preserve">  </w:t>
      </w:r>
      <w:r w:rsidRPr="003A76BF" w:rsidR="1FA9C6A8">
        <w:t xml:space="preserve">In this regard, we seek to ensure consumers have up-to-date information regarding the </w:t>
      </w:r>
      <w:r w:rsidRPr="003A76BF" w:rsidR="2850903F">
        <w:t xml:space="preserve">participating </w:t>
      </w:r>
      <w:r w:rsidRPr="003A76BF" w:rsidR="1FA9C6A8">
        <w:t xml:space="preserve">device or product, and to address end-of-life issues for devices previously </w:t>
      </w:r>
      <w:r w:rsidRPr="003A76BF" w:rsidR="65EEE43C">
        <w:t>approved,</w:t>
      </w:r>
      <w:r w:rsidRPr="003A76BF" w:rsidR="0ADBEC1B">
        <w:t xml:space="preserve"> </w:t>
      </w:r>
      <w:r w:rsidRPr="003A76BF" w:rsidR="1FA9C6A8">
        <w:t xml:space="preserve">but that no longer warrant continued </w:t>
      </w:r>
      <w:r w:rsidRPr="003A76BF" w:rsidR="1769F82D">
        <w:t>authorization</w:t>
      </w:r>
      <w:r w:rsidR="00096D31">
        <w:t xml:space="preserve"> to use the label</w:t>
      </w:r>
      <w:r w:rsidRPr="003A76BF" w:rsidR="69385CFB">
        <w:t>.</w:t>
      </w:r>
      <w:r w:rsidRPr="003A76BF" w:rsidR="1FA9C6A8">
        <w:t xml:space="preserve">  Should the label include the specific date, or the year, the </w:t>
      </w:r>
      <w:r w:rsidRPr="003A76BF" w:rsidR="1FA9C6A8">
        <w:t xml:space="preserve">label </w:t>
      </w:r>
      <w:r w:rsidRPr="003A76BF" w:rsidR="1FA9C6A8">
        <w:t xml:space="preserve">was awarded to help notify consumers how fresh the </w:t>
      </w:r>
      <w:r w:rsidRPr="003A76BF" w:rsidR="3036ED46">
        <w:t>authorization</w:t>
      </w:r>
      <w:r w:rsidRPr="003A76BF" w:rsidR="1FA9C6A8">
        <w:t xml:space="preserve"> is?  Should the FCC IoT labels on the device or product have an expiration date?  How do we ensure consumers are aware of when a device with an FCC </w:t>
      </w:r>
      <w:r w:rsidRPr="003A76BF" w:rsidR="4E81A5AA">
        <w:t xml:space="preserve">IoT </w:t>
      </w:r>
      <w:r w:rsidRPr="003A76BF" w:rsidR="0E9CB807">
        <w:t>label</w:t>
      </w:r>
      <w:r w:rsidRPr="003A76BF" w:rsidR="1FA9C6A8">
        <w:t xml:space="preserve"> is no longer maintained and/or updated by manufacturers, and may no longer meet up-to-date cybersecurity requirements?</w:t>
      </w:r>
    </w:p>
    <w:p w:rsidR="0036117D" w:rsidRPr="003A76BF" w:rsidP="0036117D" w14:paraId="4FE5EF7A" w14:textId="02380FB5">
      <w:pPr>
        <w:pStyle w:val="ParaNum"/>
      </w:pPr>
      <w:r>
        <w:t>We seek comment on this proposal</w:t>
      </w:r>
      <w:r w:rsidR="1F9C2267">
        <w:t xml:space="preserve"> to employ a renewal process</w:t>
      </w:r>
      <w:r>
        <w:t>.  Should the Commission consider other timeframes on a shorter or longer basis?  Should there be an event in the product</w:t>
      </w:r>
      <w:r w:rsidR="30CF2D5F">
        <w:t>’</w:t>
      </w:r>
      <w:r>
        <w:t xml:space="preserve">s life-cycle or a security event that should trigger the applicant to file for an early renewal? </w:t>
      </w:r>
      <w:r w:rsidR="251FEA2B">
        <w:t xml:space="preserve"> When would such an event trigger early </w:t>
      </w:r>
      <w:r w:rsidR="654942DF">
        <w:t>renewal,</w:t>
      </w:r>
      <w:r w:rsidR="251FEA2B">
        <w:t xml:space="preserve"> versus filing updated information with the </w:t>
      </w:r>
      <w:r w:rsidR="2D18C344">
        <w:t>program</w:t>
      </w:r>
      <w:r w:rsidR="251FEA2B">
        <w:t xml:space="preserve"> administrator and updating the IoT registry?  Similarly, are there incidents or developments that might warrant </w:t>
      </w:r>
      <w:r w:rsidR="27684324">
        <w:t>the removal of the IoT cybersecurity label, and what might those circumstances be?</w:t>
      </w:r>
      <w:r w:rsidR="251FEA2B">
        <w:t xml:space="preserve"> </w:t>
      </w:r>
      <w:r>
        <w:t xml:space="preserve"> After the IoT device or product is </w:t>
      </w:r>
      <w:r w:rsidR="66ADAB77">
        <w:t xml:space="preserve">authorized </w:t>
      </w:r>
      <w:r>
        <w:t xml:space="preserve">for the first time, what supporting documents should the program participants provide to validate and renew their </w:t>
      </w:r>
      <w:r w:rsidR="61E8CFBE">
        <w:t>authorization</w:t>
      </w:r>
      <w:r w:rsidR="00122C7A">
        <w:t xml:space="preserve"> to use the label</w:t>
      </w:r>
      <w:r w:rsidR="13D3104C">
        <w:t xml:space="preserve">?  </w:t>
      </w:r>
      <w:r w:rsidR="7F6FC0FA">
        <w:t xml:space="preserve">Must it be retested annually?  How should the IoT registry reflect </w:t>
      </w:r>
      <w:r w:rsidR="7C4DAB12">
        <w:t xml:space="preserve">that an authorization </w:t>
      </w:r>
      <w:r w:rsidR="00122C7A">
        <w:t xml:space="preserve">to use the label </w:t>
      </w:r>
      <w:r w:rsidR="7C4DAB12">
        <w:t>is out of date?</w:t>
      </w:r>
    </w:p>
    <w:p w:rsidR="00C57762" w:rsidRPr="003A76BF" w:rsidP="005B4283" w14:paraId="12DFF507" w14:textId="6775BA3A">
      <w:pPr>
        <w:pStyle w:val="ParaNum"/>
      </w:pPr>
      <w:r>
        <w:t xml:space="preserve">We also seek comment on the interplay between the proposed IoT cybersecurity labeling program and our current equipment authorization rules.  Given that the review process for the proposed program </w:t>
      </w:r>
      <w:r w:rsidR="665C6985">
        <w:t xml:space="preserve">will likely </w:t>
      </w:r>
      <w:r>
        <w:t>not be administered in the same manner, and by the same entities, as are involved in our equipment authorization program, we propose that they generally operate in a distinct manner.  However, given that equipment subject to the requirements of our equipment authorization rules must satisfy those rules before they can be manufactured and sold in the United States, we propose that approval be granted under the cybersecurity labeling program only after any applicable requirements of the equipment authorization rules have been satisfied for the relevant device or product.  We seek comment on these proposals and on any other ways in which we should address the potential interplay between the proposed IoT cybersecurity labeling program and our current equipment authorization rules.</w:t>
      </w:r>
    </w:p>
    <w:p w:rsidR="0036117D" w:rsidRPr="003A76BF" w:rsidP="0036117D" w14:paraId="4320F742" w14:textId="5F836514">
      <w:pPr>
        <w:pStyle w:val="ParaNum"/>
      </w:pPr>
      <w:r w:rsidRPr="5D376648">
        <w:rPr>
          <w:i/>
          <w:iCs/>
        </w:rPr>
        <w:t>Costs</w:t>
      </w:r>
      <w:r w:rsidRPr="003A76BF" w:rsidR="352F760E">
        <w:t xml:space="preserve">.  </w:t>
      </w:r>
      <w:r w:rsidRPr="003A76BF" w:rsidR="785B98B5">
        <w:t xml:space="preserve">The Commission permits TCBs to establish and assess fees for processing </w:t>
      </w:r>
      <w:r w:rsidR="00355144">
        <w:t xml:space="preserve">equipment </w:t>
      </w:r>
      <w:r w:rsidRPr="003A76BF" w:rsidR="1DCB8FE9">
        <w:t>authorization</w:t>
      </w:r>
      <w:r w:rsidRPr="003A76BF" w:rsidR="785B98B5">
        <w:t xml:space="preserve"> applications and </w:t>
      </w:r>
      <w:r w:rsidR="00545C8A">
        <w:t xml:space="preserve">conducting </w:t>
      </w:r>
      <w:r w:rsidRPr="003A76BF" w:rsidR="785B98B5">
        <w:t>other Commission-required tasks.</w:t>
      </w:r>
      <w:r>
        <w:rPr>
          <w:rStyle w:val="FootnoteReference"/>
        </w:rPr>
        <w:footnoteReference w:id="82"/>
      </w:r>
      <w:r w:rsidRPr="003A76BF" w:rsidR="785B98B5">
        <w:t xml:space="preserve">  We anticipate that similarly situated third parties in this program may wish to charge for their services and seek comment on whether there is any oversight the Commission needs to exercise over such charges.  </w:t>
      </w:r>
      <w:r w:rsidRPr="003A76BF" w:rsidR="352F760E">
        <w:t xml:space="preserve">Further, we </w:t>
      </w:r>
      <w:r w:rsidRPr="003A76BF" w:rsidR="59B26CF6">
        <w:t>propose</w:t>
      </w:r>
      <w:r w:rsidRPr="003A76BF" w:rsidR="352F760E">
        <w:t xml:space="preserve">, </w:t>
      </w:r>
      <w:r w:rsidRPr="003A76BF" w:rsidR="59B26CF6">
        <w:t xml:space="preserve">that when </w:t>
      </w:r>
      <w:r w:rsidRPr="003A76BF" w:rsidR="352F760E">
        <w:t xml:space="preserve">a proposed grant of labeling authority </w:t>
      </w:r>
      <w:r w:rsidRPr="003A76BF" w:rsidR="59B26CF6">
        <w:t xml:space="preserve">is submitted to the FCC for action </w:t>
      </w:r>
      <w:r w:rsidRPr="003A76BF" w:rsidR="6AB6D8DB">
        <w:t xml:space="preserve">it </w:t>
      </w:r>
      <w:r w:rsidRPr="003A76BF" w:rsidR="352F760E">
        <w:t>should be accompanied by an application fee</w:t>
      </w:r>
      <w:r w:rsidRPr="003A76BF" w:rsidR="6AB6D8DB">
        <w:t xml:space="preserve"> pursuant to our authority under section 8 of the </w:t>
      </w:r>
      <w:r w:rsidRPr="003A76BF" w:rsidR="26209948">
        <w:t>Communications Act</w:t>
      </w:r>
      <w:r w:rsidRPr="003A76BF" w:rsidR="352F760E">
        <w:t>.</w:t>
      </w:r>
      <w:r>
        <w:rPr>
          <w:rStyle w:val="FootnoteReference"/>
        </w:rPr>
        <w:footnoteReference w:id="83"/>
      </w:r>
      <w:r w:rsidRPr="003A76BF" w:rsidR="596730E7">
        <w:t xml:space="preserve">  We propose to follow the fee calculation methodology adopted by the Commission in the </w:t>
      </w:r>
      <w:r w:rsidRPr="5D376648" w:rsidR="596730E7">
        <w:rPr>
          <w:i/>
          <w:iCs/>
        </w:rPr>
        <w:t>2020 Application Fee Report and Order</w:t>
      </w:r>
      <w:r w:rsidRPr="003A76BF" w:rsidR="596730E7">
        <w:t>.</w:t>
      </w:r>
      <w:r>
        <w:rPr>
          <w:rStyle w:val="FootnoteReference"/>
        </w:rPr>
        <w:footnoteReference w:id="84"/>
      </w:r>
      <w:r w:rsidRPr="003A76BF" w:rsidR="596730E7">
        <w:t xml:space="preserve">  We seek comment on this proposal and any changes or modifications we should consider here.</w:t>
      </w:r>
    </w:p>
    <w:p w:rsidR="0083179D" w:rsidP="0036117D" w14:paraId="6D77C941" w14:textId="292FF773">
      <w:pPr>
        <w:pStyle w:val="ParaNum"/>
      </w:pPr>
      <w:r w:rsidRPr="5D376648">
        <w:rPr>
          <w:i/>
          <w:iCs/>
        </w:rPr>
        <w:t>Investigation, Disqualification, and Enforcement</w:t>
      </w:r>
      <w:r w:rsidRPr="003A76BF">
        <w:t xml:space="preserve">.  Ensuring that the label remains a trusted and valuable resource to purchasers requires that the integrity of the devices </w:t>
      </w:r>
      <w:r w:rsidRPr="003A76BF" w:rsidR="31FEB55B">
        <w:t>and</w:t>
      </w:r>
      <w:r w:rsidRPr="003A76BF">
        <w:t xml:space="preserve"> products bearing the label is maintained.  As such, we seek comment on how to enforce the </w:t>
      </w:r>
      <w:r w:rsidR="001C4376">
        <w:t>labeling program requirements</w:t>
      </w:r>
      <w:r w:rsidRPr="003A76BF">
        <w:t xml:space="preserve">.  </w:t>
      </w:r>
      <w:r w:rsidRPr="003A76BF" w:rsidR="363C0021">
        <w:t xml:space="preserve">To the extent that non-Commission entities are better situated to perform, and receive approval to perform, certain functions, should they also </w:t>
      </w:r>
      <w:r w:rsidRPr="003A76BF">
        <w:t xml:space="preserve">be required to conduct a certain number of random audits of the certified IoT devices and products to confirm that they are in compliance?  </w:t>
      </w:r>
      <w:r w:rsidRPr="003A76BF" w:rsidR="3C40DB26">
        <w:t>Are there type</w:t>
      </w:r>
      <w:r w:rsidRPr="003A76BF" w:rsidR="2CB0D6AF">
        <w:t>s</w:t>
      </w:r>
      <w:r w:rsidRPr="003A76BF" w:rsidR="3C40DB26">
        <w:t xml:space="preserve"> of</w:t>
      </w:r>
      <w:r w:rsidRPr="003A76BF" w:rsidR="2CB0D6AF">
        <w:t xml:space="preserve"> market</w:t>
      </w:r>
      <w:r w:rsidRPr="003A76BF" w:rsidR="3C40DB26">
        <w:t xml:space="preserve"> surveillance that should be conducted, and by whom? </w:t>
      </w:r>
      <w:r w:rsidR="00A4043B">
        <w:t xml:space="preserve"> </w:t>
      </w:r>
      <w:r w:rsidRPr="003A76BF">
        <w:t xml:space="preserve">Should we allow consumer or </w:t>
      </w:r>
      <w:r w:rsidRPr="003A76BF" w:rsidR="3C40DB26">
        <w:t>third-party complaints</w:t>
      </w:r>
      <w:r w:rsidRPr="003A76BF">
        <w:t xml:space="preserve">?  Should the Commission or </w:t>
      </w:r>
      <w:r w:rsidRPr="003A76BF" w:rsidR="363C0021">
        <w:t>other entities</w:t>
      </w:r>
      <w:r w:rsidRPr="003A76BF" w:rsidR="29CCE268">
        <w:t xml:space="preserve"> </w:t>
      </w:r>
      <w:r w:rsidRPr="003A76BF">
        <w:t>accept</w:t>
      </w:r>
      <w:r w:rsidRPr="003A76BF" w:rsidR="29CCE268">
        <w:t xml:space="preserve"> and </w:t>
      </w:r>
      <w:r w:rsidRPr="003A76BF">
        <w:t>process such complaints?  What should the Commission’s role be in audit and oversight?  For any non-compliance, we could rely on a combination of enforcement procedures such as administrative remedies under the Communications Act (e.g., show cause orders, revocation proceedings, forfeitures, consent decrees, cease and desist orders,</w:t>
      </w:r>
      <w:r>
        <w:rPr>
          <w:rStyle w:val="FootnoteReference"/>
        </w:rPr>
        <w:footnoteReference w:id="85"/>
      </w:r>
      <w:r w:rsidRPr="003A76BF">
        <w:t xml:space="preserve"> and penalties</w:t>
      </w:r>
      <w:r>
        <w:rPr>
          <w:rStyle w:val="FootnoteReference"/>
        </w:rPr>
        <w:footnoteReference w:id="86"/>
      </w:r>
      <w:r w:rsidRPr="003A76BF">
        <w:t>) or civil litigation for breach of contract or trademark infringement, in which the Department of Justice (DOJ) would participate.</w:t>
      </w:r>
      <w:r>
        <w:rPr>
          <w:rStyle w:val="FootnoteReference"/>
        </w:rPr>
        <w:footnoteReference w:id="87"/>
      </w:r>
      <w:r w:rsidRPr="003A76BF">
        <w:t xml:space="preserve">  </w:t>
      </w:r>
      <w:r w:rsidRPr="003A76BF" w:rsidR="0D407FA8">
        <w:t xml:space="preserve">As noted above, we also seek comment on what, if any, additional measures are necessary to ensure that the Commission is effectively controlling use of the </w:t>
      </w:r>
      <w:r w:rsidR="00420AC2">
        <w:t>certificat</w:t>
      </w:r>
      <w:r w:rsidR="00DF21A2">
        <w:t>i</w:t>
      </w:r>
      <w:r w:rsidR="00420AC2">
        <w:t>on</w:t>
      </w:r>
      <w:r w:rsidRPr="003A76BF" w:rsidR="00420AC2">
        <w:t xml:space="preserve"> </w:t>
      </w:r>
      <w:r w:rsidRPr="003A76BF" w:rsidR="0D407FA8">
        <w:t xml:space="preserve">mark for purposes of trademark law. </w:t>
      </w:r>
      <w:r w:rsidRPr="003A76BF">
        <w:t xml:space="preserve"> </w:t>
      </w:r>
      <w:r w:rsidRPr="003A76BF" w:rsidR="515EFD3C">
        <w:t xml:space="preserve">What enforcement measures would be appropriate for firms that falsely put the IoT </w:t>
      </w:r>
      <w:r w:rsidR="00DF21A2">
        <w:t>certification</w:t>
      </w:r>
      <w:r w:rsidRPr="003A76BF" w:rsidR="00DF21A2">
        <w:t xml:space="preserve"> </w:t>
      </w:r>
      <w:r w:rsidRPr="003A76BF" w:rsidR="537CE00E">
        <w:t>mark</w:t>
      </w:r>
      <w:r w:rsidRPr="003A76BF" w:rsidR="515EFD3C">
        <w:t xml:space="preserve"> </w:t>
      </w:r>
      <w:r w:rsidR="00447A6F">
        <w:t xml:space="preserve">or </w:t>
      </w:r>
      <w:r w:rsidR="002A2D4C">
        <w:t xml:space="preserve">label </w:t>
      </w:r>
      <w:r w:rsidRPr="003A76BF" w:rsidR="515EFD3C">
        <w:t xml:space="preserve">on their products? </w:t>
      </w:r>
      <w:r w:rsidRPr="003A76BF" w:rsidR="0D407FA8">
        <w:t xml:space="preserve"> </w:t>
      </w:r>
      <w:r w:rsidRPr="003A76BF" w:rsidR="515EFD3C">
        <w:t xml:space="preserve">How would it be enforced if firms are outside of the United States?  </w:t>
      </w:r>
      <w:r w:rsidRPr="003A76BF">
        <w:t xml:space="preserve">In the more contractual context of the ENERGY STAR program, EPA has set out certain Disqualification Procedures that it would apply if a product fails third-party verification testing, or if it fails subsequent </w:t>
      </w:r>
      <w:r w:rsidRPr="003A76BF" w:rsidR="2C2804BA">
        <w:t>Department of Energy (</w:t>
      </w:r>
      <w:r w:rsidRPr="003A76BF">
        <w:t>DOE</w:t>
      </w:r>
      <w:r w:rsidRPr="003A76BF" w:rsidR="2C2804BA">
        <w:t>)</w:t>
      </w:r>
      <w:r w:rsidRPr="003A76BF">
        <w:t xml:space="preserve"> appliance testing or in the event of product nonconformity.</w:t>
      </w:r>
      <w:r>
        <w:rPr>
          <w:rStyle w:val="FootnoteReference"/>
        </w:rPr>
        <w:footnoteReference w:id="88"/>
      </w:r>
      <w:r w:rsidRPr="003A76BF">
        <w:t xml:space="preserve">  In particular, this process gives the </w:t>
      </w:r>
      <w:r w:rsidRPr="003A76BF" w:rsidR="7DE7B91D">
        <w:t xml:space="preserve">ENERGY STAR </w:t>
      </w:r>
      <w:r w:rsidRPr="003A76BF">
        <w:t>Partner notice and an opportunity to dispute the assessment with EPA before a formal disqualification decision is made.</w:t>
      </w:r>
      <w:r>
        <w:rPr>
          <w:rStyle w:val="FootnoteReference"/>
        </w:rPr>
        <w:footnoteReference w:id="89"/>
      </w:r>
      <w:r w:rsidRPr="003A76BF">
        <w:t xml:space="preserve">  The Disqualification Procedures specify certain steps that </w:t>
      </w:r>
      <w:r w:rsidRPr="003A76BF" w:rsidR="4FCC0069">
        <w:t xml:space="preserve">ENERGY STAR </w:t>
      </w:r>
      <w:r w:rsidRPr="003A76BF">
        <w:t>Partners must take in the event of a disqualification (e.g., removing references to ENERGY STAR in the product labeling, marketing, etc.).</w:t>
      </w:r>
      <w:r>
        <w:rPr>
          <w:rStyle w:val="FootnoteReference"/>
        </w:rPr>
        <w:footnoteReference w:id="90"/>
      </w:r>
      <w:r w:rsidRPr="003A76BF">
        <w:t xml:space="preserve">  Should we adopt a similar disqualification procedure</w:t>
      </w:r>
      <w:r w:rsidRPr="003A76BF" w:rsidR="1BA0FFBB">
        <w:t xml:space="preserve"> under our rules</w:t>
      </w:r>
      <w:r w:rsidRPr="003A76BF">
        <w:t xml:space="preserve">?  What enforcement measures would be appropriate in addition to revoking </w:t>
      </w:r>
      <w:r w:rsidRPr="003A76BF" w:rsidR="35458684">
        <w:t>authorization</w:t>
      </w:r>
      <w:r w:rsidR="00DF21A2">
        <w:t xml:space="preserve"> to use the </w:t>
      </w:r>
      <w:r w:rsidR="000E42F3">
        <w:t xml:space="preserve">IoT </w:t>
      </w:r>
      <w:r w:rsidR="00DF21A2">
        <w:t>label</w:t>
      </w:r>
      <w:r w:rsidRPr="003A76BF" w:rsidR="327DBF47">
        <w:t>?</w:t>
      </w:r>
      <w:r w:rsidRPr="003A76BF">
        <w:t xml:space="preserve">  </w:t>
      </w:r>
      <w:r w:rsidRPr="003A76BF" w:rsidR="52A5EC00">
        <w:t>What procedures or consequence</w:t>
      </w:r>
      <w:r w:rsidRPr="003A76BF" w:rsidR="666FAED4">
        <w:t>s</w:t>
      </w:r>
      <w:r w:rsidRPr="003A76BF" w:rsidR="52A5EC00">
        <w:t xml:space="preserve"> should appl</w:t>
      </w:r>
      <w:r w:rsidRPr="003A76BF" w:rsidR="666FAED4">
        <w:t xml:space="preserve">y where a device or product was certified under one set of standards but is not capable of meeting a new or updated standard adopted later?  </w:t>
      </w:r>
      <w:r w:rsidRPr="003A76BF">
        <w:t xml:space="preserve">How should the participants address the products that have the </w:t>
      </w:r>
      <w:r w:rsidRPr="003A76BF" w:rsidR="1999D392">
        <w:t xml:space="preserve">IoT security </w:t>
      </w:r>
      <w:r w:rsidRPr="003A76BF">
        <w:t>labels affixed to their products when their products become non-compliant?  If an applicant is denied authority to use the Commission’s IoT label, should they be able to appeal that decision?  We also seek comment on any recordkeeping and audit requirements for compliance review purposes.</w:t>
      </w:r>
      <w:r>
        <w:rPr>
          <w:rStyle w:val="FootnoteReference"/>
        </w:rPr>
        <w:footnoteReference w:id="91"/>
      </w:r>
    </w:p>
    <w:p w:rsidR="0036117D" w:rsidRPr="003A76BF" w:rsidP="0036117D" w14:paraId="62BA73F2" w14:textId="5D380CAA">
      <w:pPr>
        <w:pStyle w:val="ParaNum"/>
      </w:pPr>
      <w:r>
        <w:t xml:space="preserve">Conversely, where a program participant has received authorization to utilize the Commission's IoT Label and </w:t>
      </w:r>
      <w:r w:rsidR="00D01701">
        <w:t xml:space="preserve">has </w:t>
      </w:r>
      <w:r>
        <w:t>appropriately maintained the device’s security measures, does this represent an indicium of reasonableness that might serve as a defense or safe harbor against liability</w:t>
      </w:r>
      <w:r w:rsidR="00D01701">
        <w:t xml:space="preserve"> </w:t>
      </w:r>
      <w:r w:rsidR="005778D7">
        <w:t xml:space="preserve">for damages </w:t>
      </w:r>
      <w:r w:rsidR="2B10CB56">
        <w:t xml:space="preserve">resulting </w:t>
      </w:r>
      <w:r w:rsidR="005778D7">
        <w:t>from a cyber incident</w:t>
      </w:r>
      <w:r w:rsidR="009B216E">
        <w:t xml:space="preserve">, e.g., data breach, denial of service, </w:t>
      </w:r>
      <w:r w:rsidR="009F0AE9">
        <w:t>malware?</w:t>
      </w:r>
      <w:r w:rsidR="00D01701">
        <w:t xml:space="preserve">  </w:t>
      </w:r>
      <w:r w:rsidRPr="0091778D" w:rsidR="0091778D">
        <w:t>While we clarify that we do not intend at this time for the labeling program in and of itself to preempt otherwise existing law</w:t>
      </w:r>
      <w:r w:rsidR="0091778D">
        <w:t xml:space="preserve">, </w:t>
      </w:r>
      <w:r w:rsidR="0083179D">
        <w:t xml:space="preserve">re there other </w:t>
      </w:r>
      <w:r w:rsidR="00F72530">
        <w:t xml:space="preserve">affirmative </w:t>
      </w:r>
      <w:r w:rsidR="0083179D">
        <w:t>measures</w:t>
      </w:r>
      <w:r w:rsidR="006F04FD">
        <w:t xml:space="preserve"> that the Commission should consider adopting</w:t>
      </w:r>
      <w:r w:rsidR="0083179D">
        <w:t xml:space="preserve"> that should be afforded to devices that have achieved and maintained a Commission IoT </w:t>
      </w:r>
      <w:r w:rsidR="00AB1931">
        <w:t>security l</w:t>
      </w:r>
      <w:r w:rsidR="0083179D">
        <w:t>abel?</w:t>
      </w:r>
    </w:p>
    <w:p w:rsidR="0036117D" w:rsidRPr="003A76BF" w:rsidP="00AF1624" w14:paraId="25FEE401" w14:textId="66B51A94">
      <w:pPr>
        <w:pStyle w:val="ParaNum"/>
        <w:widowControl/>
      </w:pPr>
      <w:r w:rsidRPr="5D376648">
        <w:rPr>
          <w:i/>
          <w:iCs/>
        </w:rPr>
        <w:t>Consumer Education</w:t>
      </w:r>
      <w:r w:rsidRPr="003A76BF">
        <w:t xml:space="preserve">.  We expect that the success of this program will rely upon a robust education campaign with shared responsibilities among the scheme owner, manufacturers, retailers, industry, and non-profit security groups to promote </w:t>
      </w:r>
      <w:r w:rsidRPr="003A76BF">
        <w:t xml:space="preserve">label </w:t>
      </w:r>
      <w:r w:rsidRPr="003A76BF">
        <w:t>recognition, brand trust, and transparency of what the Commission’s I</w:t>
      </w:r>
      <w:r w:rsidRPr="003A76BF" w:rsidR="6C1A3DB9">
        <w:t>o</w:t>
      </w:r>
      <w:r w:rsidRPr="003A76BF">
        <w:t xml:space="preserve">T cybersecurity </w:t>
      </w:r>
      <w:r w:rsidRPr="003A76BF">
        <w:t xml:space="preserve">label </w:t>
      </w:r>
      <w:r w:rsidRPr="003A76BF">
        <w:t xml:space="preserve">means.  We seek comment on </w:t>
      </w:r>
      <w:r w:rsidRPr="003A76BF" w:rsidR="527F2CF7">
        <w:t xml:space="preserve">whether </w:t>
      </w:r>
      <w:r w:rsidRPr="003A76BF" w:rsidR="235C1B95">
        <w:t xml:space="preserve">the education campaign </w:t>
      </w:r>
      <w:r w:rsidRPr="003A76BF" w:rsidR="1B46F136">
        <w:t xml:space="preserve">used </w:t>
      </w:r>
      <w:r w:rsidRPr="003A76BF" w:rsidR="527F2CF7">
        <w:t xml:space="preserve">should </w:t>
      </w:r>
      <w:r w:rsidRPr="003A76BF" w:rsidR="2C5252B5">
        <w:t>be comprised of</w:t>
      </w:r>
      <w:r w:rsidRPr="003A76BF" w:rsidR="235C1B95">
        <w:t xml:space="preserve"> </w:t>
      </w:r>
      <w:r w:rsidRPr="003A76BF" w:rsidR="527F2CF7">
        <w:t>the consumer education materials recommended by NIST</w:t>
      </w:r>
      <w:r w:rsidRPr="003A76BF">
        <w:t>,</w:t>
      </w:r>
      <w:r>
        <w:rPr>
          <w:rStyle w:val="FootnoteReference"/>
        </w:rPr>
        <w:footnoteReference w:id="92"/>
      </w:r>
      <w:r w:rsidRPr="003A76BF">
        <w:t xml:space="preserve"> which include providing consumers online access to information addressing:</w:t>
      </w:r>
    </w:p>
    <w:p w:rsidR="0036117D" w:rsidRPr="003A76BF" w:rsidP="0036117D" w14:paraId="3E7DD314" w14:textId="62A13F03">
      <w:pPr>
        <w:pStyle w:val="ParaNum"/>
        <w:numPr>
          <w:ilvl w:val="0"/>
          <w:numId w:val="8"/>
        </w:numPr>
      </w:pPr>
      <w:r w:rsidRPr="003A76BF">
        <w:t xml:space="preserve">Intent and Scope:  </w:t>
      </w:r>
      <w:r w:rsidR="00BB10B5">
        <w:t>W</w:t>
      </w:r>
      <w:r w:rsidRPr="003A76BF">
        <w:t xml:space="preserve">hat the </w:t>
      </w:r>
      <w:r w:rsidRPr="003A76BF">
        <w:t xml:space="preserve">label </w:t>
      </w:r>
      <w:r w:rsidRPr="003A76BF">
        <w:t xml:space="preserve">does and does not mean, including addressing potential misinterpretations (e.g., stating that meeting the </w:t>
      </w:r>
      <w:r w:rsidRPr="003A76BF">
        <w:t xml:space="preserve">label </w:t>
      </w:r>
      <w:r w:rsidRPr="003A76BF">
        <w:t>security criteria reduces risk but does not eliminate it entirely, and that labeled products are not necessary more secure than unlabeled products</w:t>
      </w:r>
      <w:r w:rsidRPr="003A76BF" w:rsidR="000F4C6B">
        <w:t>)</w:t>
      </w:r>
      <w:r w:rsidRPr="003A76BF">
        <w:t xml:space="preserve">; </w:t>
      </w:r>
      <w:r w:rsidRPr="003A76BF" w:rsidR="000F4C6B">
        <w:t xml:space="preserve">and </w:t>
      </w:r>
      <w:r w:rsidRPr="003A76BF">
        <w:t xml:space="preserve">a statement that the </w:t>
      </w:r>
      <w:r w:rsidRPr="003A76BF">
        <w:t xml:space="preserve">label </w:t>
      </w:r>
      <w:r w:rsidRPr="003A76BF">
        <w:t>does not imply product endorsement by the Commission;</w:t>
      </w:r>
    </w:p>
    <w:p w:rsidR="0036117D" w:rsidRPr="003A76BF" w:rsidP="0036117D" w14:paraId="7C178280" w14:textId="47B08FC3">
      <w:pPr>
        <w:pStyle w:val="ParaNum"/>
        <w:numPr>
          <w:ilvl w:val="0"/>
          <w:numId w:val="8"/>
        </w:numPr>
      </w:pPr>
      <w:r w:rsidRPr="003A76BF">
        <w:t xml:space="preserve">Product Criteria:  </w:t>
      </w:r>
      <w:r w:rsidR="00D2339C">
        <w:t>T</w:t>
      </w:r>
      <w:r w:rsidR="00BB10B5">
        <w:t>he</w:t>
      </w:r>
      <w:r w:rsidRPr="003A76BF">
        <w:t xml:space="preserve"> cybersecurity properties that must be met for a device to have the Commission </w:t>
      </w:r>
      <w:r w:rsidRPr="003A76BF">
        <w:t xml:space="preserve">label </w:t>
      </w:r>
      <w:r w:rsidRPr="003A76BF">
        <w:t>and how and why these properties were selected; including information on how the criteria address security risks both to the consumer and to others for common intended uses of the products;</w:t>
      </w:r>
    </w:p>
    <w:p w:rsidR="0036117D" w:rsidRPr="003A76BF" w:rsidP="0036117D" w14:paraId="2CF65958" w14:textId="77777777">
      <w:pPr>
        <w:pStyle w:val="ParaNum"/>
        <w:numPr>
          <w:ilvl w:val="0"/>
          <w:numId w:val="8"/>
        </w:numPr>
      </w:pPr>
      <w:r w:rsidRPr="003A76BF">
        <w:t>A glossary of applicable technical terms written in plain English;</w:t>
      </w:r>
    </w:p>
    <w:p w:rsidR="0036117D" w:rsidRPr="003A76BF" w:rsidP="0036117D" w14:paraId="01CE4DBA" w14:textId="3034C48E">
      <w:pPr>
        <w:pStyle w:val="ParaNum"/>
        <w:numPr>
          <w:ilvl w:val="0"/>
          <w:numId w:val="8"/>
        </w:numPr>
      </w:pPr>
      <w:r w:rsidRPr="003A76BF">
        <w:t>General information about conformity assessment and how cybersecurity properties are evaluated;</w:t>
      </w:r>
    </w:p>
    <w:p w:rsidR="0036117D" w:rsidRPr="003A76BF" w:rsidP="0036117D" w14:paraId="62889A5B" w14:textId="7858BDF7">
      <w:pPr>
        <w:pStyle w:val="ParaNum"/>
        <w:numPr>
          <w:ilvl w:val="0"/>
          <w:numId w:val="8"/>
        </w:numPr>
      </w:pPr>
      <w:r w:rsidRPr="003A76BF">
        <w:t xml:space="preserve">Declaration of Conformity:  The device’s specific declaration of conformity to the </w:t>
      </w:r>
      <w:r w:rsidRPr="003A76BF" w:rsidR="001B49BD">
        <w:rPr>
          <w:rStyle w:val="hgkelc"/>
          <w:lang w:val="en"/>
        </w:rPr>
        <w:t>IoT security</w:t>
      </w:r>
      <w:r w:rsidRPr="003A76BF" w:rsidR="001B49BD">
        <w:rPr>
          <w:rStyle w:val="hgkelc"/>
          <w:lang w:val="en"/>
        </w:rPr>
        <w:t xml:space="preserve"> </w:t>
      </w:r>
      <w:r w:rsidRPr="003A76BF">
        <w:rPr>
          <w:rStyle w:val="hgkelc"/>
          <w:lang w:val="en"/>
        </w:rPr>
        <w:t>standards</w:t>
      </w:r>
      <w:r w:rsidRPr="003A76BF">
        <w:t xml:space="preserve">, including the date the </w:t>
      </w:r>
      <w:r w:rsidRPr="003A76BF">
        <w:t xml:space="preserve">label </w:t>
      </w:r>
      <w:r w:rsidRPr="003A76BF">
        <w:t>was last awarded;</w:t>
      </w:r>
    </w:p>
    <w:p w:rsidR="0036117D" w:rsidRPr="003A76BF" w:rsidP="0036117D" w14:paraId="2D968155" w14:textId="7E7FD0D8">
      <w:pPr>
        <w:pStyle w:val="ParaNum"/>
        <w:numPr>
          <w:ilvl w:val="0"/>
          <w:numId w:val="8"/>
        </w:numPr>
      </w:pPr>
      <w:r w:rsidRPr="003A76BF">
        <w:t xml:space="preserve">Scope:  The kinds of devices eligible for the </w:t>
      </w:r>
      <w:r w:rsidRPr="003A76BF">
        <w:t xml:space="preserve">label </w:t>
      </w:r>
      <w:r w:rsidRPr="003A76BF">
        <w:t>and an easy way for consumers to identify labeled devices;</w:t>
      </w:r>
    </w:p>
    <w:p w:rsidR="0036117D" w:rsidRPr="003A76BF" w:rsidP="0036117D" w14:paraId="01EC766B" w14:textId="736543E4">
      <w:pPr>
        <w:pStyle w:val="ParaNum"/>
        <w:numPr>
          <w:ilvl w:val="0"/>
          <w:numId w:val="8"/>
        </w:numPr>
      </w:pPr>
      <w:r w:rsidRPr="003A76BF">
        <w:t xml:space="preserve">Changing applicability: </w:t>
      </w:r>
      <w:r w:rsidR="00BB10B5">
        <w:t xml:space="preserve"> </w:t>
      </w:r>
      <w:r w:rsidRPr="003A76BF">
        <w:t>The current state of device labeling as new cybersecurity threats and vulnerabilities emerge;</w:t>
      </w:r>
    </w:p>
    <w:p w:rsidR="0036117D" w:rsidRPr="003A76BF" w:rsidP="0036117D" w14:paraId="6787A6DC" w14:textId="7F7CA7FC">
      <w:pPr>
        <w:pStyle w:val="ParaNum"/>
        <w:numPr>
          <w:ilvl w:val="0"/>
          <w:numId w:val="8"/>
        </w:numPr>
      </w:pPr>
      <w:r w:rsidRPr="003A76BF">
        <w:t>Security considerations for end-of-life IoT devices and implications for functionality if the device is no longer connected;</w:t>
      </w:r>
    </w:p>
    <w:p w:rsidR="0036117D" w:rsidRPr="003A76BF" w:rsidP="0036117D" w14:paraId="5A192468" w14:textId="0DDADB3A">
      <w:pPr>
        <w:pStyle w:val="ParaNum"/>
        <w:numPr>
          <w:ilvl w:val="0"/>
          <w:numId w:val="8"/>
        </w:numPr>
      </w:pPr>
      <w:r w:rsidRPr="003A76BF">
        <w:t xml:space="preserve">Expectations for consumers: </w:t>
      </w:r>
      <w:r w:rsidR="00BB10B5">
        <w:t xml:space="preserve"> </w:t>
      </w:r>
      <w:r w:rsidRPr="003A76BF">
        <w:t>The responsibility consumers share in securing the device software and how their actions (or inactions) can impact the device’s software cybersecurity; and</w:t>
      </w:r>
    </w:p>
    <w:p w:rsidR="0036117D" w:rsidRPr="003A76BF" w:rsidP="0036117D" w14:paraId="11969C80" w14:textId="77777777">
      <w:pPr>
        <w:pStyle w:val="ParaNum"/>
        <w:numPr>
          <w:ilvl w:val="0"/>
          <w:numId w:val="8"/>
        </w:numPr>
      </w:pPr>
      <w:r w:rsidRPr="003A76BF">
        <w:t>Contact information for the labeling program and information on how consumers can lodge a complaint regarding a product label.</w:t>
      </w:r>
    </w:p>
    <w:p w:rsidR="0036117D" w:rsidRPr="003A76BF" w:rsidP="0036117D" w14:paraId="59FE917F" w14:textId="43938C66">
      <w:pPr>
        <w:pStyle w:val="ParaNum"/>
      </w:pPr>
      <w:r w:rsidRPr="003A76BF">
        <w:t xml:space="preserve">The Commission </w:t>
      </w:r>
      <w:r w:rsidRPr="003A76BF">
        <w:rPr>
          <w14:ligatures w14:val="standardContextual"/>
        </w:rPr>
        <w:t>seeks</w:t>
      </w:r>
      <w:r w:rsidRPr="003A76BF">
        <w:t xml:space="preserve"> comment on </w:t>
      </w:r>
      <w:r w:rsidRPr="003A76BF" w:rsidR="07F404FB">
        <w:t xml:space="preserve">anticipated costs of such a </w:t>
      </w:r>
      <w:r w:rsidRPr="003A76BF">
        <w:t>consumer education campaign particularly with regard to upfront costs that will be incurred to start the program</w:t>
      </w:r>
      <w:r w:rsidRPr="003A76BF" w:rsidR="2FF4F789">
        <w:t>.  We also seek comment on mechanism</w:t>
      </w:r>
      <w:r w:rsidR="00FB17EF">
        <w:t>s</w:t>
      </w:r>
      <w:r w:rsidRPr="003A76BF" w:rsidR="2FF4F789">
        <w:t xml:space="preserve"> for conducting the outreach consistent with the constraints on federal outreach</w:t>
      </w:r>
      <w:r>
        <w:rPr>
          <w:rStyle w:val="FootnoteReference"/>
        </w:rPr>
        <w:footnoteReference w:id="93"/>
      </w:r>
      <w:r w:rsidRPr="003A76BF">
        <w:t xml:space="preserve"> and the possibility of public or private partnerships that may </w:t>
      </w:r>
      <w:r w:rsidRPr="003A76BF" w:rsidR="3194DD5A">
        <w:t>facilitate a consumer education campaign</w:t>
      </w:r>
      <w:r w:rsidRPr="003A76BF">
        <w:t>.</w:t>
      </w:r>
    </w:p>
    <w:bookmarkEnd w:id="11"/>
    <w:p w:rsidR="00A63324" w:rsidRPr="003A76BF" w14:paraId="57EAA809" w14:textId="5DC110AE">
      <w:pPr>
        <w:pStyle w:val="ParaNum"/>
      </w:pPr>
      <w:r w:rsidRPr="5D376648">
        <w:rPr>
          <w:i/>
          <w:iCs/>
        </w:rPr>
        <w:t>Integrity of the National Government-based IoT Cybersecurity Label</w:t>
      </w:r>
      <w:r w:rsidRPr="003A76BF">
        <w:t>.  We seek comment on ways to avoid consumer confusion between the government-based IoT cybersecurity label and existing and future IoT cybersecurity labeling schemes such as UL and IoT Security Trust Mark.</w:t>
      </w:r>
      <w:r>
        <w:rPr>
          <w:rStyle w:val="FootnoteReference"/>
        </w:rPr>
        <w:footnoteReference w:id="94"/>
      </w:r>
      <w:r w:rsidRPr="003A76BF">
        <w:t xml:space="preserve">  What features and assurances can the Commission’s </w:t>
      </w:r>
      <w:r w:rsidRPr="003A76BF">
        <w:t xml:space="preserve">label </w:t>
      </w:r>
      <w:r w:rsidRPr="003A76BF">
        <w:t xml:space="preserve">provide to improve customer awareness of the security of a given IoT device?  Alternatively, should the FCC </w:t>
      </w:r>
      <w:r w:rsidRPr="003A76BF">
        <w:t xml:space="preserve">label </w:t>
      </w:r>
      <w:r w:rsidRPr="003A76BF">
        <w:t xml:space="preserve">act as an aggregator for other labeling programs ensuring that these programs meet the </w:t>
      </w:r>
      <w:r w:rsidRPr="003A76BF" w:rsidR="28520252">
        <w:rPr>
          <w:rStyle w:val="hgkelc"/>
          <w:lang w:val="en"/>
        </w:rPr>
        <w:t>IoT security</w:t>
      </w:r>
      <w:r w:rsidRPr="003A76BF" w:rsidR="28520252">
        <w:t xml:space="preserve"> </w:t>
      </w:r>
      <w:r w:rsidRPr="003A76BF">
        <w:t xml:space="preserve">standards in addition to any wider or sector specific security needs the scheme owners feel necessary.  </w:t>
      </w:r>
      <w:r w:rsidRPr="003A76BF" w:rsidR="0A1653FE">
        <w:t>What</w:t>
      </w:r>
      <w:r w:rsidRPr="003A76BF" w:rsidR="1472FC56">
        <w:t xml:space="preserve"> about other labeling programs in other countries? </w:t>
      </w:r>
      <w:r w:rsidR="0000187D">
        <w:t xml:space="preserve"> How should the Commission </w:t>
      </w:r>
      <w:r w:rsidR="00D01701">
        <w:t>coordinate</w:t>
      </w:r>
      <w:r w:rsidR="0000187D">
        <w:t xml:space="preserve"> and engage with other international bodies maintaining labeling programs to develop recognition of the Commission’s IoT Label, and </w:t>
      </w:r>
      <w:r w:rsidR="00D01701">
        <w:t xml:space="preserve">where appropriate, </w:t>
      </w:r>
      <w:r w:rsidR="0000187D">
        <w:t>mutual recognition of those international labels?</w:t>
      </w:r>
      <w:r w:rsidRPr="003A76BF" w:rsidR="1472FC56">
        <w:t xml:space="preserve"> </w:t>
      </w:r>
      <w:r w:rsidRPr="003A76BF" w:rsidR="3535871F">
        <w:t>Our proposal seeks to implement this program for devices or products for s</w:t>
      </w:r>
      <w:r w:rsidRPr="003A76BF" w:rsidR="6D9D6D0B">
        <w:t>al</w:t>
      </w:r>
      <w:r w:rsidRPr="003A76BF" w:rsidR="3535871F">
        <w:t>e in the United States.  What steps</w:t>
      </w:r>
      <w:r w:rsidRPr="003A76BF" w:rsidR="61A75DDB">
        <w:t>,</w:t>
      </w:r>
      <w:r w:rsidRPr="003A76BF" w:rsidR="3535871F">
        <w:t xml:space="preserve"> </w:t>
      </w:r>
      <w:r w:rsidRPr="003A76BF" w:rsidR="61A75DDB">
        <w:t>if any,</w:t>
      </w:r>
      <w:r w:rsidRPr="003A76BF" w:rsidR="6EE3EA09">
        <w:t xml:space="preserve"> </w:t>
      </w:r>
      <w:r w:rsidRPr="003A76BF" w:rsidR="61A75DDB">
        <w:t>should</w:t>
      </w:r>
      <w:r w:rsidRPr="003A76BF" w:rsidR="3535871F">
        <w:t xml:space="preserve"> we take to ensure </w:t>
      </w:r>
      <w:r w:rsidRPr="003A76BF" w:rsidR="290867B9">
        <w:t>the</w:t>
      </w:r>
      <w:r w:rsidRPr="003A76BF" w:rsidR="3535871F">
        <w:t xml:space="preserve"> FCC label </w:t>
      </w:r>
      <w:r w:rsidRPr="003A76BF" w:rsidR="0067EC95">
        <w:t xml:space="preserve">is </w:t>
      </w:r>
      <w:r w:rsidRPr="003A76BF" w:rsidR="3535871F">
        <w:t>not mistaken for compliance with IoT security or RF-emission standards in other countries?</w:t>
      </w:r>
    </w:p>
    <w:p w:rsidR="009C515C" w:rsidRPr="003A76BF" w:rsidP="00E32219" w14:paraId="0A4A3519" w14:textId="28E4286C">
      <w:pPr>
        <w:pStyle w:val="ParaNum"/>
      </w:pPr>
      <w:r w:rsidRPr="5D376648">
        <w:rPr>
          <w:i/>
          <w:iCs/>
        </w:rPr>
        <w:t>Accessibility</w:t>
      </w:r>
      <w:r w:rsidRPr="003A76BF">
        <w:t xml:space="preserve">.  </w:t>
      </w:r>
      <w:r w:rsidRPr="003A76BF" w:rsidR="54A85016">
        <w:t xml:space="preserve">The Commission emphasizes its continued commitment to ensuring that </w:t>
      </w:r>
      <w:r w:rsidRPr="003A76BF" w:rsidR="14535C00">
        <w:t xml:space="preserve">the labeling program is accessible and usable by individuals with disabilities. </w:t>
      </w:r>
      <w:r w:rsidRPr="003A76BF" w:rsidR="2E10C3BE">
        <w:t xml:space="preserve"> </w:t>
      </w:r>
      <w:r w:rsidRPr="003A76BF" w:rsidR="67E08DFD">
        <w:t>With respect to the</w:t>
      </w:r>
      <w:r w:rsidRPr="003A76BF" w:rsidR="0F27F4E5">
        <w:t xml:space="preserve"> Commission’s</w:t>
      </w:r>
      <w:r w:rsidRPr="003A76BF" w:rsidR="67E08DFD">
        <w:t xml:space="preserve"> </w:t>
      </w:r>
      <w:r w:rsidRPr="003A76BF" w:rsidR="3A3464CB">
        <w:t>Broadband Consumer Label</w:t>
      </w:r>
      <w:r w:rsidRPr="003A76BF" w:rsidR="006DD9DC">
        <w:t>, i</w:t>
      </w:r>
      <w:r w:rsidRPr="003A76BF" w:rsidR="2E10C3BE">
        <w:t>n 2022, the Commission noted that the Consumer Advisory Committee (CAC) determined that</w:t>
      </w:r>
      <w:r w:rsidRPr="003A76BF" w:rsidR="288F984C">
        <w:t xml:space="preserve"> </w:t>
      </w:r>
      <w:r w:rsidRPr="003A76BF" w:rsidR="022A902E">
        <w:t xml:space="preserve">participating providers </w:t>
      </w:r>
      <w:r w:rsidRPr="003A76BF" w:rsidR="2E10C3BE">
        <w:t>can best ensure accessibility to printed and online information by relying on well-established legal requirements included in the Americans with Disabilities Act and by following the guidance developed by the Web Accessibility Initiative</w:t>
      </w:r>
      <w:r w:rsidRPr="003A76BF" w:rsidR="2401883C">
        <w:t>.</w:t>
      </w:r>
      <w:r>
        <w:rPr>
          <w:rStyle w:val="FootnoteReference"/>
        </w:rPr>
        <w:footnoteReference w:id="95"/>
      </w:r>
      <w:r w:rsidRPr="003A76BF" w:rsidR="2401883C">
        <w:t xml:space="preserve">  </w:t>
      </w:r>
      <w:r w:rsidRPr="003A76BF" w:rsidR="1810ECDB">
        <w:t>We seek comment on whether</w:t>
      </w:r>
      <w:r w:rsidRPr="003A76BF" w:rsidR="2E10C3BE">
        <w:t xml:space="preserve"> relying on these guidelines provides the best likelihood of ensuring that consumers with disabilities will be able to access necessary information about </w:t>
      </w:r>
      <w:r w:rsidRPr="003A76BF" w:rsidR="1810ECDB">
        <w:t>their IoT devices or products</w:t>
      </w:r>
      <w:r w:rsidRPr="003A76BF" w:rsidR="2E10C3BE">
        <w:t xml:space="preserve">.  </w:t>
      </w:r>
      <w:r w:rsidRPr="003A76BF" w:rsidR="3FB0EA73">
        <w:t>We seek comment on how best to ensure that any adopted</w:t>
      </w:r>
      <w:r w:rsidRPr="003A76BF" w:rsidR="2074D5C2">
        <w:t xml:space="preserve"> IoT</w:t>
      </w:r>
      <w:r w:rsidRPr="003A76BF" w:rsidR="3FB0EA73">
        <w:t xml:space="preserve"> </w:t>
      </w:r>
      <w:r w:rsidRPr="003A76BF" w:rsidR="6D4CF32D">
        <w:t xml:space="preserve">cybersecurity </w:t>
      </w:r>
      <w:r w:rsidRPr="003A76BF" w:rsidR="3FB0EA73">
        <w:t xml:space="preserve">label </w:t>
      </w:r>
      <w:r w:rsidRPr="003A76BF" w:rsidR="6D4CF32D">
        <w:t xml:space="preserve">is </w:t>
      </w:r>
      <w:r w:rsidRPr="003A76BF" w:rsidR="3FB0EA73">
        <w:t>accessible to persons with disabilities.</w:t>
      </w:r>
    </w:p>
    <w:p w:rsidR="00304760" w:rsidRPr="003A76BF" w:rsidP="009842FD" w14:paraId="70DF01A7" w14:textId="243181FD">
      <w:pPr>
        <w:pStyle w:val="Heading2"/>
      </w:pPr>
      <w:bookmarkStart w:id="18" w:name="_Toc133252324"/>
      <w:r w:rsidRPr="003A76BF">
        <w:t>Legal Authorit</w:t>
      </w:r>
      <w:r w:rsidRPr="003A76BF" w:rsidR="00591554">
        <w:t>y</w:t>
      </w:r>
      <w:bookmarkEnd w:id="18"/>
    </w:p>
    <w:p w:rsidR="0049789E" w:rsidRPr="003A76BF" w:rsidP="00E32219" w14:paraId="4C62F53F" w14:textId="5DDE5826">
      <w:pPr>
        <w:pStyle w:val="ParaNum"/>
        <w:rPr>
          <w:rStyle w:val="eop"/>
        </w:rPr>
      </w:pPr>
      <w:r w:rsidRPr="003A76BF">
        <w:t>We tentatively conclude that t</w:t>
      </w:r>
      <w:r w:rsidRPr="003A76BF" w:rsidR="2BCBB3EE">
        <w:t xml:space="preserve">he Commission </w:t>
      </w:r>
      <w:r w:rsidRPr="003A76BF" w:rsidR="1AF50EEB">
        <w:t xml:space="preserve">has authority to </w:t>
      </w:r>
      <w:r w:rsidRPr="003A76BF" w:rsidR="0FEE8871">
        <w:t>adopt the proposed IoT labeling program</w:t>
      </w:r>
      <w:r w:rsidRPr="003A76BF" w:rsidR="24BCD1B4">
        <w:t xml:space="preserve">.  In particular, </w:t>
      </w:r>
      <w:r w:rsidRPr="003A76BF" w:rsidR="79D7EADE">
        <w:t>s</w:t>
      </w:r>
      <w:r w:rsidRPr="003A76BF" w:rsidR="451D2B54">
        <w:t>ection 302(</w:t>
      </w:r>
      <w:r w:rsidRPr="003A76BF" w:rsidR="79D7EADE">
        <w:t>a</w:t>
      </w:r>
      <w:r w:rsidRPr="003A76BF" w:rsidR="451D2B54">
        <w:t xml:space="preserve">) of the Communications Act </w:t>
      </w:r>
      <w:r w:rsidRPr="003A76BF" w:rsidR="4DEAD6F1">
        <w:t>authorizes the FCC “consistent with the public interest, convenience, and necessity, [to] make reasonable regulations (1) governing the interference potential of devices which in their operation are capable of emitting radio frequency energy by radiation, conduction, or other means in sufficient degree to cause harmful interference to radio communications; . . .”</w:t>
      </w:r>
      <w:r>
        <w:rPr>
          <w:rStyle w:val="FootnoteReference"/>
        </w:rPr>
        <w:footnoteReference w:id="96"/>
      </w:r>
      <w:r w:rsidRPr="003A76BF" w:rsidR="15EB98F5">
        <w:t xml:space="preserve">  </w:t>
      </w:r>
      <w:r w:rsidRPr="004D7421" w:rsidR="15EB98F5">
        <w:rPr>
          <w:rStyle w:val="eop"/>
        </w:rPr>
        <w:t xml:space="preserve">While this program </w:t>
      </w:r>
      <w:r w:rsidRPr="004D7421" w:rsidR="49668C10">
        <w:rPr>
          <w:rStyle w:val="eop"/>
        </w:rPr>
        <w:t>would</w:t>
      </w:r>
      <w:r w:rsidRPr="004D7421" w:rsidR="15EB98F5">
        <w:rPr>
          <w:rStyle w:val="eop"/>
        </w:rPr>
        <w:t xml:space="preserve"> be voluntary, entities that elect to participate </w:t>
      </w:r>
      <w:r w:rsidRPr="004D7421" w:rsidR="17B50864">
        <w:rPr>
          <w:rStyle w:val="eop"/>
        </w:rPr>
        <w:t xml:space="preserve">would need to </w:t>
      </w:r>
      <w:r w:rsidRPr="004D7421" w:rsidR="15EB98F5">
        <w:rPr>
          <w:rStyle w:val="eop"/>
        </w:rPr>
        <w:t xml:space="preserve">do so in accordance with the </w:t>
      </w:r>
      <w:r w:rsidRPr="004D7421" w:rsidR="48B231FE">
        <w:rPr>
          <w:rStyle w:val="eop"/>
        </w:rPr>
        <w:t>r</w:t>
      </w:r>
      <w:r w:rsidRPr="004D7421" w:rsidR="622E935D">
        <w:rPr>
          <w:rStyle w:val="eop"/>
        </w:rPr>
        <w:t xml:space="preserve">egulations </w:t>
      </w:r>
      <w:r w:rsidRPr="004D7421" w:rsidR="48B231FE">
        <w:rPr>
          <w:rStyle w:val="eop"/>
        </w:rPr>
        <w:t>the Commission adopts in this proceeding</w:t>
      </w:r>
      <w:r w:rsidRPr="004D7421" w:rsidR="622E935D">
        <w:rPr>
          <w:rStyle w:val="eop"/>
        </w:rPr>
        <w:t xml:space="preserve">, including but not limited to the </w:t>
      </w:r>
      <w:r w:rsidRPr="003A76BF" w:rsidR="28520252">
        <w:rPr>
          <w:rStyle w:val="hgkelc"/>
          <w:lang w:val="en"/>
        </w:rPr>
        <w:t>IoT security</w:t>
      </w:r>
      <w:r w:rsidRPr="004D7421" w:rsidR="28520252">
        <w:rPr>
          <w:rStyle w:val="eop"/>
        </w:rPr>
        <w:t xml:space="preserve"> </w:t>
      </w:r>
      <w:r w:rsidRPr="004D7421" w:rsidR="622E935D">
        <w:rPr>
          <w:rStyle w:val="eop"/>
        </w:rPr>
        <w:t>standards</w:t>
      </w:r>
      <w:r w:rsidRPr="004D7421" w:rsidR="39F9A1DF">
        <w:rPr>
          <w:rStyle w:val="eop"/>
        </w:rPr>
        <w:t>, compliance requirements,</w:t>
      </w:r>
      <w:r w:rsidRPr="004D7421" w:rsidR="622E935D">
        <w:rPr>
          <w:rStyle w:val="eop"/>
        </w:rPr>
        <w:t xml:space="preserve"> and </w:t>
      </w:r>
      <w:r w:rsidRPr="004D7421" w:rsidR="39F9A1DF">
        <w:rPr>
          <w:rStyle w:val="eop"/>
        </w:rPr>
        <w:t xml:space="preserve">the </w:t>
      </w:r>
      <w:r w:rsidRPr="004D7421" w:rsidR="46619C7A">
        <w:rPr>
          <w:rStyle w:val="eop"/>
        </w:rPr>
        <w:t xml:space="preserve">labeling </w:t>
      </w:r>
      <w:r w:rsidRPr="004D7421" w:rsidR="39F9A1DF">
        <w:rPr>
          <w:rStyle w:val="eop"/>
        </w:rPr>
        <w:t xml:space="preserve">program’s </w:t>
      </w:r>
      <w:r w:rsidRPr="004D7421" w:rsidR="622E935D">
        <w:rPr>
          <w:rStyle w:val="eop"/>
        </w:rPr>
        <w:t>operating framework</w:t>
      </w:r>
      <w:r w:rsidRPr="004D7421" w:rsidR="15EB98F5">
        <w:rPr>
          <w:rStyle w:val="eop"/>
        </w:rPr>
        <w:t xml:space="preserve">.  </w:t>
      </w:r>
      <w:r w:rsidRPr="004D7421" w:rsidR="17B50864">
        <w:rPr>
          <w:rStyle w:val="eop"/>
        </w:rPr>
        <w:t xml:space="preserve">We tentatively conclude that the </w:t>
      </w:r>
      <w:r w:rsidRPr="004D7421" w:rsidR="0975578E">
        <w:rPr>
          <w:rStyle w:val="eop"/>
        </w:rPr>
        <w:t xml:space="preserve">standards </w:t>
      </w:r>
      <w:r w:rsidRPr="004D7421" w:rsidR="523DFF6B">
        <w:rPr>
          <w:rStyle w:val="eop"/>
        </w:rPr>
        <w:t xml:space="preserve">the Commission proposes to apply </w:t>
      </w:r>
      <w:r w:rsidRPr="004D7421" w:rsidR="298EE5C5">
        <w:rPr>
          <w:rStyle w:val="eop"/>
        </w:rPr>
        <w:t>when administering</w:t>
      </w:r>
      <w:r w:rsidRPr="004D7421" w:rsidR="44F1837B">
        <w:rPr>
          <w:rStyle w:val="eop"/>
        </w:rPr>
        <w:t xml:space="preserve"> the proposed</w:t>
      </w:r>
      <w:r w:rsidRPr="004D7421" w:rsidR="523DFF6B">
        <w:rPr>
          <w:rStyle w:val="eop"/>
        </w:rPr>
        <w:t xml:space="preserve"> labeling program </w:t>
      </w:r>
      <w:r w:rsidRPr="004D7421" w:rsidR="0975578E">
        <w:rPr>
          <w:rStyle w:val="eop"/>
        </w:rPr>
        <w:t xml:space="preserve">fall within the scope of “reasonable regulations… governing the interference </w:t>
      </w:r>
      <w:r w:rsidRPr="004D7421" w:rsidR="57C6E1B9">
        <w:rPr>
          <w:rStyle w:val="eop"/>
        </w:rPr>
        <w:t xml:space="preserve">potential </w:t>
      </w:r>
      <w:r w:rsidRPr="004D7421" w:rsidR="0975578E">
        <w:rPr>
          <w:rStyle w:val="eop"/>
        </w:rPr>
        <w:t>of devices…</w:t>
      </w:r>
      <w:r w:rsidRPr="004D7421" w:rsidR="57C6E1B9">
        <w:rPr>
          <w:rStyle w:val="eop"/>
        </w:rPr>
        <w:t>.</w:t>
      </w:r>
      <w:r w:rsidRPr="004D7421" w:rsidR="0975578E">
        <w:rPr>
          <w:rStyle w:val="eop"/>
        </w:rPr>
        <w:t>”</w:t>
      </w:r>
      <w:r>
        <w:rPr>
          <w:rStyle w:val="FootnoteReference"/>
        </w:rPr>
        <w:footnoteReference w:id="97"/>
      </w:r>
      <w:r w:rsidRPr="004D7421" w:rsidR="3B7B8D97">
        <w:rPr>
          <w:rStyle w:val="eop"/>
        </w:rPr>
        <w:t xml:space="preserve">  </w:t>
      </w:r>
      <w:r w:rsidRPr="004D7421" w:rsidR="57C6E1B9">
        <w:rPr>
          <w:rStyle w:val="eop"/>
        </w:rPr>
        <w:t>We seek comment on this reasoning.</w:t>
      </w:r>
    </w:p>
    <w:p w:rsidR="00601FC1" w:rsidRPr="003A76BF" w:rsidP="00E32219" w14:paraId="787CEE6D" w14:textId="0D474954">
      <w:pPr>
        <w:pStyle w:val="ParaNum"/>
      </w:pPr>
      <w:r w:rsidRPr="003A76BF">
        <w:t xml:space="preserve">The Commission has exercised authority in other contexts to secure </w:t>
      </w:r>
      <w:r w:rsidRPr="003A76BF" w:rsidR="721DEDE9">
        <w:t xml:space="preserve">both software and firmware to prevent unauthorized modification that would compromise a device or the data it transmits.  </w:t>
      </w:r>
      <w:r w:rsidRPr="003A76BF" w:rsidR="07862B1F">
        <w:t xml:space="preserve">For example, in adopting technical rules for the Citizens Broadband Radio Service (CBRS), the Commission </w:t>
      </w:r>
      <w:r w:rsidRPr="003A76BF" w:rsidR="07655F3D">
        <w:t>required end user devices to “contain security features sufficient to protect against modification of software and firmware by any unauthorized parties”</w:t>
      </w:r>
      <w:r w:rsidRPr="003A76BF" w:rsidR="45F8C425">
        <w:t xml:space="preserve"> and required </w:t>
      </w:r>
      <w:r w:rsidRPr="003A76BF" w:rsidR="0D93551E">
        <w:t xml:space="preserve">that </w:t>
      </w:r>
      <w:r w:rsidRPr="003A76BF" w:rsidR="45F8C425">
        <w:t>such devices “be able to protect the communication</w:t>
      </w:r>
      <w:r w:rsidRPr="003A76BF" w:rsidR="1682DD87">
        <w:t xml:space="preserve"> data that are exchanged between these elements.”</w:t>
      </w:r>
      <w:r>
        <w:rPr>
          <w:rStyle w:val="FootnoteReference"/>
        </w:rPr>
        <w:footnoteReference w:id="98"/>
      </w:r>
      <w:r w:rsidRPr="003A76BF" w:rsidR="4A65698A">
        <w:t xml:space="preserve">  The Commission adopted a further obligation for identified security vulnerabilities to be resolved on a going</w:t>
      </w:r>
      <w:r w:rsidRPr="003A76BF" w:rsidR="73FE2693">
        <w:t>-</w:t>
      </w:r>
      <w:r w:rsidRPr="003A76BF" w:rsidR="4A65698A">
        <w:t xml:space="preserve">forward basis, </w:t>
      </w:r>
      <w:r w:rsidRPr="003A76BF" w:rsidR="47E893F1">
        <w:t xml:space="preserve">and encouraged industry to develop best practices for end-to-end security that can be validated </w:t>
      </w:r>
      <w:r w:rsidRPr="003A76BF" w:rsidR="0E1DE4A8">
        <w:t>through</w:t>
      </w:r>
      <w:r w:rsidRPr="003A76BF" w:rsidR="47E893F1">
        <w:t xml:space="preserve"> the </w:t>
      </w:r>
      <w:r w:rsidRPr="003A76BF" w:rsidR="35DBA9ED">
        <w:t>certification</w:t>
      </w:r>
      <w:r w:rsidRPr="003A76BF" w:rsidR="47E893F1">
        <w:t xml:space="preserve"> process.</w:t>
      </w:r>
      <w:r>
        <w:rPr>
          <w:rStyle w:val="FootnoteReference"/>
        </w:rPr>
        <w:footnoteReference w:id="99"/>
      </w:r>
      <w:r w:rsidRPr="003A76BF" w:rsidR="47E893F1">
        <w:t xml:space="preserve">  </w:t>
      </w:r>
      <w:r w:rsidRPr="003A76BF" w:rsidR="1919DF48">
        <w:t>By way of further example</w:t>
      </w:r>
      <w:r w:rsidRPr="003A76BF" w:rsidR="73FE2693">
        <w:t>,</w:t>
      </w:r>
      <w:r w:rsidRPr="003A76BF" w:rsidR="1919DF48">
        <w:t xml:space="preserve"> in the 5 GHz band</w:t>
      </w:r>
      <w:r w:rsidRPr="003A76BF" w:rsidR="73FE2693">
        <w:t>,</w:t>
      </w:r>
      <w:r w:rsidRPr="003A76BF" w:rsidR="1919DF48">
        <w:t xml:space="preserve"> the Commission, noting the potential for reprogramming of </w:t>
      </w:r>
      <w:r w:rsidRPr="003A76BF" w:rsidR="5BAB1AE0">
        <w:t xml:space="preserve">unlicensed national information infrastructure (U-NII) </w:t>
      </w:r>
      <w:r w:rsidRPr="003A76BF" w:rsidR="1919DF48">
        <w:t xml:space="preserve">devices to operate outside of authorized device parameters, similarly adopted security measures requiring manufacturers to prevent software changes that would </w:t>
      </w:r>
      <w:r w:rsidRPr="003A76BF" w:rsidR="4308DE30">
        <w:t>result in</w:t>
      </w:r>
      <w:r w:rsidRPr="003A76BF" w:rsidR="1919DF48">
        <w:t xml:space="preserve"> this outcome.</w:t>
      </w:r>
      <w:r>
        <w:rPr>
          <w:rStyle w:val="FootnoteReference"/>
        </w:rPr>
        <w:footnoteReference w:id="100"/>
      </w:r>
      <w:r w:rsidRPr="003A76BF" w:rsidR="4668850E">
        <w:t xml:space="preserve"> </w:t>
      </w:r>
      <w:r w:rsidRPr="003A76BF" w:rsidR="1A6951B8">
        <w:t xml:space="preserve"> </w:t>
      </w:r>
      <w:r w:rsidRPr="003A76BF" w:rsidR="4668850E">
        <w:t xml:space="preserve">Declining to </w:t>
      </w:r>
      <w:r w:rsidRPr="003A76BF" w:rsidR="51F4F508">
        <w:t xml:space="preserve">mandate </w:t>
      </w:r>
      <w:r w:rsidRPr="003A76BF" w:rsidR="45C168D4">
        <w:t>specific</w:t>
      </w:r>
      <w:r w:rsidRPr="003A76BF" w:rsidR="4668850E">
        <w:t xml:space="preserve"> software security measures, the Commission required manufacturers </w:t>
      </w:r>
      <w:r w:rsidRPr="003A76BF" w:rsidR="227F5C67">
        <w:t>instead</w:t>
      </w:r>
      <w:r w:rsidRPr="003A76BF" w:rsidR="45C168D4">
        <w:t xml:space="preserve"> </w:t>
      </w:r>
      <w:r w:rsidRPr="003A76BF" w:rsidR="4668850E">
        <w:t xml:space="preserve">to document </w:t>
      </w:r>
      <w:r w:rsidRPr="003A76BF" w:rsidR="37BBA7DD">
        <w:t>their</w:t>
      </w:r>
      <w:r w:rsidRPr="003A76BF" w:rsidR="466104EE">
        <w:t xml:space="preserve"> methods.</w:t>
      </w:r>
      <w:r>
        <w:rPr>
          <w:rStyle w:val="FootnoteReference"/>
        </w:rPr>
        <w:footnoteReference w:id="101"/>
      </w:r>
      <w:r w:rsidRPr="004D7421" w:rsidR="5D9FEBC1">
        <w:rPr>
          <w:rStyle w:val="eop"/>
        </w:rPr>
        <w:t xml:space="preserve">  In addition, the Commission’s rules require security protocols and procedures to ensure the integrity of transmission related between and among white space devices and databases.</w:t>
      </w:r>
      <w:r>
        <w:rPr>
          <w:rStyle w:val="FootnoteReference"/>
        </w:rPr>
        <w:footnoteReference w:id="102"/>
      </w:r>
    </w:p>
    <w:p w:rsidR="003879ED" w:rsidRPr="004D7421" w:rsidP="00DA317B" w14:paraId="06801A5D" w14:textId="0EEA6689">
      <w:pPr>
        <w:pStyle w:val="ParaNum"/>
        <w:tabs>
          <w:tab w:val="num" w:pos="1260"/>
        </w:tabs>
        <w:rPr>
          <w:rStyle w:val="normaltextrun"/>
        </w:rPr>
      </w:pPr>
      <w:r w:rsidRPr="004D7421">
        <w:rPr>
          <w:rStyle w:val="normaltextrun"/>
        </w:rPr>
        <w:t>Our proposed</w:t>
      </w:r>
      <w:r w:rsidRPr="004D7421" w:rsidR="162204AE">
        <w:rPr>
          <w:rStyle w:val="normaltextrun"/>
        </w:rPr>
        <w:t xml:space="preserve"> </w:t>
      </w:r>
      <w:r w:rsidRPr="004D7421">
        <w:rPr>
          <w:rStyle w:val="normaltextrun"/>
        </w:rPr>
        <w:t xml:space="preserve">labeling program rules are intended to ensure </w:t>
      </w:r>
      <w:r w:rsidRPr="004D7421" w:rsidR="5B835246">
        <w:rPr>
          <w:rStyle w:val="normaltextrun"/>
        </w:rPr>
        <w:t xml:space="preserve">that </w:t>
      </w:r>
      <w:r w:rsidRPr="004D7421" w:rsidR="15861174">
        <w:rPr>
          <w:rStyle w:val="normaltextrun"/>
        </w:rPr>
        <w:t xml:space="preserve">IoT devices have </w:t>
      </w:r>
      <w:r w:rsidRPr="004D7421" w:rsidR="3B111F2A">
        <w:rPr>
          <w:rStyle w:val="normaltextrun"/>
        </w:rPr>
        <w:t xml:space="preserve">implemented </w:t>
      </w:r>
      <w:r w:rsidRPr="004D7421" w:rsidR="70502656">
        <w:rPr>
          <w:rStyle w:val="normaltextrun"/>
        </w:rPr>
        <w:t>certain</w:t>
      </w:r>
      <w:r w:rsidRPr="004D7421" w:rsidR="15861174">
        <w:rPr>
          <w:rStyle w:val="normaltextrun"/>
        </w:rPr>
        <w:t xml:space="preserve"> </w:t>
      </w:r>
      <w:r w:rsidRPr="004D7421" w:rsidR="0ED6129A">
        <w:rPr>
          <w:rStyle w:val="normaltextrun"/>
        </w:rPr>
        <w:t xml:space="preserve">minimum </w:t>
      </w:r>
      <w:r w:rsidRPr="004D7421" w:rsidR="15861174">
        <w:rPr>
          <w:rStyle w:val="normaltextrun"/>
        </w:rPr>
        <w:t xml:space="preserve">cybersecurity </w:t>
      </w:r>
      <w:r w:rsidRPr="004D7421" w:rsidR="0ED6129A">
        <w:rPr>
          <w:rStyle w:val="normaltextrun"/>
        </w:rPr>
        <w:t xml:space="preserve">protocols </w:t>
      </w:r>
      <w:r w:rsidRPr="004D7421" w:rsidR="1DD09A87">
        <w:rPr>
          <w:rStyle w:val="normaltextrun"/>
        </w:rPr>
        <w:t xml:space="preserve">to prevent their </w:t>
      </w:r>
      <w:r w:rsidRPr="004D7421" w:rsidR="1D36A695">
        <w:rPr>
          <w:rStyle w:val="normaltextrun"/>
        </w:rPr>
        <w:t xml:space="preserve">being hacked </w:t>
      </w:r>
      <w:r w:rsidRPr="004D7421" w:rsidR="72728BA1">
        <w:rPr>
          <w:rStyle w:val="normaltextrun"/>
        </w:rPr>
        <w:t>by bad actors</w:t>
      </w:r>
      <w:r w:rsidRPr="004D7421" w:rsidR="1D36A695">
        <w:rPr>
          <w:rStyle w:val="normaltextrun"/>
        </w:rPr>
        <w:t xml:space="preserve"> who could cause the </w:t>
      </w:r>
      <w:r w:rsidRPr="004D7421" w:rsidR="7F24672E">
        <w:rPr>
          <w:rStyle w:val="normaltextrun"/>
        </w:rPr>
        <w:t xml:space="preserve">devices </w:t>
      </w:r>
      <w:r w:rsidRPr="004D7421" w:rsidR="1D36A695">
        <w:rPr>
          <w:rStyle w:val="normaltextrun"/>
        </w:rPr>
        <w:t xml:space="preserve">to cause </w:t>
      </w:r>
      <w:r w:rsidRPr="004D7421" w:rsidR="72728BA1">
        <w:rPr>
          <w:rStyle w:val="normaltextrun"/>
        </w:rPr>
        <w:t xml:space="preserve">harmful interference to </w:t>
      </w:r>
      <w:r w:rsidRPr="004D7421" w:rsidR="405781D3">
        <w:rPr>
          <w:rStyle w:val="normaltextrun"/>
        </w:rPr>
        <w:t>radio communications.</w:t>
      </w:r>
      <w:r>
        <w:rPr>
          <w:rStyle w:val="normaltextrun"/>
          <w:vertAlign w:val="superscript"/>
        </w:rPr>
        <w:footnoteReference w:id="103"/>
      </w:r>
      <w:r w:rsidRPr="004D7421" w:rsidR="2F7B01B0">
        <w:rPr>
          <w:rStyle w:val="normaltextrun"/>
        </w:rPr>
        <w:t xml:space="preserve">  </w:t>
      </w:r>
      <w:r w:rsidRPr="004D7421" w:rsidR="7F012285">
        <w:rPr>
          <w:rStyle w:val="normaltextrun"/>
        </w:rPr>
        <w:t>As noted above, in the 5 GHz context, the Commission</w:t>
      </w:r>
      <w:r w:rsidR="0010313E">
        <w:rPr>
          <w:rStyle w:val="normaltextrun"/>
        </w:rPr>
        <w:t xml:space="preserve"> identified concerns about </w:t>
      </w:r>
      <w:r w:rsidR="00AC6FAB">
        <w:rPr>
          <w:rStyle w:val="normaltextrun"/>
        </w:rPr>
        <w:t>security vulnerabilities</w:t>
      </w:r>
      <w:r w:rsidRPr="004D7421" w:rsidR="7F012285">
        <w:rPr>
          <w:rStyle w:val="normaltextrun"/>
        </w:rPr>
        <w:t xml:space="preserve"> that could, if exploited, lead equipment to operate outside established parameters, with the associated risk that doing so could cause harmful interference. </w:t>
      </w:r>
      <w:r w:rsidR="003911A5">
        <w:rPr>
          <w:rStyle w:val="normaltextrun"/>
        </w:rPr>
        <w:t xml:space="preserve"> </w:t>
      </w:r>
      <w:r w:rsidR="00716A83">
        <w:rPr>
          <w:rStyle w:val="normaltextrun"/>
        </w:rPr>
        <w:t xml:space="preserve">As also noted above, interference issues also could arise if security vulnerabilities were exploited to use a device as an interference generator, or to transmit </w:t>
      </w:r>
      <w:r w:rsidRPr="00492EAB" w:rsidR="00716A83">
        <w:rPr>
          <w:rStyle w:val="normaltextrun"/>
        </w:rPr>
        <w:t>at times and intervals selected by the attacker to interfere with other devices</w:t>
      </w:r>
      <w:r w:rsidR="00716A83">
        <w:rPr>
          <w:rStyle w:val="normaltextrun"/>
        </w:rPr>
        <w:t>.</w:t>
      </w:r>
      <w:r>
        <w:rPr>
          <w:rStyle w:val="FootnoteReference"/>
        </w:rPr>
        <w:footnoteReference w:id="104"/>
      </w:r>
      <w:r w:rsidRPr="004D7421" w:rsidR="00716A83">
        <w:rPr>
          <w:rStyle w:val="normaltextrun"/>
        </w:rPr>
        <w:t xml:space="preserve">  </w:t>
      </w:r>
      <w:r w:rsidRPr="004D7421" w:rsidR="7F012285">
        <w:rPr>
          <w:rStyle w:val="normaltextrun"/>
        </w:rPr>
        <w:t>We anticipate that this could be a more pervasive risk, and we seek comment on that predictive judgment.  Furthermore, under the Act</w:t>
      </w:r>
      <w:r w:rsidRPr="004D7421" w:rsidR="23B6E1D0">
        <w:rPr>
          <w:rStyle w:val="normaltextrun"/>
        </w:rPr>
        <w:t>,</w:t>
      </w:r>
      <w:r w:rsidRPr="004D7421" w:rsidR="00C99E0D">
        <w:rPr>
          <w:rStyle w:val="normaltextrun"/>
        </w:rPr>
        <w:t xml:space="preserve"> the </w:t>
      </w:r>
      <w:r w:rsidRPr="004D7421" w:rsidR="5410AEB5">
        <w:rPr>
          <w:rStyle w:val="normaltextrun"/>
        </w:rPr>
        <w:t>Commission’</w:t>
      </w:r>
      <w:r w:rsidRPr="004D7421" w:rsidR="00C99E0D">
        <w:rPr>
          <w:rStyle w:val="normaltextrun"/>
        </w:rPr>
        <w:t xml:space="preserve">s </w:t>
      </w:r>
      <w:r w:rsidRPr="004D7421" w:rsidR="041DF7F2">
        <w:rPr>
          <w:rStyle w:val="normaltextrun"/>
        </w:rPr>
        <w:t xml:space="preserve">other </w:t>
      </w:r>
      <w:r w:rsidRPr="004D7421" w:rsidR="00C99E0D">
        <w:rPr>
          <w:rStyle w:val="normaltextrun"/>
        </w:rPr>
        <w:t xml:space="preserve">obligations in this regard can encompass </w:t>
      </w:r>
      <w:r w:rsidRPr="004D7421" w:rsidR="7272C15B">
        <w:rPr>
          <w:rStyle w:val="normaltextrun"/>
        </w:rPr>
        <w:t xml:space="preserve">not only </w:t>
      </w:r>
      <w:r w:rsidRPr="004D7421" w:rsidR="705B7845">
        <w:rPr>
          <w:rStyle w:val="normaltextrun"/>
        </w:rPr>
        <w:t>the prevention of interference to other devices,</w:t>
      </w:r>
      <w:r w:rsidRPr="004D7421" w:rsidR="7692E48A">
        <w:rPr>
          <w:rStyle w:val="normaltextrun"/>
        </w:rPr>
        <w:t xml:space="preserve"> </w:t>
      </w:r>
      <w:r w:rsidRPr="004D7421" w:rsidR="705B7845">
        <w:rPr>
          <w:rStyle w:val="normaltextrun"/>
        </w:rPr>
        <w:t xml:space="preserve">but </w:t>
      </w:r>
      <w:r w:rsidRPr="004D7421" w:rsidR="041DF7F2">
        <w:rPr>
          <w:rStyle w:val="normaltextrun"/>
        </w:rPr>
        <w:t xml:space="preserve">the </w:t>
      </w:r>
      <w:r w:rsidRPr="004D7421" w:rsidR="66860794">
        <w:rPr>
          <w:rStyle w:val="normaltextrun"/>
        </w:rPr>
        <w:t xml:space="preserve">need to mitigate against the risk of interference to covered </w:t>
      </w:r>
      <w:r w:rsidRPr="004D7421" w:rsidR="041DF7F2">
        <w:rPr>
          <w:rStyle w:val="normaltextrun"/>
        </w:rPr>
        <w:t>equipment</w:t>
      </w:r>
      <w:r w:rsidRPr="004D7421" w:rsidR="66860794">
        <w:rPr>
          <w:rStyle w:val="normaltextrun"/>
        </w:rPr>
        <w:t>.</w:t>
      </w:r>
      <w:r>
        <w:rPr>
          <w:rStyle w:val="normaltextrun"/>
          <w:vertAlign w:val="superscript"/>
        </w:rPr>
        <w:footnoteReference w:id="105"/>
      </w:r>
      <w:r w:rsidRPr="004D7421" w:rsidR="35665EB9">
        <w:rPr>
          <w:rStyle w:val="normaltextrun"/>
        </w:rPr>
        <w:t xml:space="preserve"> </w:t>
      </w:r>
      <w:r w:rsidRPr="5D376648" w:rsidR="115E5CAB">
        <w:rPr>
          <w:rStyle w:val="normaltextrun"/>
        </w:rPr>
        <w:t xml:space="preserve"> </w:t>
      </w:r>
      <w:r w:rsidRPr="004D7421" w:rsidR="0A051781">
        <w:rPr>
          <w:rStyle w:val="normaltextrun"/>
        </w:rPr>
        <w:t>In this regard, and in</w:t>
      </w:r>
      <w:r w:rsidRPr="004D7421" w:rsidR="6986988E">
        <w:rPr>
          <w:rStyle w:val="normaltextrun"/>
        </w:rPr>
        <w:t xml:space="preserve"> </w:t>
      </w:r>
      <w:r w:rsidRPr="004D7421" w:rsidR="465D937C">
        <w:rPr>
          <w:rStyle w:val="normaltextrun"/>
        </w:rPr>
        <w:t>considering the potential need to encompass not only devices but, ultimately</w:t>
      </w:r>
      <w:r w:rsidRPr="004D7421" w:rsidR="4F9E9182">
        <w:rPr>
          <w:rStyle w:val="normaltextrun"/>
        </w:rPr>
        <w:t>,</w:t>
      </w:r>
      <w:r w:rsidRPr="004D7421" w:rsidR="465D937C">
        <w:rPr>
          <w:rStyle w:val="normaltextrun"/>
        </w:rPr>
        <w:t xml:space="preserve"> products in </w:t>
      </w:r>
      <w:r w:rsidRPr="004D7421" w:rsidR="4FCA8341">
        <w:rPr>
          <w:rStyle w:val="normaltextrun"/>
        </w:rPr>
        <w:t xml:space="preserve">order </w:t>
      </w:r>
      <w:r w:rsidRPr="004D7421" w:rsidR="0A051781">
        <w:rPr>
          <w:rStyle w:val="normaltextrun"/>
        </w:rPr>
        <w:t>to adequately secure the IoT ecosystem and empower consumer cho</w:t>
      </w:r>
      <w:r w:rsidRPr="004D7421" w:rsidR="41045A4E">
        <w:rPr>
          <w:rStyle w:val="normaltextrun"/>
        </w:rPr>
        <w:t xml:space="preserve">ices, we believe such an approach is reasonable under </w:t>
      </w:r>
      <w:r w:rsidRPr="004D7421" w:rsidR="7DC7D5D6">
        <w:rPr>
          <w:rStyle w:val="normaltextrun"/>
        </w:rPr>
        <w:t>s</w:t>
      </w:r>
      <w:r w:rsidRPr="004D7421" w:rsidR="41045A4E">
        <w:rPr>
          <w:rStyle w:val="normaltextrun"/>
        </w:rPr>
        <w:t>ection</w:t>
      </w:r>
      <w:r w:rsidRPr="004D7421" w:rsidR="2FF3695C">
        <w:rPr>
          <w:rStyle w:val="normaltextrun"/>
        </w:rPr>
        <w:t>s</w:t>
      </w:r>
      <w:r w:rsidRPr="004D7421" w:rsidR="41045A4E">
        <w:rPr>
          <w:rStyle w:val="normaltextrun"/>
        </w:rPr>
        <w:t xml:space="preserve"> 333 and 302</w:t>
      </w:r>
      <w:r w:rsidRPr="003A76BF" w:rsidR="78C38765">
        <w:t>(a)</w:t>
      </w:r>
      <w:r w:rsidRPr="004D7421" w:rsidR="209DA9D5">
        <w:rPr>
          <w:rStyle w:val="normaltextrun"/>
        </w:rPr>
        <w:t xml:space="preserve"> of the Act.</w:t>
      </w:r>
    </w:p>
    <w:p w:rsidR="00D841AE" w:rsidRPr="003A76BF" w:rsidP="00E32219" w14:paraId="3B92E92D" w14:textId="436AA884">
      <w:pPr>
        <w:pStyle w:val="ParaNum"/>
      </w:pPr>
      <w:r w:rsidRPr="004D7421">
        <w:rPr>
          <w:rStyle w:val="eop"/>
        </w:rPr>
        <w:t xml:space="preserve">In particular, </w:t>
      </w:r>
      <w:r w:rsidRPr="004D7421" w:rsidR="187AD44D">
        <w:rPr>
          <w:rStyle w:val="eop"/>
        </w:rPr>
        <w:t xml:space="preserve">we </w:t>
      </w:r>
      <w:r w:rsidRPr="004D7421" w:rsidR="3262827D">
        <w:rPr>
          <w:rStyle w:val="eop"/>
        </w:rPr>
        <w:t xml:space="preserve">also </w:t>
      </w:r>
      <w:r w:rsidRPr="004D7421" w:rsidR="187AD44D">
        <w:rPr>
          <w:rStyle w:val="eop"/>
        </w:rPr>
        <w:t>seek</w:t>
      </w:r>
      <w:r w:rsidRPr="004D7421" w:rsidR="530CC57D">
        <w:rPr>
          <w:rStyle w:val="eop"/>
        </w:rPr>
        <w:t xml:space="preserve"> comment </w:t>
      </w:r>
      <w:r w:rsidRPr="004D7421" w:rsidR="458B8396">
        <w:rPr>
          <w:rStyle w:val="eop"/>
        </w:rPr>
        <w:t xml:space="preserve">on </w:t>
      </w:r>
      <w:r w:rsidRPr="004D7421" w:rsidR="4518C884">
        <w:rPr>
          <w:rStyle w:val="eop"/>
        </w:rPr>
        <w:t xml:space="preserve">the </w:t>
      </w:r>
      <w:r w:rsidRPr="003A76BF" w:rsidR="7B4944C0">
        <w:t>authorities</w:t>
      </w:r>
      <w:r w:rsidRPr="004D7421" w:rsidR="7B4944C0">
        <w:rPr>
          <w:rStyle w:val="eop"/>
        </w:rPr>
        <w:t xml:space="preserve"> that would </w:t>
      </w:r>
      <w:r w:rsidRPr="004D7421" w:rsidR="3E74744B">
        <w:rPr>
          <w:rStyle w:val="eop"/>
        </w:rPr>
        <w:t xml:space="preserve">support </w:t>
      </w:r>
      <w:r w:rsidRPr="004D7421" w:rsidR="5096528E">
        <w:rPr>
          <w:rStyle w:val="eop"/>
        </w:rPr>
        <w:t xml:space="preserve">including additional IoT </w:t>
      </w:r>
      <w:r w:rsidRPr="004D7421" w:rsidR="1066BD93">
        <w:rPr>
          <w:rStyle w:val="eop"/>
        </w:rPr>
        <w:t xml:space="preserve">products and </w:t>
      </w:r>
      <w:r w:rsidRPr="004D7421" w:rsidR="5096528E">
        <w:rPr>
          <w:rStyle w:val="eop"/>
        </w:rPr>
        <w:t xml:space="preserve">devices within </w:t>
      </w:r>
      <w:r w:rsidRPr="004D7421" w:rsidR="0611033B">
        <w:rPr>
          <w:rStyle w:val="eop"/>
        </w:rPr>
        <w:t xml:space="preserve">the proposed </w:t>
      </w:r>
      <w:r w:rsidRPr="004D7421" w:rsidR="5096528E">
        <w:rPr>
          <w:rStyle w:val="eop"/>
        </w:rPr>
        <w:t xml:space="preserve">IoT labeling Program.  For example, </w:t>
      </w:r>
      <w:r w:rsidRPr="004D7421" w:rsidR="7DC7D5D6">
        <w:rPr>
          <w:rStyle w:val="eop"/>
        </w:rPr>
        <w:t>s</w:t>
      </w:r>
      <w:r w:rsidRPr="003A76BF" w:rsidR="1D44BD39">
        <w:t>ection 302</w:t>
      </w:r>
      <w:r w:rsidRPr="003A76BF" w:rsidR="2279F358">
        <w:t>(</w:t>
      </w:r>
      <w:r w:rsidRPr="003A76BF" w:rsidR="1D44BD39">
        <w:t>a</w:t>
      </w:r>
      <w:r w:rsidRPr="003A76BF" w:rsidR="2279F358">
        <w:t>)</w:t>
      </w:r>
      <w:r w:rsidRPr="003A76BF" w:rsidR="1D44BD39">
        <w:t xml:space="preserve">(2) </w:t>
      </w:r>
      <w:r w:rsidRPr="003A76BF" w:rsidR="46C0464E">
        <w:t xml:space="preserve">of the Act </w:t>
      </w:r>
      <w:r w:rsidRPr="003A76BF" w:rsidR="7EC87A96">
        <w:t xml:space="preserve">provides </w:t>
      </w:r>
      <w:r w:rsidRPr="003A76BF" w:rsidR="36F209D0">
        <w:t xml:space="preserve">the Commission with the authority </w:t>
      </w:r>
      <w:r w:rsidRPr="003A76BF" w:rsidR="46C0464E">
        <w:t xml:space="preserve">to </w:t>
      </w:r>
      <w:r w:rsidRPr="003A76BF" w:rsidR="72505638">
        <w:t>adopt reasonable regulations “establishing minimum performance standards for home electronic equipment and systems to reduce their susceptibility to interference from radio frequency energy</w:t>
      </w:r>
      <w:r w:rsidRPr="003A76BF" w:rsidR="4412F65C">
        <w:t>.</w:t>
      </w:r>
      <w:r w:rsidRPr="003A76BF" w:rsidR="72505638">
        <w:t>”</w:t>
      </w:r>
      <w:r>
        <w:rPr>
          <w:rStyle w:val="FootnoteReference"/>
        </w:rPr>
        <w:footnoteReference w:id="106"/>
      </w:r>
      <w:r w:rsidRPr="003A76BF" w:rsidR="2D63DDDB">
        <w:t xml:space="preserve"> </w:t>
      </w:r>
      <w:r w:rsidRPr="003A76BF" w:rsidR="4F4008E4">
        <w:t xml:space="preserve"> </w:t>
      </w:r>
      <w:r w:rsidRPr="003A76BF" w:rsidR="2F9BFD19">
        <w:t xml:space="preserve">Does this authority support </w:t>
      </w:r>
      <w:r w:rsidRPr="003A76BF" w:rsidR="2D63DDDB">
        <w:t xml:space="preserve">reasonable regulations </w:t>
      </w:r>
      <w:r w:rsidRPr="003A76BF" w:rsidR="261CF38D">
        <w:t xml:space="preserve">that </w:t>
      </w:r>
      <w:r w:rsidRPr="003A76BF" w:rsidR="2D63DDDB">
        <w:t xml:space="preserve">may include the </w:t>
      </w:r>
      <w:r w:rsidRPr="003A76BF" w:rsidR="0427B4C9">
        <w:t xml:space="preserve">regulations </w:t>
      </w:r>
      <w:r w:rsidRPr="003A76BF" w:rsidR="310C07A9">
        <w:t>proposed herein?</w:t>
      </w:r>
      <w:r w:rsidRPr="003A76BF" w:rsidR="0427B4C9">
        <w:t xml:space="preserve">  </w:t>
      </w:r>
      <w:r w:rsidRPr="004D7421" w:rsidR="06C98DC8">
        <w:rPr>
          <w:rStyle w:val="eop"/>
        </w:rPr>
        <w:t xml:space="preserve">Section 333 states:  </w:t>
      </w:r>
      <w:r w:rsidRPr="003A76BF" w:rsidR="06C98DC8">
        <w:t>“No person shall willfully or maliciously interfere with or cause interference to any radio communications of any station licensed or authorized by or under this chapter or operated by the United States Government.”</w:t>
      </w:r>
      <w:r>
        <w:rPr>
          <w:rStyle w:val="FootnoteReference"/>
        </w:rPr>
        <w:footnoteReference w:id="107"/>
      </w:r>
      <w:r w:rsidRPr="003A76BF">
        <w:t xml:space="preserve">  Does this authority, possibly coupled with other provisions, provide a basis for the Commission’s proposed action?</w:t>
      </w:r>
      <w:r w:rsidRPr="003A76BF" w:rsidR="4E320904">
        <w:t xml:space="preserve">  Is our proposal necessary or reasonably ancillary to the execution of our implementation of any or all of these statutory responsibilities?</w:t>
      </w:r>
      <w:r>
        <w:rPr>
          <w:rStyle w:val="FootnoteReference"/>
        </w:rPr>
        <w:footnoteReference w:id="108"/>
      </w:r>
    </w:p>
    <w:p w:rsidR="00951AEB" w:rsidRPr="003A76BF" w:rsidP="00CF37B4" w14:paraId="6566D681" w14:textId="1693D136">
      <w:pPr>
        <w:pStyle w:val="ParaNum"/>
        <w:widowControl/>
      </w:pPr>
      <w:r w:rsidRPr="5D376648">
        <w:rPr>
          <w:rStyle w:val="normaltextrun"/>
        </w:rPr>
        <w:t>Is it</w:t>
      </w:r>
      <w:r w:rsidRPr="5D376648" w:rsidR="015C9158">
        <w:rPr>
          <w:rStyle w:val="normaltextrun"/>
        </w:rPr>
        <w:t xml:space="preserve"> reasonable for </w:t>
      </w:r>
      <w:r w:rsidRPr="5D376648" w:rsidR="10641877">
        <w:rPr>
          <w:rStyle w:val="normaltextrun"/>
        </w:rPr>
        <w:t>our</w:t>
      </w:r>
      <w:r w:rsidRPr="5D376648" w:rsidR="015C9158">
        <w:rPr>
          <w:rStyle w:val="normaltextrun"/>
        </w:rPr>
        <w:t xml:space="preserve"> labeling program to </w:t>
      </w:r>
      <w:r w:rsidRPr="5D376648" w:rsidR="04610D19">
        <w:rPr>
          <w:rStyle w:val="normaltextrun"/>
        </w:rPr>
        <w:t xml:space="preserve">not only guard against the risk that covered devices and products cause harmful interference, but also </w:t>
      </w:r>
      <w:r w:rsidRPr="5D376648">
        <w:rPr>
          <w:rStyle w:val="normaltextrun"/>
        </w:rPr>
        <w:t xml:space="preserve">to </w:t>
      </w:r>
      <w:r w:rsidRPr="5D376648" w:rsidR="04610D19">
        <w:rPr>
          <w:rStyle w:val="normaltextrun"/>
        </w:rPr>
        <w:t xml:space="preserve">guard against </w:t>
      </w:r>
      <w:r w:rsidRPr="5D376648" w:rsidR="0EDD57DB">
        <w:rPr>
          <w:rStyle w:val="normaltextrun"/>
        </w:rPr>
        <w:t xml:space="preserve">other risks, including </w:t>
      </w:r>
      <w:r w:rsidRPr="5D376648" w:rsidR="04610D19">
        <w:rPr>
          <w:rStyle w:val="normaltextrun"/>
        </w:rPr>
        <w:t xml:space="preserve">the risk of interference to those covered </w:t>
      </w:r>
      <w:r w:rsidRPr="5D376648" w:rsidR="4ABDBDA9">
        <w:rPr>
          <w:rStyle w:val="normaltextrun"/>
        </w:rPr>
        <w:t xml:space="preserve">devices and </w:t>
      </w:r>
      <w:r w:rsidRPr="5D376648" w:rsidR="04610D19">
        <w:rPr>
          <w:rStyle w:val="normaltextrun"/>
        </w:rPr>
        <w:t xml:space="preserve">products </w:t>
      </w:r>
      <w:r w:rsidRPr="5D376648" w:rsidR="4ABDBDA9">
        <w:rPr>
          <w:rStyle w:val="normaltextrun"/>
        </w:rPr>
        <w:t>consistent with policy goals underlying section</w:t>
      </w:r>
      <w:r w:rsidRPr="5D376648" w:rsidR="0B3C0D83">
        <w:rPr>
          <w:rStyle w:val="normaltextrun"/>
        </w:rPr>
        <w:t>s</w:t>
      </w:r>
      <w:r w:rsidRPr="5D376648" w:rsidR="4ABDBDA9">
        <w:rPr>
          <w:rStyle w:val="normaltextrun"/>
        </w:rPr>
        <w:t xml:space="preserve"> </w:t>
      </w:r>
      <w:r w:rsidRPr="5D376648" w:rsidR="0B3C0D83">
        <w:rPr>
          <w:rStyle w:val="normaltextrun"/>
        </w:rPr>
        <w:t xml:space="preserve">302(a)(2) and </w:t>
      </w:r>
      <w:r w:rsidRPr="5D376648" w:rsidR="4ABDBDA9">
        <w:rPr>
          <w:rStyle w:val="normaltextrun"/>
        </w:rPr>
        <w:t>333</w:t>
      </w:r>
      <w:r w:rsidRPr="5D376648" w:rsidR="0B3C0D83">
        <w:rPr>
          <w:rStyle w:val="normaltextrun"/>
        </w:rPr>
        <w:t xml:space="preserve"> </w:t>
      </w:r>
      <w:r w:rsidRPr="5D376648" w:rsidR="4ABDBDA9">
        <w:rPr>
          <w:rStyle w:val="normaltextrun"/>
        </w:rPr>
        <w:t>of the Act</w:t>
      </w:r>
      <w:r w:rsidRPr="5D376648" w:rsidR="4E671B8F">
        <w:rPr>
          <w:rStyle w:val="normaltextrun"/>
        </w:rPr>
        <w:t>?</w:t>
      </w:r>
      <w:r w:rsidRPr="5D376648" w:rsidR="0103E938">
        <w:rPr>
          <w:rStyle w:val="normaltextrun"/>
        </w:rPr>
        <w:t xml:space="preserve">  </w:t>
      </w:r>
      <w:r w:rsidRPr="5D376648" w:rsidR="3E92745B">
        <w:rPr>
          <w:rStyle w:val="normaltextrun"/>
        </w:rPr>
        <w:t xml:space="preserve">For example, we tentatively conclude that the Commission’s authority to adopt “reasonable regulations” to guard against harmful interference under section 302 of the Act authorizes a labeling program that applies a set of criteria or standards that address not only risks of harmful interference </w:t>
      </w:r>
      <w:r w:rsidRPr="5D376648" w:rsidR="3E92745B">
        <w:rPr>
          <w:rStyle w:val="normaltextrun"/>
          <w:i/>
          <w:iCs/>
        </w:rPr>
        <w:t>from</w:t>
      </w:r>
      <w:r w:rsidRPr="5D376648" w:rsidR="3E92745B">
        <w:rPr>
          <w:rStyle w:val="normaltextrun"/>
        </w:rPr>
        <w:t xml:space="preserve"> the products or devices subject to labeling but also other harms, such as the risk of harmful interference </w:t>
      </w:r>
      <w:r w:rsidRPr="5D376648" w:rsidR="3E92745B">
        <w:rPr>
          <w:rStyle w:val="normaltextrun"/>
          <w:i/>
          <w:iCs/>
        </w:rPr>
        <w:t>to</w:t>
      </w:r>
      <w:r w:rsidRPr="5D376648" w:rsidR="3E92745B">
        <w:rPr>
          <w:rStyle w:val="normaltextrun"/>
        </w:rPr>
        <w:t xml:space="preserve"> such products or devices—particularly where the</w:t>
      </w:r>
      <w:r w:rsidRPr="5D376648" w:rsidR="3E92745B">
        <w:rPr>
          <w:rFonts w:eastAsiaTheme="minorEastAsia"/>
        </w:rPr>
        <w:t xml:space="preserve"> </w:t>
      </w:r>
      <w:r w:rsidR="3E92745B">
        <w:t>relevant criteria or standards were designed or intended to be applied as a package or collectively</w:t>
      </w:r>
      <w:r w:rsidR="2D59F8D7">
        <w:t>.</w:t>
      </w:r>
    </w:p>
    <w:p w:rsidR="00816B9F" w:rsidRPr="003A76BF" w:rsidP="00E32219" w14:paraId="69B922CF" w14:textId="74BCF72E">
      <w:pPr>
        <w:pStyle w:val="ParaNum"/>
        <w:rPr>
          <w:rStyle w:val="normaltextrun"/>
        </w:rPr>
      </w:pPr>
      <w:r w:rsidRPr="004D7421">
        <w:rPr>
          <w:rStyle w:val="normaltextrun"/>
        </w:rPr>
        <w:t xml:space="preserve">We also tentatively conclude that our authority under section 302(a)(1) of the Act to adopt reasonable regulations consistent with the public interest to guard against interference provides us flexibility to tailor the proposed labeling program in other ways.  For example, we believe that, in adopting reasonable regulations consistent with the public interest under section 302, we have authority to exclude equipment from the Covered List from participating in the voluntary labeling program, consistent with the objectives of </w:t>
      </w:r>
      <w:r w:rsidRPr="003A76BF">
        <w:t>sections 2(a) and (d) of the Secure and Trusted Communications Networks Act of 2019.</w:t>
      </w:r>
      <w:r>
        <w:rPr>
          <w:rStyle w:val="FootnoteReference"/>
        </w:rPr>
        <w:footnoteReference w:id="109"/>
      </w:r>
      <w:r w:rsidRPr="003A76BF">
        <w:t xml:space="preserve"> </w:t>
      </w:r>
      <w:r w:rsidRPr="004D7421">
        <w:rPr>
          <w:rStyle w:val="normaltextrun"/>
        </w:rPr>
        <w:t xml:space="preserve"> We further tentatively conclude that our section 302 authority likewise enables us to rely on third parties in carrying out the implementation details of the proposed labeling program.  In particular, section 302(e) of the Act authorizes the Commission to delegate equipment testing and certification to private laboratories, and we note in that regard that the Commission already has relied in part on third parties in carrying out its equipment authorization rules.  We also seek comment on whether our authority to adopt reasonable regulations in the public interest to carry out the objectives of section 302 authorizes us to rely on a third party IoT registry administrator as well as rely on third parties to perform some of the functions described above</w:t>
      </w:r>
      <w:r w:rsidRPr="004D7421" w:rsidR="75123384">
        <w:rPr>
          <w:rStyle w:val="normaltextrun"/>
        </w:rPr>
        <w:t>.</w:t>
      </w:r>
    </w:p>
    <w:p w:rsidR="00014B7F" w:rsidRPr="003A76BF" w:rsidP="00816B9F" w14:paraId="24BA22AD" w14:textId="55F43FD0">
      <w:pPr>
        <w:pStyle w:val="ParaNum"/>
        <w:rPr>
          <w:rStyle w:val="eop"/>
        </w:rPr>
      </w:pPr>
      <w:r w:rsidRPr="004D7421">
        <w:rPr>
          <w:rStyle w:val="eop"/>
        </w:rPr>
        <w:t xml:space="preserve">We </w:t>
      </w:r>
      <w:r w:rsidRPr="004D7421">
        <w:rPr>
          <w:rStyle w:val="normaltextrun"/>
        </w:rPr>
        <w:t xml:space="preserve">also seek comment on </w:t>
      </w:r>
      <w:r w:rsidRPr="004D7421" w:rsidR="15EFB506">
        <w:rPr>
          <w:rStyle w:val="normaltextrun"/>
        </w:rPr>
        <w:t xml:space="preserve">whether </w:t>
      </w:r>
      <w:r w:rsidRPr="004D7421" w:rsidR="24FFA126">
        <w:rPr>
          <w:rStyle w:val="eop"/>
        </w:rPr>
        <w:t xml:space="preserve">section 301 of the Act </w:t>
      </w:r>
      <w:r w:rsidRPr="004D7421">
        <w:rPr>
          <w:rStyle w:val="eop"/>
        </w:rPr>
        <w:t xml:space="preserve">also </w:t>
      </w:r>
      <w:r w:rsidRPr="004D7421" w:rsidR="24FFA126">
        <w:rPr>
          <w:rStyle w:val="eop"/>
        </w:rPr>
        <w:t>provide</w:t>
      </w:r>
      <w:r w:rsidRPr="004D7421">
        <w:rPr>
          <w:rStyle w:val="eop"/>
        </w:rPr>
        <w:t>s</w:t>
      </w:r>
      <w:r w:rsidRPr="004D7421" w:rsidR="24FFA126">
        <w:rPr>
          <w:rStyle w:val="eop"/>
        </w:rPr>
        <w:t xml:space="preserve"> the </w:t>
      </w:r>
      <w:r w:rsidRPr="004D7421" w:rsidR="0B4D5970">
        <w:rPr>
          <w:rStyle w:val="eop"/>
        </w:rPr>
        <w:t xml:space="preserve">Commission </w:t>
      </w:r>
      <w:r w:rsidRPr="004D7421" w:rsidR="24FFA126">
        <w:rPr>
          <w:rStyle w:val="eop"/>
        </w:rPr>
        <w:t xml:space="preserve">with authority to </w:t>
      </w:r>
      <w:r w:rsidRPr="004D7421" w:rsidR="0B4D5970">
        <w:rPr>
          <w:rStyle w:val="eop"/>
        </w:rPr>
        <w:t xml:space="preserve">include </w:t>
      </w:r>
      <w:r w:rsidRPr="004D7421" w:rsidR="6CC05A47">
        <w:rPr>
          <w:rStyle w:val="eop"/>
        </w:rPr>
        <w:t xml:space="preserve">in its labeling program </w:t>
      </w:r>
      <w:r w:rsidRPr="004D7421" w:rsidR="470CA536">
        <w:rPr>
          <w:rStyle w:val="eop"/>
        </w:rPr>
        <w:t xml:space="preserve">IoT products and </w:t>
      </w:r>
      <w:r w:rsidRPr="004D7421" w:rsidR="0B4D5970">
        <w:rPr>
          <w:rStyle w:val="eop"/>
        </w:rPr>
        <w:t xml:space="preserve">devices that </w:t>
      </w:r>
      <w:r w:rsidRPr="004D7421" w:rsidR="7F9D4D2D">
        <w:rPr>
          <w:rStyle w:val="eop"/>
        </w:rPr>
        <w:t xml:space="preserve">might receive harmful interference from </w:t>
      </w:r>
      <w:r w:rsidRPr="004D7421" w:rsidR="24FFA126">
        <w:rPr>
          <w:rStyle w:val="eop"/>
        </w:rPr>
        <w:t>a</w:t>
      </w:r>
      <w:r w:rsidRPr="004D7421" w:rsidR="50D616EB">
        <w:rPr>
          <w:rStyle w:val="eop"/>
        </w:rPr>
        <w:t>n unauthorized</w:t>
      </w:r>
      <w:r w:rsidRPr="004D7421" w:rsidR="24FFA126">
        <w:rPr>
          <w:rStyle w:val="eop"/>
        </w:rPr>
        <w:t xml:space="preserve"> cyber event.</w:t>
      </w:r>
      <w:r w:rsidRPr="004D7421" w:rsidR="18D87971">
        <w:rPr>
          <w:rStyle w:val="eop"/>
        </w:rPr>
        <w:t xml:space="preserve">  </w:t>
      </w:r>
      <w:r w:rsidRPr="004D7421" w:rsidR="4EB40415">
        <w:rPr>
          <w:rStyle w:val="eop"/>
        </w:rPr>
        <w:t>We</w:t>
      </w:r>
      <w:r w:rsidRPr="004D7421" w:rsidR="39B4DF7A">
        <w:rPr>
          <w:rStyle w:val="eop"/>
        </w:rPr>
        <w:t xml:space="preserve"> </w:t>
      </w:r>
      <w:r w:rsidRPr="004D7421" w:rsidR="4EB40415">
        <w:rPr>
          <w:rStyle w:val="eop"/>
        </w:rPr>
        <w:t>also</w:t>
      </w:r>
      <w:r w:rsidRPr="004D7421" w:rsidR="44C63EF6">
        <w:rPr>
          <w:rStyle w:val="eop"/>
        </w:rPr>
        <w:t xml:space="preserve"> recognize, for example, that cyberattacks utilizing IoT vulnerabilities may not only give rise </w:t>
      </w:r>
      <w:r w:rsidRPr="004D7421" w:rsidR="4B5FA98A">
        <w:rPr>
          <w:rStyle w:val="eop"/>
        </w:rPr>
        <w:t>to</w:t>
      </w:r>
      <w:r w:rsidRPr="004D7421" w:rsidR="44C63EF6">
        <w:rPr>
          <w:rStyle w:val="eop"/>
        </w:rPr>
        <w:t xml:space="preserve"> harmful interference concerns, but can also effectuate physical threats to the world around us – degrading wireless networks, for example, changing service settings on our smart appliances, or – more catastrophically – shutting down an industrial control system. </w:t>
      </w:r>
      <w:r w:rsidRPr="004D7421" w:rsidR="515DA0F0">
        <w:rPr>
          <w:rStyle w:val="eop"/>
        </w:rPr>
        <w:t xml:space="preserve"> </w:t>
      </w:r>
      <w:r w:rsidRPr="004D7421" w:rsidR="04A767C3">
        <w:rPr>
          <w:rStyle w:val="eop"/>
        </w:rPr>
        <w:t xml:space="preserve">Are there </w:t>
      </w:r>
      <w:r w:rsidRPr="004D7421" w:rsidR="18D87971">
        <w:rPr>
          <w:rStyle w:val="eop"/>
        </w:rPr>
        <w:t xml:space="preserve">additional authorities </w:t>
      </w:r>
      <w:r w:rsidRPr="004D7421" w:rsidR="04A767C3">
        <w:rPr>
          <w:rStyle w:val="eop"/>
        </w:rPr>
        <w:t xml:space="preserve">that </w:t>
      </w:r>
      <w:r w:rsidRPr="004D7421" w:rsidR="18D87971">
        <w:rPr>
          <w:rStyle w:val="eop"/>
        </w:rPr>
        <w:t xml:space="preserve">support the inclusion of additional </w:t>
      </w:r>
      <w:r w:rsidRPr="004D7421" w:rsidR="725DE0BF">
        <w:rPr>
          <w:rStyle w:val="eop"/>
        </w:rPr>
        <w:t xml:space="preserve">IoT </w:t>
      </w:r>
      <w:r w:rsidRPr="004D7421" w:rsidR="18D87971">
        <w:rPr>
          <w:rStyle w:val="eop"/>
        </w:rPr>
        <w:t>products</w:t>
      </w:r>
      <w:r w:rsidRPr="004D7421" w:rsidR="2E3ACDB4">
        <w:rPr>
          <w:rStyle w:val="eop"/>
        </w:rPr>
        <w:t xml:space="preserve"> </w:t>
      </w:r>
      <w:r w:rsidRPr="004D7421" w:rsidR="18D87971">
        <w:rPr>
          <w:rStyle w:val="eop"/>
        </w:rPr>
        <w:t xml:space="preserve">and </w:t>
      </w:r>
      <w:r w:rsidRPr="004D7421" w:rsidR="2200BDD4">
        <w:rPr>
          <w:rStyle w:val="eop"/>
        </w:rPr>
        <w:t>devices</w:t>
      </w:r>
      <w:r w:rsidRPr="004D7421" w:rsidR="3EC1F5CE">
        <w:rPr>
          <w:rStyle w:val="eop"/>
        </w:rPr>
        <w:t xml:space="preserve"> that do not emit RF externally for purposes of communications</w:t>
      </w:r>
      <w:r w:rsidRPr="004D7421" w:rsidR="2200BDD4">
        <w:rPr>
          <w:rStyle w:val="eop"/>
        </w:rPr>
        <w:t>, such as unintentional</w:t>
      </w:r>
      <w:r w:rsidRPr="004D7421" w:rsidR="7CA04966">
        <w:rPr>
          <w:rStyle w:val="eop"/>
        </w:rPr>
        <w:t xml:space="preserve"> or incidental</w:t>
      </w:r>
      <w:r w:rsidRPr="004D7421" w:rsidR="2200BDD4">
        <w:rPr>
          <w:rStyle w:val="eop"/>
        </w:rPr>
        <w:t xml:space="preserve"> radiators</w:t>
      </w:r>
      <w:r w:rsidRPr="004D7421" w:rsidR="2D173BBC">
        <w:rPr>
          <w:rStyle w:val="eop"/>
        </w:rPr>
        <w:t>, or wired-only I</w:t>
      </w:r>
      <w:r w:rsidRPr="004D7421" w:rsidR="710850F7">
        <w:rPr>
          <w:rStyle w:val="eop"/>
        </w:rPr>
        <w:t>oT</w:t>
      </w:r>
      <w:r w:rsidRPr="004D7421" w:rsidR="3EC1F5CE">
        <w:rPr>
          <w:rStyle w:val="eop"/>
        </w:rPr>
        <w:t>?</w:t>
      </w:r>
    </w:p>
    <w:p w:rsidR="0024278E" w:rsidRPr="004D7421" w:rsidP="0024278E" w14:paraId="40D680CC" w14:textId="3B560578">
      <w:pPr>
        <w:pStyle w:val="ParaNum"/>
        <w:tabs>
          <w:tab w:val="num" w:pos="1260"/>
        </w:tabs>
        <w:rPr>
          <w:rStyle w:val="eop"/>
        </w:rPr>
      </w:pPr>
      <w:r w:rsidRPr="004D7421">
        <w:rPr>
          <w:rStyle w:val="normaltextrun"/>
        </w:rPr>
        <w:t>We seek</w:t>
      </w:r>
      <w:r w:rsidRPr="004D7421" w:rsidR="75ACEAC3">
        <w:rPr>
          <w:rStyle w:val="normaltextrun"/>
        </w:rPr>
        <w:t xml:space="preserve"> comment </w:t>
      </w:r>
      <w:r w:rsidRPr="004D7421" w:rsidR="344364DC">
        <w:rPr>
          <w:rStyle w:val="normaltextrun"/>
        </w:rPr>
        <w:t>broadly</w:t>
      </w:r>
      <w:r w:rsidRPr="004D7421">
        <w:rPr>
          <w:rStyle w:val="normaltextrun"/>
        </w:rPr>
        <w:t xml:space="preserve"> our</w:t>
      </w:r>
      <w:r w:rsidRPr="004D7421" w:rsidR="75ACEAC3">
        <w:rPr>
          <w:rStyle w:val="normaltextrun"/>
        </w:rPr>
        <w:t xml:space="preserve"> </w:t>
      </w:r>
      <w:r w:rsidRPr="004D7421" w:rsidR="75ACEAC3">
        <w:rPr>
          <w:rStyle w:val="findhit"/>
        </w:rPr>
        <w:t>legal</w:t>
      </w:r>
      <w:r w:rsidRPr="004D7421" w:rsidR="75ACEAC3">
        <w:rPr>
          <w:rStyle w:val="normaltextrun"/>
        </w:rPr>
        <w:t xml:space="preserve"> authority </w:t>
      </w:r>
      <w:r w:rsidRPr="004D7421" w:rsidR="344364DC">
        <w:rPr>
          <w:rStyle w:val="normaltextrun"/>
        </w:rPr>
        <w:t xml:space="preserve">under the Communications Act, or any other source, </w:t>
      </w:r>
      <w:r w:rsidRPr="004D7421" w:rsidR="75ACEAC3">
        <w:rPr>
          <w:rStyle w:val="normaltextrun"/>
        </w:rPr>
        <w:t xml:space="preserve">to implement the proposed voluntary IoT labeling program, including its authority pursuant to Titles II and III as well as its authority under </w:t>
      </w:r>
      <w:r w:rsidRPr="004D7421" w:rsidR="18E3B020">
        <w:rPr>
          <w:rStyle w:val="normaltextrun"/>
        </w:rPr>
        <w:t>s</w:t>
      </w:r>
      <w:r w:rsidRPr="004D7421" w:rsidR="75ACEAC3">
        <w:rPr>
          <w:rStyle w:val="normaltextrun"/>
        </w:rPr>
        <w:t>ection 4(</w:t>
      </w:r>
      <w:r w:rsidRPr="004D7421" w:rsidR="75ACEAC3">
        <w:rPr>
          <w:rStyle w:val="normaltextrun"/>
        </w:rPr>
        <w:t>i</w:t>
      </w:r>
      <w:r w:rsidRPr="004D7421" w:rsidR="75ACEAC3">
        <w:rPr>
          <w:rStyle w:val="normaltextrun"/>
        </w:rPr>
        <w:t>) of the Communications Act, as amended, to “perform any and all acts, make such rules and regulations, and issue such orders, not inconsistent with this chapter, as may be necessary in the execution of its functions"</w:t>
      </w:r>
      <w:r>
        <w:rPr>
          <w:rStyle w:val="FootnoteReference"/>
        </w:rPr>
        <w:footnoteReference w:id="110"/>
      </w:r>
      <w:r w:rsidRPr="004D7421" w:rsidR="75ACEAC3">
        <w:rPr>
          <w:rStyle w:val="normaltextrun"/>
        </w:rPr>
        <w:t xml:space="preserve"> which includes “the purpose of promoting safety of life and property.”</w:t>
      </w:r>
      <w:r>
        <w:rPr>
          <w:rStyle w:val="FootnoteReference"/>
        </w:rPr>
        <w:footnoteReference w:id="111"/>
      </w:r>
      <w:r w:rsidRPr="003A76BF" w:rsidR="75ACEAC3">
        <w:rPr>
          <w:rStyle w:val="superscript"/>
          <w:vertAlign w:val="superscript"/>
        </w:rPr>
        <w:t xml:space="preserve"> </w:t>
      </w:r>
    </w:p>
    <w:p w:rsidR="0024278E" w:rsidRPr="004D7421" w:rsidP="00CF37B4" w14:paraId="3A00840C" w14:textId="593CCCA7">
      <w:pPr>
        <w:pStyle w:val="ParaNum"/>
        <w:widowControl/>
        <w:rPr>
          <w:rStyle w:val="normaltextrun"/>
        </w:rPr>
      </w:pPr>
      <w:r w:rsidRPr="5D376648">
        <w:rPr>
          <w:rStyle w:val="eop"/>
        </w:rPr>
        <w:t>We further seek comment on how the Commission may</w:t>
      </w:r>
      <w:r w:rsidRPr="5D376648" w:rsidR="75ACEAC3">
        <w:rPr>
          <w:rStyle w:val="eop"/>
        </w:rPr>
        <w:t xml:space="preserve"> </w:t>
      </w:r>
      <w:r w:rsidRPr="5D376648">
        <w:rPr>
          <w:rStyle w:val="eop"/>
        </w:rPr>
        <w:t>utilize</w:t>
      </w:r>
      <w:r w:rsidRPr="5D376648" w:rsidR="75ACEAC3">
        <w:rPr>
          <w:rStyle w:val="eop"/>
        </w:rPr>
        <w:t xml:space="preserve"> enforcement authorities under the Act, including the potential imposition of penalties under </w:t>
      </w:r>
      <w:r w:rsidRPr="5D376648" w:rsidR="738C6D13">
        <w:rPr>
          <w:rStyle w:val="eop"/>
        </w:rPr>
        <w:t>s</w:t>
      </w:r>
      <w:r w:rsidRPr="5D376648" w:rsidR="75ACEAC3">
        <w:rPr>
          <w:rStyle w:val="eop"/>
        </w:rPr>
        <w:t>ection 503 and cease and desist orders under section 312 for those entities that voluntarily participate in the labeling program, but fail to continue to comply</w:t>
      </w:r>
      <w:r w:rsidRPr="5D376648" w:rsidR="688AEE40">
        <w:rPr>
          <w:rStyle w:val="eop"/>
        </w:rPr>
        <w:t xml:space="preserve"> with</w:t>
      </w:r>
      <w:r w:rsidRPr="5D376648" w:rsidR="75ACEAC3">
        <w:rPr>
          <w:rStyle w:val="eop"/>
        </w:rPr>
        <w:t xml:space="preserve"> the Commission’s regulations.  </w:t>
      </w:r>
      <w:r w:rsidRPr="5D376648" w:rsidR="714C6D00">
        <w:rPr>
          <w:rStyle w:val="eop"/>
        </w:rPr>
        <w:t xml:space="preserve">Would participants in the labeling program already be holders of authorizations within the meaning of section 503(b)(5) of the Act, or are there steps the Commission should take to structure the labeling program so that participation would itself satisfy that provision?  </w:t>
      </w:r>
      <w:r w:rsidRPr="5D376648">
        <w:rPr>
          <w:rStyle w:val="eop"/>
        </w:rPr>
        <w:t>Are there</w:t>
      </w:r>
      <w:r w:rsidRPr="5D376648" w:rsidR="75ACEAC3">
        <w:rPr>
          <w:rStyle w:val="eop"/>
        </w:rPr>
        <w:t xml:space="preserve"> any additional avenues for enforcement or oversight of the program's participants or </w:t>
      </w:r>
      <w:r w:rsidRPr="5D376648" w:rsidR="714C6D00">
        <w:rPr>
          <w:rStyle w:val="eop"/>
        </w:rPr>
        <w:t xml:space="preserve">of a </w:t>
      </w:r>
      <w:r w:rsidRPr="5D376648" w:rsidR="75ACEAC3">
        <w:rPr>
          <w:rStyle w:val="eop"/>
        </w:rPr>
        <w:t>third</w:t>
      </w:r>
      <w:r w:rsidRPr="5D376648" w:rsidR="714C6D00">
        <w:rPr>
          <w:rStyle w:val="eop"/>
        </w:rPr>
        <w:t>-</w:t>
      </w:r>
      <w:r w:rsidRPr="5D376648" w:rsidR="75ACEAC3">
        <w:rPr>
          <w:rStyle w:val="eop"/>
        </w:rPr>
        <w:t xml:space="preserve">party </w:t>
      </w:r>
      <w:r w:rsidR="75ACEAC3">
        <w:t>security certifying body</w:t>
      </w:r>
      <w:r>
        <w:t>?</w:t>
      </w:r>
      <w:r w:rsidRPr="5D376648" w:rsidR="75ACEAC3">
        <w:rPr>
          <w:rStyle w:val="eop"/>
        </w:rPr>
        <w:t xml:space="preserve">  What trademark remedies are available to the Commission?  Are there other agencies that might contribute to program enforcement?</w:t>
      </w:r>
    </w:p>
    <w:p w:rsidR="00A33888" w:rsidRPr="003A76BF" w:rsidP="009842FD" w14:paraId="39B3C10C" w14:textId="77777777">
      <w:pPr>
        <w:pStyle w:val="Heading2"/>
      </w:pPr>
      <w:bookmarkStart w:id="19" w:name="_Toc133252325"/>
      <w:r w:rsidRPr="003A76BF">
        <w:t>Promoting</w:t>
      </w:r>
      <w:r w:rsidRPr="003A76BF">
        <w:rPr>
          <w:rStyle w:val="normaltextrun"/>
          <w:b w:val="0"/>
        </w:rPr>
        <w:t xml:space="preserve"> </w:t>
      </w:r>
      <w:r w:rsidRPr="003A76BF">
        <w:rPr>
          <w:rStyle w:val="normaltextrun"/>
        </w:rPr>
        <w:t>Digital Equity</w:t>
      </w:r>
      <w:bookmarkEnd w:id="19"/>
      <w:r w:rsidRPr="003A76BF">
        <w:rPr>
          <w:rStyle w:val="eop"/>
          <w:b w:val="0"/>
        </w:rPr>
        <w:t> </w:t>
      </w:r>
    </w:p>
    <w:p w:rsidR="00A70445" w:rsidRPr="003A76BF" w:rsidP="00891C50" w14:paraId="0165D7FF" w14:textId="2D657441">
      <w:pPr>
        <w:pStyle w:val="ParaNum"/>
      </w:pPr>
      <w:r>
        <w:t>The</w:t>
      </w:r>
      <w:r w:rsidRPr="5D376648">
        <w:rPr>
          <w:rStyle w:val="normaltextrun"/>
        </w:rPr>
        <w:t xml:space="preserve"> </w:t>
      </w:r>
      <w:r>
        <w:t>Commission</w:t>
      </w:r>
      <w:r w:rsidRPr="5D376648">
        <w:rPr>
          <w:rStyle w:val="normaltextrun"/>
        </w:rPr>
        <w:t>, as part of its continuing effort to advance digital equity for all,</w:t>
      </w:r>
      <w:r w:rsidRPr="5D376648">
        <w:rPr>
          <w:rStyle w:val="superscript"/>
          <w:sz w:val="20"/>
          <w:vertAlign w:val="superscript"/>
        </w:rPr>
        <w:t>84</w:t>
      </w:r>
      <w:r w:rsidRPr="5D376648">
        <w:rPr>
          <w:rStyle w:val="normaltextrun"/>
          <w:sz w:val="20"/>
        </w:rPr>
        <w:t xml:space="preserve"> </w:t>
      </w:r>
      <w:r w:rsidRPr="5D376648">
        <w:rPr>
          <w:rStyle w:val="normaltextrun"/>
        </w:rPr>
        <w:t>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sidRPr="5D376648">
        <w:rPr>
          <w:rStyle w:val="superscript"/>
          <w:sz w:val="17"/>
          <w:szCs w:val="17"/>
          <w:vertAlign w:val="superscript"/>
        </w:rPr>
        <w:t>85</w:t>
      </w:r>
      <w:r w:rsidRPr="5D376648">
        <w:rPr>
          <w:rStyle w:val="normaltextrun"/>
        </w:rPr>
        <w:t xml:space="preserve"> and benefits (if any) that may be associated with the proposals and issues discussed herein.</w:t>
      </w:r>
      <w:r w:rsidRPr="5D376648" w:rsidR="3DD3318E">
        <w:rPr>
          <w:rStyle w:val="normaltextrun"/>
        </w:rPr>
        <w:t xml:space="preserve">  </w:t>
      </w:r>
      <w:r w:rsidRPr="5D376648">
        <w:rPr>
          <w:rStyle w:val="normaltextrun"/>
        </w:rPr>
        <w:t xml:space="preserve">Specifically, we seek comment on how our proposals may promote or inhibit advances in diversity, equity, inclusion, and accessibility, as well as the scope of the Commission’s relevant </w:t>
      </w:r>
      <w:r w:rsidRPr="5D376648">
        <w:rPr>
          <w:rStyle w:val="findhit"/>
        </w:rPr>
        <w:t>legal</w:t>
      </w:r>
      <w:r w:rsidRPr="5D376648">
        <w:rPr>
          <w:rStyle w:val="normaltextrun"/>
        </w:rPr>
        <w:t xml:space="preserve"> authority.</w:t>
      </w:r>
    </w:p>
    <w:p w:rsidR="008D2CE6" w:rsidRPr="003A76BF" w:rsidP="008D2CE6" w14:paraId="1DB5CFD4" w14:textId="0C34C6EC">
      <w:pPr>
        <w:pStyle w:val="Heading1"/>
        <w:rPr>
          <w:rFonts w:ascii="Times New Roman" w:hAnsi="Times New Roman"/>
        </w:rPr>
      </w:pPr>
      <w:bookmarkStart w:id="20" w:name="_Toc112330825"/>
      <w:bookmarkStart w:id="21" w:name="_Toc133252326"/>
      <w:bookmarkStart w:id="22" w:name="_Hlk133764616"/>
      <w:r w:rsidRPr="003A76BF">
        <w:rPr>
          <w:rFonts w:ascii="Times New Roman" w:hAnsi="Times New Roman"/>
        </w:rPr>
        <w:t>Procedural Matters</w:t>
      </w:r>
      <w:bookmarkEnd w:id="20"/>
      <w:bookmarkEnd w:id="21"/>
    </w:p>
    <w:bookmarkEnd w:id="22"/>
    <w:p w:rsidR="00511AA4" w:rsidRPr="003A76BF" w:rsidP="00E32219" w14:paraId="62F2BBC0" w14:textId="1F277F26">
      <w:pPr>
        <w:pStyle w:val="ParaNum"/>
      </w:pPr>
      <w:r w:rsidRPr="5D376648">
        <w:rPr>
          <w:i/>
          <w:iCs/>
        </w:rPr>
        <w:t>Paperwork Reduction Act.</w:t>
      </w:r>
      <w:r>
        <w:t xml:space="preserve">  This document contains proposed new and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EA37D0">
        <w:rPr>
          <w:i/>
          <w:iCs/>
        </w:rPr>
        <w:t>see</w:t>
      </w:r>
      <w:r>
        <w:t xml:space="preserve"> 44 U.S.C. </w:t>
      </w:r>
      <w:r w:rsidR="3DD3318E">
        <w:t xml:space="preserve">§ </w:t>
      </w:r>
      <w:r>
        <w:t>3506(c)(4), we seek specific comment on how we might further reduce the information collection burden for small business concerns with fewer than 25 employees.</w:t>
      </w:r>
    </w:p>
    <w:p w:rsidR="00511AA4" w:rsidRPr="003A76BF" w:rsidP="00E32219" w14:paraId="15199662" w14:textId="59C45DAB">
      <w:pPr>
        <w:pStyle w:val="ParaNum"/>
      </w:pPr>
      <w:r w:rsidRPr="5D376648">
        <w:rPr>
          <w:i/>
          <w:iCs/>
        </w:rPr>
        <w:t>Ex Parte Rules - Permit-But-Disclose</w:t>
      </w:r>
      <w:r w:rsidRPr="003A76BF">
        <w:t xml:space="preserve">.  This proceeding this Notice initiates shall be treated as a “permit-but-disclose” proceeding in accordance with the Commission’s </w:t>
      </w:r>
      <w:r w:rsidRPr="5D376648">
        <w:rPr>
          <w:i/>
          <w:iCs/>
        </w:rPr>
        <w:t xml:space="preserve">ex parte </w:t>
      </w:r>
      <w:r w:rsidRPr="003A76BF">
        <w:t>rules.</w:t>
      </w:r>
      <w:r>
        <w:rPr>
          <w:vertAlign w:val="superscript"/>
        </w:rPr>
        <w:footnoteReference w:id="112"/>
      </w:r>
      <w:r w:rsidRPr="003A76BF">
        <w:t xml:space="preserve">  Persons making </w:t>
      </w:r>
      <w:r w:rsidRPr="5D376648">
        <w:rPr>
          <w:i/>
          <w:iCs/>
        </w:rPr>
        <w:t xml:space="preserve">ex parte </w:t>
      </w:r>
      <w:r w:rsidRPr="003A76BF">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5D376648">
        <w:rPr>
          <w:i/>
          <w:iCs/>
        </w:rPr>
        <w:t xml:space="preserve">ex parte </w:t>
      </w:r>
      <w:r w:rsidRPr="003A76BF">
        <w:t xml:space="preserve">presentations are reminded that memoranda summarizing the presentation must (1) list all persons attending or otherwise participating in the meeting at which the </w:t>
      </w:r>
      <w:r w:rsidRPr="5D376648">
        <w:rPr>
          <w:i/>
          <w:iCs/>
        </w:rPr>
        <w:t xml:space="preserve">ex parte </w:t>
      </w:r>
      <w:r w:rsidRPr="003A76BF">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5D376648">
        <w:rPr>
          <w:i/>
          <w:iCs/>
        </w:rPr>
        <w:t xml:space="preserve">ex parte </w:t>
      </w:r>
      <w:r w:rsidRPr="003A76BF">
        <w:t xml:space="preserve">meetings are deemed to be written </w:t>
      </w:r>
      <w:r w:rsidRPr="5D376648">
        <w:rPr>
          <w:i/>
          <w:iCs/>
        </w:rPr>
        <w:t>ex parte</w:t>
      </w:r>
      <w:r w:rsidRPr="003A76BF">
        <w:t xml:space="preserve"> presentations and must be filed consistent with Rule 1.1206(b).  In proceedings governed by Rule 1.49(f) or for which the Commission has made available a method of electronic filing, written </w:t>
      </w:r>
      <w:r w:rsidRPr="5D376648">
        <w:rPr>
          <w:i/>
          <w:iCs/>
        </w:rPr>
        <w:t xml:space="preserve">ex parte </w:t>
      </w:r>
      <w:r w:rsidRPr="003A76BF">
        <w:t xml:space="preserve">presentations and memoranda summarizing oral </w:t>
      </w:r>
      <w:r w:rsidRPr="5D376648">
        <w:rPr>
          <w:i/>
          <w:iCs/>
        </w:rPr>
        <w:t xml:space="preserve">ex parte </w:t>
      </w:r>
      <w:r w:rsidRPr="003A76BF">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5D376648">
        <w:rPr>
          <w:i/>
          <w:iCs/>
        </w:rPr>
        <w:t xml:space="preserve">ex parte </w:t>
      </w:r>
      <w:r w:rsidRPr="003A76BF">
        <w:t>rules.</w:t>
      </w:r>
    </w:p>
    <w:p w:rsidR="00511AA4" w:rsidRPr="003A76BF" w:rsidP="00E32219" w14:paraId="676F010F" w14:textId="696A8D11">
      <w:pPr>
        <w:pStyle w:val="ParaNum"/>
      </w:pPr>
      <w:r w:rsidRPr="5D376648">
        <w:rPr>
          <w:i/>
          <w:iCs/>
        </w:rPr>
        <w:t>Regulatory Flexibility A</w:t>
      </w:r>
      <w:r w:rsidRPr="5D376648" w:rsidR="19AC4813">
        <w:rPr>
          <w:i/>
          <w:iCs/>
        </w:rPr>
        <w:t>ct</w:t>
      </w:r>
      <w:r w:rsidRPr="003A76BF">
        <w:t>.  The Regulatory Flexibility Act of 1980, as amended (RFA),</w:t>
      </w:r>
      <w:r>
        <w:rPr>
          <w:rStyle w:val="FootnoteReference"/>
        </w:rPr>
        <w:footnoteReference w:id="113"/>
      </w:r>
      <w:r w:rsidRPr="003A76BF">
        <w:t xml:space="preserve"> requires that</w:t>
      </w:r>
      <w:r w:rsidRPr="003A76BF" w:rsidR="19AC4813">
        <w:t xml:space="preserve"> an agency prepare</w:t>
      </w:r>
      <w:r w:rsidRPr="003A76BF">
        <w:t xml:space="preserve"> a regulatory flexibility analysis for notice and comment rulemaking</w:t>
      </w:r>
      <w:r w:rsidRPr="003A76BF" w:rsidR="78DA5B58">
        <w:t>s</w:t>
      </w:r>
      <w:r w:rsidRPr="003A76BF">
        <w:t>, unless the agency certifies that “the rule will not, if promulgated, have a significant economic impact on a substantial number of small entities.”</w:t>
      </w:r>
      <w:r>
        <w:rPr>
          <w:vertAlign w:val="superscript"/>
        </w:rPr>
        <w:footnoteReference w:id="114"/>
      </w:r>
      <w:r w:rsidRPr="003A76BF">
        <w:t xml:space="preserve"> </w:t>
      </w:r>
      <w:r w:rsidRPr="003A76BF" w:rsidR="444BAD61">
        <w:t xml:space="preserve"> </w:t>
      </w:r>
      <w:r w:rsidRPr="003A76BF" w:rsidR="78DA5B58">
        <w:t xml:space="preserve">Accordingly, the Commission has prepared an Initial Regulatory Flexibility Analysis (IRFA) concerning the possible impact of the rule and policy changes contained in this </w:t>
      </w:r>
      <w:r w:rsidRPr="5D376648" w:rsidR="78DA5B58">
        <w:rPr>
          <w:i/>
          <w:iCs/>
        </w:rPr>
        <w:t>Notice of Proposed Rulemaking</w:t>
      </w:r>
      <w:r w:rsidRPr="003A76BF" w:rsidR="78DA5B58">
        <w:t>.  The IRFA is set forth in Appendix</w:t>
      </w:r>
      <w:r w:rsidRPr="003A76BF" w:rsidR="3FBCE891">
        <w:t xml:space="preserve"> B</w:t>
      </w:r>
      <w:r w:rsidRPr="003A76BF">
        <w:t>.</w:t>
      </w:r>
      <w:r w:rsidRPr="003A76BF" w:rsidR="48DB31EF">
        <w:t xml:space="preserve">  </w:t>
      </w:r>
      <w:r w:rsidRPr="003A76BF" w:rsidR="7D5BF218">
        <w:t>Written public comments are requested on the IRFA.  Comments must be filed by the deadlines for comments on the Notice indicated on the first page of this document and must have a separate and distinct heading designating them as responses to the IRFA.</w:t>
      </w:r>
    </w:p>
    <w:p w:rsidR="00511AA4" w:rsidRPr="003A76BF" w:rsidP="00E32219" w14:paraId="288891A4" w14:textId="5EE873F8">
      <w:pPr>
        <w:pStyle w:val="ParaNum"/>
      </w:pPr>
      <w:r w:rsidRPr="5D376648">
        <w:rPr>
          <w:i/>
          <w:iCs/>
        </w:rPr>
        <w:t>Filing Requirements—Comments and Replies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5D376648">
        <w:rPr>
          <w:i/>
          <w:iCs/>
        </w:rPr>
        <w:t>See Electronic Filing of Documents in Rulemaking Proceedings</w:t>
      </w:r>
      <w:r>
        <w:t>, 63 FR 24121 (1998).</w:t>
      </w:r>
    </w:p>
    <w:p w:rsidR="00511AA4" w:rsidRPr="003A76BF" w:rsidP="00DA317B" w14:paraId="1A47F75A" w14:textId="5F93F796">
      <w:pPr>
        <w:pStyle w:val="ParaNum"/>
        <w:numPr>
          <w:ilvl w:val="0"/>
          <w:numId w:val="6"/>
        </w:numPr>
      </w:pPr>
      <w:r w:rsidRPr="003A76BF">
        <w:t xml:space="preserve">Electronic Filers:  Comments may be filed electronically using the Internet by accessing the ECFS:  </w:t>
      </w:r>
      <w:r w:rsidRPr="003A76BF" w:rsidR="00640FAC">
        <w:t>https://www.fcc.gov/ecfs/.</w:t>
      </w:r>
    </w:p>
    <w:p w:rsidR="00511AA4" w:rsidRPr="003A76BF" w:rsidP="00DA317B" w14:paraId="55E90911" w14:textId="0C83FDDC">
      <w:pPr>
        <w:pStyle w:val="ParaNum"/>
        <w:numPr>
          <w:ilvl w:val="0"/>
          <w:numId w:val="6"/>
        </w:numPr>
      </w:pPr>
      <w:r w:rsidRPr="003A76BF">
        <w:t>Paper Filers:  Parties who choose to file by paper must file an original and one copy of each filing.</w:t>
      </w:r>
    </w:p>
    <w:p w:rsidR="00511AA4" w:rsidRPr="003A76BF" w:rsidP="00DA317B" w14:paraId="680DB50E" w14:textId="77777777">
      <w:pPr>
        <w:pStyle w:val="ParaNum"/>
        <w:numPr>
          <w:ilvl w:val="0"/>
          <w:numId w:val="6"/>
        </w:numPr>
      </w:pPr>
      <w:r w:rsidRPr="003A76BF">
        <w:t>Filings can be sent by commercial overnight courier, or by first-class or overnight U.S. Postal Service mail.  All filings must be addressed to the Commission’s Secretary, Office of the Secretary, Federal Communications Commission.</w:t>
      </w:r>
    </w:p>
    <w:p w:rsidR="00511AA4" w:rsidRPr="003A76BF" w:rsidP="00DA317B" w14:paraId="70E7B8CB" w14:textId="3EAE9692">
      <w:pPr>
        <w:pStyle w:val="ParaNum"/>
        <w:widowControl/>
        <w:numPr>
          <w:ilvl w:val="1"/>
          <w:numId w:val="6"/>
        </w:numPr>
      </w:pPr>
      <w:r w:rsidRPr="003A76BF">
        <w:t>Commercial overnight mail (other than U.S. Postal Service Express Mail and Priority Mail) must be sent to 9050 Junction Drive, Annapolis Junction, MD 20701.</w:t>
      </w:r>
    </w:p>
    <w:p w:rsidR="00511AA4" w:rsidRPr="003A76BF" w:rsidP="00DA317B" w14:paraId="04A9345E" w14:textId="77777777">
      <w:pPr>
        <w:pStyle w:val="ParaNum"/>
        <w:numPr>
          <w:ilvl w:val="1"/>
          <w:numId w:val="6"/>
        </w:numPr>
      </w:pPr>
      <w:r w:rsidRPr="003A76BF">
        <w:t>Postal Service first-class, Express, and Priority mail must be addressed to 45 L Street, NE, Washington, DC 20554.</w:t>
      </w:r>
    </w:p>
    <w:p w:rsidR="00511AA4" w:rsidRPr="003A76BF" w:rsidP="00DA317B" w14:paraId="6A4AADEC" w14:textId="248A5DCA">
      <w:pPr>
        <w:pStyle w:val="ParaNum"/>
        <w:numPr>
          <w:ilvl w:val="0"/>
          <w:numId w:val="6"/>
        </w:numPr>
      </w:pPr>
      <w:r w:rsidRPr="003A76BF">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 w:val="22"/>
          <w:szCs w:val="22"/>
        </w:rPr>
        <w:footnoteReference w:id="115"/>
      </w:r>
    </w:p>
    <w:p w:rsidR="00511AA4" w:rsidRPr="003A76BF" w:rsidP="00DA317B" w14:paraId="4DFF2447" w14:textId="77777777">
      <w:pPr>
        <w:pStyle w:val="ParaNum"/>
        <w:numPr>
          <w:ilvl w:val="0"/>
          <w:numId w:val="6"/>
        </w:numPr>
      </w:pPr>
      <w:r w:rsidRPr="003A76BF">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511AA4" w:rsidRPr="003A76BF" w:rsidP="00E32219" w14:paraId="501FA710" w14:textId="377BBCBF">
      <w:pPr>
        <w:pStyle w:val="ParaNum"/>
      </w:pPr>
      <w:r w:rsidRPr="5D376648">
        <w:rPr>
          <w:i/>
          <w:iCs/>
        </w:rPr>
        <w:t>People with Disabilities</w:t>
      </w:r>
      <w:r>
        <w:t>.  To request materials in accessible formats for people with disabilities (braille, large print, electronic files, audio format), send an e-mail to fcc504@fcc.gov or call the Consumer &amp; Governmental Affairs Bureau at 202-418-0530 (voice)</w:t>
      </w:r>
      <w:r w:rsidR="3493A9E2">
        <w:t>.</w:t>
      </w:r>
    </w:p>
    <w:p w:rsidR="00CF369B" w:rsidRPr="003A76BF" w:rsidP="00E32219" w14:paraId="6958E089" w14:textId="1641039A">
      <w:pPr>
        <w:pStyle w:val="ParaNum"/>
      </w:pPr>
      <w:r w:rsidRPr="5D376648">
        <w:rPr>
          <w:i/>
          <w:iCs/>
        </w:rPr>
        <w:t>Additional Information</w:t>
      </w:r>
      <w:r>
        <w:t>.  For further information regarding</w:t>
      </w:r>
      <w:r w:rsidR="47A7B1DD">
        <w:t xml:space="preserve"> the</w:t>
      </w:r>
      <w:r>
        <w:t xml:space="preserve"> Notice, please contact </w:t>
      </w:r>
      <w:r w:rsidR="4B9DD980">
        <w:t>Erika Olsen, Acting Chief, Cybersecurity and Communications Reliability Division, Public Safety and Homeland Security Bureau, (202) 418-2868, or by email to</w:t>
      </w:r>
      <w:r w:rsidR="3901638E">
        <w:t xml:space="preserve"> </w:t>
      </w:r>
      <w:r w:rsidR="4B9DD980">
        <w:t>erika.olsen@fcc.gov</w:t>
      </w:r>
      <w:r w:rsidR="3D7FB6EA">
        <w:t>;</w:t>
      </w:r>
      <w:r w:rsidR="4B9DD980">
        <w:t xml:space="preserve"> </w:t>
      </w:r>
      <w:r w:rsidR="3D7FB6EA">
        <w:t xml:space="preserve">or </w:t>
      </w:r>
      <w:r>
        <w:t xml:space="preserve">James </w:t>
      </w:r>
      <w:r w:rsidR="461655E6">
        <w:t>Zigouris</w:t>
      </w:r>
      <w:r>
        <w:t xml:space="preserve">, </w:t>
      </w:r>
      <w:r w:rsidR="18DE2CC3">
        <w:t>Attorney</w:t>
      </w:r>
      <w:r w:rsidR="202C4DDB">
        <w:t xml:space="preserve">-Advisor, </w:t>
      </w:r>
      <w:r>
        <w:t>Cybersecurity and Communications Reliability Division, Public Safety and Homeland Security Bureau, (202) 418-</w:t>
      </w:r>
      <w:r w:rsidR="5F032B63">
        <w:t>0697</w:t>
      </w:r>
      <w:r>
        <w:t xml:space="preserve">, or by email to </w:t>
      </w:r>
      <w:hyperlink r:id="rId5">
        <w:r w:rsidR="5F032B63">
          <w:t>james.zigouris@fcc.gov</w:t>
        </w:r>
      </w:hyperlink>
      <w:r w:rsidR="7FD07E8C">
        <w:t>.</w:t>
      </w:r>
    </w:p>
    <w:p w:rsidR="00EE5638" w:rsidRPr="003A76BF" w:rsidP="00EE5638" w14:paraId="0DDFC104" w14:textId="04DBCAF6">
      <w:pPr>
        <w:pStyle w:val="Heading1"/>
        <w:rPr>
          <w:rFonts w:ascii="Times New Roman" w:hAnsi="Times New Roman"/>
        </w:rPr>
      </w:pPr>
      <w:r w:rsidRPr="003A76BF">
        <w:rPr>
          <w:rFonts w:ascii="Times New Roman" w:hAnsi="Times New Roman"/>
        </w:rPr>
        <w:t>Ordering clauses</w:t>
      </w:r>
    </w:p>
    <w:p w:rsidR="00703086" w:rsidRPr="003A76BF" w:rsidP="00E32219" w14:paraId="4980AE22" w14:textId="5733FA25">
      <w:pPr>
        <w:pStyle w:val="ParaNum"/>
      </w:pPr>
      <w:r>
        <w:t>Accordingly, IT IS ORDERED that pursuant to Sections 1, 2, 4(</w:t>
      </w:r>
      <w:r>
        <w:t>i</w:t>
      </w:r>
      <w:r>
        <w:t xml:space="preserve">), 4(n), 301, </w:t>
      </w:r>
      <w:r w:rsidR="47FAF7C8">
        <w:t xml:space="preserve">302, </w:t>
      </w:r>
      <w:r>
        <w:t xml:space="preserve">303(b), </w:t>
      </w:r>
      <w:r w:rsidR="47161F47">
        <w:t xml:space="preserve">312, </w:t>
      </w:r>
      <w:r w:rsidR="76C793CA">
        <w:t xml:space="preserve">333, </w:t>
      </w:r>
      <w:r w:rsidR="47161F47">
        <w:t xml:space="preserve">and </w:t>
      </w:r>
      <w:r w:rsidR="47FAF7C8">
        <w:t xml:space="preserve">503, </w:t>
      </w:r>
      <w:r>
        <w:t xml:space="preserve">of the Communications Act of 1934, as amended, </w:t>
      </w:r>
      <w:r w:rsidR="15F574EB">
        <w:t>47 U.S.C. §§ 151, 152, 154(</w:t>
      </w:r>
      <w:r w:rsidR="15F574EB">
        <w:t>i</w:t>
      </w:r>
      <w:r w:rsidR="15F574EB">
        <w:t xml:space="preserve">), 154(n), 301, 302a, 303(b), 312, 333, 503; </w:t>
      </w:r>
      <w:r w:rsidR="15A06EAC">
        <w:t xml:space="preserve">the </w:t>
      </w:r>
      <w:r w:rsidRPr="5D376648" w:rsidR="15A06EAC">
        <w:rPr>
          <w:rStyle w:val="normaltextrun"/>
        </w:rPr>
        <w:t>IoT Cybersecurity Improvement Act of 2020, 15 U.S.C. § 278g-3a to § 278g-3e</w:t>
      </w:r>
      <w:r>
        <w:t xml:space="preserve">; that this </w:t>
      </w:r>
      <w:r w:rsidRPr="5D376648">
        <w:rPr>
          <w:i/>
          <w:iCs/>
        </w:rPr>
        <w:t>Notice of Proposed Rulemaking</w:t>
      </w:r>
      <w:r>
        <w:t xml:space="preserve"> IS hereby ADOPTED.</w:t>
      </w:r>
    </w:p>
    <w:p w:rsidR="004F5B1A" w:rsidRPr="003A76BF" w:rsidP="00E32219" w14:paraId="143D33EB" w14:textId="0010370F">
      <w:pPr>
        <w:pStyle w:val="ParaNum"/>
      </w:pPr>
      <w:r>
        <w:t xml:space="preserve">IT IS FURTHER ORDERED that the </w:t>
      </w:r>
      <w:r w:rsidR="53DCAA27">
        <w:t>Office of the Secretary</w:t>
      </w:r>
      <w:r>
        <w:t xml:space="preserve">, Reference Information Center, SHALL SEND a copy of this </w:t>
      </w:r>
      <w:r w:rsidRPr="5D376648">
        <w:rPr>
          <w:i/>
          <w:iCs/>
        </w:rPr>
        <w:t>Notice of Proposed Rulemaking</w:t>
      </w:r>
      <w:r>
        <w:t>, including the Initial Regulatory Flexibility Analysis, to the Chief Counsel for Advocacy of the Small Business Administration.</w:t>
      </w:r>
    </w:p>
    <w:p w:rsidR="004F5B1A" w:rsidRPr="003A76BF" w:rsidP="004F5B1A" w14:paraId="0AFD86FB" w14:textId="77777777">
      <w:pPr>
        <w:pStyle w:val="ParaNum"/>
        <w:numPr>
          <w:ilvl w:val="0"/>
          <w:numId w:val="0"/>
        </w:numPr>
        <w:ind w:left="990"/>
      </w:pPr>
    </w:p>
    <w:p w:rsidR="003C547F" w14:paraId="0E3BA266" w14:textId="77777777">
      <w:r>
        <w:tab/>
      </w:r>
      <w:r>
        <w:tab/>
      </w:r>
      <w:r>
        <w:tab/>
      </w:r>
      <w:r>
        <w:tab/>
      </w:r>
      <w:r>
        <w:tab/>
      </w:r>
      <w:r>
        <w:tab/>
        <w:t>FEDERAL COMMUNICATIONS COMMISSION</w:t>
      </w:r>
    </w:p>
    <w:p w:rsidR="003C547F" w14:paraId="20D1CB38" w14:textId="77777777"/>
    <w:p w:rsidR="003C547F" w14:paraId="2B6DE49C" w14:textId="77777777"/>
    <w:p w:rsidR="003C547F" w14:paraId="31E7F02B" w14:textId="77777777"/>
    <w:p w:rsidR="003C547F" w14:paraId="29F55DA4" w14:textId="77777777"/>
    <w:p w:rsidR="003C547F" w14:paraId="45162303" w14:textId="77777777">
      <w:r>
        <w:tab/>
      </w:r>
      <w:r>
        <w:tab/>
      </w:r>
      <w:r>
        <w:tab/>
      </w:r>
      <w:r>
        <w:tab/>
      </w:r>
      <w:r>
        <w:tab/>
      </w:r>
      <w:r>
        <w:tab/>
        <w:t>Marlene H. Dortch</w:t>
      </w:r>
    </w:p>
    <w:p w:rsidR="003C547F" w14:paraId="7D49FA09" w14:textId="77777777">
      <w:r>
        <w:tab/>
      </w:r>
      <w:r>
        <w:tab/>
      </w:r>
      <w:r>
        <w:tab/>
      </w:r>
      <w:r>
        <w:tab/>
      </w:r>
      <w:r>
        <w:tab/>
      </w:r>
      <w:r>
        <w:tab/>
        <w:t>Secretary</w:t>
      </w:r>
    </w:p>
    <w:p w:rsidR="0022695B" w:rsidP="00A92884" w14:paraId="0ACFB8F4" w14:textId="2C13C772">
      <w:pPr>
        <w:pStyle w:val="ParaNum"/>
        <w:numPr>
          <w:ilvl w:val="0"/>
          <w:numId w:val="0"/>
        </w:numPr>
        <w:ind w:left="3870" w:firstLine="450"/>
      </w:pPr>
      <w:r>
        <w:br w:type="page"/>
      </w:r>
    </w:p>
    <w:p w:rsidR="00DA5F0F" w:rsidRPr="003A76BF" w:rsidP="008D73A5" w14:paraId="052555B5" w14:textId="0704709F">
      <w:pPr>
        <w:pStyle w:val="Heading1"/>
        <w:numPr>
          <w:ilvl w:val="0"/>
          <w:numId w:val="0"/>
        </w:numPr>
        <w:tabs>
          <w:tab w:val="left" w:pos="720"/>
        </w:tabs>
        <w:spacing w:line="259" w:lineRule="auto"/>
        <w:jc w:val="center"/>
      </w:pPr>
      <w:bookmarkStart w:id="24" w:name="_Toc133252328"/>
      <w:r w:rsidRPr="003A76BF">
        <w:t>Appendix</w:t>
      </w:r>
      <w:r w:rsidRPr="003A76BF" w:rsidR="00E5003F">
        <w:t xml:space="preserve"> A</w:t>
      </w:r>
      <w:bookmarkEnd w:id="24"/>
    </w:p>
    <w:p w:rsidR="002D6CEF" w:rsidRPr="004D7421" w:rsidP="00FC2F24" w14:paraId="597A60F7" w14:textId="7E53267D">
      <w:pPr>
        <w:spacing w:before="100" w:beforeAutospacing="1" w:after="100" w:afterAutospacing="1"/>
        <w:textAlignment w:val="baseline"/>
      </w:pPr>
      <w:r w:rsidRPr="003A76BF">
        <w:rPr>
          <w:rStyle w:val="markedcontent"/>
        </w:rPr>
        <w:t>Within the scope of a consumer IoT product, the following baseline product criteria are</w:t>
      </w:r>
      <w:r w:rsidRPr="003A76BF">
        <w:t xml:space="preserve"> </w:t>
      </w:r>
      <w:r w:rsidRPr="003A76BF">
        <w:rPr>
          <w:rStyle w:val="markedcontent"/>
        </w:rPr>
        <w:t xml:space="preserve">recommended by NIST to define the cybersecurity outcomes expected of IoT products and IoT product developers as part of a consumer IoT product labeling program. </w:t>
      </w:r>
      <w:r w:rsidRPr="003A76BF" w:rsidR="000940E1">
        <w:rPr>
          <w:rStyle w:val="markedcontent"/>
        </w:rPr>
        <w:t xml:space="preserve"> </w:t>
      </w:r>
      <w:r w:rsidRPr="003A76BF">
        <w:rPr>
          <w:rStyle w:val="markedcontent"/>
        </w:rPr>
        <w:t xml:space="preserve">Most criteria concern the IoT product directly and are expected to be satisfied by software and/or hardware means implemented in the IoT product. </w:t>
      </w:r>
      <w:r w:rsidR="008737CF">
        <w:rPr>
          <w:rStyle w:val="markedcontent"/>
        </w:rPr>
        <w:t xml:space="preserve"> </w:t>
      </w:r>
      <w:r w:rsidRPr="003A76BF">
        <w:rPr>
          <w:rStyle w:val="markedcontent"/>
        </w:rPr>
        <w:t xml:space="preserve">Some criteria apply to the IoT product developer rather than to the IoT product directly. </w:t>
      </w:r>
      <w:r w:rsidR="000D4F33">
        <w:rPr>
          <w:rStyle w:val="markedcontent"/>
        </w:rPr>
        <w:t xml:space="preserve"> </w:t>
      </w:r>
      <w:r w:rsidRPr="003A76BF">
        <w:rPr>
          <w:rStyle w:val="markedcontent"/>
        </w:rPr>
        <w:t>These criteria are expected to be satisfied through actions and supported by assertions and evidence from the developer rather than from the IoT product itself.</w:t>
      </w:r>
    </w:p>
    <w:p w:rsidR="00FC2F24" w:rsidRPr="003A76BF" w:rsidP="00FC2F24" w14:paraId="76D0B03C" w14:textId="73258D01">
      <w:pPr>
        <w:spacing w:before="100" w:beforeAutospacing="1" w:after="100" w:afterAutospacing="1"/>
        <w:textAlignment w:val="baseline"/>
      </w:pPr>
      <w:r w:rsidRPr="5D376648">
        <w:rPr>
          <w:b/>
          <w:bCs/>
        </w:rPr>
        <w:t>P</w:t>
      </w:r>
      <w:r w:rsidRPr="003A76BF" w:rsidR="4057EF26">
        <w:rPr>
          <w:rStyle w:val="markedcontent"/>
          <w:b/>
          <w:bCs/>
        </w:rPr>
        <w:t>roduct criteria are recommended to apply to the IoT product overall, as well as to each</w:t>
      </w:r>
      <w:r w:rsidRPr="003A76BF">
        <w:rPr>
          <w:b/>
          <w:bCs/>
        </w:rPr>
        <w:t xml:space="preserve"> </w:t>
      </w:r>
      <w:r w:rsidRPr="003A76BF" w:rsidR="4057EF26">
        <w:rPr>
          <w:rStyle w:val="markedcontent"/>
          <w:b/>
          <w:bCs/>
        </w:rPr>
        <w:t>individual IoT product component (e.g., IoT device, backend, companion app), as</w:t>
      </w:r>
      <w:r w:rsidRPr="003A76BF">
        <w:rPr>
          <w:rStyle w:val="markedcontent"/>
          <w:b/>
          <w:bCs/>
        </w:rPr>
        <w:t xml:space="preserve"> </w:t>
      </w:r>
      <w:r w:rsidRPr="003A76BF" w:rsidR="4057EF26">
        <w:rPr>
          <w:rStyle w:val="markedcontent"/>
          <w:b/>
          <w:bCs/>
        </w:rPr>
        <w:t>appropriate.</w:t>
      </w:r>
      <w:r>
        <w:rPr>
          <w:rStyle w:val="FootnoteReference"/>
        </w:rPr>
        <w:footnoteReference w:id="116"/>
      </w:r>
      <w:r w:rsidRPr="003A76BF" w:rsidR="4057EF26">
        <w:rPr>
          <w:rStyle w:val="markedcontent"/>
        </w:rPr>
        <w:t xml:space="preserve"> </w:t>
      </w:r>
      <w:r w:rsidR="007F6BD0">
        <w:rPr>
          <w:rStyle w:val="markedcontent"/>
        </w:rPr>
        <w:t xml:space="preserve"> </w:t>
      </w:r>
      <w:r w:rsidRPr="003A76BF" w:rsidR="251C751B">
        <w:t>A scheme</w:t>
      </w:r>
      <w:r w:rsidRPr="003A76BF" w:rsidR="5967CDAA">
        <w:t xml:space="preserve"> </w:t>
      </w:r>
      <w:r w:rsidRPr="003A76BF" w:rsidR="251C751B">
        <w:t>owner</w:t>
      </w:r>
      <w:r w:rsidRPr="003A76BF" w:rsidR="6B8A74EC">
        <w:t xml:space="preserve"> </w:t>
      </w:r>
      <w:r w:rsidRPr="003A76BF" w:rsidR="251C751B">
        <w:t>has the flexibility to adapt the product criteria and determine appropriate supporting</w:t>
      </w:r>
      <w:r w:rsidRPr="003A76BF" w:rsidR="774A6A43">
        <w:t xml:space="preserve"> </w:t>
      </w:r>
      <w:r w:rsidRPr="003A76BF" w:rsidR="251C751B">
        <w:t xml:space="preserve">evidence. </w:t>
      </w:r>
      <w:r w:rsidRPr="003A76BF" w:rsidR="4E16A704">
        <w:t xml:space="preserve"> </w:t>
      </w:r>
      <w:r w:rsidRPr="003A76BF" w:rsidR="251C751B">
        <w:t>Though NIST recommends that all criteria apply to every IoT product, some components may not be able or need to support all criteria</w:t>
      </w:r>
      <w:r w:rsidRPr="003A76BF" w:rsidR="7540F4F6">
        <w:t xml:space="preserve">.  That might be the case due to product </w:t>
      </w:r>
      <w:r w:rsidRPr="003A76BF" w:rsidR="251C751B">
        <w:t>risk considerations, product development (e.g., cybersecurity tasks delegated via contracts and supply chain), nature of the components to form the product (e.g., backends may be highly distributed), or limitations of IoT components (e.g., devices may be constrained, companion software apps may have limited access and functionality)</w:t>
      </w:r>
      <w:r w:rsidRPr="003A76BF" w:rsidR="6B8A74EC">
        <w:t>.</w:t>
      </w:r>
    </w:p>
    <w:p w:rsidR="00FC2F24" w:rsidRPr="003A76BF" w:rsidP="00DA317B" w14:paraId="3F05DABE" w14:textId="3B88E4B5">
      <w:pPr>
        <w:pStyle w:val="ListParagraph"/>
        <w:numPr>
          <w:ilvl w:val="0"/>
          <w:numId w:val="10"/>
        </w:numPr>
        <w:tabs>
          <w:tab w:val="num" w:pos="720"/>
        </w:tabs>
        <w:spacing w:before="100" w:beforeAutospacing="1" w:after="100" w:afterAutospacing="1" w:line="240" w:lineRule="auto"/>
        <w:ind w:left="360"/>
        <w:textAlignment w:val="baseline"/>
        <w:rPr>
          <w:rFonts w:ascii="Times New Roman" w:eastAsia="Times New Roman" w:hAnsi="Times New Roman"/>
        </w:rPr>
      </w:pPr>
      <w:r w:rsidRPr="003A76BF">
        <w:rPr>
          <w:rFonts w:ascii="Times New Roman" w:eastAsia="Times New Roman" w:hAnsi="Times New Roman"/>
          <w:b/>
        </w:rPr>
        <w:t>Asset Identification:</w:t>
      </w:r>
      <w:r w:rsidRPr="003C60FE">
        <w:rPr>
          <w:rFonts w:ascii="Times New Roman" w:eastAsia="Times New Roman" w:hAnsi="Times New Roman"/>
        </w:rPr>
        <w:t xml:space="preserve"> </w:t>
      </w:r>
      <w:r w:rsidRPr="003C60FE" w:rsidR="00817988">
        <w:rPr>
          <w:rFonts w:ascii="Times New Roman" w:eastAsia="Times New Roman" w:hAnsi="Times New Roman"/>
          <w:bCs/>
        </w:rPr>
        <w:t xml:space="preserve"> </w:t>
      </w:r>
      <w:r w:rsidRPr="003A76BF">
        <w:rPr>
          <w:rFonts w:ascii="Times New Roman" w:eastAsia="Times New Roman" w:hAnsi="Times New Roman"/>
        </w:rPr>
        <w:t xml:space="preserve">The IoT product is uniquely identifiable and inventories all of the </w:t>
      </w:r>
      <w:hyperlink r:id="rId6" w:tgtFrame="_blank" w:history="1">
        <w:r w:rsidRPr="003A76BF">
          <w:rPr>
            <w:rFonts w:ascii="Times New Roman" w:eastAsia="Times New Roman" w:hAnsi="Times New Roman"/>
          </w:rPr>
          <w:t>IoT</w:t>
        </w:r>
      </w:hyperlink>
      <w:r w:rsidRPr="003A76BF">
        <w:rPr>
          <w:rFonts w:ascii="Times New Roman" w:eastAsia="Times New Roman" w:hAnsi="Times New Roman"/>
        </w:rPr>
        <w:t xml:space="preserve"> </w:t>
      </w:r>
      <w:hyperlink r:id="rId6" w:tgtFrame="_blank" w:history="1">
        <w:r w:rsidRPr="003A76BF">
          <w:rPr>
            <w:rFonts w:ascii="Times New Roman" w:eastAsia="Times New Roman" w:hAnsi="Times New Roman"/>
          </w:rPr>
          <w:t>product’s components</w:t>
        </w:r>
      </w:hyperlink>
      <w:r w:rsidRPr="003A76BF">
        <w:rPr>
          <w:rFonts w:ascii="Times New Roman" w:eastAsia="Times New Roman" w:hAnsi="Times New Roman"/>
        </w:rPr>
        <w:t>.</w:t>
      </w:r>
    </w:p>
    <w:p w:rsidR="00FC2F24" w:rsidRPr="003A76BF" w:rsidP="00DA317B" w14:paraId="5EA5890F" w14:textId="7A2B25E3">
      <w:pPr>
        <w:pStyle w:val="ListParagraph"/>
        <w:numPr>
          <w:ilvl w:val="0"/>
          <w:numId w:val="9"/>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The IoT product can be uniquely identified by the customer and other authorized entities (e.g., the IoT product developer).</w:t>
      </w:r>
    </w:p>
    <w:p w:rsidR="00FC2F24" w:rsidRPr="003A76BF" w:rsidP="00DA317B" w14:paraId="0F87DCB8" w14:textId="64596D80">
      <w:pPr>
        <w:pStyle w:val="ListParagraph"/>
        <w:numPr>
          <w:ilvl w:val="0"/>
          <w:numId w:val="9"/>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The IoT product uniquely identifies each IoT product component and maintains an up-to- date inventory of connected product components.</w:t>
      </w:r>
    </w:p>
    <w:p w:rsidR="00FC2F24" w:rsidRPr="003A76BF" w:rsidP="00FC2F24" w14:paraId="6A2B3145" w14:textId="029F60C5">
      <w:pPr>
        <w:spacing w:before="100" w:beforeAutospacing="1" w:after="100" w:afterAutospacing="1"/>
        <w:ind w:left="360"/>
        <w:textAlignment w:val="baseline"/>
      </w:pPr>
      <w:r w:rsidRPr="003A76BF">
        <w:rPr>
          <w:i/>
          <w:u w:val="single"/>
        </w:rPr>
        <w:t>Cybersecurity utility:</w:t>
      </w:r>
      <w:r w:rsidRPr="003A76BF">
        <w:rPr>
          <w:i/>
        </w:rPr>
        <w:t xml:space="preserve"> </w:t>
      </w:r>
      <w:r w:rsidRPr="003A76BF">
        <w:t>The ability to identify IoT products and their components is necessary to support asset management for updates, data protection, and digital forensics capabilities for incident response.</w:t>
      </w:r>
    </w:p>
    <w:p w:rsidR="00FC2F24" w:rsidRPr="003A76BF" w:rsidP="00DA317B" w14:paraId="160E0746" w14:textId="55CAA10A">
      <w:pPr>
        <w:pStyle w:val="ListParagraph"/>
        <w:numPr>
          <w:ilvl w:val="0"/>
          <w:numId w:val="10"/>
        </w:numPr>
        <w:tabs>
          <w:tab w:val="num" w:pos="720"/>
        </w:tabs>
        <w:spacing w:before="100" w:beforeAutospacing="1" w:after="100" w:afterAutospacing="1" w:line="240" w:lineRule="auto"/>
        <w:ind w:left="360"/>
        <w:textAlignment w:val="baseline"/>
        <w:rPr>
          <w:rFonts w:ascii="Times New Roman" w:eastAsia="Times New Roman" w:hAnsi="Times New Roman"/>
          <w:b/>
        </w:rPr>
      </w:pPr>
      <w:r w:rsidRPr="003A76BF">
        <w:rPr>
          <w:rFonts w:ascii="Times New Roman" w:eastAsia="Times New Roman" w:hAnsi="Times New Roman"/>
          <w:b/>
        </w:rPr>
        <w:t>Product Configuration:</w:t>
      </w:r>
      <w:r w:rsidRPr="003C60FE">
        <w:rPr>
          <w:rFonts w:ascii="Times New Roman" w:eastAsia="Times New Roman" w:hAnsi="Times New Roman"/>
        </w:rPr>
        <w:t xml:space="preserve">  </w:t>
      </w:r>
      <w:r w:rsidRPr="003A76BF">
        <w:rPr>
          <w:rFonts w:ascii="Times New Roman" w:eastAsia="Times New Roman" w:hAnsi="Times New Roman"/>
        </w:rPr>
        <w:t>The configuration of the IoT product is changeable, there is the ability to restore a secure default setting, and any and all changes can only be performed by authorized individuals, services, and other IoT product components.</w:t>
      </w:r>
    </w:p>
    <w:p w:rsidR="00FC2F24" w:rsidRPr="003A76BF" w:rsidP="00DA317B" w14:paraId="3339CECA" w14:textId="5990D8CB">
      <w:pPr>
        <w:pStyle w:val="ListParagraph"/>
        <w:numPr>
          <w:ilvl w:val="0"/>
          <w:numId w:val="11"/>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The customer can change the configuration settings of the IoT product via one or more IoT product components.</w:t>
      </w:r>
    </w:p>
    <w:p w:rsidR="00FC2F24" w:rsidRPr="003A76BF" w:rsidP="00DA317B" w14:paraId="4BBEE45D" w14:textId="24D9CD9F">
      <w:pPr>
        <w:pStyle w:val="ListParagraph"/>
        <w:numPr>
          <w:ilvl w:val="0"/>
          <w:numId w:val="11"/>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The IoT product applies configuration settings to applicable IoT components.</w:t>
      </w:r>
    </w:p>
    <w:p w:rsidR="00FC2F24" w:rsidRPr="003A76BF" w:rsidP="00FC2F24" w14:paraId="754B9A79" w14:textId="0CF9D4C4">
      <w:pPr>
        <w:spacing w:before="100" w:beforeAutospacing="1" w:after="100" w:afterAutospacing="1"/>
        <w:ind w:left="360"/>
        <w:textAlignment w:val="baseline"/>
      </w:pPr>
      <w:r w:rsidRPr="003A76BF">
        <w:rPr>
          <w:i/>
          <w:u w:val="single"/>
        </w:rPr>
        <w:t>Cybersecurity utility</w:t>
      </w:r>
      <w:r w:rsidRPr="003C60FE">
        <w:t xml:space="preserve">: </w:t>
      </w:r>
      <w:r w:rsidRPr="003C60FE" w:rsidR="00817988">
        <w:rPr>
          <w:iCs/>
        </w:rPr>
        <w:t xml:space="preserve"> </w:t>
      </w:r>
      <w:r w:rsidRPr="003A76BF">
        <w:t xml:space="preserve">The ability to change aspects of how the IoT product functions can help customers tailor the IoT product’s functionality to their needs and goals. </w:t>
      </w:r>
      <w:r w:rsidRPr="003A76BF" w:rsidR="00BF3D23">
        <w:t xml:space="preserve"> </w:t>
      </w:r>
      <w:r w:rsidRPr="003A76BF">
        <w:t>Customers can configure their IoT products to avoid specific threats and risk they know about based on their risk appetite.</w:t>
      </w:r>
    </w:p>
    <w:p w:rsidR="00FC2F24" w:rsidRPr="003A76BF" w:rsidP="00DA317B" w14:paraId="70721A3A" w14:textId="1B646279">
      <w:pPr>
        <w:pStyle w:val="ListParagraph"/>
        <w:numPr>
          <w:ilvl w:val="0"/>
          <w:numId w:val="10"/>
        </w:numPr>
        <w:tabs>
          <w:tab w:val="num" w:pos="720"/>
        </w:tabs>
        <w:spacing w:before="100" w:beforeAutospacing="1" w:after="100" w:afterAutospacing="1" w:line="240" w:lineRule="auto"/>
        <w:ind w:left="360"/>
        <w:textAlignment w:val="baseline"/>
        <w:rPr>
          <w:rFonts w:ascii="Times New Roman" w:eastAsia="Times New Roman" w:hAnsi="Times New Roman"/>
        </w:rPr>
      </w:pPr>
      <w:r w:rsidRPr="003A76BF">
        <w:rPr>
          <w:rFonts w:ascii="Times New Roman" w:eastAsia="Times New Roman" w:hAnsi="Times New Roman"/>
          <w:b/>
        </w:rPr>
        <w:t>Data Protection</w:t>
      </w:r>
      <w:r w:rsidRPr="003C60FE">
        <w:rPr>
          <w:rFonts w:ascii="Times New Roman" w:eastAsia="Times New Roman" w:hAnsi="Times New Roman"/>
        </w:rPr>
        <w:t>:</w:t>
      </w:r>
      <w:r w:rsidRPr="003C60FE" w:rsidR="00817988">
        <w:rPr>
          <w:rFonts w:ascii="Times New Roman" w:eastAsia="Times New Roman" w:hAnsi="Times New Roman"/>
          <w:bCs/>
        </w:rPr>
        <w:t xml:space="preserve"> </w:t>
      </w:r>
      <w:r w:rsidRPr="003C60FE">
        <w:rPr>
          <w:rFonts w:ascii="Times New Roman" w:eastAsia="Times New Roman" w:hAnsi="Times New Roman"/>
        </w:rPr>
        <w:t xml:space="preserve"> </w:t>
      </w:r>
      <w:r w:rsidRPr="003A76BF">
        <w:rPr>
          <w:rFonts w:ascii="Times New Roman" w:eastAsia="Times New Roman" w:hAnsi="Times New Roman"/>
        </w:rPr>
        <w:t>The IoT product and its components protect data stored (across all IoT product components) and transmitted (both between IoT product components and outside the IoT product) from unauthorized access, disclosure, and modification.</w:t>
      </w:r>
    </w:p>
    <w:p w:rsidR="00FC2F24" w:rsidRPr="003A76BF" w:rsidP="00DA317B" w14:paraId="64651017" w14:textId="36F82AEC">
      <w:pPr>
        <w:widowControl/>
        <w:numPr>
          <w:ilvl w:val="0"/>
          <w:numId w:val="12"/>
        </w:numPr>
        <w:spacing w:before="100" w:beforeAutospacing="1" w:after="100" w:afterAutospacing="1"/>
        <w:textAlignment w:val="baseline"/>
      </w:pPr>
      <w:r w:rsidRPr="003A76BF">
        <w:t>Each IoT product component protects data it stores via secure means, including the ability to delete or render inaccessible data stored that is either collected from or about the customer, home, family, etc.</w:t>
      </w:r>
    </w:p>
    <w:p w:rsidR="00FC2F24" w:rsidRPr="003A76BF" w:rsidP="00DA317B" w14:paraId="14272749" w14:textId="19670CF3">
      <w:pPr>
        <w:widowControl/>
        <w:numPr>
          <w:ilvl w:val="0"/>
          <w:numId w:val="12"/>
        </w:numPr>
        <w:spacing w:before="100" w:beforeAutospacing="1" w:after="100" w:afterAutospacing="1"/>
        <w:textAlignment w:val="baseline"/>
      </w:pPr>
      <w:r w:rsidRPr="003A76BF">
        <w:t>When data is sent between IoT product components or outside the product, protections are used for the data transmission.</w:t>
      </w:r>
    </w:p>
    <w:p w:rsidR="00FC2F24" w:rsidRPr="003A76BF" w:rsidP="00FC2F24" w14:paraId="3D1AE8B2" w14:textId="3A1A5421">
      <w:pPr>
        <w:spacing w:before="100" w:beforeAutospacing="1" w:after="100" w:afterAutospacing="1"/>
        <w:ind w:left="660"/>
        <w:textAlignment w:val="baseline"/>
      </w:pPr>
      <w:r w:rsidRPr="003A76BF">
        <w:rPr>
          <w:i/>
          <w:u w:val="single"/>
        </w:rPr>
        <w:t>Cybersecurity utility</w:t>
      </w:r>
      <w:r w:rsidRPr="003C60FE">
        <w:t xml:space="preserve">: </w:t>
      </w:r>
      <w:r w:rsidR="00817988">
        <w:t xml:space="preserve"> </w:t>
      </w:r>
      <w:r w:rsidRPr="003A76BF">
        <w:t>Maintaining confidentiality, integrity, and availability of data is foundational to cybersecurity for IoT products. Customers will expect that data is protected and that protection of data helps to ensure safe and intended functionality of the IoT product.</w:t>
      </w:r>
    </w:p>
    <w:p w:rsidR="00FC2F24" w:rsidRPr="003A76BF" w:rsidP="00DA317B" w14:paraId="4C5DD1F3" w14:textId="58B99FAC">
      <w:pPr>
        <w:pStyle w:val="ListParagraph"/>
        <w:numPr>
          <w:ilvl w:val="0"/>
          <w:numId w:val="10"/>
        </w:numPr>
        <w:tabs>
          <w:tab w:val="num" w:pos="720"/>
        </w:tabs>
        <w:spacing w:before="100" w:beforeAutospacing="1" w:after="100" w:afterAutospacing="1" w:line="240" w:lineRule="auto"/>
        <w:ind w:left="360"/>
        <w:textAlignment w:val="baseline"/>
        <w:rPr>
          <w:rFonts w:ascii="Times New Roman" w:eastAsia="Times New Roman" w:hAnsi="Times New Roman"/>
        </w:rPr>
      </w:pPr>
      <w:r w:rsidRPr="003A76BF">
        <w:rPr>
          <w:rFonts w:ascii="Times New Roman" w:eastAsia="Times New Roman" w:hAnsi="Times New Roman"/>
          <w:b/>
        </w:rPr>
        <w:t>Interface Access Control</w:t>
      </w:r>
      <w:r w:rsidRPr="003C60FE">
        <w:rPr>
          <w:rFonts w:ascii="Times New Roman" w:eastAsia="Times New Roman" w:hAnsi="Times New Roman"/>
        </w:rPr>
        <w:t xml:space="preserve">: </w:t>
      </w:r>
      <w:r w:rsidRPr="003C60FE">
        <w:rPr>
          <w:rFonts w:ascii="Times New Roman" w:eastAsia="Times New Roman" w:hAnsi="Times New Roman"/>
          <w:bCs/>
        </w:rPr>
        <w:t xml:space="preserve"> </w:t>
      </w:r>
      <w:r w:rsidRPr="003A76BF">
        <w:rPr>
          <w:rFonts w:ascii="Times New Roman" w:eastAsia="Times New Roman" w:hAnsi="Times New Roman"/>
        </w:rPr>
        <w:t>The IoT product and its components restrict logical access to local and network interfaces – and to protocols and services used by those interfaces – to only authorized individuals, services, and IoT product components.</w:t>
      </w:r>
    </w:p>
    <w:p w:rsidR="00DA5F0F" w:rsidRPr="003A76BF" w:rsidP="00FC2F24" w14:paraId="5C9E7FB8" w14:textId="77777777">
      <w:pPr>
        <w:pStyle w:val="ListParagraph"/>
        <w:spacing w:before="100" w:beforeAutospacing="1" w:after="100" w:afterAutospacing="1" w:line="240" w:lineRule="auto"/>
        <w:ind w:left="360"/>
        <w:textAlignment w:val="baseline"/>
        <w:rPr>
          <w:rFonts w:ascii="Times New Roman" w:eastAsia="Times New Roman" w:hAnsi="Times New Roman"/>
        </w:rPr>
      </w:pPr>
    </w:p>
    <w:p w:rsidR="00FC2F24" w:rsidRPr="003A76BF" w:rsidP="00DA317B" w14:paraId="74D6F420" w14:textId="2AAFE4A8">
      <w:pPr>
        <w:pStyle w:val="ListParagraph"/>
        <w:numPr>
          <w:ilvl w:val="0"/>
          <w:numId w:val="11"/>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Each IoT product component controls access (to and from) all interfaces (e.g., local interfaces, network interfaces, protocols, and services) in order to limit access to only authorized entities. At a minimum, the IoT product and its components shall:</w:t>
      </w:r>
    </w:p>
    <w:p w:rsidR="00DA5F0F" w:rsidRPr="003A76BF" w:rsidP="00FC2F24" w14:paraId="4796AA22" w14:textId="214A2833">
      <w:pPr>
        <w:pStyle w:val="ListParagraph"/>
        <w:spacing w:before="100" w:beforeAutospacing="1" w:after="100" w:afterAutospacing="1" w:line="240" w:lineRule="auto"/>
        <w:ind w:left="780"/>
        <w:textAlignment w:val="baseline"/>
        <w:rPr>
          <w:rFonts w:ascii="Times New Roman" w:eastAsia="Times New Roman" w:hAnsi="Times New Roman"/>
        </w:rPr>
      </w:pPr>
    </w:p>
    <w:p w:rsidR="00DA5F0F" w:rsidRPr="003A76BF" w:rsidP="00DA317B" w14:paraId="7A09B097" w14:textId="38E3D6AD">
      <w:pPr>
        <w:pStyle w:val="ListParagraph"/>
        <w:numPr>
          <w:ilvl w:val="1"/>
          <w:numId w:val="10"/>
        </w:numPr>
        <w:spacing w:before="100" w:beforeAutospacing="1" w:after="100" w:afterAutospacing="1" w:line="240" w:lineRule="auto"/>
        <w:ind w:left="1080"/>
        <w:textAlignment w:val="baseline"/>
        <w:rPr>
          <w:rFonts w:ascii="Times New Roman" w:eastAsia="Times New Roman" w:hAnsi="Times New Roman"/>
        </w:rPr>
      </w:pPr>
      <w:r w:rsidRPr="003A76BF">
        <w:rPr>
          <w:rFonts w:ascii="Times New Roman" w:eastAsia="Times New Roman" w:hAnsi="Times New Roman"/>
        </w:rPr>
        <w:t>Use and have access only to interfaces necessary for the IoT product’s operation. All other channels and access to channels are removed or secured.</w:t>
      </w:r>
      <w:bookmarkStart w:id="25" w:name="_bookmark14"/>
      <w:bookmarkEnd w:id="25"/>
    </w:p>
    <w:p w:rsidR="00FC2F24" w:rsidRPr="003A76BF" w:rsidP="00DA317B" w14:paraId="12EEA3F2" w14:textId="56F8832B">
      <w:pPr>
        <w:pStyle w:val="ListParagraph"/>
        <w:numPr>
          <w:ilvl w:val="1"/>
          <w:numId w:val="10"/>
        </w:numPr>
        <w:spacing w:before="100" w:beforeAutospacing="1" w:after="100" w:afterAutospacing="1" w:line="240" w:lineRule="auto"/>
        <w:ind w:left="1080"/>
        <w:textAlignment w:val="baseline"/>
        <w:rPr>
          <w:rFonts w:ascii="Times New Roman" w:eastAsia="Times New Roman" w:hAnsi="Times New Roman"/>
        </w:rPr>
      </w:pPr>
      <w:r w:rsidRPr="003A76BF">
        <w:rPr>
          <w:rFonts w:ascii="Times New Roman" w:eastAsia="Times New Roman" w:hAnsi="Times New Roman"/>
        </w:rPr>
        <w:t>For all interfaces necessary for the IoT product’s use, access control measures are in place (e.g., unique password-based multifactor authentication).</w:t>
      </w:r>
    </w:p>
    <w:p w:rsidR="00FC2F24" w:rsidRPr="003A76BF" w:rsidP="00DA317B" w14:paraId="68143D99" w14:textId="17AF75EE">
      <w:pPr>
        <w:pStyle w:val="ListParagraph"/>
        <w:numPr>
          <w:ilvl w:val="1"/>
          <w:numId w:val="10"/>
        </w:numPr>
        <w:spacing w:before="100" w:beforeAutospacing="1" w:after="100" w:afterAutospacing="1" w:line="240" w:lineRule="auto"/>
        <w:ind w:left="1080"/>
        <w:textAlignment w:val="baseline"/>
        <w:rPr>
          <w:rFonts w:ascii="Times New Roman" w:eastAsia="Times New Roman" w:hAnsi="Times New Roman"/>
        </w:rPr>
      </w:pPr>
      <w:r w:rsidRPr="003A76BF">
        <w:rPr>
          <w:rFonts w:ascii="Times New Roman" w:eastAsia="Times New Roman" w:hAnsi="Times New Roman"/>
        </w:rPr>
        <w:t>For all interfaces, access and modification privileges are limited.</w:t>
      </w:r>
    </w:p>
    <w:p w:rsidR="00DA5F0F" w:rsidRPr="003A76BF" w:rsidP="00FC2F24" w14:paraId="09D659C0" w14:textId="35C8C3EB">
      <w:pPr>
        <w:pStyle w:val="ListParagraph"/>
        <w:spacing w:before="100" w:beforeAutospacing="1" w:after="100" w:afterAutospacing="1" w:line="240" w:lineRule="auto"/>
        <w:ind w:left="1080"/>
        <w:textAlignment w:val="baseline"/>
        <w:rPr>
          <w:rFonts w:ascii="Times New Roman" w:eastAsia="Times New Roman" w:hAnsi="Times New Roman"/>
        </w:rPr>
      </w:pPr>
    </w:p>
    <w:p w:rsidR="00DA5F0F" w:rsidRPr="003A76BF" w:rsidP="00DA317B" w14:paraId="7F3DBE90" w14:textId="414BDF16">
      <w:pPr>
        <w:pStyle w:val="ListParagraph"/>
        <w:numPr>
          <w:ilvl w:val="0"/>
          <w:numId w:val="11"/>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 xml:space="preserve">The IoT product executes means via some, but not necessarily all, components to protect and maintain interface access control. </w:t>
      </w:r>
      <w:r w:rsidRPr="003A76BF">
        <w:rPr>
          <w:rFonts w:ascii="Times New Roman" w:eastAsia="Times New Roman" w:hAnsi="Times New Roman"/>
          <w:b/>
        </w:rPr>
        <w:t>At a minimum, the IoT product shall:</w:t>
      </w:r>
    </w:p>
    <w:p w:rsidR="00FC2F24" w:rsidRPr="003A76BF" w:rsidP="00FC2F24" w14:paraId="2CBFDCB7" w14:textId="77777777">
      <w:pPr>
        <w:pStyle w:val="ListParagraph"/>
        <w:spacing w:before="100" w:beforeAutospacing="1" w:after="100" w:afterAutospacing="1" w:line="240" w:lineRule="auto"/>
        <w:ind w:left="780"/>
        <w:textAlignment w:val="baseline"/>
        <w:rPr>
          <w:rFonts w:ascii="Times New Roman" w:eastAsia="Times New Roman" w:hAnsi="Times New Roman"/>
        </w:rPr>
      </w:pPr>
      <w:bookmarkStart w:id="26" w:name="_bookmark15"/>
      <w:bookmarkStart w:id="27" w:name="_bookmark16"/>
      <w:bookmarkEnd w:id="26"/>
      <w:bookmarkEnd w:id="27"/>
    </w:p>
    <w:p w:rsidR="00FC2F24" w:rsidRPr="003A76BF" w:rsidP="00DA317B" w14:paraId="57833252" w14:textId="16BA2E9B">
      <w:pPr>
        <w:pStyle w:val="ListParagraph"/>
        <w:numPr>
          <w:ilvl w:val="0"/>
          <w:numId w:val="13"/>
        </w:numPr>
        <w:spacing w:before="100" w:beforeAutospacing="1" w:after="100" w:afterAutospacing="1" w:line="240" w:lineRule="auto"/>
        <w:ind w:left="1080"/>
        <w:textAlignment w:val="baseline"/>
        <w:rPr>
          <w:rFonts w:ascii="Times New Roman" w:eastAsia="Times New Roman" w:hAnsi="Times New Roman"/>
        </w:rPr>
      </w:pPr>
      <w:r w:rsidRPr="003A76BF">
        <w:rPr>
          <w:rFonts w:ascii="Times New Roman" w:eastAsia="Times New Roman" w:hAnsi="Times New Roman"/>
        </w:rPr>
        <w:t>Validate that data sent to other product components matches specified definitions of format and content.</w:t>
      </w:r>
    </w:p>
    <w:p w:rsidR="00FC2F24" w:rsidRPr="003A76BF" w:rsidP="00DA317B" w14:paraId="5F2E4576" w14:textId="16CCE8E8">
      <w:pPr>
        <w:pStyle w:val="ListParagraph"/>
        <w:numPr>
          <w:ilvl w:val="0"/>
          <w:numId w:val="13"/>
        </w:numPr>
        <w:spacing w:before="100" w:beforeAutospacing="1" w:after="100" w:afterAutospacing="1" w:line="240" w:lineRule="auto"/>
        <w:ind w:left="1080"/>
        <w:textAlignment w:val="baseline"/>
        <w:rPr>
          <w:rFonts w:ascii="Times New Roman" w:eastAsia="Times New Roman" w:hAnsi="Times New Roman"/>
        </w:rPr>
      </w:pPr>
      <w:r w:rsidRPr="003A76BF">
        <w:rPr>
          <w:rFonts w:ascii="Times New Roman" w:eastAsia="Times New Roman" w:hAnsi="Times New Roman"/>
        </w:rPr>
        <w:t>Prevent unauthorized transmissions or access to other product components.</w:t>
      </w:r>
    </w:p>
    <w:p w:rsidR="00FC2F24" w:rsidRPr="003A76BF" w:rsidP="00DA317B" w14:paraId="0D2B9943" w14:textId="7F9A9B17">
      <w:pPr>
        <w:pStyle w:val="ListParagraph"/>
        <w:numPr>
          <w:ilvl w:val="0"/>
          <w:numId w:val="13"/>
        </w:numPr>
        <w:spacing w:before="100" w:beforeAutospacing="1" w:after="100" w:afterAutospacing="1" w:line="240" w:lineRule="auto"/>
        <w:ind w:left="1080"/>
        <w:textAlignment w:val="baseline"/>
        <w:rPr>
          <w:rFonts w:ascii="Times New Roman" w:eastAsia="Times New Roman" w:hAnsi="Times New Roman"/>
        </w:rPr>
      </w:pPr>
      <w:r w:rsidRPr="003A76BF">
        <w:rPr>
          <w:rFonts w:ascii="Times New Roman" w:eastAsia="Times New Roman" w:hAnsi="Times New Roman"/>
        </w:rPr>
        <w:t>Maintain appropriate access control during initial connection (i.e., on-boarding) and when reestablishing connectivity after disconnection or outage.</w:t>
      </w:r>
    </w:p>
    <w:p w:rsidR="00FC2F24" w:rsidRPr="003A76BF" w:rsidP="00FC2F24" w14:paraId="5CA34733" w14:textId="693CB6B1">
      <w:pPr>
        <w:spacing w:before="100" w:beforeAutospacing="1" w:after="100" w:afterAutospacing="1"/>
        <w:ind w:left="660"/>
        <w:textAlignment w:val="baseline"/>
      </w:pPr>
      <w:r w:rsidRPr="003A76BF">
        <w:rPr>
          <w:i/>
          <w:u w:val="single"/>
        </w:rPr>
        <w:t>Cybersecurity utility:</w:t>
      </w:r>
      <w:r w:rsidRPr="003A76BF">
        <w:rPr>
          <w:i/>
        </w:rPr>
        <w:t xml:space="preserve"> </w:t>
      </w:r>
      <w:r w:rsidRPr="003A76BF">
        <w:t>Inventorying and controlling access to all internal and external interfaces to the IoT product will help preserve the confidentiality, integrity, and availability of the IoT product, its components, and data by helping prevent unauthorized access and modification.</w:t>
      </w:r>
    </w:p>
    <w:p w:rsidR="00FC2F24" w:rsidRPr="003A76BF" w:rsidP="00DA317B" w14:paraId="7EEF61A4" w14:textId="1D82C78A">
      <w:pPr>
        <w:pStyle w:val="ListParagraph"/>
        <w:numPr>
          <w:ilvl w:val="0"/>
          <w:numId w:val="10"/>
        </w:numPr>
        <w:tabs>
          <w:tab w:val="num" w:pos="720"/>
        </w:tabs>
        <w:spacing w:before="100" w:beforeAutospacing="1" w:after="100" w:afterAutospacing="1" w:line="240" w:lineRule="auto"/>
        <w:ind w:left="360"/>
        <w:textAlignment w:val="baseline"/>
        <w:rPr>
          <w:rFonts w:ascii="Times New Roman" w:eastAsia="Times New Roman" w:hAnsi="Times New Roman"/>
        </w:rPr>
      </w:pPr>
      <w:r w:rsidRPr="003A76BF">
        <w:rPr>
          <w:rFonts w:ascii="Times New Roman" w:eastAsia="Times New Roman" w:hAnsi="Times New Roman"/>
          <w:b/>
        </w:rPr>
        <w:t>Software Update</w:t>
      </w:r>
      <w:r w:rsidRPr="003C60FE">
        <w:rPr>
          <w:rFonts w:ascii="Times New Roman" w:eastAsia="Times New Roman" w:hAnsi="Times New Roman"/>
        </w:rPr>
        <w:t>:</w:t>
      </w:r>
      <w:r w:rsidRPr="003C60FE">
        <w:rPr>
          <w:rFonts w:ascii="Times New Roman" w:eastAsia="Times New Roman" w:hAnsi="Times New Roman"/>
          <w:bCs/>
        </w:rPr>
        <w:t xml:space="preserve"> </w:t>
      </w:r>
      <w:r w:rsidRPr="003C60FE">
        <w:rPr>
          <w:rFonts w:ascii="Times New Roman" w:eastAsia="Times New Roman" w:hAnsi="Times New Roman"/>
        </w:rPr>
        <w:t xml:space="preserve"> </w:t>
      </w:r>
      <w:r w:rsidRPr="003A76BF">
        <w:rPr>
          <w:rFonts w:ascii="Times New Roman" w:eastAsia="Times New Roman" w:hAnsi="Times New Roman"/>
        </w:rPr>
        <w:t>The software</w:t>
      </w:r>
      <w:hyperlink w:tgtFrame="_blank" w:history="1">
        <w:r w:rsidRPr="004D7421">
          <w:rPr>
            <w:rFonts w:ascii="Times New Roman" w:eastAsia="Times New Roman" w:hAnsi="Times New Roman"/>
          </w:rPr>
          <w:t xml:space="preserve"> </w:t>
        </w:r>
      </w:hyperlink>
      <w:r w:rsidRPr="003A76BF">
        <w:rPr>
          <w:rFonts w:ascii="Times New Roman" w:eastAsia="Times New Roman" w:hAnsi="Times New Roman"/>
        </w:rPr>
        <w:t>of all IoT product components can be updated by authorized individuals, services, and other IoT product components only by using a secure and configurable mechanism, as appropriate for each IoT product component.</w:t>
      </w:r>
    </w:p>
    <w:p w:rsidR="00FC2F24" w:rsidRPr="003A76BF" w:rsidP="00DA317B" w14:paraId="4081C2EB" w14:textId="23AD8159">
      <w:pPr>
        <w:widowControl/>
        <w:numPr>
          <w:ilvl w:val="0"/>
          <w:numId w:val="12"/>
        </w:numPr>
        <w:spacing w:before="100" w:beforeAutospacing="1" w:after="100" w:afterAutospacing="1"/>
        <w:textAlignment w:val="baseline"/>
      </w:pPr>
      <w:r w:rsidRPr="003A76BF">
        <w:t>Each IoT product component can receive, verify, and apply verified software updates.</w:t>
      </w:r>
    </w:p>
    <w:p w:rsidR="00FC2F24" w:rsidRPr="003A76BF" w:rsidP="00DA317B" w14:paraId="4D1F9267" w14:textId="5247F3B2">
      <w:pPr>
        <w:widowControl/>
        <w:numPr>
          <w:ilvl w:val="0"/>
          <w:numId w:val="12"/>
        </w:numPr>
        <w:spacing w:before="100" w:beforeAutospacing="1" w:after="100" w:afterAutospacing="1"/>
        <w:textAlignment w:val="baseline"/>
      </w:pPr>
      <w:r w:rsidRPr="003A76BF">
        <w:t>The IoT product implements measures to keep software on IoT product components up to date (i.e., automatic application of updates or consistent customer notification of available updates via the IoT product).</w:t>
      </w:r>
    </w:p>
    <w:p w:rsidR="00FC2F24" w:rsidRPr="003A76BF" w:rsidP="00FC2F24" w14:paraId="4F405BE0" w14:textId="668E4A5A">
      <w:pPr>
        <w:spacing w:before="100" w:beforeAutospacing="1" w:after="100" w:afterAutospacing="1"/>
        <w:ind w:left="660"/>
        <w:textAlignment w:val="baseline"/>
      </w:pPr>
      <w:r w:rsidRPr="003A76BF">
        <w:rPr>
          <w:i/>
          <w:u w:val="single"/>
        </w:rPr>
        <w:t>Cybersecurity utility</w:t>
      </w:r>
      <w:r w:rsidRPr="003C60FE">
        <w:t xml:space="preserve">: </w:t>
      </w:r>
      <w:r w:rsidRPr="003C60FE" w:rsidR="00817988">
        <w:rPr>
          <w:iCs/>
        </w:rPr>
        <w:t xml:space="preserve"> </w:t>
      </w:r>
      <w:r w:rsidRPr="003A76BF">
        <w:t>Software may have vulnerabilities discovered after the IoT product has been deployed; software update capabilities can ensure secure delivery of security patches.</w:t>
      </w:r>
    </w:p>
    <w:p w:rsidR="00FC2F24" w:rsidRPr="003A76BF" w:rsidP="00DA317B" w14:paraId="73116DC6" w14:textId="2F2CB545">
      <w:pPr>
        <w:pStyle w:val="ListParagraph"/>
        <w:numPr>
          <w:ilvl w:val="0"/>
          <w:numId w:val="10"/>
        </w:numPr>
        <w:tabs>
          <w:tab w:val="num" w:pos="720"/>
        </w:tabs>
        <w:spacing w:before="100" w:beforeAutospacing="1" w:after="100" w:afterAutospacing="1" w:line="240" w:lineRule="auto"/>
        <w:ind w:left="360"/>
        <w:textAlignment w:val="baseline"/>
        <w:rPr>
          <w:rFonts w:ascii="Times New Roman" w:eastAsia="Times New Roman" w:hAnsi="Times New Roman"/>
        </w:rPr>
      </w:pPr>
      <w:r w:rsidRPr="003A76BF">
        <w:rPr>
          <w:rFonts w:ascii="Times New Roman" w:eastAsia="Times New Roman" w:hAnsi="Times New Roman"/>
          <w:b/>
        </w:rPr>
        <w:t>Cybersecurity State Awareness</w:t>
      </w:r>
      <w:r w:rsidRPr="003C60FE">
        <w:rPr>
          <w:rFonts w:ascii="Times New Roman" w:eastAsia="Times New Roman" w:hAnsi="Times New Roman"/>
        </w:rPr>
        <w:t xml:space="preserve">: </w:t>
      </w:r>
      <w:r w:rsidRPr="003C60FE" w:rsidR="00817988">
        <w:rPr>
          <w:rFonts w:ascii="Times New Roman" w:eastAsia="Times New Roman" w:hAnsi="Times New Roman"/>
          <w:bCs/>
        </w:rPr>
        <w:t xml:space="preserve"> </w:t>
      </w:r>
      <w:r w:rsidRPr="003A76BF">
        <w:rPr>
          <w:rFonts w:ascii="Times New Roman" w:eastAsia="Times New Roman" w:hAnsi="Times New Roman"/>
        </w:rPr>
        <w:t>The IoT product supports detection of cybersecurity incidents affecting or affected by IoT product components and the data they store and transmit.</w:t>
      </w:r>
    </w:p>
    <w:p w:rsidR="00FC2F24" w:rsidRPr="003A76BF" w:rsidP="00DA317B" w14:paraId="7EAD371E" w14:textId="45C95885">
      <w:pPr>
        <w:widowControl/>
        <w:numPr>
          <w:ilvl w:val="0"/>
          <w:numId w:val="12"/>
        </w:numPr>
        <w:spacing w:before="100" w:beforeAutospacing="1" w:after="100" w:afterAutospacing="1"/>
        <w:textAlignment w:val="baseline"/>
      </w:pPr>
      <w:r w:rsidRPr="003A76BF">
        <w:t>The IoT product captures and records information about the state of IoT components that can be used to detect cybersecurity incidents affecting or affected by IoT product components and the data they store and transmit.</w:t>
      </w:r>
    </w:p>
    <w:p w:rsidR="00FC2F24" w:rsidRPr="003A76BF" w:rsidP="00FC2F24" w14:paraId="56287335" w14:textId="110B4BE6">
      <w:pPr>
        <w:spacing w:before="100" w:beforeAutospacing="1" w:after="100" w:afterAutospacing="1"/>
        <w:ind w:left="660"/>
        <w:textAlignment w:val="baseline"/>
      </w:pPr>
      <w:r w:rsidRPr="003A76BF">
        <w:rPr>
          <w:i/>
          <w:u w:val="single"/>
        </w:rPr>
        <w:t>Cybersecurity utility</w:t>
      </w:r>
      <w:r w:rsidRPr="003C60FE">
        <w:rPr>
          <w:i/>
        </w:rPr>
        <w:t>:</w:t>
      </w:r>
      <w:r w:rsidRPr="00EB3186">
        <w:rPr>
          <w:i/>
        </w:rPr>
        <w:t xml:space="preserve"> </w:t>
      </w:r>
      <w:r w:rsidRPr="003A76BF">
        <w:rPr>
          <w:i/>
        </w:rPr>
        <w:t xml:space="preserve"> </w:t>
      </w:r>
      <w:r w:rsidRPr="003A76BF">
        <w:t>Protection of data and ensuring proper functionality can be supported by the ability to alert the customer when the device starts operating in unexpected ways, which could mean that unauthorized access is being attempted, malware has been loaded, botnets have been created, device software errors have happened, or other types of actions have occurred that was not initiated by the IoT product user or intended by the developer.</w:t>
      </w:r>
    </w:p>
    <w:p w:rsidR="00FC2F24" w:rsidRPr="003A76BF" w:rsidP="00DA317B" w14:paraId="68D89517" w14:textId="5FC0BF71">
      <w:pPr>
        <w:pStyle w:val="ListParagraph"/>
        <w:numPr>
          <w:ilvl w:val="0"/>
          <w:numId w:val="10"/>
        </w:numPr>
        <w:tabs>
          <w:tab w:val="num" w:pos="720"/>
        </w:tabs>
        <w:spacing w:before="100" w:beforeAutospacing="1" w:after="100" w:afterAutospacing="1" w:line="240" w:lineRule="auto"/>
        <w:ind w:left="360"/>
        <w:textAlignment w:val="baseline"/>
        <w:rPr>
          <w:rFonts w:ascii="Times New Roman" w:eastAsia="Times New Roman" w:hAnsi="Times New Roman"/>
        </w:rPr>
      </w:pPr>
      <w:r w:rsidRPr="003A76BF">
        <w:rPr>
          <w:rFonts w:ascii="Times New Roman" w:eastAsia="Times New Roman" w:hAnsi="Times New Roman"/>
          <w:b/>
        </w:rPr>
        <w:t>Documentation</w:t>
      </w:r>
      <w:r w:rsidRPr="003C60FE">
        <w:rPr>
          <w:rFonts w:ascii="Times New Roman" w:eastAsia="Times New Roman" w:hAnsi="Times New Roman"/>
        </w:rPr>
        <w:t>:</w:t>
      </w:r>
      <w:r w:rsidRPr="003C60FE">
        <w:rPr>
          <w:rFonts w:ascii="Times New Roman" w:eastAsia="Times New Roman" w:hAnsi="Times New Roman"/>
          <w:bCs/>
        </w:rPr>
        <w:t xml:space="preserve"> </w:t>
      </w:r>
      <w:r w:rsidRPr="003C60FE">
        <w:rPr>
          <w:rFonts w:ascii="Times New Roman" w:eastAsia="Times New Roman" w:hAnsi="Times New Roman"/>
        </w:rPr>
        <w:t xml:space="preserve"> </w:t>
      </w:r>
      <w:r w:rsidRPr="003A76BF">
        <w:rPr>
          <w:rFonts w:ascii="Times New Roman" w:eastAsia="Times New Roman" w:hAnsi="Times New Roman"/>
        </w:rPr>
        <w:t>The IoT product developer creates, gathers, and stores</w:t>
      </w:r>
      <w:hyperlink r:id="rId7" w:tgtFrame="_blank" w:history="1">
        <w:r w:rsidRPr="004D7421">
          <w:rPr>
            <w:rFonts w:ascii="Times New Roman" w:eastAsia="Times New Roman" w:hAnsi="Times New Roman"/>
          </w:rPr>
          <w:t xml:space="preserve"> </w:t>
        </w:r>
      </w:hyperlink>
      <w:r w:rsidRPr="003A76BF">
        <w:rPr>
          <w:rFonts w:ascii="Times New Roman" w:eastAsia="Times New Roman" w:hAnsi="Times New Roman"/>
        </w:rPr>
        <w:t>information relevant to cybersecurity of the IoT product and its product components prior to customer purchase, and throughout the development of a product and its subsequent lifecycle.</w:t>
      </w:r>
    </w:p>
    <w:p w:rsidR="00FC2F24" w:rsidRPr="003A76BF" w:rsidP="00DA317B" w14:paraId="57DC6F37" w14:textId="4E0FCF6B">
      <w:pPr>
        <w:widowControl/>
        <w:numPr>
          <w:ilvl w:val="0"/>
          <w:numId w:val="12"/>
        </w:numPr>
        <w:spacing w:before="100" w:beforeAutospacing="1" w:after="100" w:afterAutospacing="1"/>
        <w:textAlignment w:val="baseline"/>
      </w:pPr>
      <w:r w:rsidRPr="003A76BF">
        <w:t xml:space="preserve">Throughout the development lifecycle, the IoT product developer creates or gathers and stores information relevant to the cybersecurity of the IoT product and its product components, </w:t>
      </w:r>
      <w:r w:rsidRPr="003A76BF">
        <w:rPr>
          <w:b/>
        </w:rPr>
        <w:t>including</w:t>
      </w:r>
      <w:r w:rsidRPr="003A76BF">
        <w:t>:</w:t>
      </w:r>
    </w:p>
    <w:p w:rsidR="00FC2F24" w:rsidRPr="003A76BF" w:rsidP="00DA317B" w14:paraId="3EA38558" w14:textId="4F950C1E">
      <w:pPr>
        <w:pStyle w:val="ListParagraph"/>
        <w:numPr>
          <w:ilvl w:val="0"/>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 xml:space="preserve">Assumptions made during the development process and other expectations related to the IoT product, </w:t>
      </w:r>
      <w:r w:rsidRPr="003A76BF">
        <w:rPr>
          <w:rFonts w:ascii="Times New Roman" w:eastAsia="Times New Roman" w:hAnsi="Times New Roman"/>
          <w:b/>
        </w:rPr>
        <w:t>including</w:t>
      </w:r>
      <w:r w:rsidRPr="003A76BF">
        <w:rPr>
          <w:rFonts w:ascii="Times New Roman" w:eastAsia="Times New Roman" w:hAnsi="Times New Roman"/>
        </w:rPr>
        <w:t>:</w:t>
      </w:r>
    </w:p>
    <w:p w:rsidR="00FC2F24" w:rsidRPr="003A76BF" w:rsidP="00DA317B" w14:paraId="223F5E2F" w14:textId="23FEC958">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Expected customers and use cases.</w:t>
      </w:r>
    </w:p>
    <w:p w:rsidR="00FC2F24" w:rsidRPr="003A76BF" w:rsidP="00DA317B" w14:paraId="740CE30C" w14:textId="47182C3C">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Physical use, including security of the location of the IoT product and its product components (e.g., a camera for use inside the home that has an off switch on the device vs. a security camera for use outside the home that does not have an off switch on the device), and characteristics.</w:t>
      </w:r>
    </w:p>
    <w:p w:rsidR="00FC2F24" w:rsidRPr="003A76BF" w:rsidP="00DA317B" w14:paraId="2D6F497C" w14:textId="0565D9B6">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Network access and requirements (e.g., bandwidth requirements).</w:t>
      </w:r>
    </w:p>
    <w:p w:rsidR="00FC2F24" w:rsidRPr="003A76BF" w:rsidP="00DA317B" w14:paraId="2162D2EB" w14:textId="77777777">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Data created and handled by the IoT product. </w:t>
      </w:r>
    </w:p>
    <w:p w:rsidR="00FC2F24" w:rsidRPr="003A76BF" w:rsidP="00DA317B" w14:paraId="6742560A" w14:textId="2F5DBB6A">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Any expected data inputs and outputs (including error codes, frequency, type/form, range of acceptable values, etc.).</w:t>
      </w:r>
    </w:p>
    <w:p w:rsidR="00FC2F24" w:rsidRPr="003A76BF" w:rsidP="00DA317B" w14:paraId="76EBA136" w14:textId="39EB9000">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The IoT product developer’s assumed cybersecurity requirements for the IoT product.</w:t>
      </w:r>
    </w:p>
    <w:p w:rsidR="00FC2F24" w:rsidRPr="003A76BF" w:rsidP="00DA317B" w14:paraId="48947DD1" w14:textId="1D001636">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Any laws and regulations with which the IoT product and related support activities comply.</w:t>
      </w:r>
    </w:p>
    <w:p w:rsidR="00FC2F24" w:rsidRPr="003A76BF" w:rsidP="00DA317B" w14:paraId="03AB95AB" w14:textId="2760D0AA">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Expected lifespan and anticipated cybersecurity costs related to the IoT product (e.g., price of maintenance), and length and terms of support.</w:t>
      </w:r>
    </w:p>
    <w:p w:rsidR="00FC2F24" w:rsidRPr="003A76BF" w:rsidP="00FC2F24" w14:paraId="68997352" w14:textId="77777777">
      <w:pPr>
        <w:pStyle w:val="ListParagraph"/>
        <w:spacing w:before="100" w:beforeAutospacing="1" w:after="100" w:afterAutospacing="1" w:line="240" w:lineRule="auto"/>
        <w:ind w:left="1860"/>
        <w:textAlignment w:val="baseline"/>
        <w:rPr>
          <w:rFonts w:ascii="Times New Roman" w:eastAsia="Times New Roman" w:hAnsi="Times New Roman"/>
        </w:rPr>
      </w:pPr>
    </w:p>
    <w:p w:rsidR="00FC2F24" w:rsidRPr="003A76BF" w:rsidP="00DA317B" w14:paraId="61EA0573" w14:textId="4831C254">
      <w:pPr>
        <w:pStyle w:val="ListParagraph"/>
        <w:numPr>
          <w:ilvl w:val="0"/>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All IoT components, including but not limited to the IoT device, that are part of the IoT product.</w:t>
      </w:r>
    </w:p>
    <w:p w:rsidR="00FC2F24" w:rsidRPr="003A76BF" w:rsidP="00DA317B" w14:paraId="69E005DC" w14:textId="37F8EFAD">
      <w:pPr>
        <w:pStyle w:val="ListParagraph"/>
        <w:numPr>
          <w:ilvl w:val="0"/>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How the baseline product criteria are met by the IoT product across its product components, including which baseline product criteria are not met by IoT product components and why (e.g., the capability is not needed based on risk assessment).</w:t>
      </w:r>
    </w:p>
    <w:p w:rsidR="00FC2F24" w:rsidRPr="003A76BF" w:rsidP="00DA317B" w14:paraId="524DB724" w14:textId="640F8D8C">
      <w:pPr>
        <w:pStyle w:val="ListParagraph"/>
        <w:numPr>
          <w:ilvl w:val="0"/>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 xml:space="preserve">Product design and support considerations related to the IoT product, </w:t>
      </w:r>
      <w:r w:rsidRPr="003A76BF">
        <w:rPr>
          <w:rFonts w:ascii="Times New Roman" w:eastAsia="Times New Roman" w:hAnsi="Times New Roman"/>
          <w:i/>
        </w:rPr>
        <w:t>for example</w:t>
      </w:r>
      <w:r w:rsidRPr="003A76BF">
        <w:rPr>
          <w:rFonts w:ascii="Times New Roman" w:eastAsia="Times New Roman" w:hAnsi="Times New Roman"/>
        </w:rPr>
        <w:t>:</w:t>
      </w:r>
    </w:p>
    <w:p w:rsidR="00FC2F24" w:rsidRPr="003A76BF" w:rsidP="00DA317B" w14:paraId="0A77C157" w14:textId="43B61B8F">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All hardware and software components, from all sources (e.g., open source, propriety third-party, internally developed) used to create the IoT product (i.e., used to create each product component).</w:t>
      </w:r>
    </w:p>
    <w:p w:rsidR="00FC2F24" w:rsidRPr="003A76BF" w:rsidP="00DA317B" w14:paraId="2F40D13E" w14:textId="3C4C25C6">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IoT platform used in the development and operation of the IoT product, its product components, including related documentation.</w:t>
      </w:r>
    </w:p>
    <w:p w:rsidR="00FC2F24" w:rsidRPr="003A76BF" w:rsidP="00DA317B" w14:paraId="64A7F88F" w14:textId="5051FB30">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Protection of software and hardware elements implemented to create the IoT product and its product components (e.g., secure boot, hardware root of trust, and secure enclave).</w:t>
      </w:r>
    </w:p>
    <w:p w:rsidR="00FC2F24" w:rsidRPr="003A76BF" w:rsidP="00DA317B" w14:paraId="1AF77944" w14:textId="741E4D9B">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Consideration of the known risks related to the IoT product and known potential misuses.</w:t>
      </w:r>
    </w:p>
    <w:p w:rsidR="00FC2F24" w:rsidRPr="003A76BF" w:rsidP="00DA317B" w14:paraId="22F3EE16" w14:textId="49942619">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Secure software development and supply chain practices used.</w:t>
      </w:r>
    </w:p>
    <w:p w:rsidR="00FC2F24" w:rsidRPr="003A76BF" w:rsidP="0CA38BF1" w14:paraId="0301874E" w14:textId="53867169">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Accreditation, certification, and/or evaluation results for cybersecurity- related practices.</w:t>
      </w:r>
    </w:p>
    <w:p w:rsidR="00FC2F24" w:rsidRPr="003A76BF" w:rsidP="00DA317B" w14:paraId="6CB06F7C" w14:textId="67B9AB4C">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The ease of installation and maintenance of the IoT product by a customer (i.e., the usability of the product</w:t>
      </w:r>
      <w:r w:rsidRPr="003A76BF" w:rsidR="00F510B5">
        <w:rPr>
          <w:rFonts w:ascii="Times New Roman" w:eastAsia="Times New Roman" w:hAnsi="Times New Roman"/>
        </w:rPr>
        <w:t>)</w:t>
      </w:r>
      <w:r w:rsidRPr="003A76BF">
        <w:rPr>
          <w:rFonts w:ascii="Times New Roman" w:eastAsia="Times New Roman" w:hAnsi="Times New Roman"/>
        </w:rPr>
        <w:t>.</w:t>
      </w:r>
    </w:p>
    <w:p w:rsidR="00FC2F24" w:rsidRPr="003A76BF" w:rsidP="00DA317B" w14:paraId="47B1D213" w14:textId="58ED80DD">
      <w:pPr>
        <w:pStyle w:val="ListParagraph"/>
        <w:numPr>
          <w:ilvl w:val="0"/>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 xml:space="preserve">Maintenance requirements for the IoT product, </w:t>
      </w:r>
      <w:r w:rsidRPr="003A76BF">
        <w:rPr>
          <w:rFonts w:ascii="Times New Roman" w:eastAsia="Times New Roman" w:hAnsi="Times New Roman"/>
          <w:i/>
        </w:rPr>
        <w:t>for example</w:t>
      </w:r>
      <w:r w:rsidRPr="003A76BF">
        <w:rPr>
          <w:rFonts w:ascii="Times New Roman" w:eastAsia="Times New Roman" w:hAnsi="Times New Roman"/>
        </w:rPr>
        <w:t>:</w:t>
      </w:r>
    </w:p>
    <w:p w:rsidR="00FC2F24" w:rsidRPr="003A76BF" w:rsidP="00DA317B" w14:paraId="0BD4EE35" w14:textId="2A757A99">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Cybersecurity maintenance expectations and associated instructions or procedures (e.g., vulnerability/patch management plan).</w:t>
      </w:r>
    </w:p>
    <w:p w:rsidR="00FC2F24" w:rsidRPr="003A76BF" w:rsidP="00DA317B" w14:paraId="02C32FCA" w14:textId="77ED1107">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How the IoT product developer identifies authorized supporting parties who can perform maintenance activities (e.g., authorized repair centers).</w:t>
      </w:r>
    </w:p>
    <w:p w:rsidR="00FC2F24" w:rsidRPr="003A76BF" w:rsidP="00DA317B" w14:paraId="150D0545" w14:textId="5CB32464">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Cybersecurity considerations of the maintenance process (e.g., how customer data unrelated to the maintenance process remains confidential even from maintainers).</w:t>
      </w:r>
    </w:p>
    <w:p w:rsidR="00FC2F24" w:rsidRPr="003A76BF" w:rsidP="00DA317B" w14:paraId="2F8FD3FA" w14:textId="5F87EB11">
      <w:pPr>
        <w:pStyle w:val="ListParagraph"/>
        <w:numPr>
          <w:ilvl w:val="0"/>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 xml:space="preserve">The secure system lifecycle policies and processes associated with the IoT product, </w:t>
      </w:r>
      <w:r w:rsidRPr="003A76BF">
        <w:rPr>
          <w:rFonts w:ascii="Times New Roman" w:eastAsia="Times New Roman" w:hAnsi="Times New Roman"/>
          <w:b/>
        </w:rPr>
        <w:t>including</w:t>
      </w:r>
      <w:r w:rsidRPr="003A76BF">
        <w:rPr>
          <w:rFonts w:ascii="Times New Roman" w:eastAsia="Times New Roman" w:hAnsi="Times New Roman"/>
        </w:rPr>
        <w:t>:</w:t>
      </w:r>
    </w:p>
    <w:p w:rsidR="00FC2F24" w:rsidRPr="003A76BF" w:rsidP="00DA317B" w14:paraId="3BC3F93C" w14:textId="7C51C3BD">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Steps taken during development to ensure the IoT product and its product components are free of any known, exploitable vulnerabilities.</w:t>
      </w:r>
    </w:p>
    <w:p w:rsidR="00FC2F24" w:rsidRPr="003A76BF" w:rsidP="00DA317B" w14:paraId="683D3D59" w14:textId="67CF1E52">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The process of working with component suppliers and third-party vendors to ensure the security of the IoT product and its product components is maintained for the duration of its supported lifecycle.</w:t>
      </w:r>
    </w:p>
    <w:p w:rsidR="00FC2F24" w:rsidRPr="003A76BF" w:rsidP="00DA317B" w14:paraId="10677546" w14:textId="0FCB28F4">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Any post end-of-support considerations, such as the discovery of a vulnerability which would significantly impact the security, privacy, or safety of customers who continue to use the IoT product and its product components.</w:t>
      </w:r>
    </w:p>
    <w:p w:rsidR="00FC2F24" w:rsidRPr="003A76BF" w:rsidP="00DA317B" w14:paraId="6C0AAE28" w14:textId="007F04C6">
      <w:pPr>
        <w:pStyle w:val="ListParagraph"/>
        <w:numPr>
          <w:ilvl w:val="0"/>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 xml:space="preserve">The vulnerability management policies and processes associated with the IoT product, </w:t>
      </w:r>
      <w:r w:rsidRPr="003A76BF">
        <w:rPr>
          <w:rFonts w:ascii="Times New Roman" w:eastAsia="Times New Roman" w:hAnsi="Times New Roman"/>
          <w:b/>
        </w:rPr>
        <w:t>including</w:t>
      </w:r>
      <w:r w:rsidRPr="003A76BF">
        <w:rPr>
          <w:rFonts w:ascii="Times New Roman" w:eastAsia="Times New Roman" w:hAnsi="Times New Roman"/>
        </w:rPr>
        <w:t>:</w:t>
      </w:r>
    </w:p>
    <w:p w:rsidR="00FC2F24" w:rsidRPr="003A76BF" w:rsidP="00DA317B" w14:paraId="70C8296B" w14:textId="7FEEC119">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Methods of receiving reports of vulnerabilities (see Information and Query Reception below).</w:t>
      </w:r>
    </w:p>
    <w:p w:rsidR="00FC2F24" w:rsidRPr="003A76BF" w:rsidP="00DA317B" w14:paraId="49E9D57F" w14:textId="0572DF96">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Processes for recording reported vulnerabilities.</w:t>
      </w:r>
    </w:p>
    <w:p w:rsidR="00FC2F24" w:rsidRPr="003A76BF" w:rsidP="00DA317B" w14:paraId="2AB04B12" w14:textId="22F82894">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Policy for responding to reported vulnerabilities, including the process of coordinating vulnerability response activities among component suppliers and third-party vendors.</w:t>
      </w:r>
    </w:p>
    <w:p w:rsidR="00FC2F24" w:rsidRPr="003A76BF" w:rsidP="00DA317B" w14:paraId="483CB486" w14:textId="25397A41">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Policy for disclosing reported vulnerabilities.</w:t>
      </w:r>
    </w:p>
    <w:p w:rsidR="00FC2F24" w:rsidRPr="003A76BF" w:rsidP="00DA317B" w14:paraId="5BE6615A" w14:textId="2913C3D7">
      <w:pPr>
        <w:pStyle w:val="ListParagraph"/>
        <w:numPr>
          <w:ilvl w:val="1"/>
          <w:numId w:val="14"/>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Processes for receiving notification from component suppliers and third- party vendors about any change in the status of their supplied components, such as end of production, end of support, deprecated status (e.g., the product is no longer recommended for use), or known insecurities.</w:t>
      </w:r>
    </w:p>
    <w:p w:rsidR="00FC2F24" w:rsidRPr="003A76BF" w:rsidP="00FC2F24" w14:paraId="3031B062" w14:textId="764CD9BB">
      <w:pPr>
        <w:spacing w:before="100" w:beforeAutospacing="1" w:after="100" w:afterAutospacing="1"/>
        <w:ind w:left="660"/>
        <w:textAlignment w:val="baseline"/>
      </w:pPr>
      <w:r w:rsidRPr="003A76BF">
        <w:rPr>
          <w:i/>
          <w:u w:val="single"/>
        </w:rPr>
        <w:t>Cybersecurity utility</w:t>
      </w:r>
      <w:r w:rsidRPr="003C60FE">
        <w:t xml:space="preserve">:  </w:t>
      </w:r>
      <w:r w:rsidRPr="003A76BF">
        <w:t>Generating, capturing, and storing important information about the IoT product and its development (e.g., assessment of the IoT product and development practices used to create and maintain it) can help inform the IoT product developer regarding the product’s actual cybersecurity posture.</w:t>
      </w:r>
    </w:p>
    <w:p w:rsidR="00FC2F24" w:rsidRPr="003A76BF" w:rsidP="00DA317B" w14:paraId="7D486EA6" w14:textId="7D49D7D6">
      <w:pPr>
        <w:pStyle w:val="ListParagraph"/>
        <w:numPr>
          <w:ilvl w:val="0"/>
          <w:numId w:val="10"/>
        </w:numPr>
        <w:tabs>
          <w:tab w:val="num" w:pos="720"/>
        </w:tabs>
        <w:spacing w:before="100" w:beforeAutospacing="1" w:after="100" w:afterAutospacing="1" w:line="240" w:lineRule="auto"/>
        <w:ind w:left="360"/>
        <w:textAlignment w:val="baseline"/>
        <w:rPr>
          <w:rFonts w:ascii="Times New Roman" w:eastAsia="Times New Roman" w:hAnsi="Times New Roman"/>
        </w:rPr>
      </w:pPr>
      <w:r w:rsidRPr="003A76BF">
        <w:rPr>
          <w:rFonts w:ascii="Times New Roman" w:eastAsia="Times New Roman" w:hAnsi="Times New Roman"/>
          <w:b/>
        </w:rPr>
        <w:t>Information and Query Reception</w:t>
      </w:r>
      <w:r w:rsidRPr="003C60FE">
        <w:rPr>
          <w:rFonts w:ascii="Times New Roman" w:eastAsia="Times New Roman" w:hAnsi="Times New Roman"/>
        </w:rPr>
        <w:t xml:space="preserve">: </w:t>
      </w:r>
      <w:r w:rsidRPr="003C60FE" w:rsidR="005057C4">
        <w:rPr>
          <w:rFonts w:ascii="Times New Roman" w:eastAsia="Times New Roman" w:hAnsi="Times New Roman"/>
        </w:rPr>
        <w:t xml:space="preserve"> </w:t>
      </w:r>
      <w:r w:rsidRPr="003A76BF">
        <w:rPr>
          <w:rFonts w:ascii="Times New Roman" w:eastAsia="Times New Roman" w:hAnsi="Times New Roman"/>
        </w:rPr>
        <w:t>The ability of the IoT product developer to receive information relevant to cybersecurity and respond to queries from the customer and others about information relevant to cybersecurity.</w:t>
      </w:r>
    </w:p>
    <w:p w:rsidR="00FC2F24" w:rsidRPr="003A76BF" w:rsidP="00DA317B" w14:paraId="5EC9C858" w14:textId="14EA2528">
      <w:pPr>
        <w:widowControl/>
        <w:numPr>
          <w:ilvl w:val="0"/>
          <w:numId w:val="12"/>
        </w:numPr>
        <w:spacing w:before="100" w:beforeAutospacing="1" w:after="100" w:afterAutospacing="1"/>
        <w:textAlignment w:val="baseline"/>
      </w:pPr>
      <w:r w:rsidRPr="003A76BF">
        <w:t xml:space="preserve">The IoT product developer can receive information related to the cybersecurity of the IoT product and its product components and can respond to queries related to cybersecurity of the IoT product and its product components from customers and others, </w:t>
      </w:r>
      <w:r w:rsidRPr="003A76BF">
        <w:rPr>
          <w:b/>
        </w:rPr>
        <w:t>including</w:t>
      </w:r>
      <w:r w:rsidRPr="003A76BF">
        <w:t>:</w:t>
      </w:r>
    </w:p>
    <w:p w:rsidR="00FC2F24" w:rsidRPr="003A76BF" w:rsidP="00DA317B" w14:paraId="7E17C37D" w14:textId="75A01F1C">
      <w:pPr>
        <w:pStyle w:val="ListParagraph"/>
        <w:numPr>
          <w:ilvl w:val="0"/>
          <w:numId w:val="15"/>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The ability of the IoT product developer to identify a point of contact to receive maintenance and vulnerability information (e.g., bug reporting capabilities and bug bounty programs) from customers and others in the IoT product ecosystem (e.g., repair technician acting on behalf of the customer).</w:t>
      </w:r>
    </w:p>
    <w:p w:rsidR="00FC2F24" w:rsidRPr="003A76BF" w:rsidP="00DA317B" w14:paraId="70B38559" w14:textId="1AD65C20">
      <w:pPr>
        <w:pStyle w:val="ListParagraph"/>
        <w:numPr>
          <w:ilvl w:val="0"/>
          <w:numId w:val="15"/>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The ability of the IoT product developer to receive queries from and respond to customers and others in the IoT product ecosystem about the cybersecurity of the IoT product and its components.</w:t>
      </w:r>
    </w:p>
    <w:p w:rsidR="00DA5F0F" w:rsidRPr="003A76BF" w:rsidP="00FC2F24" w14:paraId="320F99C0" w14:textId="2C990148">
      <w:pPr>
        <w:spacing w:before="100" w:beforeAutospacing="1" w:after="100" w:afterAutospacing="1"/>
        <w:ind w:left="660"/>
        <w:textAlignment w:val="baseline"/>
      </w:pPr>
      <w:r w:rsidRPr="003A76BF">
        <w:rPr>
          <w:i/>
          <w:u w:val="single"/>
        </w:rPr>
        <w:t>Cybersecurity utility</w:t>
      </w:r>
      <w:r w:rsidRPr="003C60FE">
        <w:t xml:space="preserve">: </w:t>
      </w:r>
      <w:r w:rsidRPr="003C60FE" w:rsidR="005057C4">
        <w:t xml:space="preserve"> </w:t>
      </w:r>
      <w:r w:rsidRPr="003A76BF">
        <w:t>As IoT products are used by customers, those customers may have questions or reports of issues that can help improve the cybersecurity of the IoT product over time.</w:t>
      </w:r>
    </w:p>
    <w:p w:rsidR="00DA5F0F" w:rsidRPr="003A76BF" w:rsidP="00DA317B" w14:paraId="1B8A1C51" w14:textId="40D81DCA">
      <w:pPr>
        <w:pStyle w:val="ListParagraph"/>
        <w:numPr>
          <w:ilvl w:val="0"/>
          <w:numId w:val="10"/>
        </w:numPr>
        <w:tabs>
          <w:tab w:val="num" w:pos="720"/>
        </w:tabs>
        <w:spacing w:before="100" w:beforeAutospacing="1" w:after="100" w:afterAutospacing="1" w:line="240" w:lineRule="auto"/>
        <w:ind w:left="360"/>
        <w:textAlignment w:val="baseline"/>
        <w:rPr>
          <w:rFonts w:ascii="Times New Roman" w:eastAsia="Times New Roman" w:hAnsi="Times New Roman"/>
        </w:rPr>
      </w:pPr>
      <w:r w:rsidRPr="003A76BF">
        <w:rPr>
          <w:rFonts w:ascii="Times New Roman" w:eastAsia="Times New Roman" w:hAnsi="Times New Roman"/>
          <w:b/>
        </w:rPr>
        <w:t>Information Dissemination</w:t>
      </w:r>
      <w:r w:rsidRPr="003C60FE">
        <w:rPr>
          <w:rFonts w:ascii="Times New Roman" w:eastAsia="Times New Roman" w:hAnsi="Times New Roman"/>
        </w:rPr>
        <w:t xml:space="preserve">: </w:t>
      </w:r>
      <w:r w:rsidRPr="003C60FE" w:rsidR="00DE782D">
        <w:rPr>
          <w:rFonts w:ascii="Times New Roman" w:eastAsia="Times New Roman" w:hAnsi="Times New Roman"/>
          <w:bCs/>
        </w:rPr>
        <w:t xml:space="preserve"> </w:t>
      </w:r>
      <w:r w:rsidRPr="003A76BF">
        <w:rPr>
          <w:rFonts w:ascii="Times New Roman" w:eastAsia="Times New Roman" w:hAnsi="Times New Roman"/>
        </w:rPr>
        <w:t>The IoT product developer broadcasts (e.g., to the public) and distributes (e.g., to the customer or others in the IoT product ecosystem) information relevant to cybersecurity.</w:t>
      </w:r>
    </w:p>
    <w:p w:rsidR="00FC2F24" w:rsidRPr="003A76BF" w:rsidP="00DA317B" w14:paraId="1C6D006E" w14:textId="0EFF3627">
      <w:pPr>
        <w:widowControl/>
        <w:numPr>
          <w:ilvl w:val="0"/>
          <w:numId w:val="12"/>
        </w:numPr>
        <w:spacing w:before="100" w:beforeAutospacing="1" w:after="100" w:afterAutospacing="1"/>
        <w:textAlignment w:val="baseline"/>
      </w:pPr>
      <w:r w:rsidRPr="003A76BF">
        <w:t xml:space="preserve">The IoT product developer can broadcast to many/all entities via a channel (e.g., a post on a public channel) to alert the public and customers of the IoT product about cybersecurity relevant information and events throughout the support lifecycle. </w:t>
      </w:r>
      <w:r w:rsidR="00DE782D">
        <w:t xml:space="preserve"> </w:t>
      </w:r>
      <w:r w:rsidRPr="003A76BF">
        <w:rPr>
          <w:b/>
        </w:rPr>
        <w:t>At a minimum, this information shall include</w:t>
      </w:r>
      <w:r w:rsidRPr="003A76BF">
        <w:t>:</w:t>
      </w:r>
    </w:p>
    <w:p w:rsidR="00FC2F24" w:rsidRPr="003A76BF" w:rsidP="00DA317B" w14:paraId="1CB64DDC" w14:textId="7B80DF20">
      <w:pPr>
        <w:pStyle w:val="ListParagraph"/>
        <w:numPr>
          <w:ilvl w:val="0"/>
          <w:numId w:val="16"/>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Updated terms of support (e.g., frequency of updates and mechanism(s) of application) and notice of availability and/or application of software updates.</w:t>
      </w:r>
    </w:p>
    <w:p w:rsidR="00FC2F24" w:rsidRPr="003A76BF" w:rsidP="00DA317B" w14:paraId="18D5B8DB" w14:textId="19FCBA26">
      <w:pPr>
        <w:pStyle w:val="ListParagraph"/>
        <w:numPr>
          <w:ilvl w:val="0"/>
          <w:numId w:val="16"/>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End of term of support or functionality for the IoT product.</w:t>
      </w:r>
    </w:p>
    <w:p w:rsidR="00FC2F24" w:rsidRPr="003A76BF" w:rsidP="00DA317B" w14:paraId="5A216B6B" w14:textId="0F7E1076">
      <w:pPr>
        <w:pStyle w:val="ListParagraph"/>
        <w:numPr>
          <w:ilvl w:val="0"/>
          <w:numId w:val="16"/>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Needed maintenance operations.</w:t>
      </w:r>
    </w:p>
    <w:p w:rsidR="00FC2F24" w:rsidRPr="003A76BF" w:rsidP="00DA317B" w14:paraId="4F22DB1C" w14:textId="724A2B5F">
      <w:pPr>
        <w:pStyle w:val="ListParagraph"/>
        <w:numPr>
          <w:ilvl w:val="0"/>
          <w:numId w:val="16"/>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New IoT device vulnerabilities, associated details, and mitigation actions needed from the customer.</w:t>
      </w:r>
    </w:p>
    <w:p w:rsidR="00FC2F24" w:rsidRPr="003A76BF" w:rsidP="00DA317B" w14:paraId="073CA8F4" w14:textId="226ED7AC">
      <w:pPr>
        <w:pStyle w:val="ListParagraph"/>
        <w:numPr>
          <w:ilvl w:val="0"/>
          <w:numId w:val="16"/>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Breach discovery related to an IoT product and its product components used by the customers, associated details, and mitigation actions needed from the customer (if any).</w:t>
      </w:r>
    </w:p>
    <w:p w:rsidR="00FC2F24" w:rsidRPr="003A76BF" w:rsidP="00DA317B" w14:paraId="3D2A3BB5" w14:textId="11549437">
      <w:pPr>
        <w:widowControl/>
        <w:numPr>
          <w:ilvl w:val="0"/>
          <w:numId w:val="12"/>
        </w:numPr>
        <w:spacing w:before="100" w:beforeAutospacing="1" w:after="100" w:afterAutospacing="1"/>
        <w:textAlignment w:val="baseline"/>
      </w:pPr>
      <w:r w:rsidRPr="003A76BF">
        <w:t xml:space="preserve">The IoT product developer can distribute information relevant to cybersecurity of the IoT product and its product components to alert appropriate ecosystem entities (e.g., common vulnerability tracking authorities, accreditors and certifiers, third-party support and maintenance organizations) about cybersecurity relevant information, </w:t>
      </w:r>
      <w:r w:rsidRPr="003A76BF">
        <w:rPr>
          <w:i/>
        </w:rPr>
        <w:t>for example</w:t>
      </w:r>
      <w:r w:rsidRPr="003A76BF">
        <w:t>:</w:t>
      </w:r>
    </w:p>
    <w:p w:rsidR="00FC2F24" w:rsidRPr="003A76BF" w:rsidP="00DA317B" w14:paraId="184168E5" w14:textId="74C6B454">
      <w:pPr>
        <w:pStyle w:val="ListParagraph"/>
        <w:numPr>
          <w:ilvl w:val="0"/>
          <w:numId w:val="17"/>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Applicable documentation captured during the design and development of the IoT product and its product components.</w:t>
      </w:r>
    </w:p>
    <w:p w:rsidR="00FC2F24" w:rsidRPr="003A76BF" w:rsidP="00DA317B" w14:paraId="2061E060" w14:textId="0600FD1F">
      <w:pPr>
        <w:pStyle w:val="ListParagraph"/>
        <w:numPr>
          <w:ilvl w:val="0"/>
          <w:numId w:val="17"/>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Cybersecurity and vulnerability alerts and information about resolution of any vulnerability.</w:t>
      </w:r>
    </w:p>
    <w:p w:rsidR="00FC2F24" w:rsidRPr="003A76BF" w:rsidP="00DA317B" w14:paraId="65E98BC7" w14:textId="6EFB3273">
      <w:pPr>
        <w:pStyle w:val="ListParagraph"/>
        <w:numPr>
          <w:ilvl w:val="0"/>
          <w:numId w:val="17"/>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An overview of the information security practices and safeguards used by the IoT product developer.</w:t>
      </w:r>
    </w:p>
    <w:p w:rsidR="00FC2F24" w:rsidRPr="003A76BF" w:rsidP="0CA38BF1" w14:paraId="4BA44761" w14:textId="35CB5BB7">
      <w:pPr>
        <w:pStyle w:val="ListParagraph"/>
        <w:numPr>
          <w:ilvl w:val="0"/>
          <w:numId w:val="17"/>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Accreditation, certification, and/or evaluation results for the IoT product developer’s cybersecurity-related practices.</w:t>
      </w:r>
    </w:p>
    <w:p w:rsidR="00FC2F24" w:rsidRPr="003A76BF" w:rsidP="00DA317B" w14:paraId="78533844" w14:textId="558A51B9">
      <w:pPr>
        <w:pStyle w:val="ListParagraph"/>
        <w:numPr>
          <w:ilvl w:val="0"/>
          <w:numId w:val="17"/>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A risk assessment report or summary for the IoT product developer’s business environment risk posture.</w:t>
      </w:r>
    </w:p>
    <w:p w:rsidR="00FC2F24" w:rsidRPr="003A76BF" w:rsidP="00444745" w14:paraId="127CBFDC" w14:textId="40F324A7">
      <w:pPr>
        <w:spacing w:before="100" w:beforeAutospacing="1" w:after="100" w:afterAutospacing="1"/>
        <w:ind w:left="660"/>
        <w:textAlignment w:val="baseline"/>
      </w:pPr>
      <w:r w:rsidRPr="003A76BF">
        <w:rPr>
          <w:i/>
          <w:u w:val="single"/>
        </w:rPr>
        <w:t>Cybersecurity utility</w:t>
      </w:r>
      <w:r w:rsidRPr="003C60FE">
        <w:t xml:space="preserve">: </w:t>
      </w:r>
      <w:r w:rsidRPr="003C60FE" w:rsidR="00DE782D">
        <w:rPr>
          <w:iCs/>
        </w:rPr>
        <w:t xml:space="preserve"> </w:t>
      </w:r>
      <w:r w:rsidRPr="003A76BF">
        <w:t>As the IoT product, its components, threats, and mitigations change, customers will need to be informed about how to securely use the IoT product.</w:t>
      </w:r>
    </w:p>
    <w:p w:rsidR="00FC2F24" w:rsidRPr="003A76BF" w:rsidP="00DA317B" w14:paraId="56D91D4F" w14:textId="35693981">
      <w:pPr>
        <w:pStyle w:val="ListParagraph"/>
        <w:numPr>
          <w:ilvl w:val="0"/>
          <w:numId w:val="10"/>
        </w:numPr>
        <w:tabs>
          <w:tab w:val="num" w:pos="720"/>
        </w:tabs>
        <w:spacing w:before="100" w:beforeAutospacing="1" w:after="100" w:afterAutospacing="1" w:line="240" w:lineRule="auto"/>
        <w:ind w:left="360"/>
        <w:textAlignment w:val="baseline"/>
        <w:rPr>
          <w:rFonts w:ascii="Times New Roman" w:eastAsia="Times New Roman" w:hAnsi="Times New Roman"/>
        </w:rPr>
      </w:pPr>
      <w:r w:rsidRPr="003A76BF">
        <w:rPr>
          <w:rFonts w:ascii="Times New Roman" w:eastAsia="Times New Roman" w:hAnsi="Times New Roman"/>
          <w:b/>
        </w:rPr>
        <w:t>Product Education and Awareness</w:t>
      </w:r>
      <w:r w:rsidRPr="003C60FE">
        <w:rPr>
          <w:rFonts w:ascii="Times New Roman" w:eastAsia="Times New Roman" w:hAnsi="Times New Roman"/>
        </w:rPr>
        <w:t xml:space="preserve">: </w:t>
      </w:r>
      <w:r w:rsidRPr="003C60FE" w:rsidR="005057C4">
        <w:rPr>
          <w:rFonts w:ascii="Times New Roman" w:eastAsia="Times New Roman" w:hAnsi="Times New Roman"/>
        </w:rPr>
        <w:t xml:space="preserve"> </w:t>
      </w:r>
      <w:r w:rsidRPr="003A76BF">
        <w:rPr>
          <w:rFonts w:ascii="Times New Roman" w:eastAsia="Times New Roman" w:hAnsi="Times New Roman"/>
        </w:rPr>
        <w:t>The IoT product developer creates awareness of and educates customers and others in the IoT product ecosystem about cybersecurity-related information (e.g., considerations, features) related to the IoT product and its product components.</w:t>
      </w:r>
    </w:p>
    <w:p w:rsidR="00FC2F24" w:rsidRPr="003A76BF" w:rsidP="00DA317B" w14:paraId="624636FD" w14:textId="20CFEC79">
      <w:pPr>
        <w:widowControl/>
        <w:numPr>
          <w:ilvl w:val="0"/>
          <w:numId w:val="12"/>
        </w:numPr>
        <w:spacing w:before="100" w:beforeAutospacing="1" w:after="100" w:afterAutospacing="1"/>
        <w:textAlignment w:val="baseline"/>
      </w:pPr>
      <w:r w:rsidRPr="003A76BF">
        <w:t xml:space="preserve">The IoT product developer creates awareness and provides education targeted at customers about information relevant to cybersecurity of the IoT product and its product components, </w:t>
      </w:r>
      <w:r w:rsidRPr="003A76BF">
        <w:rPr>
          <w:b/>
        </w:rPr>
        <w:t>including</w:t>
      </w:r>
      <w:r w:rsidRPr="003A76BF">
        <w:t>:</w:t>
      </w:r>
    </w:p>
    <w:p w:rsidR="00FC2F24" w:rsidRPr="003A76BF" w:rsidP="00DA317B" w14:paraId="3AB87934" w14:textId="77777777">
      <w:pPr>
        <w:pStyle w:val="ListParagraph"/>
        <w:numPr>
          <w:ilvl w:val="0"/>
          <w:numId w:val="19"/>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The presence and use of IoT product cybersecurity capabilities, including at a minimum: </w:t>
      </w:r>
    </w:p>
    <w:p w:rsidR="00FC2F24" w:rsidRPr="003A76BF" w:rsidP="00DA317B" w14:paraId="520E8BF1" w14:textId="63AF92EE">
      <w:pPr>
        <w:pStyle w:val="ListParagraph"/>
        <w:numPr>
          <w:ilvl w:val="0"/>
          <w:numId w:val="18"/>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How to change configuration settings and the cybersecurity implications of changing settings, if any.</w:t>
      </w:r>
    </w:p>
    <w:p w:rsidR="00FC2F24" w:rsidRPr="003A76BF" w:rsidP="00DA317B" w14:paraId="131B8468" w14:textId="61A49E68">
      <w:pPr>
        <w:pStyle w:val="ListParagraph"/>
        <w:numPr>
          <w:ilvl w:val="0"/>
          <w:numId w:val="18"/>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How to configure and use access control functionality (e.g., set and change passwords).</w:t>
      </w:r>
    </w:p>
    <w:p w:rsidR="00FC2F24" w:rsidRPr="003A76BF" w:rsidP="00DA317B" w14:paraId="21B333D1" w14:textId="035DF5D8">
      <w:pPr>
        <w:pStyle w:val="ListParagraph"/>
        <w:numPr>
          <w:ilvl w:val="0"/>
          <w:numId w:val="18"/>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How software updates are applied and any instructions necessary for the customer on how to use software update functionality.</w:t>
      </w:r>
    </w:p>
    <w:p w:rsidR="00FC2F24" w:rsidRPr="003A76BF" w:rsidP="00DA317B" w14:paraId="72D7AEF1" w14:textId="46AD0ED3">
      <w:pPr>
        <w:pStyle w:val="ListParagraph"/>
        <w:numPr>
          <w:ilvl w:val="0"/>
          <w:numId w:val="18"/>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How to manage device data including creation, update, and deletion of data on the IoT product.</w:t>
      </w:r>
    </w:p>
    <w:p w:rsidR="00FC2F24" w:rsidRPr="003A76BF" w:rsidP="00DA317B" w14:paraId="575F4178" w14:textId="781E86B2">
      <w:pPr>
        <w:pStyle w:val="ListParagraph"/>
        <w:numPr>
          <w:ilvl w:val="0"/>
          <w:numId w:val="19"/>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How to maintain the IoT product and its product components during its lifetime, including after the period of security support (e.g., delivery of software updates and patches) from the IoT product developer.</w:t>
      </w:r>
    </w:p>
    <w:p w:rsidR="00FC2F24" w:rsidRPr="003A76BF" w:rsidP="00DA317B" w14:paraId="7C5F846A" w14:textId="462256E5">
      <w:pPr>
        <w:pStyle w:val="ListParagraph"/>
        <w:numPr>
          <w:ilvl w:val="0"/>
          <w:numId w:val="19"/>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How an IoT product and its product components can be securely re-provisioned or disposed of.</w:t>
      </w:r>
    </w:p>
    <w:p w:rsidR="00FC2F24" w:rsidRPr="003A76BF" w:rsidP="00DA317B" w14:paraId="7767BEF4" w14:textId="2E6C6F53">
      <w:pPr>
        <w:pStyle w:val="ListParagraph"/>
        <w:numPr>
          <w:ilvl w:val="0"/>
          <w:numId w:val="19"/>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Vulnerability management options (e.g., configuration and patch management and anti-malware) available for the IoT product or its product components that could be used by customers.</w:t>
      </w:r>
    </w:p>
    <w:p w:rsidR="00FC2F24" w:rsidRPr="003A76BF" w:rsidP="00DA317B" w14:paraId="62159EEF" w14:textId="10F79EB8">
      <w:pPr>
        <w:pStyle w:val="ListParagraph"/>
        <w:numPr>
          <w:ilvl w:val="0"/>
          <w:numId w:val="19"/>
        </w:numPr>
        <w:spacing w:before="100" w:beforeAutospacing="1" w:after="100" w:afterAutospacing="1" w:line="240" w:lineRule="auto"/>
        <w:textAlignment w:val="baseline"/>
        <w:rPr>
          <w:rFonts w:ascii="Times New Roman" w:eastAsia="Times New Roman" w:hAnsi="Times New Roman"/>
        </w:rPr>
      </w:pPr>
      <w:r w:rsidRPr="003A76BF">
        <w:rPr>
          <w:rFonts w:ascii="Times New Roman" w:eastAsia="Times New Roman" w:hAnsi="Times New Roman"/>
        </w:rPr>
        <w:t>Additional information customers can use to make informed purchasing decisions about the security of the IoT product (e.g., the duration and scope of product support via software upgrades and patches).</w:t>
      </w:r>
    </w:p>
    <w:p w:rsidR="00FC2F24" w:rsidRPr="003A76BF" w:rsidP="00FC2F24" w14:paraId="727F203F" w14:textId="05B5A75B">
      <w:pPr>
        <w:spacing w:before="100" w:beforeAutospacing="1" w:after="100" w:afterAutospacing="1"/>
        <w:ind w:left="660"/>
        <w:textAlignment w:val="baseline"/>
      </w:pPr>
      <w:r w:rsidRPr="003A76BF">
        <w:rPr>
          <w:i/>
          <w:u w:val="single"/>
        </w:rPr>
        <w:t>Cybersecurity utility</w:t>
      </w:r>
      <w:r w:rsidRPr="003C60FE">
        <w:t xml:space="preserve">: </w:t>
      </w:r>
      <w:r w:rsidR="00DE782D">
        <w:t xml:space="preserve"> </w:t>
      </w:r>
      <w:r w:rsidRPr="003A76BF">
        <w:t>Customers will need to be informed about how to securely use the device to lead to the best cybersecurity outcomes for the customers and the consumer IoT product marketplace.</w:t>
      </w:r>
    </w:p>
    <w:p w:rsidR="00192071" w14:paraId="4D536842" w14:textId="77777777">
      <w:pPr>
        <w:widowControl/>
      </w:pPr>
      <w:r>
        <w:br w:type="page"/>
      </w:r>
    </w:p>
    <w:p w:rsidR="003E74A5" w:rsidP="00FC2F24" w14:paraId="4CBDAF9C" w14:textId="77777777">
      <w:pPr>
        <w:sectPr w:rsidSect="009752DA">
          <w:headerReference w:type="default" r:id="rId8"/>
          <w:footerReference w:type="even" r:id="rId9"/>
          <w:footerReference w:type="default" r:id="rId10"/>
          <w:headerReference w:type="first" r:id="rId11"/>
          <w:footerReference w:type="first" r:id="rId12"/>
          <w:footnotePr>
            <w:numRestart w:val="eachSect"/>
          </w:footnotePr>
          <w:endnotePr>
            <w:numFmt w:val="decimal"/>
          </w:endnotePr>
          <w:type w:val="continuous"/>
          <w:pgSz w:w="12240" w:h="15840"/>
          <w:pgMar w:top="1440" w:right="1440" w:bottom="720" w:left="1440" w:header="720" w:footer="720" w:gutter="0"/>
          <w:pgNumType w:start="1"/>
          <w:cols w:space="720"/>
          <w:noEndnote/>
          <w:titlePg/>
        </w:sectPr>
      </w:pPr>
    </w:p>
    <w:p w:rsidR="00E65F2B" w:rsidRPr="003A76BF" w:rsidP="00192071" w14:paraId="766144F8" w14:textId="77777777">
      <w:pPr>
        <w:widowControl/>
        <w:jc w:val="center"/>
      </w:pPr>
      <w:r w:rsidRPr="003A76BF">
        <w:rPr>
          <w:b/>
          <w:bCs/>
        </w:rPr>
        <w:t>APPENDIX B</w:t>
      </w:r>
    </w:p>
    <w:p w:rsidR="00E65F2B" w:rsidRPr="003A76BF" w:rsidP="00E65F2B" w14:paraId="0C9FCDD1" w14:textId="77777777">
      <w:pPr>
        <w:widowControl/>
        <w:jc w:val="center"/>
      </w:pPr>
      <w:r w:rsidRPr="003A76BF">
        <w:rPr>
          <w:b/>
          <w:bCs/>
          <w:szCs w:val="22"/>
        </w:rPr>
        <w:t xml:space="preserve"> </w:t>
      </w:r>
    </w:p>
    <w:p w:rsidR="00E65F2B" w:rsidRPr="003A76BF" w:rsidP="00E65F2B" w14:paraId="69A777CE" w14:textId="77777777">
      <w:pPr>
        <w:widowControl/>
        <w:tabs>
          <w:tab w:val="left" w:pos="720"/>
        </w:tabs>
        <w:jc w:val="center"/>
        <w:rPr>
          <w:b/>
          <w:bCs/>
          <w:szCs w:val="22"/>
        </w:rPr>
      </w:pPr>
      <w:r w:rsidRPr="003A76BF">
        <w:rPr>
          <w:b/>
          <w:bCs/>
          <w:szCs w:val="22"/>
        </w:rPr>
        <w:t>Initial Regulatory Flexibility Analysis</w:t>
      </w:r>
    </w:p>
    <w:p w:rsidR="00E65F2B" w:rsidRPr="003A76BF" w:rsidP="00E65F2B" w14:paraId="58AC1278" w14:textId="77777777">
      <w:pPr>
        <w:widowControl/>
        <w:tabs>
          <w:tab w:val="left" w:pos="720"/>
        </w:tabs>
        <w:jc w:val="center"/>
      </w:pPr>
    </w:p>
    <w:p w:rsidR="00E65F2B" w:rsidRPr="003A76BF" w:rsidP="00042982" w14:paraId="5C4D705D" w14:textId="77777777">
      <w:pPr>
        <w:pStyle w:val="ParaNum"/>
        <w:numPr>
          <w:ilvl w:val="0"/>
          <w:numId w:val="57"/>
        </w:numPr>
      </w:pPr>
      <w:r w:rsidRPr="003A76BF">
        <w:t>As required by the Regulatory Flexibility Act of 1980, as amended (RFA),</w:t>
      </w:r>
      <w:r>
        <w:rPr>
          <w:vertAlign w:val="superscript"/>
        </w:rPr>
        <w:footnoteReference w:id="117"/>
      </w:r>
      <w:r w:rsidRPr="003A76BF">
        <w:t xml:space="preserve"> the Commission has prepared this Initial Regulatory Flexibility Analysis (IRFA) of the possible significant economic impact on a substantial number of small entities by the policies and rules proposed in this </w:t>
      </w:r>
      <w:r w:rsidRPr="5D376648">
        <w:t>Notice of Proposed Rulemaking (</w:t>
      </w:r>
      <w:r w:rsidRPr="00042982">
        <w:rPr>
          <w:i/>
          <w:iCs/>
        </w:rPr>
        <w:t>Notice</w:t>
      </w:r>
      <w:r w:rsidRPr="00042982">
        <w:rPr>
          <w:iCs/>
        </w:rPr>
        <w:t>)</w:t>
      </w:r>
      <w:r w:rsidRPr="003A76BF">
        <w:t xml:space="preserve">.  Written public comments are requested on this IRFA.  Comments must be identified as responses to the IRFA and must be filed by the deadlines for comments on the </w:t>
      </w:r>
      <w:r w:rsidRPr="00042982">
        <w:rPr>
          <w:i/>
          <w:iCs/>
        </w:rPr>
        <w:t>Notice</w:t>
      </w:r>
      <w:r w:rsidRPr="003A76BF">
        <w:t>, including this IRFA, to the Chief Counsel for Advocacy of the Small Business Administration (SBA).</w:t>
      </w:r>
      <w:r>
        <w:rPr>
          <w:vertAlign w:val="superscript"/>
        </w:rPr>
        <w:footnoteReference w:id="118"/>
      </w:r>
      <w:r w:rsidRPr="003A76BF">
        <w:t xml:space="preserve">  In addition, the </w:t>
      </w:r>
      <w:r w:rsidRPr="00042982">
        <w:rPr>
          <w:i/>
          <w:iCs/>
        </w:rPr>
        <w:t>Notice</w:t>
      </w:r>
      <w:r w:rsidRPr="003A76BF">
        <w:t xml:space="preserve"> and IRFA (or summaries thereof) will be published in the Federal Register.</w:t>
      </w:r>
      <w:r>
        <w:rPr>
          <w:vertAlign w:val="superscript"/>
        </w:rPr>
        <w:footnoteReference w:id="119"/>
      </w:r>
    </w:p>
    <w:p w:rsidR="00E65F2B" w:rsidRPr="003A76BF" w:rsidP="009842FD" w14:paraId="21DC99C5" w14:textId="77777777">
      <w:pPr>
        <w:pStyle w:val="Heading2"/>
      </w:pPr>
      <w:r w:rsidRPr="003A76BF">
        <w:t>Need for, and Objectives of, the Proposed Rules</w:t>
      </w:r>
    </w:p>
    <w:p w:rsidR="00E65F2B" w:rsidRPr="003A76BF" w:rsidP="00E65F2B" w14:paraId="2703E951" w14:textId="755D2564">
      <w:pPr>
        <w:pStyle w:val="ParaNum"/>
      </w:pPr>
      <w:r w:rsidRPr="003A76BF">
        <w:t xml:space="preserve">In the </w:t>
      </w:r>
      <w:r w:rsidRPr="5D376648">
        <w:rPr>
          <w:i/>
          <w:iCs/>
        </w:rPr>
        <w:t>Notice</w:t>
      </w:r>
      <w:r w:rsidRPr="003A76BF">
        <w:t xml:space="preserve">, we propose a voluntary cybersecurity labeling program for the Internet of Things (IoT) to improve consumer confidence and understanding of security for IoT devices and/or products.  Such IoT devices and products are susceptible to a wide range of security vulnerabilities, which can be exploited by attackers to gain unauthorized access to an IoT device or IoT product and its data.  Accordingly, providing consumers with a label certifying that an IoT device and/or product satisfies certain </w:t>
      </w:r>
      <w:r w:rsidR="5D49A9D7">
        <w:t xml:space="preserve">baseline </w:t>
      </w:r>
      <w:r w:rsidRPr="003A76BF" w:rsidR="304D8B30">
        <w:t>cyber</w:t>
      </w:r>
      <w:r w:rsidR="5D679714">
        <w:t>security</w:t>
      </w:r>
      <w:r w:rsidRPr="003A76BF" w:rsidR="304D8B30">
        <w:t xml:space="preserve"> </w:t>
      </w:r>
      <w:r w:rsidR="34345D79">
        <w:t>standards</w:t>
      </w:r>
      <w:r>
        <w:t xml:space="preserve"> </w:t>
      </w:r>
      <w:r w:rsidRPr="003A76BF">
        <w:t>and has specific cybersecurity capabilities allows a consumer to understand the relative security risk that an IoT device and/or product may pose when making a purchase.  We seek comments on the scope of the proposed cybersecurity labeling program, including comments on proposed definitions of an IoT device and an IoT product.  We also seek comments on specific technical criteria for the cybersecurity labeling program, including whether other criteria in addition to the IoT Criteria developed by the National Institute of Standards and Technology (NIST</w:t>
      </w:r>
      <w:r w:rsidRPr="003A76BF" w:rsidR="06F30D68">
        <w:t>)</w:t>
      </w:r>
      <w:r w:rsidR="130DFF34">
        <w:t>,</w:t>
      </w:r>
      <w:r>
        <w:rPr>
          <w:rStyle w:val="FootnoteReference"/>
        </w:rPr>
        <w:footnoteReference w:id="120"/>
      </w:r>
      <w:r w:rsidRPr="003A76BF">
        <w:t xml:space="preserve"> should be considered</w:t>
      </w:r>
      <w:r w:rsidR="3A3C084B">
        <w:t>, and whether and how to develop administrable standards</w:t>
      </w:r>
      <w:r w:rsidRPr="003A76BF" w:rsidR="06F30D68">
        <w:t>.</w:t>
      </w:r>
      <w:r w:rsidRPr="003A76BF">
        <w:t xml:space="preserve">  Finally, we invite comments on how to administer the cybersecurity labeling program</w:t>
      </w:r>
      <w:r w:rsidR="00526FE8">
        <w:t xml:space="preserve">, </w:t>
      </w:r>
      <w:r w:rsidRPr="00526FE8" w:rsidR="00526FE8">
        <w:t>the appropriate means to fund the costs of running the program, and what program auditing, enforcement, disqualification and certification revocation processes and procedures should be put in place to ensure that the labeling program is a trusted and valuable resource that consumers can reply upon to assess the security of the IoT devices and/or products that exhibit the label</w:t>
      </w:r>
      <w:r w:rsidRPr="003A76BF">
        <w:t>.</w:t>
      </w:r>
    </w:p>
    <w:p w:rsidR="00E65F2B" w:rsidRPr="003A76BF" w:rsidP="009842FD" w14:paraId="5C1A9E98" w14:textId="77777777">
      <w:pPr>
        <w:pStyle w:val="Heading2"/>
      </w:pPr>
      <w:r w:rsidRPr="003A76BF">
        <w:t>Legal Basis</w:t>
      </w:r>
    </w:p>
    <w:p w:rsidR="00E65F2B" w:rsidRPr="003A76BF" w:rsidP="00E65F2B" w14:paraId="044302B7" w14:textId="77777777">
      <w:pPr>
        <w:pStyle w:val="ParaNum"/>
      </w:pPr>
      <w:r>
        <w:t>The proposed action is taken under authority found in sections 1, 2, 4(</w:t>
      </w:r>
      <w:r>
        <w:t>i</w:t>
      </w:r>
      <w:r>
        <w:t>), 4(n), 301, 302, 303(b), 312, 333, and 503 of the Communications Act of 1934, as amended, 47 U.S.C. §§ 151, 152, 154(</w:t>
      </w:r>
      <w:r>
        <w:t>i</w:t>
      </w:r>
      <w:r>
        <w:t>), 154(n), 301, 302a, 303(b), 312, 333, 503; and the IoT Cybersecurity Improvement Act of 2020, 15 U.S.C. § 278g-3a to 278g-3e.</w:t>
      </w:r>
    </w:p>
    <w:p w:rsidR="00E65F2B" w:rsidRPr="003A76BF" w:rsidP="009842FD" w14:paraId="19CBE3A0" w14:textId="77777777">
      <w:pPr>
        <w:pStyle w:val="Heading2"/>
      </w:pPr>
      <w:r w:rsidRPr="003A76BF">
        <w:t>Description and Estimate of the Number of Small Entities to Which the Proposed Rules Will Apply</w:t>
      </w:r>
    </w:p>
    <w:p w:rsidR="00E65F2B" w:rsidRPr="003A76BF" w:rsidP="00E65F2B" w14:paraId="3DE82CFE" w14:textId="483FCF15">
      <w:pPr>
        <w:pStyle w:val="ParaNum"/>
        <w:widowControl/>
      </w:pPr>
      <w:r w:rsidRPr="003A76BF">
        <w:t>The</w:t>
      </w:r>
      <w:r w:rsidRPr="003A76BF">
        <w:rPr>
          <w:szCs w:val="22"/>
        </w:rPr>
        <w:t xml:space="preserve"> </w:t>
      </w:r>
      <w:r w:rsidRPr="003A76BF">
        <w:t>RFA directs agencies to provide a description of, and where feasible, an estimate of the number of small entities that may be affected by the proposed rules and policies, if adopted.</w:t>
      </w:r>
      <w:r>
        <w:rPr>
          <w:vertAlign w:val="superscript"/>
        </w:rPr>
        <w:footnoteReference w:id="121"/>
      </w:r>
      <w:r w:rsidRPr="003A76BF">
        <w:t xml:space="preserve">  The RFA generally defines the term “small entity” as having the same meaning as the terms “small business,” “small organization,” and “small governmental jurisdiction.”</w:t>
      </w:r>
      <w:r>
        <w:rPr>
          <w:vertAlign w:val="superscript"/>
        </w:rPr>
        <w:footnoteReference w:id="122"/>
      </w:r>
      <w:r w:rsidRPr="003A76BF">
        <w:t xml:space="preserve">  In addition, the term “small business” has the same meaning has the term “small business concern” under the Small Business Act.</w:t>
      </w:r>
      <w:r>
        <w:rPr>
          <w:vertAlign w:val="superscript"/>
        </w:rPr>
        <w:footnoteReference w:id="123"/>
      </w:r>
      <w:r w:rsidRPr="003A76BF">
        <w:t xml:space="preserve">  A “small business concern” is one which: </w:t>
      </w:r>
      <w:r w:rsidR="008D07DD">
        <w:t xml:space="preserve"> </w:t>
      </w:r>
      <w:r w:rsidRPr="003A76BF">
        <w:t>(1) is independently owned and operated; (2) is not dominant in its field of operation; and (3) satisfies any additional criteria established by the SBA.</w:t>
      </w:r>
      <w:r>
        <w:rPr>
          <w:vertAlign w:val="superscript"/>
        </w:rPr>
        <w:footnoteReference w:id="124"/>
      </w:r>
    </w:p>
    <w:p w:rsidR="00E65F2B" w:rsidRPr="003A76BF" w:rsidP="00E65F2B" w14:paraId="0F12EB23" w14:textId="77777777">
      <w:pPr>
        <w:pStyle w:val="ParaNum"/>
      </w:pPr>
      <w:r w:rsidRPr="5D376648">
        <w:rPr>
          <w:i/>
          <w:iCs/>
        </w:rPr>
        <w:t>Small Businesses, Small Organizations, and Small Governmental Jurisdictions.</w:t>
      </w:r>
      <w:r w:rsidRPr="003A76BF">
        <w:rPr>
          <w:bCs/>
          <w:szCs w:val="22"/>
        </w:rPr>
        <w:t xml:space="preserve">  </w:t>
      </w:r>
      <w:r w:rsidRPr="003A76BF">
        <w:t>Our actions, over time, may affect small entities that are not easily categorized at present.  We therefore describe here, at the outset, three broad groups of small entities that could be directly affected herein.</w:t>
      </w:r>
      <w:r>
        <w:rPr>
          <w:rStyle w:val="FootnoteReference"/>
        </w:rPr>
        <w:footnoteReference w:id="125"/>
      </w:r>
      <w:r w:rsidRPr="003A76BF">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Style w:val="FootnoteReference"/>
        </w:rPr>
        <w:footnoteReference w:id="126"/>
      </w:r>
      <w:r w:rsidRPr="003A76BF">
        <w:t xml:space="preserve">  These types of small businesses represent 99.9% of all businesses in the United States, which translates to 30.7 million businesses.</w:t>
      </w:r>
      <w:r>
        <w:rPr>
          <w:rStyle w:val="FootnoteReference"/>
        </w:rPr>
        <w:footnoteReference w:id="127"/>
      </w:r>
    </w:p>
    <w:p w:rsidR="00E65F2B" w:rsidRPr="003A76BF" w:rsidP="00E65F2B" w14:paraId="63D34F8A" w14:textId="77777777">
      <w:pPr>
        <w:pStyle w:val="ParaNum"/>
      </w:pPr>
      <w:r w:rsidRPr="003A76BF">
        <w:t>Next, the type of small entity described as a “small organization” is generally “any not-for-profit enterprise which is independently owned and operated and is not dominant in its field.”</w:t>
      </w:r>
      <w:r>
        <w:rPr>
          <w:rStyle w:val="FootnoteReference"/>
        </w:rPr>
        <w:footnoteReference w:id="128"/>
      </w:r>
      <w:r w:rsidRPr="003A76BF">
        <w:rPr>
          <w:szCs w:val="22"/>
        </w:rPr>
        <w:t xml:space="preserve">  </w:t>
      </w:r>
      <w:r w:rsidRPr="003A76BF">
        <w:t>The Internal Revenue Service (IRS) uses a revenue benchmark of $50,000 or less to delineate its annual electronic filing requirements for small exempt organizations.</w:t>
      </w:r>
      <w:r>
        <w:rPr>
          <w:rStyle w:val="FootnoteReference"/>
        </w:rPr>
        <w:footnoteReference w:id="129"/>
      </w:r>
      <w:r w:rsidRPr="003A76BF">
        <w:t xml:space="preserve">  Nationwide, for tax year 2020, there were approximately 447,689 small exempt organizations in the U.S. reporting revenues of $50,000 or less according to the registration and tax data for exempt organizations available from the IRS.</w:t>
      </w:r>
      <w:r>
        <w:rPr>
          <w:rStyle w:val="FootnoteReference"/>
        </w:rPr>
        <w:footnoteReference w:id="130"/>
      </w:r>
    </w:p>
    <w:p w:rsidR="00E65F2B" w:rsidRPr="003A76BF" w:rsidP="00E65F2B" w14:paraId="3C9F5951" w14:textId="77777777">
      <w:pPr>
        <w:pStyle w:val="ParaNum"/>
      </w:pPr>
      <w:r w:rsidRPr="003A76BF">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131"/>
      </w:r>
      <w:r w:rsidRPr="003A76BF">
        <w:t xml:space="preserve">  U.S. Census Bureau data from the 2017 Census of Governments</w:t>
      </w:r>
      <w:r>
        <w:rPr>
          <w:rStyle w:val="FootnoteReference"/>
        </w:rPr>
        <w:footnoteReference w:id="132"/>
      </w:r>
      <w:r w:rsidRPr="003A76BF">
        <w:t xml:space="preserve"> indicate that there were </w:t>
      </w:r>
      <w:r w:rsidRPr="004D7421">
        <w:t>90,075 l</w:t>
      </w:r>
      <w:r w:rsidRPr="003A76BF">
        <w:t>ocal governmental jurisdictions consisting of general purpose governments and special purpose governments in the United States.</w:t>
      </w:r>
      <w:r>
        <w:rPr>
          <w:rStyle w:val="FootnoteReference"/>
        </w:rPr>
        <w:footnoteReference w:id="133"/>
      </w:r>
      <w:r w:rsidRPr="003A76BF">
        <w:t xml:space="preserve">  Of this number there were 36,931 general purpose governments (county</w:t>
      </w:r>
      <w:r>
        <w:rPr>
          <w:rStyle w:val="FootnoteReference"/>
        </w:rPr>
        <w:footnoteReference w:id="134"/>
      </w:r>
      <w:r w:rsidRPr="003A76BF">
        <w:t>, municipal and town or township</w:t>
      </w:r>
      <w:r>
        <w:rPr>
          <w:rStyle w:val="FootnoteReference"/>
        </w:rPr>
        <w:footnoteReference w:id="135"/>
      </w:r>
      <w:r w:rsidRPr="003A76BF">
        <w:t>) with populations of less than 50,000 and 12,040 special purpose governments - independent school districts</w:t>
      </w:r>
      <w:r>
        <w:rPr>
          <w:rStyle w:val="FootnoteReference"/>
        </w:rPr>
        <w:footnoteReference w:id="136"/>
      </w:r>
      <w:r w:rsidRPr="003A76BF">
        <w:t xml:space="preserve"> with enrollment populations of less than 50,000.</w:t>
      </w:r>
      <w:r>
        <w:rPr>
          <w:rStyle w:val="FootnoteReference"/>
        </w:rPr>
        <w:footnoteReference w:id="137"/>
      </w:r>
      <w:r w:rsidRPr="003A76BF">
        <w:t xml:space="preserve">  Accordingly, based on the 2017 U.S. Census of Governments data, we estimate that at least 48,971 entities fall into the category of “small governmental jurisdictions.”</w:t>
      </w:r>
      <w:r>
        <w:rPr>
          <w:rStyle w:val="FootnoteReference"/>
        </w:rPr>
        <w:footnoteReference w:id="138"/>
      </w:r>
    </w:p>
    <w:p w:rsidR="00E65F2B" w:rsidRPr="003A76BF" w:rsidP="00E65F2B" w14:paraId="48325FC0" w14:textId="77777777">
      <w:pPr>
        <w:pStyle w:val="ParaNum"/>
      </w:pPr>
      <w:r w:rsidRPr="5D376648">
        <w:rPr>
          <w:i/>
          <w:iCs/>
        </w:rPr>
        <w:t>Radio Frequency Equipment Manufacturers (RF Manufacturers).</w:t>
      </w:r>
      <w:r>
        <w:t xml:space="preserve">  There are several analogous industries with an SBA small business size standard that are applicable to RF Manufacturers.  These industries are Fixed Microwave Services, Other Communications Equipment Manufacturing, Radio and Television Broadcasting and Wireless Communications Equipment Manufacturing.  A description of these industries and the SBA small business size standards are detailed below.</w:t>
      </w:r>
    </w:p>
    <w:p w:rsidR="00E65F2B" w:rsidRPr="003A76BF" w:rsidP="00E65F2B" w14:paraId="4F903518" w14:textId="77777777">
      <w:pPr>
        <w:pStyle w:val="ParaNum"/>
      </w:pPr>
      <w:r w:rsidRPr="5D376648">
        <w:rPr>
          <w:i/>
          <w:iCs/>
        </w:rPr>
        <w:t>Fixed Microwave Services</w:t>
      </w:r>
      <w:r w:rsidRPr="003A76BF">
        <w:t>.  Fixed microwave services include common carrier,</w:t>
      </w:r>
      <w:r>
        <w:rPr>
          <w:rStyle w:val="FootnoteReference"/>
        </w:rPr>
        <w:footnoteReference w:id="139"/>
      </w:r>
      <w:r w:rsidRPr="003A76BF">
        <w:t xml:space="preserve"> private-operational fixed,</w:t>
      </w:r>
      <w:r>
        <w:rPr>
          <w:rStyle w:val="FootnoteReference"/>
        </w:rPr>
        <w:footnoteReference w:id="140"/>
      </w:r>
      <w:r w:rsidRPr="003A76BF">
        <w:t xml:space="preserve"> and broadcast auxiliary radio services.</w:t>
      </w:r>
      <w:r>
        <w:rPr>
          <w:rStyle w:val="FootnoteReference"/>
        </w:rPr>
        <w:footnoteReference w:id="141"/>
      </w:r>
      <w:r w:rsidRPr="003A76BF">
        <w:t xml:space="preserve">  They also include the Upper Microwave Flexible Use Service (UMFUS),</w:t>
      </w:r>
      <w:r>
        <w:rPr>
          <w:vertAlign w:val="superscript"/>
        </w:rPr>
        <w:footnoteReference w:id="142"/>
      </w:r>
      <w:r w:rsidRPr="003A76BF">
        <w:t xml:space="preserve"> Millimeter Wave Service (70/80/90 GHz),</w:t>
      </w:r>
      <w:r>
        <w:rPr>
          <w:vertAlign w:val="superscript"/>
        </w:rPr>
        <w:footnoteReference w:id="143"/>
      </w:r>
      <w:r w:rsidRPr="003A76BF">
        <w:rPr>
          <w:szCs w:val="22"/>
        </w:rPr>
        <w:t xml:space="preserve"> </w:t>
      </w:r>
      <w:bookmarkStart w:id="28" w:name="_Hlk510607394"/>
      <w:r w:rsidRPr="003A76BF">
        <w:t>Local Multipoint Distribution Service (LMDS),</w:t>
      </w:r>
      <w:r>
        <w:rPr>
          <w:rStyle w:val="FootnoteReference"/>
        </w:rPr>
        <w:footnoteReference w:id="144"/>
      </w:r>
      <w:r w:rsidRPr="003A76BF">
        <w:t xml:space="preserve"> the Digital Electronic Message Service (DEMS),</w:t>
      </w:r>
      <w:r>
        <w:rPr>
          <w:rStyle w:val="FootnoteReference"/>
        </w:rPr>
        <w:footnoteReference w:id="145"/>
      </w:r>
      <w:r w:rsidRPr="003A76BF">
        <w:t xml:space="preserve"> 24 GHz Service,</w:t>
      </w:r>
      <w:r>
        <w:rPr>
          <w:rStyle w:val="FootnoteReference"/>
        </w:rPr>
        <w:footnoteReference w:id="146"/>
      </w:r>
      <w:r w:rsidRPr="003A76BF">
        <w:t xml:space="preserve"> Multiple Address Systems (MAS),</w:t>
      </w:r>
      <w:r>
        <w:rPr>
          <w:rStyle w:val="FootnoteReference"/>
        </w:rPr>
        <w:footnoteReference w:id="147"/>
      </w:r>
      <w:r w:rsidRPr="003A76BF">
        <w:t xml:space="preserve"> and Multichannel Video Distribution and Data Service (MVDDS),</w:t>
      </w:r>
      <w:r>
        <w:rPr>
          <w:rStyle w:val="FootnoteReference"/>
        </w:rPr>
        <w:footnoteReference w:id="148"/>
      </w:r>
      <w:r w:rsidRPr="003A76BF">
        <w:rPr>
          <w:szCs w:val="22"/>
        </w:rPr>
        <w:t xml:space="preserve"> </w:t>
      </w:r>
      <w:bookmarkEnd w:id="28"/>
      <w:r w:rsidRPr="003A76BF">
        <w:t>where in some bands licensees can choose between common carrier and non-common carrier status.</w:t>
      </w:r>
      <w:r>
        <w:rPr>
          <w:rStyle w:val="FootnoteReference"/>
        </w:rPr>
        <w:footnoteReference w:id="149"/>
      </w:r>
      <w:r w:rsidRPr="003A76BF">
        <w:rPr>
          <w:szCs w:val="22"/>
        </w:rPr>
        <w:t xml:space="preserve">  </w:t>
      </w:r>
      <w:bookmarkStart w:id="29" w:name="_Hlk24011364"/>
      <w:r w:rsidRPr="003A76BF">
        <w:t>Wireless Telecommunications Carriers (</w:t>
      </w:r>
      <w:r w:rsidRPr="5D376648">
        <w:rPr>
          <w:i/>
          <w:iCs/>
        </w:rPr>
        <w:t>except</w:t>
      </w:r>
      <w:r w:rsidRPr="003A76BF">
        <w:t xml:space="preserve"> Satellite)</w:t>
      </w:r>
      <w:r>
        <w:rPr>
          <w:rStyle w:val="FootnoteReference"/>
        </w:rPr>
        <w:footnoteReference w:id="150"/>
      </w:r>
      <w:r w:rsidRPr="003A76BF">
        <w:t xml:space="preserve"> is the closest industry with an SBA small business size standard applicable to these services.  The SBA small size standard for this industry classifies a business as small if it has 1,500 or fewer employees.</w:t>
      </w:r>
      <w:r>
        <w:rPr>
          <w:rStyle w:val="FootnoteReference"/>
        </w:rPr>
        <w:footnoteReference w:id="151"/>
      </w:r>
      <w:r w:rsidRPr="003A76BF">
        <w:t xml:space="preserve">  U.S. Census Bureau data for 2017 show that there were 2,893 firms that operated in this industry for the entire year.</w:t>
      </w:r>
      <w:r>
        <w:rPr>
          <w:rStyle w:val="FootnoteReference"/>
        </w:rPr>
        <w:footnoteReference w:id="152"/>
      </w:r>
      <w:r w:rsidRPr="003A76BF">
        <w:t xml:space="preserve">  Of this number, 2,837 firms employed fewer than 250 employees.</w:t>
      </w:r>
      <w:r>
        <w:rPr>
          <w:rStyle w:val="FootnoteReference"/>
        </w:rPr>
        <w:footnoteReference w:id="153"/>
      </w:r>
      <w:r w:rsidRPr="003A76BF">
        <w:t xml:space="preserve">  Thus, under the SBA size standard, the Commission estimates that a majority of fixed microwave service licensees can be considered small</w:t>
      </w:r>
      <w:bookmarkEnd w:id="29"/>
      <w:r w:rsidRPr="003A76BF">
        <w:t>.</w:t>
      </w:r>
    </w:p>
    <w:p w:rsidR="00E65F2B" w:rsidRPr="003A76BF" w:rsidP="00E65F2B" w14:paraId="6A51CC95" w14:textId="28EDEE7B">
      <w:pPr>
        <w:pStyle w:val="ParaNum"/>
      </w:pPr>
      <w:r w:rsidRPr="5D376648">
        <w:t>The Commission’s small business size standards with respect to fixed microwave services involve eligibility for bidding credits and installment payments in the auction of licenses for the various frequency bands included in fixed microwave services.  When bidding credits are adopted for the auction of licenses in fixed microwave services frequency bands, such credits may be available to several types of small businesses based average gross revenues (small, very small and entrepreneur) pursuant to the competitive bidding rules adopted in conjunction with the requirements for the auction and/or as identified in Part 101 of the Commission’s rules for the specific fixed microwave services frequency bands.</w:t>
      </w:r>
      <w:r>
        <w:rPr>
          <w:rStyle w:val="FootnoteReference"/>
        </w:rPr>
        <w:footnoteReference w:id="154"/>
      </w:r>
    </w:p>
    <w:p w:rsidR="00E65F2B" w:rsidRPr="003A76BF" w:rsidP="00FD48E1" w14:paraId="5F225B6D" w14:textId="77777777">
      <w:pPr>
        <w:pStyle w:val="ParaNum"/>
        <w:widowControl/>
      </w:pPr>
      <w:r>
        <w:t>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w:t>
      </w:r>
    </w:p>
    <w:p w:rsidR="00E65F2B" w:rsidRPr="003A76BF" w:rsidP="00E65F2B" w14:paraId="441A42A2" w14:textId="34D29592">
      <w:pPr>
        <w:pStyle w:val="ParaNum"/>
      </w:pPr>
      <w:r w:rsidRPr="5D376648">
        <w:rPr>
          <w:i/>
          <w:iCs/>
        </w:rPr>
        <w:t>Other Communications Equipment Manufacturing</w:t>
      </w:r>
      <w:r w:rsidRPr="003A76BF">
        <w:t xml:space="preserve">.  </w:t>
      </w:r>
      <w:r w:rsidRPr="5D376648">
        <w:t>This industry comprises establishments primarily engaged in manufacturing communications equipment (except telephone apparatus, and radio and television broadcast, and wireless communications equipment).</w:t>
      </w:r>
      <w:r>
        <w:rPr>
          <w:rStyle w:val="FootnoteReference"/>
        </w:rPr>
        <w:footnoteReference w:id="155"/>
      </w:r>
      <w:r w:rsidRPr="5D376648">
        <w:t xml:space="preserve">  Examples of such manufacturing include fire detection and alarm systems manufacturing, Intercom systems and equipment manufacturing, and signals (e.g., highway, pedestrian, railway, traffic) manufacturing.</w:t>
      </w:r>
      <w:r>
        <w:rPr>
          <w:rStyle w:val="FootnoteReference"/>
        </w:rPr>
        <w:footnoteReference w:id="156"/>
      </w:r>
      <w:r w:rsidRPr="5D376648">
        <w:t xml:space="preserve"> The SBA small business size standard for this industry classifies firms having 750 or fewer employees as small.</w:t>
      </w:r>
      <w:r>
        <w:rPr>
          <w:rStyle w:val="FootnoteReference"/>
        </w:rPr>
        <w:footnoteReference w:id="157"/>
      </w:r>
      <w:r w:rsidRPr="5D376648">
        <w:t xml:space="preserve">  For this industry, U.S. Census Bureau data for 2017 shows that 321 firms operated for the entire year.</w:t>
      </w:r>
      <w:r>
        <w:rPr>
          <w:rStyle w:val="FootnoteReference"/>
        </w:rPr>
        <w:footnoteReference w:id="158"/>
      </w:r>
      <w:r w:rsidRPr="5D376648">
        <w:t xml:space="preserve">  Of that number, 310 firms operated with fewer than 250 employees.</w:t>
      </w:r>
      <w:r>
        <w:rPr>
          <w:rStyle w:val="FootnoteReference"/>
        </w:rPr>
        <w:footnoteReference w:id="159"/>
      </w:r>
      <w:r w:rsidRPr="5D376648">
        <w:t xml:space="preserve">  Based on this data, we conclude that the majority of Other Communications Equipment Manufacturers are small.</w:t>
      </w:r>
    </w:p>
    <w:p w:rsidR="00E65F2B" w:rsidRPr="003A76BF" w:rsidP="003F50FE" w14:paraId="3E7B191E" w14:textId="52ED178A">
      <w:pPr>
        <w:pStyle w:val="ParaNum"/>
        <w:widowControl/>
      </w:pPr>
      <w:r w:rsidRPr="5D376648">
        <w:rPr>
          <w:i/>
          <w:iCs/>
        </w:rPr>
        <w:t>Radio and Television Broadcasting and Wireless Communications Equipment Manufacturing.</w:t>
      </w:r>
      <w:r w:rsidRPr="003A76BF">
        <w:t xml:space="preserve">  This industry comprises establishments primarily engaged in manufacturing radio and television broadcast and wireless communications equipment.</w:t>
      </w:r>
      <w:r>
        <w:rPr>
          <w:rStyle w:val="FootnoteReference"/>
        </w:rPr>
        <w:footnoteReference w:id="160"/>
      </w:r>
      <w:r w:rsidRPr="003A76BF">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161"/>
      </w:r>
      <w:r w:rsidRPr="003A76BF">
        <w:t xml:space="preserve">  </w:t>
      </w:r>
      <w:r w:rsidRPr="041EA3EB">
        <w:t>This industry comprises establishments primarily engaged in manufacturing communications equipment (except telephone apparatus, and radio and television broadcast, and wireless communications equipment).</w:t>
      </w:r>
      <w:r>
        <w:rPr>
          <w:rStyle w:val="FootnoteReference"/>
        </w:rPr>
        <w:footnoteReference w:id="162"/>
      </w:r>
      <w:r w:rsidRPr="041EA3EB">
        <w:t xml:space="preserve">  Examples of such manufacturing include fire detection and alarm systems manufacturing, Intercom systems and equipment manufacturing, and signals (e.g., highway, pedestrian, railway, traffic) manufacturing.</w:t>
      </w:r>
      <w:r>
        <w:rPr>
          <w:rStyle w:val="FootnoteReference"/>
        </w:rPr>
        <w:footnoteReference w:id="163"/>
      </w:r>
      <w:r w:rsidRPr="041EA3EB">
        <w:t xml:space="preserve">  The SBA small business size standard for this industry classifies firms having 750 or fewer employees as small.</w:t>
      </w:r>
      <w:r>
        <w:rPr>
          <w:rStyle w:val="FootnoteReference"/>
        </w:rPr>
        <w:footnoteReference w:id="164"/>
      </w:r>
      <w:r w:rsidRPr="041EA3EB">
        <w:t xml:space="preserve">  For this industry, U.S. Census Bureau data for 2017 shows that 321 firms operated for the entire year.</w:t>
      </w:r>
      <w:r>
        <w:rPr>
          <w:rStyle w:val="FootnoteReference"/>
        </w:rPr>
        <w:footnoteReference w:id="165"/>
      </w:r>
      <w:r w:rsidRPr="041EA3EB">
        <w:t xml:space="preserve">  Of that number, 310 firms operated with fewer than 250 employees.</w:t>
      </w:r>
      <w:r>
        <w:rPr>
          <w:rStyle w:val="FootnoteReference"/>
        </w:rPr>
        <w:footnoteReference w:id="166"/>
      </w:r>
      <w:r w:rsidRPr="041EA3EB">
        <w:t xml:space="preserve">  Based on this data, we conclude that the majority of Other Communications Equipment Manufacturers are small.</w:t>
      </w:r>
    </w:p>
    <w:p w:rsidR="00E65F2B" w:rsidRPr="003A76BF" w:rsidP="009842FD" w14:paraId="137F6CB1" w14:textId="77777777">
      <w:pPr>
        <w:pStyle w:val="Heading2"/>
      </w:pPr>
      <w:r w:rsidRPr="003A76BF">
        <w:t>Description of Projected Reporting, Recordkeeping, and Other Compliance Requirements for Small Entities</w:t>
      </w:r>
    </w:p>
    <w:p w:rsidR="00E65F2B" w:rsidRPr="003A76BF" w:rsidP="00E65F2B" w14:paraId="1A797F25" w14:textId="0A3A851A">
      <w:pPr>
        <w:pStyle w:val="ParaNum"/>
      </w:pPr>
      <w:r>
        <w:t>The</w:t>
      </w:r>
      <w:r w:rsidR="039AC489">
        <w:t xml:space="preserve"> voluntary cybersecurity labeling program for IoT</w:t>
      </w:r>
      <w:r w:rsidR="00F33C6E">
        <w:t xml:space="preserve"> devices and/or products</w:t>
      </w:r>
      <w:r w:rsidR="039AC489">
        <w:t xml:space="preserve"> to provide consumers with accessible information on the relative security of </w:t>
      </w:r>
      <w:r w:rsidR="0070596E">
        <w:t xml:space="preserve">these </w:t>
      </w:r>
      <w:r w:rsidR="039AC489">
        <w:t>IoT device</w:t>
      </w:r>
      <w:r w:rsidR="0070596E">
        <w:t>s</w:t>
      </w:r>
      <w:r w:rsidR="039AC489">
        <w:t xml:space="preserve"> and/or product</w:t>
      </w:r>
      <w:r w:rsidR="0070596E">
        <w:t>s</w:t>
      </w:r>
      <w:r w:rsidR="039AC489">
        <w:t xml:space="preserve"> that </w:t>
      </w:r>
      <w:r w:rsidR="00836742">
        <w:t xml:space="preserve">we propose in the </w:t>
      </w:r>
      <w:r w:rsidRPr="00EA20E6" w:rsidR="00836742">
        <w:rPr>
          <w:i/>
          <w:iCs/>
        </w:rPr>
        <w:t>Notice</w:t>
      </w:r>
      <w:r w:rsidR="00836742">
        <w:t xml:space="preserve"> </w:t>
      </w:r>
      <w:r w:rsidR="039AC489">
        <w:t xml:space="preserve">may impose new reporting, recordkeeping, notice or other compliance </w:t>
      </w:r>
      <w:r w:rsidR="001E2BD9">
        <w:t xml:space="preserve">requirements </w:t>
      </w:r>
      <w:r w:rsidR="039AC489">
        <w:t xml:space="preserve">on small entities that choose to participate in the program.  </w:t>
      </w:r>
      <w:r w:rsidR="002374E9">
        <w:t xml:space="preserve">The requirements </w:t>
      </w:r>
      <w:r w:rsidR="039AC489">
        <w:t xml:space="preserve">may include application or other conformance reporting, licensing, </w:t>
      </w:r>
      <w:r w:rsidR="005F6AFD">
        <w:t xml:space="preserve">certification </w:t>
      </w:r>
      <w:r w:rsidR="039AC489">
        <w:t>and/or other reporting obligations.</w:t>
      </w:r>
    </w:p>
    <w:p w:rsidR="00E65F2B" w:rsidRPr="003A76BF" w:rsidP="00E65F2B" w14:paraId="420F74CD" w14:textId="5EF068A3">
      <w:pPr>
        <w:pStyle w:val="ParaNum"/>
      </w:pPr>
      <w:r>
        <w:t xml:space="preserve">The proposals in the </w:t>
      </w:r>
      <w:r w:rsidRPr="5D376648">
        <w:rPr>
          <w:i/>
          <w:iCs/>
        </w:rPr>
        <w:t>Notice</w:t>
      </w:r>
      <w:r>
        <w:t xml:space="preserve"> build upon other actions the Commission has taken to protect and secure public safety.  Accordingly, the proposals being made in this </w:t>
      </w:r>
      <w:r w:rsidRPr="5D376648">
        <w:rPr>
          <w:i/>
          <w:iCs/>
        </w:rPr>
        <w:t>Notice</w:t>
      </w:r>
      <w:r>
        <w:t xml:space="preserve"> may require additional analysis and mitigation activities by small and other IoT manufacturers in order to satisfy certain technical criteria </w:t>
      </w:r>
      <w:r w:rsidR="6AFB1FAF">
        <w:t xml:space="preserve">or standards </w:t>
      </w:r>
      <w:r w:rsidR="71408E58">
        <w:t xml:space="preserve">for </w:t>
      </w:r>
      <w:r>
        <w:t xml:space="preserve">the ability to display an IoT </w:t>
      </w:r>
      <w:r w:rsidR="3560725B">
        <w:t xml:space="preserve">cybersecurity </w:t>
      </w:r>
      <w:r w:rsidR="71408E58">
        <w:t>label.</w:t>
      </w:r>
      <w:r>
        <w:t xml:space="preserve">  At this time, the Commission is not in a position to determine whether the requirements that may be adopted for participants in the proposed cybersecurity labeling program will require small entities to hire professionals in order to comply and cannot quantify the cost of compliance with the potential requirements and obligations that may result in this proceeding.  </w:t>
      </w:r>
      <w:r w:rsidR="5DB51072">
        <w:t>A</w:t>
      </w:r>
      <w:r w:rsidR="7F050D3C">
        <w:t>mong</w:t>
      </w:r>
      <w:r>
        <w:t xml:space="preserve"> other things</w:t>
      </w:r>
      <w:r w:rsidR="33C51777">
        <w:t xml:space="preserve"> considered</w:t>
      </w:r>
      <w:r>
        <w:t xml:space="preserve">, we inquire about the options for the Commission to address the costs of running and administering the labeling program including whether there </w:t>
      </w:r>
      <w:r w:rsidR="2FBB49A3">
        <w:t xml:space="preserve">may </w:t>
      </w:r>
      <w:r w:rsidR="3C74A715">
        <w:t>be application fees</w:t>
      </w:r>
      <w:r w:rsidR="3C6DF3FD">
        <w:t xml:space="preserve"> charged by third-parties administering the program</w:t>
      </w:r>
      <w:r w:rsidR="00190B81">
        <w:t xml:space="preserve"> </w:t>
      </w:r>
      <w:r w:rsidR="47627A5D">
        <w:t>and whether there is oversigh</w:t>
      </w:r>
      <w:r w:rsidR="00852998">
        <w:t>t</w:t>
      </w:r>
      <w:r w:rsidR="47627A5D">
        <w:t xml:space="preserve"> the Commission shou</w:t>
      </w:r>
      <w:r w:rsidR="2A0F1143">
        <w:t>ld exercise over such charges</w:t>
      </w:r>
      <w:r w:rsidR="3C74A715">
        <w:t>.</w:t>
      </w:r>
      <w:r>
        <w:t xml:space="preserve">  We seek comment on these issues and anticipate that the information we receive in comments will address these matters and any broader cost issues for small entities that may choose to participate in the proposed labeling program.</w:t>
      </w:r>
    </w:p>
    <w:p w:rsidR="00E65F2B" w:rsidRPr="003A76BF" w:rsidP="00E65F2B" w14:paraId="6600A573" w14:textId="5722EAF1">
      <w:pPr>
        <w:pStyle w:val="ParaNum"/>
      </w:pPr>
      <w:r>
        <w:t xml:space="preserve">In light of the importance of mark integrity and the need to build consumer confidence and trust in the security of IoT devices and products that will display the Commission’s </w:t>
      </w:r>
      <w:r w:rsidR="561CE492">
        <w:t>IoT</w:t>
      </w:r>
      <w:r>
        <w:t xml:space="preserve"> label, regardless of the size of the entity seeking to participate in the proposed cybersecurity labeling program, adherence by all participants to the same Commission rules is necessary.  However, we expect that the comments we receive will help the Commission identify and evaluate relevant matters for small entities before adopting final rules for the labeling program, including any compliance costs and burdens that may result from the proposals and other matters discussed in the </w:t>
      </w:r>
      <w:r w:rsidRPr="5D376648">
        <w:rPr>
          <w:i/>
          <w:iCs/>
        </w:rPr>
        <w:t>Notice</w:t>
      </w:r>
      <w:r>
        <w:t>.</w:t>
      </w:r>
    </w:p>
    <w:p w:rsidR="00E65F2B" w:rsidRPr="003A76BF" w:rsidP="009842FD" w14:paraId="41D829D5" w14:textId="77777777">
      <w:pPr>
        <w:pStyle w:val="Heading2"/>
      </w:pPr>
      <w:r w:rsidRPr="003A76BF">
        <w:t>Steps Taken to Minimize the Significant Economic Impact on Small Entities, and Significant Alternatives Considered</w:t>
      </w:r>
    </w:p>
    <w:p w:rsidR="00E65F2B" w:rsidRPr="003A76BF" w:rsidP="00E65F2B" w14:paraId="1CC9B04A" w14:textId="326ACA46">
      <w:pPr>
        <w:pStyle w:val="ParaNum"/>
      </w:pPr>
      <w:r w:rsidRPr="003A76BF">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 exemption from coverage of the rule, or any part thereof, for such small entities.”</w:t>
      </w:r>
      <w:r>
        <w:rPr>
          <w:rStyle w:val="FootnoteReference"/>
        </w:rPr>
        <w:footnoteReference w:id="167"/>
      </w:r>
    </w:p>
    <w:p w:rsidR="00E65F2B" w:rsidRPr="003A76BF" w:rsidP="00E65F2B" w14:paraId="007CCD8B" w14:textId="09B24C5F">
      <w:pPr>
        <w:pStyle w:val="ParaNum"/>
      </w:pPr>
      <w:r w:rsidRPr="003A76BF">
        <w:t>The Commission’s development of a voluntarily cybersecurity labeling program for the IoT products and devices builds on the work of the National Institute of Standards and Technology (NIST) which produced labeling criteria for cybersecurity capabilities of IoT consumer devices.</w:t>
      </w:r>
      <w:r>
        <w:rPr>
          <w:rStyle w:val="FootnoteReference"/>
        </w:rPr>
        <w:footnoteReference w:id="168"/>
      </w:r>
      <w:r w:rsidRPr="003A76BF">
        <w:t xml:space="preserve">  Using the work of NIST as a foundation has the potential to minimize the economic impact on small entities for several reasons.  First, NIST took into account existing consumer product labeling programs and information provided by diverse stakeholders.</w:t>
      </w:r>
      <w:r>
        <w:rPr>
          <w:rStyle w:val="FootnoteReference"/>
        </w:rPr>
        <w:footnoteReference w:id="169"/>
      </w:r>
      <w:r w:rsidRPr="003A76BF">
        <w:t xml:space="preserve">  Next, two of the key elements NIST identified for labeling were encouraging innovation, and being practical and not burdensome.</w:t>
      </w:r>
      <w:r>
        <w:rPr>
          <w:rStyle w:val="FootnoteReference"/>
        </w:rPr>
        <w:footnoteReference w:id="170"/>
      </w:r>
      <w:r w:rsidRPr="003A76BF">
        <w:t xml:space="preserve">  Further, we believe building on the approach NIST </w:t>
      </w:r>
      <w:r w:rsidR="35EC32BE">
        <w:t xml:space="preserve">developed </w:t>
      </w:r>
      <w:r w:rsidRPr="003A76BF">
        <w:t xml:space="preserve">for IoT cybersecurity labeling will provide a level of consistency with the requirements we establish for the entities subject to Commission regulation that </w:t>
      </w:r>
      <w:r w:rsidR="5AAE4050">
        <w:t xml:space="preserve">choose </w:t>
      </w:r>
      <w:r w:rsidRPr="003A76BF">
        <w:t>to participate in the Commission’s cybersecurity IoT labeling program.</w:t>
      </w:r>
    </w:p>
    <w:p w:rsidR="00E65F2B" w:rsidRPr="003A76BF" w:rsidP="00E65F2B" w14:paraId="4EE60BFC" w14:textId="45DEB440">
      <w:pPr>
        <w:pStyle w:val="ParaNum"/>
      </w:pPr>
      <w:r w:rsidRPr="003A76BF">
        <w:t xml:space="preserve">In the </w:t>
      </w:r>
      <w:r w:rsidRPr="5D376648">
        <w:rPr>
          <w:i/>
          <w:iCs/>
        </w:rPr>
        <w:t>Notice</w:t>
      </w:r>
      <w:r w:rsidRPr="003A76BF">
        <w:t>, we consider and seek comment on various compliance requirements that the Commission could consider in advancing a voluntary cybersecurity labeling program.  More specifically, we considered the NIST definition for IoT devices which defines IoT devices as devices that have at least one transducer (sensor or actuator) for interacting directly with the physical world and at least one network interface (e.g., Ethernet, Wi-Fi, Bluetooth) for interfacing with the digital world,</w:t>
      </w:r>
      <w:r>
        <w:rPr>
          <w:rStyle w:val="FootnoteReference"/>
        </w:rPr>
        <w:footnoteReference w:id="171"/>
      </w:r>
      <w:r w:rsidRPr="5D376648">
        <w:rPr>
          <w:sz w:val="20"/>
        </w:rPr>
        <w:t xml:space="preserve"> </w:t>
      </w:r>
      <w:r w:rsidRPr="5D376648">
        <w:t xml:space="preserve">and determined that we should propose an alternative definition.  Our proposed definition modifies the NIST definition to add </w:t>
      </w:r>
      <w:r w:rsidRPr="003A76BF">
        <w:t>“Internet-connected” because a key element of the IoT is the usage of standard Internet protocols for functionality, which exposes IoT devices to the security threats and challenges related to being connected to the Internet.</w:t>
      </w:r>
      <w:r>
        <w:rPr>
          <w:rStyle w:val="FootnoteReference"/>
        </w:rPr>
        <w:footnoteReference w:id="172"/>
      </w:r>
      <w:r w:rsidRPr="003A76BF">
        <w:t xml:space="preserve">  Our proposed definition also includes the requirement that devices must be capable of intentionally emitting radio frequency energy because the relevant scope of </w:t>
      </w:r>
      <w:r w:rsidRPr="5D376648">
        <w:t>Commission’s statutory</w:t>
      </w:r>
      <w:r w:rsidRPr="003A76BF">
        <w:t xml:space="preserve"> authorities focus on devices that intentionally emit radio frequency energy.</w:t>
      </w:r>
      <w:r>
        <w:rPr>
          <w:rStyle w:val="FootnoteReference"/>
        </w:rPr>
        <w:footnoteReference w:id="173"/>
      </w:r>
    </w:p>
    <w:p w:rsidR="00E65F2B" w:rsidRPr="003A76BF" w:rsidP="00E65F2B" w14:paraId="6A66AF1E" w14:textId="77777777">
      <w:pPr>
        <w:pStyle w:val="ParaNum"/>
      </w:pPr>
      <w:r>
        <w:t xml:space="preserve">Although we include in our definition devices that intentionally emit radio frequency energy, we considered whether there are unintentional radiators or incidental radiators that should be included in the program, and if so whether we should revise the definition to omit the word “intentional.” Alternatively, we inquire if we should consider adding unintentional or incidental radiating devices to the program at a later date.  In addition, while we refer to devices and products in the </w:t>
      </w:r>
      <w:r w:rsidRPr="5D376648">
        <w:rPr>
          <w:i/>
          <w:iCs/>
        </w:rPr>
        <w:t>Notice</w:t>
      </w:r>
      <w:r>
        <w:t>, we inquire whether we should expand the proposed scope of our cybersecurity labeling program and definition of devices beyond IoT devices to apply to IoT products.  Under this expanded alternative we could define an IoT product as an IoT device and any additional product components (e.g., backend, gateway, mobile App) that are necessary to use the IoT device</w:t>
      </w:r>
      <w:bookmarkStart w:id="35" w:name="_Hlk133852786"/>
      <w:r>
        <w:t xml:space="preserve">.  A further alternative we considered, is whether to limit our IoT labeling program to consumer IoT devices or products intended for personal use, or to include “enterprise” devices or products intended for industrial or business uses and any additional considerations that would need to be accounted for with such devices or products.  </w:t>
      </w:r>
      <w:bookmarkEnd w:id="35"/>
      <w:r>
        <w:t xml:space="preserve">We seek comment on these inquiries and alternatives in the </w:t>
      </w:r>
      <w:r w:rsidRPr="5D376648">
        <w:rPr>
          <w:i/>
          <w:iCs/>
        </w:rPr>
        <w:t>Notice</w:t>
      </w:r>
      <w:r>
        <w:t>, in addition to comments on our proposed definition.</w:t>
      </w:r>
    </w:p>
    <w:p w:rsidR="00E65F2B" w:rsidRPr="003A76BF" w:rsidP="00E65F2B" w14:paraId="0058FEC6" w14:textId="2A45C493">
      <w:pPr>
        <w:pStyle w:val="ParaNum"/>
      </w:pPr>
      <w:r>
        <w:t xml:space="preserve">Regarding the content and updating of the IoT label on the physical device, product, or packaging, we believe the simple approach we proposed in the </w:t>
      </w:r>
      <w:r w:rsidRPr="5D376648">
        <w:rPr>
          <w:i/>
          <w:iCs/>
        </w:rPr>
        <w:t>Notice</w:t>
      </w:r>
      <w:r>
        <w:t xml:space="preserve"> will result in cost savings which could minimize the impact of these requirements for small entities.  Our proposal is to have the physical device, product, or packaging simply indicate that the manufacturer participates in the FCC’s labeling program by having the FCC </w:t>
      </w:r>
      <w:r w:rsidR="485EA065">
        <w:t>mark</w:t>
      </w:r>
      <w:r>
        <w:t xml:space="preserve"> along with the related QR Code and/or the URL to the </w:t>
      </w:r>
      <w:r w:rsidR="1249419D">
        <w:t>IoT</w:t>
      </w:r>
      <w:r>
        <w:t xml:space="preserve"> registry.  The detailed information on the IoT device or product will be made available </w:t>
      </w:r>
      <w:bookmarkStart w:id="36" w:name="_Hlk133854835"/>
      <w:r>
        <w:t xml:space="preserve">on the device or product’s webpage within the </w:t>
      </w:r>
      <w:r w:rsidR="05B00374">
        <w:t>IoT</w:t>
      </w:r>
      <w:r>
        <w:t xml:space="preserve"> registry</w:t>
      </w:r>
      <w:bookmarkEnd w:id="36"/>
      <w:r>
        <w:t xml:space="preserve"> using an QR Code and/or a URL.  When the device or product’s webpage within the </w:t>
      </w:r>
      <w:r w:rsidR="0D19821E">
        <w:t>IoT</w:t>
      </w:r>
      <w:r>
        <w:t xml:space="preserve"> registry is updated to indicate for example, that the device or product’s </w:t>
      </w:r>
      <w:r w:rsidR="7056B28D">
        <w:t xml:space="preserve">authorization </w:t>
      </w:r>
      <w:r>
        <w:t xml:space="preserve">is outdated, and/or the device or product is no longer maintained or updated, using the QR Code and/or the URL provided next to the FCC </w:t>
      </w:r>
      <w:r w:rsidR="485EA065">
        <w:t>mark</w:t>
      </w:r>
      <w:r>
        <w:t xml:space="preserve"> the information can be accessed on the device or product’s webpage within the </w:t>
      </w:r>
      <w:r w:rsidR="500B795D">
        <w:t>IoT</w:t>
      </w:r>
      <w:r>
        <w:t xml:space="preserve"> registry.  Updating requirements for the device or product’s webpage within the </w:t>
      </w:r>
      <w:r w:rsidR="22E4B448">
        <w:t>IoT</w:t>
      </w:r>
      <w:r>
        <w:t xml:space="preserve"> registry could alleviate the need for the Commission to adopt additional notification requirements which would increase costs for small entities.</w:t>
      </w:r>
    </w:p>
    <w:p w:rsidR="00E65F2B" w:rsidRPr="003A76BF" w:rsidP="00E65F2B" w14:paraId="7132A27B" w14:textId="0BB5C668">
      <w:pPr>
        <w:pStyle w:val="ParaNum"/>
      </w:pPr>
      <w:r>
        <w:t xml:space="preserve">We also considered and seek comment on alternatives on how to address the end-of-life issues for devices previously </w:t>
      </w:r>
      <w:r w:rsidR="6B27DD7B">
        <w:t>receiving authorization under the program</w:t>
      </w:r>
      <w:r>
        <w:t>.  For example, we considered whether</w:t>
      </w:r>
      <w:r w:rsidRPr="5D376648">
        <w:rPr>
          <w:b/>
          <w:bCs/>
        </w:rPr>
        <w:t xml:space="preserve"> </w:t>
      </w:r>
      <w:r>
        <w:t xml:space="preserve">the label should include the specific date, or the year the </w:t>
      </w:r>
      <w:r w:rsidR="6339ECAC">
        <w:t>authorization</w:t>
      </w:r>
      <w:r>
        <w:t xml:space="preserve"> was awarded, or an expiration date.  Further, we considered whether it would be sufficient to provide consumers with additional information via the QR Code regarding the current security status of a device, and whether the QR Code-linked website should indicate when the label was issued by the Commission, and when the information on the webpage last updated.</w:t>
      </w:r>
    </w:p>
    <w:p w:rsidR="00E65F2B" w:rsidRPr="003A76BF" w:rsidP="00E65F2B" w14:paraId="3E903D80" w14:textId="77777777">
      <w:pPr>
        <w:pStyle w:val="ParaNum"/>
      </w:pPr>
      <w:r w:rsidRPr="003A76BF">
        <w:t xml:space="preserve">In the area of accessibility, to ensure that any IoT cybersecurity </w:t>
      </w:r>
      <w:r w:rsidRPr="003A76BF">
        <w:t xml:space="preserve">label </w:t>
      </w:r>
      <w:r w:rsidRPr="003A76BF">
        <w:t xml:space="preserve">information the Commission adopts is accessible to persons with disabilities, we considered an alternative that would alleviate the need for the Commission to establish and impose new accessibility requirements on small entities and other participants in the labeling program.  Consistent with our approach with broadband consumer labels in 2022, in the </w:t>
      </w:r>
      <w:r w:rsidRPr="5D376648">
        <w:rPr>
          <w:i/>
          <w:iCs/>
        </w:rPr>
        <w:t>Notice</w:t>
      </w:r>
      <w:r w:rsidRPr="003A76BF">
        <w:t xml:space="preserve"> we considered and seek comment on relying on the existing legal requirements in the Americans with Disabilities Act (ADA) and following the guidance developed by the Web Accessibility Initiative, which the Consumer Advisory Committee (CAC) determined is the best method to ensure accessibility to printed and online information is made available by providers.</w:t>
      </w:r>
      <w:r>
        <w:rPr>
          <w:rStyle w:val="FootnoteReference"/>
        </w:rPr>
        <w:footnoteReference w:id="174"/>
      </w:r>
    </w:p>
    <w:p w:rsidR="00E65F2B" w:rsidRPr="003A76BF" w:rsidP="00E65F2B" w14:paraId="3E942041" w14:textId="6EB7C338">
      <w:pPr>
        <w:pStyle w:val="ParaNum"/>
      </w:pPr>
      <w:r>
        <w:t xml:space="preserve">Further, rather than proposing rules at this juncture, in the </w:t>
      </w:r>
      <w:r w:rsidRPr="5D376648">
        <w:rPr>
          <w:i/>
          <w:iCs/>
        </w:rPr>
        <w:t>Notice</w:t>
      </w:r>
      <w:r>
        <w:t xml:space="preserve"> we seek comment on </w:t>
      </w:r>
      <w:r w:rsidR="706F0339">
        <w:t>costs associated with the proposed</w:t>
      </w:r>
      <w:r>
        <w:t xml:space="preserve"> cybersecurity IoT labeling program, and on investigation, disqualification and enforcement processes to maintain the integrity of the devices or products that will be </w:t>
      </w:r>
      <w:r w:rsidR="0C4CDED8">
        <w:t>l</w:t>
      </w:r>
      <w:r>
        <w:t xml:space="preserve">abeled </w:t>
      </w:r>
      <w:r w:rsidR="45406D66">
        <w:t xml:space="preserve">under </w:t>
      </w:r>
      <w:r>
        <w:t>the program.  Our actions on all of these matters have the potential to minimize the impact of the cybersecurity IoT labeling program we adopt on small entities.</w:t>
      </w:r>
    </w:p>
    <w:p w:rsidR="00E65F2B" w:rsidRPr="003A76BF" w:rsidP="00E65F2B" w14:paraId="53A645C3" w14:textId="49D54F9F">
      <w:pPr>
        <w:pStyle w:val="ParaNum"/>
      </w:pPr>
      <w:r>
        <w:t xml:space="preserve">Regarding investigation, disqualification and enforcement, as discussed in the </w:t>
      </w:r>
      <w:r w:rsidRPr="5D376648">
        <w:rPr>
          <w:i/>
          <w:iCs/>
        </w:rPr>
        <w:t xml:space="preserve">Notice, </w:t>
      </w:r>
      <w:r>
        <w:t xml:space="preserve">we considered and seek comment on whether to have random audits of IoT devices or products to confirm continued compliance; whether we should adopt disqualifications procedures similar to those adopted for the ENERGY STAR program by the Environmental Protection Agency (EPA); what additional non-compliance or disqualification measures would be appropriate in addition to </w:t>
      </w:r>
      <w:r w:rsidR="20124841">
        <w:t>authorization</w:t>
      </w:r>
      <w:r>
        <w:t xml:space="preserve"> revocation, and whether there should be an appeal process available to applicants that are denied authority to use the IoT label.  Additionally, we seek comment on what recordkeeping and audit requirements could be adopted for purposes of compliance review.</w:t>
      </w:r>
    </w:p>
    <w:p w:rsidR="00E65F2B" w:rsidRPr="003A76BF" w:rsidP="00E65F2B" w14:paraId="2CCF361D" w14:textId="77777777">
      <w:pPr>
        <w:pStyle w:val="ParaNum"/>
      </w:pPr>
      <w:r>
        <w:t xml:space="preserve">The Commission expects to more fully consider the economic impact and alternatives for small entities following the review of comments filed in response to the </w:t>
      </w:r>
      <w:r w:rsidRPr="5D376648">
        <w:rPr>
          <w:i/>
          <w:iCs/>
        </w:rPr>
        <w:t xml:space="preserve">Notice.  </w:t>
      </w:r>
      <w:r>
        <w:t>Having input from interested parties will allow the Commission to better evaluate options and alternatives to minimize any significant economic impact on small entities that may result from the proposed cybersecurity IoT labeling program and the inquiries and alternatives discussed in the</w:t>
      </w:r>
      <w:r w:rsidRPr="5D376648">
        <w:rPr>
          <w:i/>
          <w:iCs/>
        </w:rPr>
        <w:t xml:space="preserve"> Notice</w:t>
      </w:r>
      <w:r>
        <w:t>.  The Commission’s evaluation of this information will shape the final alternatives it considers to minimize any significant economic impact that may occur on small entities, the final conclusions it reaches and any final rules it promulgates in this proceeding.</w:t>
      </w:r>
    </w:p>
    <w:p w:rsidR="00E65F2B" w:rsidRPr="003A76BF" w:rsidP="009842FD" w14:paraId="245BBC12" w14:textId="77777777">
      <w:pPr>
        <w:pStyle w:val="Heading2"/>
      </w:pPr>
      <w:r w:rsidRPr="003A76BF">
        <w:t>Federal Rules that May Duplicate, Overlap, or Conflict with the Proposed Rules</w:t>
      </w:r>
    </w:p>
    <w:p w:rsidR="00E65F2B" w:rsidRPr="003A76BF" w:rsidP="00E65F2B" w14:paraId="6E4AC797" w14:textId="77777777">
      <w:pPr>
        <w:pStyle w:val="ParaNum"/>
      </w:pPr>
      <w:r>
        <w:t>None.</w:t>
      </w:r>
    </w:p>
    <w:p w:rsidR="001F2763" w14:paraId="22CAB7C7" w14:textId="55E2A07E">
      <w:pPr>
        <w:widowControl/>
      </w:pPr>
      <w:r>
        <w:br w:type="page"/>
      </w:r>
    </w:p>
    <w:p w:rsidR="008B51CA" w:rsidRPr="00A75420" w:rsidP="008B51CA" w14:paraId="45321DF8" w14:textId="77777777">
      <w:pPr>
        <w:widowControl/>
        <w:jc w:val="center"/>
        <w:rPr>
          <w:rFonts w:eastAsia="Calibri"/>
          <w:b/>
          <w:snapToGrid/>
          <w:kern w:val="0"/>
          <w:szCs w:val="22"/>
        </w:rPr>
      </w:pPr>
      <w:r w:rsidRPr="00A75420">
        <w:rPr>
          <w:rFonts w:eastAsia="Calibri"/>
          <w:b/>
          <w:snapToGrid/>
          <w:kern w:val="0"/>
          <w:szCs w:val="22"/>
        </w:rPr>
        <w:t>STATEMENT OF</w:t>
      </w:r>
      <w:r w:rsidRPr="00A75420">
        <w:rPr>
          <w:rFonts w:eastAsia="Calibri"/>
          <w:b/>
          <w:snapToGrid/>
          <w:kern w:val="0"/>
          <w:szCs w:val="22"/>
        </w:rPr>
        <w:br/>
        <w:t>CHAIRWOMAN JESSICA ROSENWORCEL</w:t>
      </w:r>
    </w:p>
    <w:p w:rsidR="008B51CA" w:rsidRPr="00A75420" w:rsidP="008B51CA" w14:paraId="2EB4813F" w14:textId="55E2A07E">
      <w:pPr>
        <w:widowControl/>
        <w:jc w:val="center"/>
        <w:rPr>
          <w:rFonts w:eastAsia="Calibri"/>
          <w:b/>
          <w:snapToGrid/>
          <w:kern w:val="0"/>
          <w:szCs w:val="22"/>
        </w:rPr>
      </w:pPr>
    </w:p>
    <w:p w:rsidR="008B51CA" w:rsidRPr="00A75420" w:rsidP="008B51CA" w14:paraId="5DCF12AB" w14:textId="77777777">
      <w:pPr>
        <w:widowControl/>
        <w:ind w:left="720" w:hanging="720"/>
        <w:rPr>
          <w:rFonts w:eastAsia="Calibri"/>
          <w:snapToGrid/>
          <w:kern w:val="0"/>
          <w:szCs w:val="22"/>
        </w:rPr>
      </w:pPr>
      <w:r w:rsidRPr="00A75420">
        <w:rPr>
          <w:rFonts w:eastAsia="Calibri"/>
          <w:snapToGrid/>
          <w:kern w:val="0"/>
          <w:szCs w:val="22"/>
        </w:rPr>
        <w:t>Re:</w:t>
      </w:r>
      <w:r w:rsidRPr="00A75420">
        <w:rPr>
          <w:rFonts w:eastAsia="Calibri"/>
          <w:snapToGrid/>
          <w:kern w:val="0"/>
          <w:szCs w:val="22"/>
        </w:rPr>
        <w:tab/>
      </w:r>
      <w:r w:rsidRPr="00A75420">
        <w:rPr>
          <w:rFonts w:eastAsia="Calibri"/>
          <w:i/>
          <w:snapToGrid/>
          <w:kern w:val="0"/>
          <w:szCs w:val="22"/>
        </w:rPr>
        <w:t>Cybersecurity Labeling for Internet of Things</w:t>
      </w:r>
      <w:r w:rsidRPr="00A75420">
        <w:rPr>
          <w:rFonts w:eastAsia="Calibri"/>
          <w:snapToGrid/>
          <w:kern w:val="0"/>
          <w:szCs w:val="22"/>
        </w:rPr>
        <w:t>, PS Docket No. 23-239, Notice of Proposed Rulemaking (August 8, 2023)</w:t>
      </w:r>
    </w:p>
    <w:p w:rsidR="008B51CA" w:rsidRPr="00A75420" w:rsidP="008B51CA" w14:paraId="6C0C2095" w14:textId="55E2A07E">
      <w:pPr>
        <w:widowControl/>
        <w:rPr>
          <w:rFonts w:eastAsia="Calibri"/>
          <w:snapToGrid/>
          <w:kern w:val="0"/>
          <w:szCs w:val="22"/>
        </w:rPr>
      </w:pPr>
    </w:p>
    <w:p w:rsidR="008B51CA" w:rsidRPr="00A75420" w:rsidP="008B51CA" w14:paraId="284AD4A3" w14:textId="77777777">
      <w:pPr>
        <w:widowControl/>
        <w:spacing w:after="160"/>
        <w:ind w:firstLine="720"/>
        <w:rPr>
          <w:rFonts w:eastAsia="Calibri"/>
          <w:snapToGrid/>
          <w:color w:val="212121"/>
          <w:kern w:val="0"/>
          <w:szCs w:val="22"/>
        </w:rPr>
      </w:pPr>
      <w:r w:rsidRPr="00A75420">
        <w:rPr>
          <w:rFonts w:eastAsia="Calibri"/>
          <w:snapToGrid/>
          <w:color w:val="212121"/>
          <w:kern w:val="0"/>
          <w:szCs w:val="22"/>
        </w:rPr>
        <w:t xml:space="preserve">There are so many new devices—from smart televisions and thermostats to home security cameras, baby monitors, and fitness trackers—that are connected to the internet.  </w:t>
      </w:r>
      <w:r w:rsidRPr="00A75420">
        <w:rPr>
          <w:snapToGrid/>
          <w:color w:val="212121"/>
          <w:kern w:val="0"/>
          <w:szCs w:val="22"/>
        </w:rPr>
        <w:t xml:space="preserve">In fact, right now there are estimates that there are 17 billion smart devices in the world, and that number is expected to increase to 25 billion by the end of the decade.  </w:t>
      </w:r>
      <w:r w:rsidRPr="00A75420">
        <w:rPr>
          <w:rFonts w:eastAsia="Calibri"/>
          <w:snapToGrid/>
          <w:color w:val="212121"/>
          <w:kern w:val="0"/>
          <w:szCs w:val="22"/>
        </w:rPr>
        <w:t xml:space="preserve">These technologies provide all kinds of benefits because they can make our lives easier and more efficient.  They allow us to do things like check who is at the front door when we are away, keep tabs on our health, and automatically adjust the thermostat, so we save on our energy bills. </w:t>
      </w:r>
    </w:p>
    <w:p w:rsidR="008B51CA" w:rsidRPr="00A75420" w:rsidP="008B51CA" w14:paraId="59CC4941" w14:textId="77777777">
      <w:pPr>
        <w:widowControl/>
        <w:spacing w:after="160"/>
        <w:ind w:firstLine="720"/>
        <w:rPr>
          <w:snapToGrid/>
          <w:color w:val="212121"/>
          <w:kern w:val="0"/>
          <w:szCs w:val="22"/>
        </w:rPr>
      </w:pPr>
      <w:r w:rsidRPr="00A75420">
        <w:rPr>
          <w:rFonts w:eastAsia="Calibri"/>
          <w:snapToGrid/>
          <w:color w:val="212121"/>
          <w:kern w:val="0"/>
          <w:szCs w:val="22"/>
        </w:rPr>
        <w:t>However, this increased interconnection brings more than just convenience.  It brings increased security risk.  After all, every device connected to t</w:t>
      </w:r>
      <w:r w:rsidRPr="00A75420">
        <w:rPr>
          <w:snapToGrid/>
          <w:color w:val="212121"/>
          <w:kern w:val="0"/>
          <w:szCs w:val="22"/>
        </w:rPr>
        <w:t xml:space="preserve">he internet is a point of entry for the kind of cyberattacks that can take our personal data and compromise our safety.  That is true for the biggest connections to the largest businesses and the smallest connections to the devices in our homes. </w:t>
      </w:r>
    </w:p>
    <w:p w:rsidR="008B51CA" w:rsidRPr="00A75420" w:rsidP="008B51CA" w14:paraId="0D232CDD" w14:textId="77777777">
      <w:pPr>
        <w:widowControl/>
        <w:spacing w:after="160"/>
        <w:ind w:firstLine="720"/>
        <w:rPr>
          <w:snapToGrid/>
          <w:color w:val="212121"/>
          <w:kern w:val="0"/>
          <w:szCs w:val="22"/>
        </w:rPr>
      </w:pPr>
      <w:r w:rsidRPr="00A75420">
        <w:rPr>
          <w:snapToGrid/>
          <w:color w:val="212121"/>
          <w:kern w:val="0"/>
          <w:szCs w:val="22"/>
        </w:rPr>
        <w:t xml:space="preserve">I believe it doesn’t have to be this way.  That’s because we can do more to make internet of things devices secure and help consumers make good choices about what they bring into their homes and businesses.  </w:t>
      </w:r>
    </w:p>
    <w:p w:rsidR="008B51CA" w:rsidRPr="00A75420" w:rsidP="008B51CA" w14:paraId="197CE37E" w14:textId="77777777">
      <w:pPr>
        <w:widowControl/>
        <w:spacing w:after="160"/>
        <w:ind w:firstLine="720"/>
        <w:rPr>
          <w:rFonts w:eastAsia="Calibri"/>
          <w:snapToGrid/>
          <w:color w:val="212121"/>
          <w:kern w:val="0"/>
          <w:szCs w:val="22"/>
        </w:rPr>
      </w:pPr>
      <w:r w:rsidRPr="00A75420">
        <w:rPr>
          <w:rFonts w:eastAsia="Calibri"/>
          <w:snapToGrid/>
          <w:color w:val="212121"/>
          <w:kern w:val="0"/>
          <w:szCs w:val="22"/>
        </w:rPr>
        <w:t xml:space="preserve">This is exactly what we propose to do so with this rulemaking.  We propose to put in place the first-ever voluntary cybersecurity labeling program for connected smart devices.  We are calling it the U.S. Cyber Trust Mark.  And just like the “Energy Star” logo helps consumers know what devices are energy efficient, the Cyber Trust Mark will help consumers make more informed purchasing decisions about device privacy and security.  So when you need a baby monitor or new home appliance, you will be able to look for the Cyber Trust Mark and shop with greater confidence.  What’s more, because we know devices and services are not static, we are proposing that along with the mark we will have a QR code that provides up-to-date information on that device.  </w:t>
      </w:r>
    </w:p>
    <w:p w:rsidR="008B51CA" w:rsidRPr="00A75420" w:rsidP="008B51CA" w14:paraId="67301E01" w14:textId="77777777">
      <w:pPr>
        <w:widowControl/>
        <w:ind w:firstLine="720"/>
        <w:rPr>
          <w:snapToGrid/>
          <w:color w:val="212121"/>
          <w:kern w:val="0"/>
          <w:szCs w:val="22"/>
          <w:lang w:eastAsia="zh-CN"/>
        </w:rPr>
      </w:pPr>
      <w:r w:rsidRPr="00A75420">
        <w:rPr>
          <w:snapToGrid/>
          <w:color w:val="212121"/>
          <w:kern w:val="0"/>
          <w:szCs w:val="22"/>
          <w:lang w:eastAsia="zh-CN"/>
        </w:rPr>
        <w:t xml:space="preserve">This proposal builds on good work already done by government and industry because we will rely on the NIST-recommended criteria for cybersecurity to set the Cyber Trust Mark program up.  That means we will use criteria device manufacturers already know, and, when they choose to meet these standards, they will be able to showcase privacy and security in the marketplace by displaying this mark.  Over time, we hope more companies will use it—and more consumers will demand it.  </w:t>
      </w:r>
    </w:p>
    <w:p w:rsidR="008B51CA" w:rsidRPr="00A75420" w:rsidP="008B51CA" w14:paraId="3BFC0646" w14:textId="55E2A07E">
      <w:pPr>
        <w:widowControl/>
        <w:ind w:firstLine="720"/>
        <w:rPr>
          <w:snapToGrid/>
          <w:color w:val="212121"/>
          <w:kern w:val="0"/>
          <w:szCs w:val="22"/>
          <w:lang w:eastAsia="zh-CN"/>
        </w:rPr>
      </w:pPr>
    </w:p>
    <w:p w:rsidR="008B51CA" w:rsidRPr="00A75420" w:rsidP="008B51CA" w14:paraId="4E897336" w14:textId="77777777">
      <w:pPr>
        <w:widowControl/>
        <w:ind w:firstLine="720"/>
        <w:textAlignment w:val="baseline"/>
        <w:rPr>
          <w:snapToGrid/>
          <w:kern w:val="0"/>
          <w:szCs w:val="22"/>
          <w:lang w:eastAsia="zh-CN"/>
        </w:rPr>
      </w:pPr>
      <w:r w:rsidRPr="00A75420">
        <w:rPr>
          <w:snapToGrid/>
          <w:kern w:val="0"/>
          <w:szCs w:val="22"/>
          <w:lang w:eastAsia="zh-CN"/>
        </w:rPr>
        <w:t xml:space="preserve">With this notice we seek input on how best to establish this voluntary labeling program, the scope of eligible devices, the mechanics of managing this program, how to further develop standards that could apply to different kinds of devices, how to demonstrate compliance with those standards, and how best to educate consumers.  </w:t>
      </w:r>
    </w:p>
    <w:p w:rsidR="008B51CA" w:rsidRPr="00A75420" w:rsidP="008B51CA" w14:paraId="0A15B8E9" w14:textId="55E2A07E">
      <w:pPr>
        <w:widowControl/>
        <w:textAlignment w:val="baseline"/>
        <w:rPr>
          <w:snapToGrid/>
          <w:kern w:val="0"/>
          <w:szCs w:val="22"/>
          <w:lang w:eastAsia="zh-CN"/>
        </w:rPr>
      </w:pPr>
    </w:p>
    <w:p w:rsidR="00CD2662" w:rsidRPr="00A75420" w:rsidP="00CD2662" w14:paraId="3DE1621A" w14:textId="22143C40">
      <w:pPr>
        <w:widowControl/>
        <w:ind w:firstLine="720"/>
        <w:textAlignment w:val="baseline"/>
        <w:rPr>
          <w:snapToGrid/>
          <w:kern w:val="0"/>
          <w:szCs w:val="22"/>
          <w:lang w:eastAsia="zh-CN"/>
        </w:rPr>
      </w:pPr>
      <w:r w:rsidRPr="00A75420">
        <w:rPr>
          <w:snapToGrid/>
          <w:kern w:val="0"/>
          <w:szCs w:val="22"/>
          <w:lang w:eastAsia="zh-CN"/>
        </w:rPr>
        <w:t>That is not a small task.  But it’s worth it.  Because the future of smart devices is big and the opportunity for the United States to lead the world with a global signal of trust is even greater.  I appreciate the interest my colleagues have expressed in this effort, look forward to the record that follows, and in the future seeing the Cyber Trust Mark in the marketplace.</w:t>
      </w:r>
      <w:r w:rsidRPr="00A75420">
        <w:rPr>
          <w:snapToGrid/>
          <w:kern w:val="0"/>
          <w:szCs w:val="22"/>
          <w:lang w:eastAsia="zh-CN"/>
        </w:rPr>
        <w:br w:type="page"/>
      </w:r>
    </w:p>
    <w:p w:rsidR="002525BC" w:rsidP="00CD2662" w14:paraId="59CB6CC9" w14:textId="77777777">
      <w:pPr>
        <w:widowControl/>
        <w:ind w:firstLine="720"/>
        <w:jc w:val="center"/>
        <w:textAlignment w:val="baseline"/>
        <w:rPr>
          <w:b/>
          <w:bCs/>
          <w:caps/>
          <w:szCs w:val="22"/>
        </w:rPr>
        <w:sectPr w:rsidSect="00F20A8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cols w:space="720"/>
          <w:noEndnote/>
          <w:docGrid w:linePitch="299"/>
        </w:sectPr>
      </w:pPr>
    </w:p>
    <w:p w:rsidR="008E5878" w:rsidRPr="00A75420" w:rsidP="00003AC8" w14:paraId="05A845B0" w14:textId="371F1124">
      <w:pPr>
        <w:widowControl/>
        <w:jc w:val="center"/>
        <w:textAlignment w:val="baseline"/>
        <w:rPr>
          <w:b/>
          <w:bCs/>
          <w:caps/>
          <w:szCs w:val="22"/>
        </w:rPr>
      </w:pPr>
      <w:r w:rsidRPr="00A75420">
        <w:rPr>
          <w:b/>
          <w:bCs/>
          <w:caps/>
          <w:szCs w:val="22"/>
        </w:rPr>
        <w:t>Statement of</w:t>
      </w:r>
    </w:p>
    <w:p w:rsidR="008E5878" w:rsidRPr="00A75420" w:rsidP="00CD2662" w14:paraId="23861428" w14:textId="77777777">
      <w:pPr>
        <w:jc w:val="center"/>
        <w:rPr>
          <w:b/>
          <w:bCs/>
          <w:caps/>
          <w:szCs w:val="22"/>
        </w:rPr>
      </w:pPr>
      <w:r w:rsidRPr="00A75420">
        <w:rPr>
          <w:b/>
          <w:bCs/>
          <w:caps/>
          <w:szCs w:val="22"/>
        </w:rPr>
        <w:t>Commissioner Geoffrey Starks</w:t>
      </w:r>
    </w:p>
    <w:p w:rsidR="008E5878" w:rsidRPr="00A75420" w:rsidP="008E5878" w14:paraId="69C0043E" w14:textId="77777777">
      <w:pPr>
        <w:jc w:val="center"/>
        <w:rPr>
          <w:b/>
          <w:bCs/>
          <w:caps/>
          <w:szCs w:val="22"/>
        </w:rPr>
      </w:pPr>
    </w:p>
    <w:p w:rsidR="008E5878" w:rsidRPr="00A75420" w:rsidP="008E5878" w14:paraId="066FA3D5" w14:textId="77777777">
      <w:pPr>
        <w:ind w:left="720" w:hanging="720"/>
        <w:rPr>
          <w:i/>
          <w:iCs/>
          <w:szCs w:val="22"/>
        </w:rPr>
      </w:pPr>
      <w:r w:rsidRPr="00A75420">
        <w:rPr>
          <w:iCs/>
          <w:szCs w:val="22"/>
        </w:rPr>
        <w:t>Re:</w:t>
      </w:r>
      <w:r w:rsidRPr="00A75420">
        <w:rPr>
          <w:szCs w:val="22"/>
        </w:rPr>
        <w:t xml:space="preserve"> </w:t>
      </w:r>
      <w:r w:rsidRPr="00A75420">
        <w:rPr>
          <w:szCs w:val="22"/>
        </w:rPr>
        <w:tab/>
      </w:r>
      <w:r w:rsidRPr="00A75420">
        <w:rPr>
          <w:i/>
          <w:iCs/>
          <w:szCs w:val="22"/>
        </w:rPr>
        <w:t>Cybersecurity Labeling for Internet of Things</w:t>
      </w:r>
      <w:r w:rsidRPr="00A75420">
        <w:rPr>
          <w:color w:val="000000"/>
          <w:szCs w:val="22"/>
        </w:rPr>
        <w:t>, Notice of Proposed Rulemaking, PS Docket No 23-239.</w:t>
      </w:r>
    </w:p>
    <w:p w:rsidR="008E5878" w:rsidRPr="00A75420" w:rsidP="008E5878" w14:paraId="03ECC5AD" w14:textId="77777777">
      <w:pPr>
        <w:ind w:firstLine="720"/>
        <w:rPr>
          <w:szCs w:val="22"/>
        </w:rPr>
      </w:pPr>
    </w:p>
    <w:p w:rsidR="008E5878" w:rsidRPr="00A75420" w:rsidP="008E5878" w14:paraId="2D68202B" w14:textId="77777777">
      <w:pPr>
        <w:spacing w:after="120"/>
        <w:ind w:firstLine="720"/>
        <w:rPr>
          <w:szCs w:val="22"/>
        </w:rPr>
      </w:pPr>
      <w:r w:rsidRPr="00A75420">
        <w:rPr>
          <w:szCs w:val="22"/>
        </w:rPr>
        <w:t>Nearly 40 years ago David Nicols had a problem.  As a graduate student enrolled in Carnegie Mellon University’s computer science department he needed a caffeine hit, but it was a hike to reach the soda machine in his building, and it frequently ran out.  He wanted a tool to stop the trend of returning from his long walks empty-handed.  So, he did what any enterprising computer scientist would do—he solved the problem using technology.  He and some friends created an application that monitored the soda machine’s reserves and connected it to ARPANET, the Internet’s forerunner, so they could remotely view the soda availability and temperature.  In doing so, we now know, they actually created the very first Internet of Things (IoT) device.</w:t>
      </w:r>
      <w:r>
        <w:rPr>
          <w:rStyle w:val="FootnoteReference"/>
          <w:sz w:val="22"/>
          <w:szCs w:val="22"/>
        </w:rPr>
        <w:footnoteReference w:id="175"/>
      </w:r>
      <w:r w:rsidRPr="00A75420">
        <w:rPr>
          <w:szCs w:val="22"/>
        </w:rPr>
        <w:t xml:space="preserve">  It was a success, to say the least!  Another student followed suit, focusing on the nearby M&amp;M machine, and it was off to the races.</w:t>
      </w:r>
      <w:r>
        <w:rPr>
          <w:rStyle w:val="FootnoteReference"/>
          <w:sz w:val="22"/>
          <w:szCs w:val="22"/>
        </w:rPr>
        <w:footnoteReference w:id="176"/>
      </w:r>
      <w:r w:rsidRPr="00A75420">
        <w:rPr>
          <w:szCs w:val="22"/>
        </w:rPr>
        <w:t xml:space="preserve"> </w:t>
      </w:r>
    </w:p>
    <w:p w:rsidR="008E5878" w:rsidRPr="00A75420" w:rsidP="008E5878" w14:paraId="0EA6CC71" w14:textId="77777777">
      <w:pPr>
        <w:tabs>
          <w:tab w:val="left" w:pos="5846"/>
        </w:tabs>
        <w:spacing w:after="120"/>
        <w:ind w:firstLine="720"/>
        <w:rPr>
          <w:szCs w:val="22"/>
        </w:rPr>
      </w:pPr>
      <w:r w:rsidRPr="00A75420">
        <w:rPr>
          <w:szCs w:val="22"/>
        </w:rPr>
        <w:t>From those humble beginnings, it’s now hard to imagine an electronic device that isn’t connected.  One manufacturer estimates that there are more than 20 billion IoT devices in active use around the world,</w:t>
      </w:r>
      <w:r>
        <w:rPr>
          <w:rStyle w:val="FootnoteReference"/>
          <w:sz w:val="22"/>
          <w:szCs w:val="22"/>
        </w:rPr>
        <w:footnoteReference w:id="177"/>
      </w:r>
      <w:r w:rsidRPr="00A75420">
        <w:rPr>
          <w:szCs w:val="22"/>
        </w:rPr>
        <w:t xml:space="preserve"> and it is estimated that spending on IoT surpassed $1 trillion dollars in 2022, and will be even higher this year.</w:t>
      </w:r>
      <w:r>
        <w:rPr>
          <w:rStyle w:val="FootnoteReference"/>
          <w:sz w:val="22"/>
          <w:szCs w:val="22"/>
        </w:rPr>
        <w:footnoteReference w:id="178"/>
      </w:r>
      <w:r w:rsidRPr="00A75420">
        <w:rPr>
          <w:szCs w:val="22"/>
        </w:rPr>
        <w:t xml:space="preserve">  On this front, I saw continued momentum firsthand when I visited this year’s Consumer Electronics Show earlier this year.  </w:t>
      </w:r>
    </w:p>
    <w:p w:rsidR="008E5878" w:rsidRPr="00A75420" w:rsidP="008E5878" w14:paraId="2FFDD515" w14:textId="77777777">
      <w:pPr>
        <w:tabs>
          <w:tab w:val="left" w:pos="4230"/>
          <w:tab w:val="left" w:pos="5846"/>
        </w:tabs>
        <w:spacing w:after="120"/>
        <w:ind w:firstLine="720"/>
        <w:rPr>
          <w:szCs w:val="22"/>
        </w:rPr>
      </w:pPr>
      <w:r w:rsidRPr="00A75420">
        <w:rPr>
          <w:szCs w:val="22"/>
        </w:rPr>
        <w:t>The proliferation of IoT devices has, of course, led to many benefits in society.  At the same time, their use has elevated the United States’ risk profile due to their prevalence in our networks and physical world.  Without the right level of security, they constitute an attack plane that can introduce vulnerabilities, both individually or as part of a network of IoT devices working together, sometimes referred to as botnets.  This threat occurs due to the fact that historically, many IoT devices were created and deployed without necessary baseline cybersecurity protections, which bad actors can exploit.</w:t>
      </w:r>
      <w:r>
        <w:rPr>
          <w:rStyle w:val="FootnoteReference"/>
          <w:sz w:val="22"/>
          <w:szCs w:val="22"/>
        </w:rPr>
        <w:footnoteReference w:id="179"/>
      </w:r>
      <w:r w:rsidRPr="00A75420">
        <w:rPr>
          <w:szCs w:val="22"/>
        </w:rPr>
        <w:t xml:space="preserve">  Unprotected IoT devices and devices with simple or no security such as easily guessable default passwords are susceptible to malware</w:t>
      </w:r>
      <w:r>
        <w:rPr>
          <w:rStyle w:val="FootnoteReference"/>
          <w:sz w:val="22"/>
          <w:szCs w:val="22"/>
        </w:rPr>
        <w:footnoteReference w:id="180"/>
      </w:r>
      <w:r w:rsidRPr="00A75420">
        <w:rPr>
          <w:szCs w:val="22"/>
        </w:rPr>
        <w:t xml:space="preserve"> and hacking, and can be used to create botnets that can wreak havoc on our networks.  These unsecure IoT devices when used maliciously can block access to the Internet and websites, waste network resources, and cause harm to people, businesses, and government alike.</w:t>
      </w:r>
    </w:p>
    <w:p w:rsidR="008E5878" w:rsidRPr="00A75420" w:rsidP="008E5878" w14:paraId="37E44BCA" w14:textId="77777777">
      <w:pPr>
        <w:widowControl/>
        <w:tabs>
          <w:tab w:val="left" w:pos="5846"/>
        </w:tabs>
        <w:spacing w:after="120"/>
        <w:ind w:firstLine="720"/>
        <w:rPr>
          <w:szCs w:val="22"/>
        </w:rPr>
      </w:pPr>
      <w:r w:rsidRPr="00A75420">
        <w:rPr>
          <w:szCs w:val="22"/>
        </w:rPr>
        <w:t xml:space="preserve">Recognizing the problem, the United States government has taken steps to mitigate the risks and improve security.  Beginning in 2018, the Department of Commerce’s </w:t>
      </w:r>
      <w:r w:rsidRPr="00A75420">
        <w:rPr>
          <w:i/>
          <w:iCs/>
          <w:szCs w:val="22"/>
        </w:rPr>
        <w:t>Botnet Report</w:t>
      </w:r>
      <w:r w:rsidRPr="00A75420">
        <w:rPr>
          <w:szCs w:val="22"/>
        </w:rPr>
        <w:t xml:space="preserve"> identified actions to protect devices and networks including the idea of a labeling program.</w:t>
      </w:r>
      <w:r>
        <w:rPr>
          <w:rStyle w:val="FootnoteReference"/>
          <w:sz w:val="22"/>
          <w:szCs w:val="22"/>
        </w:rPr>
        <w:footnoteReference w:id="181"/>
      </w:r>
      <w:r w:rsidRPr="00A75420">
        <w:rPr>
          <w:szCs w:val="22"/>
        </w:rPr>
        <w:t xml:space="preserve">  President Biden drew on that approach when releasing his </w:t>
      </w:r>
      <w:r w:rsidRPr="00A75420">
        <w:rPr>
          <w:i/>
          <w:iCs/>
          <w:szCs w:val="22"/>
        </w:rPr>
        <w:t>Executive Order on Improving the Nation’s Cybersecurity</w:t>
      </w:r>
      <w:r w:rsidRPr="00A75420">
        <w:rPr>
          <w:szCs w:val="22"/>
        </w:rPr>
        <w:t>, EO 14028, requiring an IoT labeling pilot.</w:t>
      </w:r>
      <w:r>
        <w:rPr>
          <w:rStyle w:val="FootnoteReference"/>
          <w:sz w:val="22"/>
          <w:szCs w:val="22"/>
        </w:rPr>
        <w:footnoteReference w:id="182"/>
      </w:r>
      <w:r w:rsidRPr="00A75420">
        <w:rPr>
          <w:szCs w:val="22"/>
        </w:rPr>
        <w:t xml:space="preserve">  President Biden’s </w:t>
      </w:r>
      <w:r w:rsidRPr="00A75420">
        <w:rPr>
          <w:i/>
          <w:iCs/>
          <w:szCs w:val="22"/>
        </w:rPr>
        <w:t>National Cybersecurity Strategy</w:t>
      </w:r>
      <w:r w:rsidRPr="00A75420">
        <w:rPr>
          <w:szCs w:val="22"/>
        </w:rPr>
        <w:t xml:space="preserve"> went further and included driving the development of secure IoT devices as a strategic objective.</w:t>
      </w:r>
      <w:r>
        <w:rPr>
          <w:rStyle w:val="FootnoteReference"/>
          <w:sz w:val="22"/>
          <w:szCs w:val="22"/>
        </w:rPr>
        <w:footnoteReference w:id="183"/>
      </w:r>
      <w:r w:rsidRPr="00A75420">
        <w:rPr>
          <w:szCs w:val="22"/>
        </w:rPr>
        <w:t xml:space="preserve">  </w:t>
      </w:r>
    </w:p>
    <w:p w:rsidR="008E5878" w:rsidRPr="00A75420" w:rsidP="008E5878" w14:paraId="4C3C50F6" w14:textId="77777777">
      <w:pPr>
        <w:tabs>
          <w:tab w:val="left" w:pos="5846"/>
        </w:tabs>
        <w:spacing w:after="120"/>
        <w:ind w:firstLine="720"/>
        <w:rPr>
          <w:szCs w:val="22"/>
        </w:rPr>
      </w:pPr>
      <w:r w:rsidRPr="00A75420">
        <w:rPr>
          <w:szCs w:val="22"/>
        </w:rPr>
        <w:t xml:space="preserve">That leads us to this proposal, which is the cumulation of a significant amount of work between our federal government partners, especially the National Institute of Standards and Technology (NIST), and private stakeholders.  I strongly support moving on the IoT cybersecurity label, and believe that it will ultimately help consumers identify how secure a device may be, and support safe networks.  As we develop the proposal, however, I look forward to closely reviewing the record to make sure we get it right.  I want to highlight two particular issues that are especially important. </w:t>
      </w:r>
    </w:p>
    <w:p w:rsidR="008E5878" w:rsidRPr="00A75420" w:rsidP="008E5878" w14:paraId="40FAB945" w14:textId="77777777">
      <w:pPr>
        <w:tabs>
          <w:tab w:val="left" w:pos="5846"/>
        </w:tabs>
        <w:spacing w:after="120"/>
        <w:ind w:firstLine="720"/>
        <w:rPr>
          <w:szCs w:val="22"/>
        </w:rPr>
      </w:pPr>
      <w:r w:rsidRPr="00A75420">
        <w:rPr>
          <w:szCs w:val="22"/>
        </w:rPr>
        <w:t xml:space="preserve">First, it is vital that the cybersecurity label program is as pro-consumer as possible.  We must ensure that our actions make it easier for consumers to quickly understand the information on the label and then make informed purchasing decisions.  Along those lines, we properly ask critical questions to ensure that the cybersecurity labeling program matches consumer expectations.  One important question is how the IoT cybersecurity labeling program should be scoped.  Specifically, should it be focused on products as a whole, or on subcomponent devices.  As we develop the record for guidance, it may also be useful for us to consider other successful government consumer education labeling programs, such as the Department of Energy’s ENERGY STAR program.  The item seeks comment on both approaches, and I will be closely reviewing the record to make sure we get this right.  I thank the Chairwoman and my fellow Commissioners for agreeing to my edits to ensure that the IoT cybersecurity label has the proper scope. </w:t>
      </w:r>
    </w:p>
    <w:p w:rsidR="008E5878" w:rsidRPr="00A75420" w:rsidP="008E5878" w14:paraId="6DA265FA" w14:textId="77777777">
      <w:pPr>
        <w:tabs>
          <w:tab w:val="left" w:pos="5846"/>
        </w:tabs>
        <w:spacing w:after="120"/>
        <w:ind w:firstLine="720"/>
        <w:rPr>
          <w:szCs w:val="22"/>
        </w:rPr>
      </w:pPr>
      <w:r w:rsidRPr="00A75420">
        <w:rPr>
          <w:szCs w:val="22"/>
        </w:rPr>
        <w:t xml:space="preserve">Second, we must ensure that the IoT cybersecurity label protects Americans.  If insecure equipment becomes included in the IoT cybersecurity label, it will undermine network security and the public’s trust in the IoT cybersecurity labeling program.  Thus, it is vital that we do not place our stamp of approval on devices from producers that the United States government and its agencies have already identified publicly as part of a national security review.  I’m glad that the Chairwoman and my colleagues agreed to include a proposal to expand the list of products that will be excluded from access to the IoT cybersecurity label beyond the Commission’s List of Covered Communications Equipment and Services to also include companies named on the Department of Commerce’s Designated Entity List, the Department of Defense’s List of Chinese Military Companies, and similar lists.  I look forward to reviewing the record to further ensure that adversarial countries do not try to take advantage of the labeling program to harm our networks.  </w:t>
      </w:r>
    </w:p>
    <w:p w:rsidR="008E5878" w:rsidRPr="00A75420" w:rsidP="008E5878" w14:paraId="0A2F26D4" w14:textId="77777777">
      <w:pPr>
        <w:tabs>
          <w:tab w:val="left" w:pos="5846"/>
        </w:tabs>
        <w:spacing w:after="120"/>
        <w:ind w:firstLine="720"/>
        <w:rPr>
          <w:szCs w:val="22"/>
        </w:rPr>
      </w:pPr>
      <w:r w:rsidRPr="00A75420">
        <w:rPr>
          <w:szCs w:val="22"/>
        </w:rPr>
        <w:t xml:space="preserve">The Commission has recently taken strong steps to protect the security of our networks, and now, with the IoT cybersecurity label, connected products and devices.  Last month, at my urging, the Commission for the first time explicitly required providers that deploy broadband networks receiving federal Universal Service funds to implement operational cybersecurity and supply chain risk management plans that reflect the latest NIST and government guidance.  This ensured that networks built with Universal Service Fund support are just as secure as those built with other support programs from other federal agencies.  It is also an important precedent that will signal to other providers that they should do the same, if they haven’t already done so.  Combined with our efforts to protect connecting products and devices, we can be confident that we are taking important and necessary steps to secure our networks.  But, there is more to do and I am committed to continuing to work with all stakeholders on any additional steps that we can take to protect our communications networks. </w:t>
      </w:r>
    </w:p>
    <w:p w:rsidR="008E5878" w:rsidRPr="00A75420" w:rsidP="008E5878" w14:paraId="4DF141FF" w14:textId="77777777">
      <w:pPr>
        <w:spacing w:after="120"/>
        <w:ind w:firstLine="720"/>
        <w:rPr>
          <w:szCs w:val="22"/>
        </w:rPr>
      </w:pPr>
      <w:r w:rsidRPr="00A75420">
        <w:rPr>
          <w:szCs w:val="22"/>
        </w:rPr>
        <w:t>Those Carnegie Mellon students didn’t know how their idea would flourish in the world when they just wanted a cold soda.  Indeed, as they were creating the first IoT device, they joked around about how your toaster was one day going to be on the Internet.</w:t>
      </w:r>
      <w:r>
        <w:rPr>
          <w:rStyle w:val="FootnoteReference"/>
          <w:sz w:val="22"/>
          <w:szCs w:val="22"/>
        </w:rPr>
        <w:footnoteReference w:id="184"/>
      </w:r>
      <w:r w:rsidRPr="00A75420">
        <w:rPr>
          <w:szCs w:val="22"/>
        </w:rPr>
        <w:t xml:space="preserve">  Thanks to this proposal, we are one step closer to helping consumers understand exactly what cybersecurity protections their connected toaster, and many other IoT devices, have enabled.  I thank the FCC staff that worked on this item for their hard work.</w:t>
      </w:r>
    </w:p>
    <w:p w:rsidR="00CD2662" w:rsidRPr="00A75420" w14:paraId="1F567EEC" w14:textId="77777777">
      <w:pPr>
        <w:widowControl/>
        <w:rPr>
          <w:b/>
          <w:bCs/>
          <w:caps/>
          <w:szCs w:val="22"/>
        </w:rPr>
      </w:pPr>
      <w:r w:rsidRPr="00A75420">
        <w:rPr>
          <w:b/>
          <w:bCs/>
          <w:caps/>
          <w:szCs w:val="22"/>
        </w:rPr>
        <w:br w:type="page"/>
      </w:r>
    </w:p>
    <w:p w:rsidR="002525BC" w:rsidP="00EA6DB3" w14:paraId="10F70C91" w14:textId="77777777">
      <w:pPr>
        <w:jc w:val="center"/>
        <w:rPr>
          <w:b/>
          <w:bCs/>
          <w:caps/>
          <w:szCs w:val="22"/>
        </w:rPr>
        <w:sectPr w:rsidSect="007A6FAD">
          <w:footnotePr>
            <w:numRestart w:val="eachSect"/>
          </w:footnotePr>
          <w:endnotePr>
            <w:numFmt w:val="decimal"/>
          </w:endnotePr>
          <w:type w:val="continuous"/>
          <w:pgSz w:w="12240" w:h="15840"/>
          <w:pgMar w:top="1440" w:right="1440" w:bottom="720" w:left="1440" w:header="720" w:footer="720" w:gutter="0"/>
          <w:cols w:space="720"/>
          <w:noEndnote/>
          <w:docGrid w:linePitch="299"/>
        </w:sectPr>
      </w:pPr>
    </w:p>
    <w:p w:rsidR="00EA6DB3" w:rsidRPr="00A75420" w:rsidP="00EA6DB3" w14:paraId="2BF38FD0" w14:textId="64E77A94">
      <w:pPr>
        <w:jc w:val="center"/>
        <w:rPr>
          <w:b/>
          <w:bCs/>
          <w:caps/>
          <w:szCs w:val="22"/>
        </w:rPr>
      </w:pPr>
      <w:r w:rsidRPr="00A75420">
        <w:rPr>
          <w:b/>
          <w:bCs/>
          <w:caps/>
          <w:szCs w:val="22"/>
        </w:rPr>
        <w:t>Statement of</w:t>
      </w:r>
    </w:p>
    <w:p w:rsidR="00EA6DB3" w:rsidRPr="00A75420" w:rsidP="00EA6DB3" w14:paraId="39E0DCFA" w14:textId="77777777">
      <w:pPr>
        <w:jc w:val="center"/>
        <w:rPr>
          <w:b/>
          <w:bCs/>
          <w:caps/>
          <w:szCs w:val="22"/>
        </w:rPr>
      </w:pPr>
      <w:r w:rsidRPr="00A75420">
        <w:rPr>
          <w:b/>
          <w:bCs/>
          <w:caps/>
          <w:szCs w:val="22"/>
        </w:rPr>
        <w:t>COMMISSIONER NATHAN SIMINGTON</w:t>
      </w:r>
    </w:p>
    <w:p w:rsidR="00EA6DB3" w:rsidRPr="00A75420" w:rsidP="00EA6DB3" w14:paraId="028A486D" w14:textId="77777777">
      <w:pPr>
        <w:jc w:val="center"/>
        <w:rPr>
          <w:b/>
          <w:bCs/>
          <w:caps/>
          <w:szCs w:val="22"/>
        </w:rPr>
      </w:pPr>
    </w:p>
    <w:p w:rsidR="00EA6DB3" w:rsidRPr="00A75420" w:rsidP="00EA6DB3" w14:paraId="0E093CC4" w14:textId="77777777">
      <w:pPr>
        <w:ind w:left="720" w:hanging="720"/>
        <w:rPr>
          <w:szCs w:val="22"/>
        </w:rPr>
      </w:pPr>
      <w:r w:rsidRPr="00A75420">
        <w:rPr>
          <w:szCs w:val="22"/>
        </w:rPr>
        <w:t xml:space="preserve">Re: </w:t>
      </w:r>
      <w:r w:rsidRPr="00A75420">
        <w:rPr>
          <w:szCs w:val="22"/>
        </w:rPr>
        <w:tab/>
      </w:r>
      <w:r w:rsidRPr="00A75420">
        <w:rPr>
          <w:i/>
          <w:iCs/>
          <w:szCs w:val="22"/>
        </w:rPr>
        <w:t>Cybersecurity Labeling for Internet of Things</w:t>
      </w:r>
      <w:r w:rsidRPr="00A75420">
        <w:rPr>
          <w:szCs w:val="22"/>
        </w:rPr>
        <w:t>, PS Docket No. 23-239, Notice of Proposed Rulemaking</w:t>
      </w:r>
    </w:p>
    <w:p w:rsidR="00EA6DB3" w:rsidRPr="00A75420" w:rsidP="00EA6DB3" w14:paraId="136CE368" w14:textId="77777777">
      <w:pPr>
        <w:ind w:left="720" w:hanging="720"/>
        <w:rPr>
          <w:szCs w:val="22"/>
        </w:rPr>
      </w:pPr>
    </w:p>
    <w:p w:rsidR="00EA6DB3" w:rsidRPr="00A75420" w:rsidP="00EA6DB3" w14:paraId="535CB9BD" w14:textId="77777777">
      <w:pPr>
        <w:ind w:firstLine="720"/>
        <w:rPr>
          <w:szCs w:val="22"/>
        </w:rPr>
      </w:pPr>
      <w:r w:rsidRPr="00A75420">
        <w:rPr>
          <w:szCs w:val="22"/>
        </w:rPr>
        <w:t>Cybersecurity vulnerabilities are inevitable. Even the best engineers, supported by sophisticated organizations and applying the best software development methodologies, cannot hope to eradicate every security flaw lurking in a modern software-powered device. A single one of these vulnerabilities can be enough to render access controls and other security mechanisms useless, allowing even amateur attackers to bypass them and gain illicit access to sensitive information and controls. Because any device is liable to be rendered insecure at any time by a newly discovered flaw, a responsible manufacturer should undertake to search for and patch vulnerabilities as quickly as possible. Otherwise, it might as well be putting ticking time-bombs into the homes and businesses of every one of its customers across the country.</w:t>
      </w:r>
    </w:p>
    <w:p w:rsidR="00EA6DB3" w:rsidRPr="00A75420" w:rsidP="00EA6DB3" w14:paraId="274E60E7" w14:textId="77777777">
      <w:pPr>
        <w:ind w:firstLine="720"/>
        <w:rPr>
          <w:szCs w:val="22"/>
        </w:rPr>
      </w:pPr>
    </w:p>
    <w:p w:rsidR="00EA6DB3" w:rsidRPr="00A75420" w:rsidP="00EA6DB3" w14:paraId="04E83E36" w14:textId="77777777">
      <w:pPr>
        <w:ind w:firstLine="720"/>
        <w:rPr>
          <w:szCs w:val="22"/>
        </w:rPr>
      </w:pPr>
      <w:r w:rsidRPr="00A75420">
        <w:rPr>
          <w:szCs w:val="22"/>
        </w:rPr>
        <w:t>Unfortunately, many device companies have fallen short. It often takes months for a fix to a serious vulnerability to make its way to end user devices, if the manufacturer bothers to release an update at all, and if the device was designed to be updateable in the first place. Manufacturers frequently pull the plug on support for a device well before consumers have stopped using it. The length of security support periods—the time period during which users can count on receiving timely security updates—is usually not communicated at the time of sale, and sometimes the end of support is not even announced, leaving even the most informed users unsure whether their devices are still safe to use. And many devices require manual installation of security updates, something very few consumers will ever do.</w:t>
      </w:r>
    </w:p>
    <w:p w:rsidR="00EA6DB3" w:rsidRPr="00A75420" w:rsidP="00EA6DB3" w14:paraId="5CA74B3F" w14:textId="77777777">
      <w:pPr>
        <w:ind w:firstLine="720"/>
        <w:rPr>
          <w:szCs w:val="22"/>
        </w:rPr>
      </w:pPr>
    </w:p>
    <w:p w:rsidR="00EA6DB3" w:rsidRPr="00A75420" w:rsidP="00EA6DB3" w14:paraId="18FEA17B" w14:textId="77777777">
      <w:pPr>
        <w:ind w:firstLine="720"/>
        <w:rPr>
          <w:szCs w:val="22"/>
        </w:rPr>
      </w:pPr>
      <w:r w:rsidRPr="00A75420">
        <w:rPr>
          <w:szCs w:val="22"/>
        </w:rPr>
        <w:t>This is no mere academic concern. Attacks on unpatched devices are becoming more frequent and more dangerous. A recent FBI advisory warned of increasing cyberattacks against unpatched medical devices.</w:t>
      </w:r>
      <w:r>
        <w:rPr>
          <w:rStyle w:val="FootnoteReference"/>
          <w:sz w:val="22"/>
          <w:szCs w:val="22"/>
        </w:rPr>
        <w:footnoteReference w:id="185"/>
      </w:r>
      <w:r w:rsidRPr="00A75420">
        <w:rPr>
          <w:szCs w:val="22"/>
        </w:rPr>
        <w:t xml:space="preserve"> Unpatched industrial control systems threaten the availability of critical infrastructure.</w:t>
      </w:r>
      <w:r>
        <w:rPr>
          <w:rStyle w:val="FootnoteReference"/>
          <w:sz w:val="22"/>
          <w:szCs w:val="22"/>
        </w:rPr>
        <w:footnoteReference w:id="186"/>
      </w:r>
      <w:r w:rsidRPr="00A75420">
        <w:rPr>
          <w:szCs w:val="22"/>
        </w:rPr>
        <w:t xml:space="preserve"> The Mirai botnet, which at its peak consisted of over 600,000 compromised devices performing large-scale cyberattacks in unison, grew by scanning the internet for devices with unpatched vulnerabilities like IP cameras and routers and taking control of them.</w:t>
      </w:r>
      <w:r>
        <w:rPr>
          <w:rStyle w:val="FootnoteReference"/>
          <w:sz w:val="22"/>
          <w:szCs w:val="22"/>
        </w:rPr>
        <w:footnoteReference w:id="187"/>
      </w:r>
      <w:r w:rsidRPr="00A75420">
        <w:rPr>
          <w:szCs w:val="22"/>
        </w:rPr>
        <w:t xml:space="preserve"> And we have not yet seen the worst. An attacker could use unpatched vulnerabilities to take control of large numbers of mobile phones, turn their radios into signal jammers, and take down mobile networks.</w:t>
      </w:r>
      <w:r>
        <w:rPr>
          <w:rStyle w:val="FootnoteReference"/>
          <w:sz w:val="22"/>
          <w:szCs w:val="22"/>
        </w:rPr>
        <w:footnoteReference w:id="188"/>
      </w:r>
      <w:r w:rsidRPr="00A75420">
        <w:rPr>
          <w:szCs w:val="22"/>
        </w:rPr>
        <w:t xml:space="preserve"> Botnets of commandeered high wattage devices like air conditioners, water heaters, and ovens could be used to disrupt the power grid and even cause large-scale blackouts.</w:t>
      </w:r>
      <w:r>
        <w:rPr>
          <w:rStyle w:val="FootnoteReference"/>
          <w:sz w:val="22"/>
          <w:szCs w:val="22"/>
        </w:rPr>
        <w:footnoteReference w:id="189"/>
      </w:r>
      <w:r w:rsidRPr="00A75420">
        <w:rPr>
          <w:szCs w:val="22"/>
        </w:rPr>
        <w:t xml:space="preserve"> And attacks on </w:t>
      </w:r>
      <w:r w:rsidRPr="00A75420">
        <w:rPr>
          <w:szCs w:val="22"/>
        </w:rPr>
        <w:t>cyberphysical</w:t>
      </w:r>
      <w:r w:rsidRPr="00A75420">
        <w:rPr>
          <w:szCs w:val="22"/>
        </w:rPr>
        <w:t xml:space="preserve"> systems like automated cars, or on medical devices, can directly cause widespread property destruction, human injury, and death. </w:t>
      </w:r>
    </w:p>
    <w:p w:rsidR="00EA6DB3" w:rsidRPr="00A75420" w:rsidP="00EA6DB3" w14:paraId="7B85AD3E" w14:textId="77777777">
      <w:pPr>
        <w:ind w:firstLine="720"/>
        <w:rPr>
          <w:szCs w:val="22"/>
        </w:rPr>
      </w:pPr>
    </w:p>
    <w:p w:rsidR="00EA6DB3" w:rsidRPr="00A75420" w:rsidP="00EA6DB3" w14:paraId="52542141" w14:textId="77777777">
      <w:pPr>
        <w:ind w:firstLine="720"/>
        <w:rPr>
          <w:szCs w:val="22"/>
        </w:rPr>
      </w:pPr>
      <w:r w:rsidRPr="00A75420">
        <w:rPr>
          <w:szCs w:val="22"/>
        </w:rPr>
        <w:t xml:space="preserve">The early days of the connected device industry are behind us, and the laissez-faire attitude that came with rapid innovation now threatens to thwart the industry’s progress into more serious domains where the stakes are higher. As we entrust technology with greater responsibility for our money, privacy, personal safety, and public order, we need to have greater confidence in its security. Otherwise, increasingly damaging cyberattacks will undermine faith in automated systems and prevent us from realizing the full gains in productivity and quality of life that the technological revolution promises. </w:t>
      </w:r>
    </w:p>
    <w:p w:rsidR="00EA6DB3" w:rsidRPr="00A75420" w:rsidP="00EA6DB3" w14:paraId="008C8CAA" w14:textId="77777777">
      <w:pPr>
        <w:ind w:firstLine="720"/>
        <w:rPr>
          <w:szCs w:val="22"/>
        </w:rPr>
      </w:pPr>
    </w:p>
    <w:p w:rsidR="00EA6DB3" w:rsidRPr="00A75420" w:rsidP="00EA6DB3" w14:paraId="2AFD0544" w14:textId="77777777">
      <w:pPr>
        <w:ind w:firstLine="720"/>
        <w:rPr>
          <w:szCs w:val="22"/>
        </w:rPr>
      </w:pPr>
      <w:r w:rsidRPr="00A75420">
        <w:rPr>
          <w:szCs w:val="22"/>
        </w:rPr>
        <w:t>I am only able to support this initiative because it includes my proposal that the cybersecurity labels disclose the time period during which a device’s manufacturer commits to diligently issue security updates. A stamp of approval from the United States government for the security of your device should reflect the genuine confidence of the American people. You cannot possibly qualify for such an endorsement if you refuse to provide even this bare minimum of transparency. If you want this label on your product, you must earn it by taking responsibility for the security of your product, not just while you initially develop it, but for its entire lifespan. Requiring any less would make the United States government complicit in reckless conduct that endangers the safety and security of every American. I want to thank the Chairwoman and the other Commissioners for supporting my request that we include this provision.</w:t>
      </w:r>
    </w:p>
    <w:p w:rsidR="00EA6DB3" w:rsidRPr="00A75420" w:rsidP="00EA6DB3" w14:paraId="47BFBB53" w14:textId="77777777">
      <w:pPr>
        <w:ind w:firstLine="720"/>
        <w:rPr>
          <w:szCs w:val="22"/>
        </w:rPr>
      </w:pPr>
    </w:p>
    <w:p w:rsidR="00E74BED" w:rsidRPr="00A75420" w:rsidP="00265193" w14:paraId="277FDC4B" w14:textId="5B11C8FF">
      <w:pPr>
        <w:ind w:firstLine="720"/>
        <w:rPr>
          <w:szCs w:val="22"/>
        </w:rPr>
      </w:pPr>
      <w:r w:rsidRPr="00A75420">
        <w:rPr>
          <w:szCs w:val="22"/>
        </w:rPr>
        <w:t>I suspect that some manufacturers will choose to not pursue a label rather than commit themselves to doing the right thing. The United States government should be proud to deny such companies a label. Let the absence of a label serve as a warning: this device is not safe.</w:t>
      </w:r>
    </w:p>
    <w:sectPr w:rsidSect="007078E5">
      <w:headerReference w:type="default" r:id="rId18"/>
      <w:footerReference w:type="even" r:id="rId19"/>
      <w:footerReference w:type="default" r:id="rId20"/>
      <w:headerReference w:type="first" r:id="rId21"/>
      <w:footnotePr>
        <w:numRestart w:val="eachSect"/>
      </w:footnotePr>
      <w:endnotePr>
        <w:numFmt w:val="decimal"/>
      </w:endnotePr>
      <w:type w:val="continuous"/>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70309A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A95B8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57CBD" w14:paraId="4786EE3B" w14:textId="2EB08CE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3AC8" w14:paraId="27F49526" w14:textId="0E38D9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7BE487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EDDEC1"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57CBD" w14:paraId="33C8721E"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545F6" w14:paraId="69CD3EFB" w14:textId="77777777">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B243F3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BF823B"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57CBD" w14:paraId="05AD0417"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48ED" w14:paraId="5FF0C2CD" w14:textId="77777777">
      <w:r>
        <w:separator/>
      </w:r>
    </w:p>
  </w:footnote>
  <w:footnote w:type="continuationSeparator" w:id="1">
    <w:p w:rsidR="006248ED" w:rsidP="00C721AC" w14:paraId="45452EEE" w14:textId="77777777">
      <w:pPr>
        <w:spacing w:before="120"/>
        <w:rPr>
          <w:sz w:val="20"/>
        </w:rPr>
      </w:pPr>
      <w:r>
        <w:rPr>
          <w:sz w:val="20"/>
        </w:rPr>
        <w:t xml:space="preserve">(Continued from previous page)  </w:t>
      </w:r>
      <w:r>
        <w:rPr>
          <w:sz w:val="20"/>
        </w:rPr>
        <w:separator/>
      </w:r>
    </w:p>
  </w:footnote>
  <w:footnote w:type="continuationNotice" w:id="2">
    <w:p w:rsidR="006248ED" w:rsidP="00C721AC" w14:paraId="76F954C1" w14:textId="77777777">
      <w:pPr>
        <w:jc w:val="right"/>
        <w:rPr>
          <w:sz w:val="20"/>
        </w:rPr>
      </w:pPr>
      <w:r>
        <w:rPr>
          <w:sz w:val="20"/>
        </w:rPr>
        <w:t>(continued….)</w:t>
      </w:r>
    </w:p>
  </w:footnote>
  <w:footnote w:id="3">
    <w:p w:rsidR="005713F0" w:rsidRPr="003C60FE" w14:paraId="20567F38" w14:textId="52DFB763">
      <w:pPr>
        <w:pStyle w:val="FootnoteText"/>
      </w:pPr>
      <w:r w:rsidRPr="003C60FE">
        <w:rPr>
          <w:rStyle w:val="FootnoteReference"/>
        </w:rPr>
        <w:footnoteRef/>
      </w:r>
      <w:r w:rsidRPr="003C60FE">
        <w:t xml:space="preserve"> In launching this NPRM, we conclude our consideration of </w:t>
      </w:r>
      <w:r w:rsidRPr="003C60FE" w:rsidR="00E0258F">
        <w:t xml:space="preserve">IoT cybersecurity labeling </w:t>
      </w:r>
      <w:r w:rsidRPr="003C60FE">
        <w:t>issues related to the Notice of Inquiry in ET Docket No. 21-232 and EA Docket No. 21-233, and close that proceeding</w:t>
      </w:r>
      <w:r w:rsidRPr="003C60FE" w:rsidR="00533DD6">
        <w:t xml:space="preserve"> as to those issues</w:t>
      </w:r>
      <w:r w:rsidRPr="003C60FE">
        <w:t xml:space="preserve">.  </w:t>
      </w:r>
      <w:r w:rsidRPr="003C60FE">
        <w:rPr>
          <w:i/>
          <w:iCs/>
        </w:rPr>
        <w:t>See Authorization Program; Protecting Against National Security Threats to the Communications Supply Chain through the Competitive Bidding Program</w:t>
      </w:r>
      <w:r w:rsidRPr="003C60FE">
        <w:t>, ET Docket No. 21-232, EA Docket No. 21-233, Notice of Proposed Rulemaking and Notice of Inquiry, 36 FCC Rcd 10578, para. 104 (2021) (</w:t>
      </w:r>
      <w:r w:rsidRPr="003C60FE">
        <w:rPr>
          <w:i/>
          <w:iCs/>
        </w:rPr>
        <w:t>Supply Chain NOI</w:t>
      </w:r>
      <w:r w:rsidRPr="003C60FE">
        <w:t>).</w:t>
      </w:r>
      <w:r w:rsidRPr="003C60FE" w:rsidR="00533DD6">
        <w:t xml:space="preserve">  That NOI</w:t>
      </w:r>
      <w:r w:rsidRPr="003C60FE" w:rsidR="005935D8">
        <w:t xml:space="preserve"> raised IoT cybersecurity labeling in the specific context of our existing equipment authorization </w:t>
      </w:r>
      <w:r w:rsidRPr="003C60FE" w:rsidR="00C10FBE">
        <w:t xml:space="preserve">program, and although we do not formally rule out </w:t>
      </w:r>
      <w:r w:rsidRPr="003C60FE" w:rsidR="00E35648">
        <w:t>building on our equipment authorization program</w:t>
      </w:r>
      <w:r w:rsidRPr="003C60FE" w:rsidR="00C10FBE">
        <w:t xml:space="preserve"> at this stage,</w:t>
      </w:r>
      <w:r w:rsidRPr="003C60FE" w:rsidR="007F3688">
        <w:t xml:space="preserve"> we believe that</w:t>
      </w:r>
      <w:r w:rsidRPr="003C60FE" w:rsidR="00C10FBE">
        <w:t xml:space="preserve"> our </w:t>
      </w:r>
      <w:r w:rsidRPr="003C60FE" w:rsidR="00D45B18">
        <w:t xml:space="preserve">proposals </w:t>
      </w:r>
      <w:r w:rsidRPr="003C60FE" w:rsidR="00B544C6">
        <w:t>for a voluntary labeling program building on the efforts of NIST and others as reflected</w:t>
      </w:r>
      <w:r w:rsidRPr="003C60FE" w:rsidR="00D45B18">
        <w:t xml:space="preserve"> in this NPRM</w:t>
      </w:r>
      <w:r w:rsidRPr="003C60FE" w:rsidR="00744928">
        <w:t xml:space="preserve"> represent the most appropriate, and targeted, approach to </w:t>
      </w:r>
      <w:r w:rsidRPr="003C60FE" w:rsidR="00F53D54">
        <w:t>IoT cybersecurity labeling</w:t>
      </w:r>
      <w:r w:rsidRPr="003C60FE" w:rsidR="00744928">
        <w:t xml:space="preserve"> that we want to explore at this time</w:t>
      </w:r>
      <w:r w:rsidRPr="003C60FE" w:rsidR="003838CB">
        <w:t xml:space="preserve">.  We believe that </w:t>
      </w:r>
      <w:r w:rsidRPr="003C60FE" w:rsidR="001F0BE2">
        <w:t xml:space="preserve">closing the </w:t>
      </w:r>
      <w:r w:rsidRPr="003C60FE" w:rsidR="001F0BE2">
        <w:rPr>
          <w:i/>
          <w:iCs/>
        </w:rPr>
        <w:t>Supply Chain NOI</w:t>
      </w:r>
      <w:r w:rsidRPr="003C60FE" w:rsidR="001F0BE2">
        <w:t xml:space="preserve"> </w:t>
      </w:r>
      <w:r w:rsidRPr="003C60FE" w:rsidR="000A0622">
        <w:t xml:space="preserve">with respect to IoT cybersecurity labeling issues will </w:t>
      </w:r>
      <w:r w:rsidRPr="003C60FE" w:rsidR="00F53D54">
        <w:t>focus commenters on this proceeding and spur</w:t>
      </w:r>
      <w:r w:rsidRPr="003C60FE" w:rsidR="000A0622">
        <w:t xml:space="preserve"> comments</w:t>
      </w:r>
      <w:r w:rsidRPr="003C60FE" w:rsidR="00162C42">
        <w:t xml:space="preserve"> that better reflect that distinct focus.</w:t>
      </w:r>
      <w:r w:rsidRPr="003C60FE">
        <w:t xml:space="preserve">  </w:t>
      </w:r>
      <w:r w:rsidRPr="003C60FE" w:rsidR="00162C42">
        <w:t>Thus, although w</w:t>
      </w:r>
      <w:r w:rsidRPr="003C60FE">
        <w:t>e hereby incorporate relevant comments in those dockets into this proceeding, PS Docket 23-</w:t>
      </w:r>
      <w:r w:rsidRPr="00EE1030" w:rsidR="00EE1030">
        <w:t>239</w:t>
      </w:r>
      <w:r w:rsidRPr="003C60FE">
        <w:t xml:space="preserve">, </w:t>
      </w:r>
      <w:r w:rsidRPr="003C60FE" w:rsidR="00BF4809">
        <w:t xml:space="preserve">we also </w:t>
      </w:r>
      <w:r w:rsidRPr="003C60FE">
        <w:t>request that, going forward, interested parties use PS Docket 23-</w:t>
      </w:r>
      <w:r w:rsidR="00EE2258">
        <w:t>239</w:t>
      </w:r>
      <w:r w:rsidRPr="003C60FE">
        <w:t xml:space="preserve"> for any filings.</w:t>
      </w:r>
      <w:r w:rsidRPr="003C60FE" w:rsidR="00BF4809">
        <w:t xml:space="preserve">  We direct OET to provide public notice of the </w:t>
      </w:r>
      <w:r w:rsidRPr="003C60FE" w:rsidR="00013CD1">
        <w:t>closed</w:t>
      </w:r>
      <w:r w:rsidRPr="003C60FE" w:rsidR="00BF4809">
        <w:t xml:space="preserve"> issues in ET Docket Nos. 21-232, 21-233</w:t>
      </w:r>
      <w:r w:rsidRPr="003C60FE" w:rsidR="00782776">
        <w:t>.</w:t>
      </w:r>
    </w:p>
  </w:footnote>
  <w:footnote w:id="4">
    <w:p w:rsidR="00913E50" w:rsidRPr="003C60FE" w:rsidP="00E57CBD" w14:paraId="5A4C3A16" w14:textId="0F463CF6">
      <w:pPr>
        <w:pStyle w:val="FootnoteText"/>
      </w:pPr>
      <w:r w:rsidRPr="003C60FE">
        <w:rPr>
          <w:rStyle w:val="FootnoteReference"/>
        </w:rPr>
        <w:footnoteRef/>
      </w:r>
      <w:r w:rsidRPr="003C60FE">
        <w:t xml:space="preserve"> </w:t>
      </w:r>
      <w:r w:rsidRPr="00C839BE" w:rsidR="00C839BE">
        <w:t xml:space="preserve">Lionel Sujay </w:t>
      </w:r>
      <w:r w:rsidRPr="00C839BE" w:rsidR="00C839BE">
        <w:t>Vailshery</w:t>
      </w:r>
      <w:r w:rsidRPr="003C60FE" w:rsidR="001C54F2">
        <w:t xml:space="preserve">, </w:t>
      </w:r>
      <w:r w:rsidRPr="001409B3" w:rsidR="001409B3">
        <w:rPr>
          <w:i/>
          <w:iCs/>
        </w:rPr>
        <w:t>Number of IoT connected devices worldwide 2019-2021, with forecasts to 2030</w:t>
      </w:r>
      <w:r w:rsidRPr="003C60FE" w:rsidR="001C54F2">
        <w:t xml:space="preserve"> (</w:t>
      </w:r>
      <w:r w:rsidRPr="005F64B8" w:rsidR="005F64B8">
        <w:t>Nov. 22, 2022</w:t>
      </w:r>
      <w:r w:rsidRPr="003C60FE" w:rsidR="001C54F2">
        <w:t xml:space="preserve">), </w:t>
      </w:r>
      <w:hyperlink r:id="rId1" w:history="1">
        <w:r w:rsidRPr="000D082F" w:rsidR="001C54F2">
          <w:rPr>
            <w:rStyle w:val="Hyperlink"/>
          </w:rPr>
          <w:t>https://www.statista.com/statistics/1183457/iot-connected-devices-worldwide/</w:t>
        </w:r>
      </w:hyperlink>
      <w:r w:rsidRPr="003C60FE" w:rsidR="001C54F2">
        <w:t xml:space="preserve"> (last visited </w:t>
      </w:r>
      <w:r w:rsidR="005F64B8">
        <w:t>Jul</w:t>
      </w:r>
      <w:r w:rsidR="007240DB">
        <w:t>y</w:t>
      </w:r>
      <w:r w:rsidRPr="003C60FE" w:rsidR="001C54F2">
        <w:t xml:space="preserve"> 1</w:t>
      </w:r>
      <w:r w:rsidR="005F64B8">
        <w:t>7</w:t>
      </w:r>
      <w:r w:rsidRPr="003C60FE" w:rsidR="001C54F2">
        <w:t>, 202</w:t>
      </w:r>
      <w:r w:rsidR="005F64B8">
        <w:t>3</w:t>
      </w:r>
      <w:r w:rsidRPr="003C60FE" w:rsidR="001C54F2">
        <w:t>)</w:t>
      </w:r>
      <w:r w:rsidRPr="003C60FE" w:rsidR="0019682B">
        <w:t xml:space="preserve">; </w:t>
      </w:r>
      <w:r w:rsidRPr="003C60FE" w:rsidR="0019682B">
        <w:rPr>
          <w:i/>
          <w:iCs/>
        </w:rPr>
        <w:t>see also</w:t>
      </w:r>
      <w:r w:rsidRPr="003C60FE" w:rsidR="0019682B">
        <w:t xml:space="preserve"> CTA, </w:t>
      </w:r>
      <w:r w:rsidRPr="003C60FE" w:rsidR="0019682B">
        <w:rPr>
          <w:i/>
          <w:iCs/>
        </w:rPr>
        <w:t>Public-Private Collaboration is Critical to Consumer IoT Security, U.S. Innovation, Says CTA</w:t>
      </w:r>
      <w:r w:rsidRPr="003C60FE" w:rsidR="0019682B">
        <w:t xml:space="preserve"> (Mar. 22, 2021), </w:t>
      </w:r>
      <w:hyperlink r:id="rId2" w:history="1">
        <w:r w:rsidRPr="003C60FE" w:rsidR="0095239A">
          <w:rPr>
            <w:rStyle w:val="Hyperlink"/>
            <w:color w:val="auto"/>
          </w:rPr>
          <w:t>https://www.cta.tech/Resources/Newsroom/Media-Releases/2021/March/IOT-Device-Security-White-Paper-Release</w:t>
        </w:r>
      </w:hyperlink>
      <w:r w:rsidRPr="003C60FE" w:rsidR="0095239A">
        <w:t xml:space="preserve"> </w:t>
      </w:r>
      <w:r w:rsidRPr="003C60FE" w:rsidR="0019682B">
        <w:t>(stating “the number of IoT devices worldwide will nearly triple by 2023, surpassing 40 billion units”)</w:t>
      </w:r>
      <w:r w:rsidRPr="003C60FE">
        <w:t>.</w:t>
      </w:r>
    </w:p>
  </w:footnote>
  <w:footnote w:id="5">
    <w:p w:rsidR="00B703CB" w:rsidRPr="003C60FE" w:rsidP="00E57CBD" w14:paraId="28526CC0" w14:textId="72565A14">
      <w:pPr>
        <w:pStyle w:val="FootnoteText"/>
      </w:pPr>
      <w:r w:rsidRPr="003C60FE">
        <w:rPr>
          <w:rStyle w:val="FootnoteReference"/>
        </w:rPr>
        <w:footnoteRef/>
      </w:r>
      <w:r w:rsidRPr="003C60FE">
        <w:t xml:space="preserve"> Many IoT technologies exist today, as the field is constantly evolving, and new technologies are being developed all the time. </w:t>
      </w:r>
      <w:r w:rsidRPr="003C60FE" w:rsidR="0023098E">
        <w:t xml:space="preserve"> </w:t>
      </w:r>
      <w:r w:rsidRPr="003C60FE">
        <w:t>Some of the common</w:t>
      </w:r>
      <w:r w:rsidRPr="003C60FE" w:rsidR="00E108E6">
        <w:t xml:space="preserve"> </w:t>
      </w:r>
      <w:r w:rsidRPr="003C60FE">
        <w:t xml:space="preserve">technologies </w:t>
      </w:r>
      <w:r w:rsidRPr="003C60FE" w:rsidR="00E108E6">
        <w:t xml:space="preserve">used by IoT devices </w:t>
      </w:r>
      <w:r w:rsidRPr="003C60FE">
        <w:t xml:space="preserve">include Zigbee, Bluetooth, Wi-Fi, Narrowband IoT (NB-IoT), </w:t>
      </w:r>
      <w:r w:rsidRPr="003C60FE">
        <w:t>LoRaWAN</w:t>
      </w:r>
      <w:r w:rsidRPr="003C60FE">
        <w:t>, Sigfox, Cellular IoT (e.g., 2G, 3G, 4G, 5G), and Thread.</w:t>
      </w:r>
    </w:p>
  </w:footnote>
  <w:footnote w:id="6">
    <w:p w:rsidR="002559AF" w:rsidRPr="003C60FE" w14:paraId="756C2D4D" w14:textId="1B51A1A7">
      <w:pPr>
        <w:pStyle w:val="FootnoteText"/>
      </w:pPr>
      <w:r w:rsidRPr="003A76BF">
        <w:rPr>
          <w:rStyle w:val="FootnoteReference"/>
        </w:rPr>
        <w:footnoteRef/>
      </w:r>
      <w:r w:rsidRPr="003A76BF">
        <w:t xml:space="preserve"> </w:t>
      </w:r>
      <w:r w:rsidRPr="003C60FE" w:rsidR="00AE00DC">
        <w:t>IoT devices are often installed in public spaces or remote locations, which makes them susceptible to theft, t</w:t>
      </w:r>
      <w:r w:rsidRPr="003C60FE" w:rsidR="003A4237">
        <w:t>a</w:t>
      </w:r>
      <w:r w:rsidRPr="003C60FE" w:rsidR="00AE00DC">
        <w:t>mpering, vandalism, or unauthorized access.  Therefore, it is important for IoT device developers, manufacturers, and security professionals to be aware of these risks and to consider taking appropriate physical security measures to protect IoT devices, such as implementing tamper-evident packaging, monitoring for signs of tampering or theft, using secure communication protocols to prevent unauthorized access</w:t>
      </w:r>
      <w:r w:rsidRPr="003C60FE" w:rsidR="003A4237">
        <w:t>,</w:t>
      </w:r>
      <w:r w:rsidRPr="003C60FE" w:rsidR="00AE00DC">
        <w:t xml:space="preserve"> encrypting sensitive data stored on the device, and secure boot procedures.  It is also important that the Joint Test Action Group (JTAG) port or interface -- used for debugging and programming purposes – be disabled or physically locked prior to releasing the device or product into the market.  JTAG can be a potential security risk, as it provides a backdoor into the device that could be exploited by attackers.</w:t>
      </w:r>
    </w:p>
  </w:footnote>
  <w:footnote w:id="7">
    <w:p w:rsidR="00106CB1" w:rsidRPr="003C60FE" w:rsidP="00106CB1" w14:paraId="3F4B36AC" w14:textId="77777777">
      <w:pPr>
        <w:pStyle w:val="FootnoteText"/>
      </w:pPr>
      <w:r w:rsidRPr="003C60FE">
        <w:rPr>
          <w:rStyle w:val="FootnoteReference"/>
        </w:rPr>
        <w:footnoteRef/>
      </w:r>
      <w:r w:rsidRPr="003C60FE">
        <w:t xml:space="preserve"> A Denial of Service (DoS) attack is a type of cyber-attack that aims to disrupt the normal operation of a network, server, or website by flooding it with large amounts of traffic or by exploiting vulnerabilities in the application or operating system or using a botnet to automate the attack.</w:t>
      </w:r>
    </w:p>
  </w:footnote>
  <w:footnote w:id="8">
    <w:p w:rsidR="00340836" w:rsidRPr="003C60FE" w:rsidP="00E43785" w14:paraId="72710787" w14:textId="6FAC824A">
      <w:pPr>
        <w:pStyle w:val="FootnoteText"/>
      </w:pPr>
      <w:r w:rsidRPr="003C60FE">
        <w:rPr>
          <w:rStyle w:val="FootnoteReference"/>
        </w:rPr>
        <w:footnoteRef/>
      </w:r>
      <w:r w:rsidRPr="003C60FE">
        <w:t xml:space="preserve"> </w:t>
      </w:r>
      <w:r w:rsidRPr="003C60FE" w:rsidR="00E43785">
        <w:t xml:space="preserve">A botnet is a network of </w:t>
      </w:r>
      <w:r w:rsidRPr="003C60FE" w:rsidR="008B32B4">
        <w:t>I</w:t>
      </w:r>
      <w:r w:rsidRPr="003C60FE" w:rsidR="00E43785">
        <w:t>nternet-connected devices that have been infected with malware and are under the control of a malicious actor.  Once a device is infected, it becomes part of the botnet and can be used to carry out a variety of malicious activities, including launching a DoS attack, spreading spam emails,</w:t>
      </w:r>
      <w:r w:rsidRPr="003C60FE" w:rsidR="00EE4315">
        <w:t xml:space="preserve"> and</w:t>
      </w:r>
      <w:r w:rsidRPr="003C60FE" w:rsidR="00E43785">
        <w:t xml:space="preserve"> stealing sensitive data.</w:t>
      </w:r>
    </w:p>
    <w:p w:rsidR="008D1772" w:rsidRPr="003C60FE" w14:paraId="7AD0FB9A" w14:textId="20F7F00D">
      <w:pPr>
        <w:pStyle w:val="FootnoteText"/>
      </w:pPr>
      <w:r w:rsidRPr="003C60FE">
        <w:t>For example</w:t>
      </w:r>
      <w:r w:rsidRPr="003C60FE" w:rsidR="001C37DF">
        <w:t>, t</w:t>
      </w:r>
      <w:r w:rsidRPr="003C60FE" w:rsidR="004463C1">
        <w:t>he Mirai botnet that used IoT devices to launch one of the largest distributed denial-of-service (DDoS) attacks to date was powered by a list of 61 default passwords.</w:t>
      </w:r>
      <w:r w:rsidRPr="003C60FE" w:rsidR="007B2890">
        <w:t xml:space="preserve"> </w:t>
      </w:r>
      <w:r w:rsidRPr="003C60FE" w:rsidR="007F091E">
        <w:t xml:space="preserve"> </w:t>
      </w:r>
      <w:r w:rsidRPr="003C60FE" w:rsidR="004463C1">
        <w:t xml:space="preserve">Following the release of the botnet’s source code by its creator, security </w:t>
      </w:r>
      <w:hyperlink r:id="rId3" w:tgtFrame="_blank" w:history="1">
        <w:r w:rsidRPr="003C60FE" w:rsidR="004463C1">
          <w:t>researchers noticed</w:t>
        </w:r>
      </w:hyperlink>
      <w:r w:rsidRPr="003C60FE" w:rsidR="004463C1">
        <w:t xml:space="preserve"> </w:t>
      </w:r>
      <w:r w:rsidRPr="003C60FE" w:rsidR="00EE4315">
        <w:t xml:space="preserve">that </w:t>
      </w:r>
      <w:r w:rsidRPr="003C60FE" w:rsidR="004463C1">
        <w:t xml:space="preserve">the botnet leverages a list of more than 60 combinations of usernames and weak default passwords to scan the </w:t>
      </w:r>
      <w:r w:rsidRPr="003C60FE" w:rsidR="00A5358A">
        <w:t>I</w:t>
      </w:r>
      <w:r w:rsidRPr="003C60FE" w:rsidR="004463C1">
        <w:t>nternet for insecure IoT devices.</w:t>
      </w:r>
      <w:r w:rsidRPr="003C60FE" w:rsidR="009F7B40">
        <w:t xml:space="preserve"> </w:t>
      </w:r>
      <w:r w:rsidRPr="003C60FE" w:rsidR="007C40E3">
        <w:t xml:space="preserve"> </w:t>
      </w:r>
      <w:r w:rsidRPr="003C60FE" w:rsidR="0071252B">
        <w:rPr>
          <w:i/>
          <w:iCs/>
        </w:rPr>
        <w:t>See</w:t>
      </w:r>
      <w:r w:rsidRPr="003C60FE" w:rsidR="0071252B">
        <w:t xml:space="preserve"> Marcos Colon, </w:t>
      </w:r>
      <w:r w:rsidRPr="003C60FE" w:rsidR="00372D2F">
        <w:rPr>
          <w:i/>
          <w:iCs/>
        </w:rPr>
        <w:t>Mirai Botnet Propagates By Leveraging Weak Default Passwords</w:t>
      </w:r>
      <w:r w:rsidRPr="003C60FE" w:rsidR="00372D2F">
        <w:t xml:space="preserve"> (Oct. 4, 2016), </w:t>
      </w:r>
      <w:hyperlink r:id="rId4" w:history="1">
        <w:r w:rsidRPr="003C60FE" w:rsidR="00372D2F">
          <w:rPr>
            <w:rStyle w:val="Hyperlink"/>
            <w:color w:val="auto"/>
          </w:rPr>
          <w:t>https://www.scmagazine.com/news/content/mirai-botnet-propogates-by-leveraging-weak-default-passwords</w:t>
        </w:r>
      </w:hyperlink>
      <w:r w:rsidRPr="003C60FE" w:rsidR="00372D2F">
        <w:t>.</w:t>
      </w:r>
    </w:p>
  </w:footnote>
  <w:footnote w:id="9">
    <w:p w:rsidR="00FB2443" w:rsidRPr="003C60FE" w:rsidP="00FB2443" w14:paraId="119A2C59" w14:textId="683B7D0F">
      <w:pPr>
        <w:pStyle w:val="FootnoteText"/>
      </w:pPr>
      <w:r w:rsidRPr="003C60FE">
        <w:rPr>
          <w:rStyle w:val="FootnoteReference"/>
        </w:rPr>
        <w:footnoteRef/>
      </w:r>
      <w:r w:rsidRPr="003C60FE">
        <w:t xml:space="preserve"> </w:t>
      </w:r>
      <w:r w:rsidRPr="003C60FE" w:rsidR="0012349D">
        <w:t>Zhifei Xu</w:t>
      </w:r>
      <w:r w:rsidRPr="003C60FE" w:rsidR="00266941">
        <w:t xml:space="preserve"> </w:t>
      </w:r>
      <w:r w:rsidRPr="003C60FE" w:rsidR="00266941">
        <w:rPr>
          <w:i/>
          <w:iCs/>
        </w:rPr>
        <w:t>et al.</w:t>
      </w:r>
      <w:r w:rsidRPr="003C60FE" w:rsidR="00026A24">
        <w:t xml:space="preserve">, </w:t>
      </w:r>
      <w:r w:rsidRPr="003C60FE" w:rsidR="005D477F">
        <w:rPr>
          <w:i/>
        </w:rPr>
        <w:t>Inaudible Attack on Smart Speakers With Intentional Electromagnetic Interference</w:t>
      </w:r>
      <w:r w:rsidRPr="003C60FE" w:rsidR="00026A24">
        <w:t xml:space="preserve">, </w:t>
      </w:r>
      <w:r w:rsidRPr="003C60FE" w:rsidR="0077209C">
        <w:t xml:space="preserve">Vol. </w:t>
      </w:r>
      <w:r w:rsidRPr="003C60FE" w:rsidR="00EC3037">
        <w:t>69</w:t>
      </w:r>
      <w:r w:rsidRPr="003C60FE" w:rsidR="001D545D">
        <w:t xml:space="preserve"> </w:t>
      </w:r>
      <w:r w:rsidRPr="003C60FE" w:rsidR="001538DE">
        <w:t>IEEE Transactions on Microwave Theory and Techniques</w:t>
      </w:r>
      <w:r w:rsidRPr="003C60FE" w:rsidR="00026A24">
        <w:t xml:space="preserve"> (</w:t>
      </w:r>
      <w:r w:rsidRPr="003C60FE" w:rsidR="0036417E">
        <w:t>20</w:t>
      </w:r>
      <w:r w:rsidRPr="003C60FE" w:rsidR="00304CF3">
        <w:t>21</w:t>
      </w:r>
      <w:r w:rsidRPr="003C60FE" w:rsidR="00026A24">
        <w:t>).</w:t>
      </w:r>
    </w:p>
  </w:footnote>
  <w:footnote w:id="10">
    <w:p w:rsidR="00225D5E" w:rsidRPr="003C60FE" w14:paraId="1A5F17F6" w14:textId="507D4E40">
      <w:pPr>
        <w:pStyle w:val="FootnoteText"/>
      </w:pPr>
      <w:r w:rsidRPr="003C60FE">
        <w:rPr>
          <w:rStyle w:val="FootnoteReference"/>
        </w:rPr>
        <w:footnoteRef/>
      </w:r>
      <w:r w:rsidRPr="003C60FE">
        <w:t xml:space="preserve"> </w:t>
      </w:r>
      <w:r w:rsidRPr="003C60FE" w:rsidR="00690F62">
        <w:rPr>
          <w:i/>
          <w:iCs/>
        </w:rPr>
        <w:t>See</w:t>
      </w:r>
      <w:r w:rsidRPr="003C60FE" w:rsidR="00981503">
        <w:t xml:space="preserve"> </w:t>
      </w:r>
      <w:r w:rsidRPr="003C60FE" w:rsidR="00933CF9">
        <w:rPr>
          <w:i/>
        </w:rPr>
        <w:t>SimpliSafe Alarm Bypassed With a $2 Device From Amazon</w:t>
      </w:r>
      <w:r w:rsidRPr="003C60FE" w:rsidR="003929BE">
        <w:rPr>
          <w:i/>
          <w:iCs/>
        </w:rPr>
        <w:t xml:space="preserve">, </w:t>
      </w:r>
      <w:r w:rsidRPr="003C60FE" w:rsidR="00121927">
        <w:t>YouTube</w:t>
      </w:r>
      <w:r w:rsidRPr="003C60FE" w:rsidR="005B46DC">
        <w:t xml:space="preserve">, </w:t>
      </w:r>
      <w:r w:rsidRPr="003C60FE" w:rsidR="007F4047">
        <w:t xml:space="preserve">(Aug. 7 </w:t>
      </w:r>
      <w:r w:rsidRPr="003C60FE" w:rsidR="00CD1B31">
        <w:t>2019)</w:t>
      </w:r>
      <w:r w:rsidRPr="003C60FE" w:rsidR="00473037">
        <w:t xml:space="preserve">, </w:t>
      </w:r>
      <w:hyperlink r:id="rId5" w:history="1">
        <w:r w:rsidRPr="003C60FE" w:rsidR="00B71374">
          <w:rPr>
            <w:rStyle w:val="Hyperlink"/>
            <w:color w:val="auto"/>
          </w:rPr>
          <w:t>https://www.youtube.com/watch?v=UlNkQJzw4oA</w:t>
        </w:r>
      </w:hyperlink>
      <w:r w:rsidRPr="003C60FE" w:rsidR="00B71374">
        <w:t xml:space="preserve"> where a </w:t>
      </w:r>
      <w:r w:rsidRPr="003C60FE" w:rsidR="00661324">
        <w:t>transmitter</w:t>
      </w:r>
      <w:r w:rsidRPr="003C60FE" w:rsidR="003D281B">
        <w:t xml:space="preserve"> </w:t>
      </w:r>
      <w:r w:rsidRPr="003C60FE" w:rsidR="00661324">
        <w:t>(potentiall</w:t>
      </w:r>
      <w:r w:rsidRPr="003C60FE" w:rsidR="00AB3CED">
        <w:t>y</w:t>
      </w:r>
      <w:r w:rsidRPr="003C60FE" w:rsidR="00A33C68">
        <w:t xml:space="preserve"> any compromised IoT device tran</w:t>
      </w:r>
      <w:r w:rsidRPr="003C60FE" w:rsidR="00A71888">
        <w:t>smitting on the correct frequency)</w:t>
      </w:r>
      <w:r w:rsidRPr="003C60FE" w:rsidR="00451FD7">
        <w:t xml:space="preserve"> </w:t>
      </w:r>
      <w:r w:rsidRPr="003C60FE" w:rsidR="002316C8">
        <w:t>suppressed</w:t>
      </w:r>
      <w:r w:rsidRPr="003C60FE" w:rsidR="009D06D7">
        <w:t xml:space="preserve"> the alarm </w:t>
      </w:r>
      <w:r w:rsidRPr="003C60FE" w:rsidR="00F57A01">
        <w:t xml:space="preserve">of a security system by </w:t>
      </w:r>
      <w:r w:rsidRPr="003C60FE" w:rsidR="00C35ADD">
        <w:t xml:space="preserve">transmitting on the same frequency. </w:t>
      </w:r>
      <w:r w:rsidRPr="003C60FE" w:rsidR="004A2CE6">
        <w:t xml:space="preserve"> </w:t>
      </w:r>
      <w:r w:rsidRPr="003C60FE" w:rsidR="00C35ADD">
        <w:t xml:space="preserve">Or more generally </w:t>
      </w:r>
      <w:r w:rsidRPr="003C60FE" w:rsidR="001B54D5">
        <w:t xml:space="preserve">where </w:t>
      </w:r>
      <w:r w:rsidRPr="003C60FE" w:rsidR="00642982">
        <w:t>increased traffic by a compromised device can raise the nois</w:t>
      </w:r>
      <w:r w:rsidRPr="003C60FE" w:rsidR="00B927FC">
        <w:t xml:space="preserve">e </w:t>
      </w:r>
      <w:r w:rsidRPr="003C60FE" w:rsidR="00FC57EB">
        <w:t>environment degrading communication for other devices</w:t>
      </w:r>
      <w:r w:rsidRPr="003C60FE" w:rsidR="0040005F">
        <w:t xml:space="preserve">. </w:t>
      </w:r>
      <w:r w:rsidR="00705BCF">
        <w:t xml:space="preserve"> </w:t>
      </w:r>
      <w:r w:rsidRPr="003C60FE" w:rsidR="00FD0F26">
        <w:t>Wetzker</w:t>
      </w:r>
      <w:r w:rsidRPr="003C60FE" w:rsidR="00FD0F26">
        <w:t xml:space="preserve">, Ulf &amp; Splitt, Ingmar &amp; </w:t>
      </w:r>
      <w:r w:rsidRPr="003C60FE" w:rsidR="00FD0F26">
        <w:t>Zimmerling</w:t>
      </w:r>
      <w:r w:rsidRPr="003C60FE" w:rsidR="00FD0F26">
        <w:t xml:space="preserve">, Marco &amp; Römer, Kay &amp; </w:t>
      </w:r>
      <w:r w:rsidRPr="003C60FE" w:rsidR="00FD0F26">
        <w:t>Boano</w:t>
      </w:r>
      <w:r w:rsidRPr="003C60FE" w:rsidR="00FD0F26">
        <w:t xml:space="preserve">, Carlo Alberto. (2016). </w:t>
      </w:r>
      <w:r w:rsidRPr="003C60FE" w:rsidR="004A2CE6">
        <w:t xml:space="preserve"> </w:t>
      </w:r>
      <w:r w:rsidRPr="003C60FE" w:rsidR="00FD0F26">
        <w:rPr>
          <w:i/>
          <w:iCs/>
        </w:rPr>
        <w:t>Troubleshooting Wireless Coexistence Problems in the Industrial Internet of Things</w:t>
      </w:r>
      <w:r w:rsidRPr="003C60FE" w:rsidR="00FD0F26">
        <w:t>. 10.1109/CSE-EUC-DCABES.2016.167.</w:t>
      </w:r>
    </w:p>
  </w:footnote>
  <w:footnote w:id="11">
    <w:p w:rsidR="00B703CB" w:rsidRPr="003C60FE" w:rsidP="003C60FE" w14:paraId="08D3916E" w14:textId="28CF334D">
      <w:pPr>
        <w:pStyle w:val="FootnoteText"/>
      </w:pPr>
      <w:r w:rsidRPr="003C60FE">
        <w:rPr>
          <w:rStyle w:val="FootnoteReference"/>
        </w:rPr>
        <w:footnoteRef/>
      </w:r>
      <w:r w:rsidRPr="003C60FE">
        <w:t xml:space="preserve"> </w:t>
      </w:r>
      <w:r w:rsidRPr="003C60FE" w:rsidR="007B2DF2">
        <w:t xml:space="preserve">David Paul, </w:t>
      </w:r>
      <w:r w:rsidRPr="003C60FE" w:rsidR="007B2DF2">
        <w:rPr>
          <w:i/>
          <w:iCs/>
        </w:rPr>
        <w:t>IoT Devices See More Than 1.5bn Cyberattacks so Far This Year</w:t>
      </w:r>
      <w:r w:rsidRPr="003C60FE" w:rsidR="007B2DF2">
        <w:t>, DIGIT NEWS, (Sept. 13, 2021)</w:t>
      </w:r>
      <w:r w:rsidRPr="003C60FE" w:rsidR="00ED3237">
        <w:t>,</w:t>
      </w:r>
      <w:r w:rsidRPr="003C60FE" w:rsidR="007B2DF2">
        <w:t xml:space="preserve"> </w:t>
      </w:r>
      <w:hyperlink r:id="rId6" w:history="1">
        <w:r w:rsidRPr="003C60FE" w:rsidR="00D868CF">
          <w:rPr>
            <w:rStyle w:val="Hyperlink"/>
            <w:color w:val="auto"/>
          </w:rPr>
          <w:t>https://www.digit.fyi/iot-security-kaspersky-research-attacks/</w:t>
        </w:r>
      </w:hyperlink>
      <w:r w:rsidRPr="003C60FE" w:rsidR="00D868CF">
        <w:t>.</w:t>
      </w:r>
    </w:p>
  </w:footnote>
  <w:footnote w:id="12">
    <w:p w:rsidR="00F357ED" w:rsidRPr="003C60FE" w:rsidP="00E57CBD" w14:paraId="08D20B99" w14:textId="2DB2B8D6">
      <w:pPr>
        <w:shd w:val="clear" w:color="auto" w:fill="FFFFFF"/>
        <w:spacing w:after="120"/>
        <w:rPr>
          <w:spacing w:val="-8"/>
          <w:sz w:val="20"/>
          <w:u w:val="single"/>
        </w:rPr>
      </w:pPr>
      <w:r w:rsidRPr="003C60FE">
        <w:rPr>
          <w:rStyle w:val="FootnoteReference"/>
        </w:rPr>
        <w:footnoteRef/>
      </w:r>
      <w:r w:rsidRPr="003C60FE">
        <w:rPr>
          <w:sz w:val="20"/>
        </w:rPr>
        <w:t xml:space="preserve"> </w:t>
      </w:r>
      <w:r w:rsidRPr="003C60FE">
        <w:rPr>
          <w:sz w:val="20"/>
        </w:rPr>
        <w:t xml:space="preserve">Trend Micro, </w:t>
      </w:r>
      <w:r w:rsidRPr="003C60FE">
        <w:rPr>
          <w:i/>
          <w:sz w:val="20"/>
        </w:rPr>
        <w:t>IoT Security Issues, Threats, and Defenses</w:t>
      </w:r>
      <w:r w:rsidRPr="003C60FE">
        <w:rPr>
          <w:sz w:val="20"/>
        </w:rPr>
        <w:t xml:space="preserve"> (July 22, 2021), </w:t>
      </w:r>
      <w:hyperlink r:id="rId7" w:history="1">
        <w:r w:rsidRPr="003C60FE">
          <w:rPr>
            <w:rStyle w:val="Hyperlink"/>
            <w:color w:val="auto"/>
            <w:sz w:val="20"/>
          </w:rPr>
          <w:t>https://www.trendmicro.com/vinfo/us/security/news/internet-of-things/iot-security-101-threats-issues-and-defenses</w:t>
        </w:r>
      </w:hyperlink>
      <w:r w:rsidRPr="003C60FE" w:rsidR="00E1041E">
        <w:rPr>
          <w:sz w:val="20"/>
        </w:rPr>
        <w:t>.</w:t>
      </w:r>
    </w:p>
  </w:footnote>
  <w:footnote w:id="13">
    <w:p w:rsidR="00AE3407" w:rsidRPr="003C60FE" w:rsidP="00E57CBD" w14:paraId="2A7E14BB" w14:textId="426AE261">
      <w:pPr>
        <w:spacing w:after="120"/>
        <w:rPr>
          <w:sz w:val="20"/>
        </w:rPr>
      </w:pPr>
      <w:r w:rsidRPr="003C60FE">
        <w:rPr>
          <w:rStyle w:val="FootnoteReference"/>
        </w:rPr>
        <w:footnoteRef/>
      </w:r>
      <w:r w:rsidRPr="003C60FE">
        <w:rPr>
          <w:sz w:val="20"/>
        </w:rPr>
        <w:t xml:space="preserve"> We observe that NIST issued several guidelines on cybersecurity for Internet-connected devices, stressing an engineering-based approach that builds security systems directly into IoT technology.  </w:t>
      </w:r>
      <w:r w:rsidRPr="003C60FE">
        <w:rPr>
          <w:i/>
          <w:sz w:val="20"/>
        </w:rPr>
        <w:t>See</w:t>
      </w:r>
      <w:r w:rsidRPr="003C60FE" w:rsidR="00BC6180">
        <w:rPr>
          <w:iCs/>
          <w:sz w:val="20"/>
        </w:rPr>
        <w:t>,</w:t>
      </w:r>
      <w:r w:rsidRPr="003C60FE" w:rsidR="00BC6180">
        <w:rPr>
          <w:i/>
          <w:sz w:val="20"/>
        </w:rPr>
        <w:t xml:space="preserve"> </w:t>
      </w:r>
      <w:r w:rsidRPr="003C60FE">
        <w:rPr>
          <w:sz w:val="20"/>
        </w:rPr>
        <w:t xml:space="preserve">NIST, </w:t>
      </w:r>
      <w:r w:rsidRPr="003C60FE">
        <w:rPr>
          <w:i/>
          <w:iCs/>
          <w:sz w:val="20"/>
        </w:rPr>
        <w:t>Systems Security Engineering: Considerations for a Multidisciplinary Approach in the Engineering of Trustworthy Secure System</w:t>
      </w:r>
      <w:r w:rsidRPr="003C60FE">
        <w:rPr>
          <w:i/>
          <w:sz w:val="20"/>
        </w:rPr>
        <w:t xml:space="preserve">, </w:t>
      </w:r>
      <w:r w:rsidRPr="003C60FE">
        <w:rPr>
          <w:sz w:val="20"/>
        </w:rPr>
        <w:t xml:space="preserve">NIST Special Pub. 800-160 (Nov. 2016), </w:t>
      </w:r>
      <w:hyperlink r:id="rId8" w:history="1">
        <w:r w:rsidRPr="003C60FE" w:rsidR="00C07B7D">
          <w:rPr>
            <w:rStyle w:val="Hyperlink"/>
            <w:color w:val="auto"/>
            <w:sz w:val="20"/>
          </w:rPr>
          <w:t>https://doi.org/10.6028/NIST.SP.800-160</w:t>
        </w:r>
      </w:hyperlink>
      <w:r w:rsidRPr="003C60FE">
        <w:rPr>
          <w:sz w:val="20"/>
        </w:rPr>
        <w:t xml:space="preserve">.  </w:t>
      </w:r>
      <w:r w:rsidRPr="003C60FE" w:rsidR="003A7319">
        <w:rPr>
          <w:i/>
          <w:iCs/>
          <w:sz w:val="20"/>
        </w:rPr>
        <w:t>See also</w:t>
      </w:r>
      <w:r w:rsidRPr="003C60FE" w:rsidR="003A7319">
        <w:rPr>
          <w:sz w:val="20"/>
        </w:rPr>
        <w:t xml:space="preserve"> </w:t>
      </w:r>
      <w:r w:rsidRPr="003C60FE" w:rsidR="003A7319">
        <w:rPr>
          <w:sz w:val="20"/>
          <w:szCs w:val="18"/>
        </w:rPr>
        <w:t xml:space="preserve">NIST, NISTIR 8259, </w:t>
      </w:r>
      <w:r w:rsidRPr="003C60FE" w:rsidR="003A7319">
        <w:rPr>
          <w:i/>
          <w:iCs/>
          <w:sz w:val="20"/>
          <w:szCs w:val="18"/>
        </w:rPr>
        <w:t>Foundational Cybersecurity Activities for IoT Device Manufacturers</w:t>
      </w:r>
      <w:r w:rsidRPr="003C60FE" w:rsidR="003A7319">
        <w:rPr>
          <w:sz w:val="20"/>
          <w:szCs w:val="18"/>
        </w:rPr>
        <w:t xml:space="preserve"> at 15 (2020), </w:t>
      </w:r>
      <w:hyperlink r:id="rId9" w:history="1">
        <w:r w:rsidRPr="003C60FE" w:rsidR="003A7319">
          <w:rPr>
            <w:rStyle w:val="Hyperlink"/>
            <w:color w:val="auto"/>
            <w:sz w:val="20"/>
            <w:szCs w:val="18"/>
          </w:rPr>
          <w:t>https://nvlpubs.nist.gov/nistpubs/ir/2020/NIST.IR.8259.pdf</w:t>
        </w:r>
      </w:hyperlink>
      <w:r w:rsidRPr="003C60FE" w:rsidR="003A7319">
        <w:rPr>
          <w:sz w:val="20"/>
          <w:szCs w:val="18"/>
        </w:rPr>
        <w:t xml:space="preserve">. </w:t>
      </w:r>
      <w:r w:rsidRPr="003C60FE" w:rsidR="009A1B16">
        <w:rPr>
          <w:sz w:val="20"/>
          <w:szCs w:val="18"/>
        </w:rPr>
        <w:t xml:space="preserve"> </w:t>
      </w:r>
      <w:r w:rsidRPr="003C60FE">
        <w:rPr>
          <w:sz w:val="20"/>
        </w:rPr>
        <w:t xml:space="preserve">The Department of Homeland Security (DHS) also recently released its own cybersecurity policy for IoT devices, delineating six strategic principles that it believes will help stakeholders stop unauthorized intruders from tampering with connected devices.  </w:t>
      </w:r>
      <w:r w:rsidRPr="003C60FE">
        <w:rPr>
          <w:i/>
          <w:sz w:val="20"/>
        </w:rPr>
        <w:t xml:space="preserve">See </w:t>
      </w:r>
      <w:r w:rsidRPr="003C60FE">
        <w:rPr>
          <w:sz w:val="20"/>
        </w:rPr>
        <w:t xml:space="preserve">U.S. Dept. of Homeland Security, </w:t>
      </w:r>
      <w:r w:rsidRPr="003C60FE">
        <w:rPr>
          <w:i/>
          <w:iCs/>
          <w:sz w:val="20"/>
        </w:rPr>
        <w:t>Strategic Principles for Securing the Internet of Things (IoT)</w:t>
      </w:r>
      <w:r w:rsidRPr="003C60FE">
        <w:rPr>
          <w:sz w:val="20"/>
        </w:rPr>
        <w:t xml:space="preserve">, Version 1.0 (Nov. 15, 2016), </w:t>
      </w:r>
      <w:hyperlink r:id="rId10" w:history="1">
        <w:r w:rsidRPr="003C60FE" w:rsidR="00C07B7D">
          <w:rPr>
            <w:rStyle w:val="Hyperlink"/>
            <w:color w:val="auto"/>
            <w:sz w:val="20"/>
          </w:rPr>
          <w:t>https://www.dhs.gov/securingtheIoT</w:t>
        </w:r>
      </w:hyperlink>
      <w:r w:rsidRPr="003C60FE">
        <w:rPr>
          <w:sz w:val="20"/>
        </w:rPr>
        <w:t xml:space="preserve">.  NIST and the National Telecommunications and Information Administration (NTIA) developed a risk management framework for addressing cybersecurity issues.  </w:t>
      </w:r>
      <w:r w:rsidRPr="003C60FE">
        <w:rPr>
          <w:i/>
          <w:sz w:val="20"/>
        </w:rPr>
        <w:t xml:space="preserve">See </w:t>
      </w:r>
      <w:r w:rsidRPr="003C60FE">
        <w:rPr>
          <w:sz w:val="20"/>
        </w:rPr>
        <w:t xml:space="preserve">NIST, </w:t>
      </w:r>
      <w:r w:rsidRPr="003C60FE">
        <w:rPr>
          <w:i/>
          <w:iCs/>
          <w:sz w:val="20"/>
        </w:rPr>
        <w:t>Framework for Improving Critical Infrastructure Cybersecurity</w:t>
      </w:r>
      <w:r w:rsidRPr="003C60FE">
        <w:rPr>
          <w:sz w:val="20"/>
        </w:rPr>
        <w:t xml:space="preserve"> (2014), </w:t>
      </w:r>
      <w:hyperlink r:id="rId11" w:history="1">
        <w:r w:rsidRPr="003C60FE" w:rsidR="00C07B7D">
          <w:rPr>
            <w:rStyle w:val="Hyperlink"/>
            <w:color w:val="auto"/>
            <w:sz w:val="20"/>
          </w:rPr>
          <w:t>https://www.nist.gov/sites/default/files/documents/cyberframework/cybersecurity-framework-021214.pdf</w:t>
        </w:r>
      </w:hyperlink>
      <w:r w:rsidRPr="003C60FE" w:rsidR="00C07B7D">
        <w:rPr>
          <w:sz w:val="20"/>
        </w:rPr>
        <w:t>.</w:t>
      </w:r>
      <w:r w:rsidRPr="003C60FE">
        <w:rPr>
          <w:sz w:val="20"/>
        </w:rPr>
        <w:t xml:space="preserve">  The Communications Security, Reliability, and Interoperability Council IV (CSRIC IV) developed a segment-specific analysis of the application of the Cybersecurity Framework, as well as recommendations for voluntary efforts to address cybersecurity concerns.  </w:t>
      </w:r>
      <w:r w:rsidRPr="003C60FE">
        <w:rPr>
          <w:i/>
          <w:sz w:val="20"/>
        </w:rPr>
        <w:t xml:space="preserve">See </w:t>
      </w:r>
      <w:r w:rsidRPr="003C60FE">
        <w:rPr>
          <w:sz w:val="20"/>
        </w:rPr>
        <w:t xml:space="preserve">CSRIC IV, Working Group 4, </w:t>
      </w:r>
      <w:r w:rsidRPr="003C60FE">
        <w:rPr>
          <w:i/>
          <w:iCs/>
          <w:sz w:val="20"/>
        </w:rPr>
        <w:t>Cybersecurity Risk Management and Best Practices, Final Report</w:t>
      </w:r>
      <w:r w:rsidRPr="003C60FE">
        <w:rPr>
          <w:sz w:val="20"/>
        </w:rPr>
        <w:t xml:space="preserve"> (2015), </w:t>
      </w:r>
      <w:hyperlink r:id="rId12" w:history="1">
        <w:r w:rsidRPr="003C60FE" w:rsidR="00C07B7D">
          <w:rPr>
            <w:rStyle w:val="Hyperlink"/>
            <w:color w:val="auto"/>
            <w:sz w:val="20"/>
          </w:rPr>
          <w:t>https://transition.fcc.gov/pshs/advisory/csric4/CSRIC_IV_WG4_Final_Report_031815.pdf</w:t>
        </w:r>
      </w:hyperlink>
      <w:r w:rsidRPr="003C60FE">
        <w:rPr>
          <w:sz w:val="20"/>
        </w:rPr>
        <w:t xml:space="preserve">.  In addition, the Commission’s Technical Advisory Council issued its report on applying security to consumer IoT devices.  </w:t>
      </w:r>
      <w:r w:rsidRPr="003C60FE">
        <w:rPr>
          <w:i/>
          <w:sz w:val="20"/>
        </w:rPr>
        <w:t xml:space="preserve">See </w:t>
      </w:r>
      <w:r w:rsidRPr="003C60FE">
        <w:rPr>
          <w:sz w:val="20"/>
        </w:rPr>
        <w:t xml:space="preserve">Federal Communications Commission Technical Advisory Council (FCC TAC), Cybersecurity Working Group, </w:t>
      </w:r>
      <w:r w:rsidRPr="003C60FE">
        <w:rPr>
          <w:i/>
          <w:iCs/>
          <w:sz w:val="20"/>
        </w:rPr>
        <w:t>Technical Considerations White Paper</w:t>
      </w:r>
      <w:r w:rsidRPr="003C60FE">
        <w:rPr>
          <w:sz w:val="20"/>
        </w:rPr>
        <w:t xml:space="preserve"> (2015), </w:t>
      </w:r>
      <w:hyperlink r:id="rId13" w:history="1">
        <w:r w:rsidRPr="003C60FE" w:rsidR="00C07B7D">
          <w:rPr>
            <w:rStyle w:val="Hyperlink"/>
            <w:color w:val="auto"/>
            <w:sz w:val="20"/>
          </w:rPr>
          <w:t>https://transition.fcc.gov/oet/tac/tacdocs/reports/2015/FCC-TAC-Cyber-IoT-White-Paper-Rel1.1-2015.pdf</w:t>
        </w:r>
      </w:hyperlink>
      <w:r w:rsidRPr="003C60FE">
        <w:rPr>
          <w:sz w:val="20"/>
        </w:rPr>
        <w:t xml:space="preserve">.  </w:t>
      </w:r>
      <w:r w:rsidRPr="003C60FE">
        <w:rPr>
          <w:i/>
          <w:sz w:val="20"/>
        </w:rPr>
        <w:t xml:space="preserve">See also </w:t>
      </w:r>
      <w:r w:rsidRPr="003C60FE">
        <w:rPr>
          <w:sz w:val="20"/>
        </w:rPr>
        <w:t>FTC Report on Internet of Things Urges Companies to Adopt Best Practices to Address Consumer Privacy and Security Risks</w:t>
      </w:r>
      <w:r w:rsidRPr="003C60FE">
        <w:rPr>
          <w:i/>
          <w:sz w:val="20"/>
        </w:rPr>
        <w:t xml:space="preserve"> </w:t>
      </w:r>
      <w:r w:rsidRPr="003C60FE">
        <w:rPr>
          <w:sz w:val="20"/>
        </w:rPr>
        <w:t xml:space="preserve">(Jan. 27, 2015), </w:t>
      </w:r>
      <w:hyperlink r:id="rId14" w:history="1">
        <w:r w:rsidRPr="003C60FE" w:rsidR="00FA6CAB">
          <w:rPr>
            <w:rStyle w:val="Hyperlink"/>
            <w:color w:val="auto"/>
            <w:sz w:val="20"/>
          </w:rPr>
          <w:t>https://www.ftc.gov/system/files/documents/reports/federal-trade-commission-staff-report-november-2013-workshop-entitled-internet-things-privacy/150127iotrpt.pdf</w:t>
        </w:r>
      </w:hyperlink>
      <w:r w:rsidRPr="003C60FE" w:rsidR="00014BB0">
        <w:rPr>
          <w:sz w:val="20"/>
        </w:rPr>
        <w:t xml:space="preserve"> </w:t>
      </w:r>
      <w:r w:rsidRPr="003C60FE">
        <w:rPr>
          <w:sz w:val="20"/>
        </w:rPr>
        <w:t xml:space="preserve">(proposing privacy and cybersecurity best practices associated with IoT); </w:t>
      </w:r>
      <w:r w:rsidRPr="003C60FE">
        <w:rPr>
          <w:spacing w:val="4"/>
          <w:sz w:val="20"/>
        </w:rPr>
        <w:t>U.S. Dept. of Health and Human Services, Radio Frequency Wireless Technology in Medical Devices: Guidance for Industry and Food and Drug Administration Staff</w:t>
      </w:r>
      <w:r w:rsidRPr="003C60FE" w:rsidR="00BC731A">
        <w:rPr>
          <w:sz w:val="20"/>
        </w:rPr>
        <w:t xml:space="preserve"> </w:t>
      </w:r>
      <w:r w:rsidRPr="003C60FE">
        <w:rPr>
          <w:spacing w:val="4"/>
          <w:sz w:val="20"/>
        </w:rPr>
        <w:t xml:space="preserve">(Aug. 14, 2013), </w:t>
      </w:r>
      <w:hyperlink r:id="rId15" w:history="1">
        <w:r w:rsidRPr="003C60FE" w:rsidR="00C07B7D">
          <w:rPr>
            <w:rStyle w:val="Hyperlink"/>
            <w:color w:val="auto"/>
            <w:sz w:val="20"/>
          </w:rPr>
          <w:t>http://www.fda.gov/downloads/MedicalDevices/DeviceRegulationandGuidance/GuidanceDocuments/ucm077272.pdf</w:t>
        </w:r>
      </w:hyperlink>
      <w:r w:rsidRPr="003C60FE" w:rsidR="00C07B7D">
        <w:rPr>
          <w:sz w:val="20"/>
        </w:rPr>
        <w:t xml:space="preserve"> </w:t>
      </w:r>
      <w:r w:rsidRPr="003C60FE">
        <w:rPr>
          <w:sz w:val="20"/>
        </w:rPr>
        <w:t>(guidance to the industry on considerations for the safe and effective development and use of RF technology in medical devices).</w:t>
      </w:r>
    </w:p>
  </w:footnote>
  <w:footnote w:id="14">
    <w:p w:rsidR="00FB081A" w:rsidRPr="003C60FE" w14:paraId="14179DF1" w14:textId="5882CFA2">
      <w:pPr>
        <w:pStyle w:val="FootnoteText"/>
      </w:pPr>
      <w:r w:rsidRPr="003C60FE">
        <w:rPr>
          <w:rStyle w:val="FootnoteReference"/>
        </w:rPr>
        <w:footnoteRef/>
      </w:r>
      <w:r w:rsidRPr="003C60FE">
        <w:t xml:space="preserve"> Consumer Technology Association CES, </w:t>
      </w:r>
      <w:r w:rsidRPr="003C60FE">
        <w:rPr>
          <w:i/>
          <w:iCs/>
        </w:rPr>
        <w:t>IoT Working Group</w:t>
      </w:r>
      <w:r w:rsidRPr="003C60FE">
        <w:t xml:space="preserve">, </w:t>
      </w:r>
      <w:hyperlink r:id="rId16" w:history="1">
        <w:r w:rsidRPr="003C60FE" w:rsidR="009F058C">
          <w:rPr>
            <w:rStyle w:val="Hyperlink"/>
            <w:color w:val="auto"/>
          </w:rPr>
          <w:t>https://www.cta.tech/Membership/Member-Groups/IoT-Working-Group</w:t>
        </w:r>
      </w:hyperlink>
      <w:r w:rsidRPr="003C60FE" w:rsidR="009F058C">
        <w:t xml:space="preserve"> </w:t>
      </w:r>
      <w:r w:rsidRPr="003C60FE">
        <w:t xml:space="preserve">(last visited </w:t>
      </w:r>
      <w:r w:rsidR="00D36BCA">
        <w:t>July 17</w:t>
      </w:r>
      <w:r w:rsidRPr="003C60FE">
        <w:t>, 2023).</w:t>
      </w:r>
    </w:p>
  </w:footnote>
  <w:footnote w:id="15">
    <w:p w:rsidR="00AB6303" w:rsidRPr="003C60FE" w:rsidP="003C60FE" w14:paraId="2F954034" w14:textId="48079DF4">
      <w:pPr>
        <w:pStyle w:val="pf0"/>
        <w:spacing w:before="0" w:beforeAutospacing="0" w:after="120" w:afterAutospacing="0"/>
        <w:rPr>
          <w:sz w:val="20"/>
          <w:szCs w:val="20"/>
        </w:rPr>
      </w:pPr>
      <w:r w:rsidRPr="003C60FE">
        <w:rPr>
          <w:rStyle w:val="FootnoteReference"/>
        </w:rPr>
        <w:footnoteRef/>
      </w:r>
      <w:r w:rsidRPr="003C60FE">
        <w:t xml:space="preserve"> </w:t>
      </w:r>
      <w:r w:rsidRPr="003C60FE" w:rsidR="00E666BB">
        <w:rPr>
          <w:rStyle w:val="markedcontent"/>
          <w:sz w:val="20"/>
          <w:szCs w:val="20"/>
        </w:rPr>
        <w:t xml:space="preserve">ANSI/CTA, </w:t>
      </w:r>
      <w:r w:rsidRPr="003C60FE" w:rsidR="00E666BB">
        <w:rPr>
          <w:rStyle w:val="markedcontent"/>
          <w:i/>
          <w:iCs/>
          <w:sz w:val="20"/>
          <w:szCs w:val="20"/>
        </w:rPr>
        <w:t xml:space="preserve">Standard Baseline Cybersecurity Standard for Devices and Device Systems ANSI/CTA-2088-A </w:t>
      </w:r>
      <w:r w:rsidRPr="003C60FE" w:rsidR="00E666BB">
        <w:rPr>
          <w:rStyle w:val="markedcontent"/>
          <w:sz w:val="20"/>
          <w:szCs w:val="20"/>
        </w:rPr>
        <w:t xml:space="preserve">(May 2022), </w:t>
      </w:r>
      <w:hyperlink r:id="rId17" w:history="1">
        <w:r w:rsidRPr="00093A56" w:rsidR="00394173">
          <w:rPr>
            <w:rStyle w:val="Hyperlink"/>
            <w:sz w:val="20"/>
            <w:szCs w:val="20"/>
          </w:rPr>
          <w:t>https://shop.cta.tech/products/https-cdn-cta-tech-cta-media-media-shop-standards-2020-ansi-cta-2088-a-final-pdf</w:t>
        </w:r>
      </w:hyperlink>
      <w:r w:rsidR="00394173">
        <w:rPr>
          <w:i/>
          <w:iCs/>
          <w:sz w:val="20"/>
          <w:szCs w:val="20"/>
        </w:rPr>
        <w:t xml:space="preserve">.  See </w:t>
      </w:r>
      <w:r w:rsidRPr="003C60FE" w:rsidR="00E666BB">
        <w:rPr>
          <w:i/>
          <w:iCs/>
          <w:sz w:val="20"/>
          <w:szCs w:val="20"/>
        </w:rPr>
        <w:t>also</w:t>
      </w:r>
      <w:r w:rsidR="00394173">
        <w:rPr>
          <w:rStyle w:val="cf01"/>
          <w:rFonts w:ascii="Times New Roman" w:hAnsi="Times New Roman" w:cs="Times New Roman"/>
          <w:color w:val="0000FF"/>
          <w:sz w:val="20"/>
          <w:szCs w:val="20"/>
        </w:rPr>
        <w:t xml:space="preserve"> </w:t>
      </w:r>
      <w:r w:rsidRPr="003C60FE" w:rsidR="00E870F9">
        <w:rPr>
          <w:sz w:val="20"/>
          <w:szCs w:val="20"/>
        </w:rPr>
        <w:t>Consumer Tech</w:t>
      </w:r>
      <w:r w:rsidRPr="003C60FE" w:rsidR="009B2ED2">
        <w:rPr>
          <w:sz w:val="20"/>
          <w:szCs w:val="20"/>
        </w:rPr>
        <w:t xml:space="preserve"> Association</w:t>
      </w:r>
      <w:r w:rsidRPr="003C60FE" w:rsidR="00E870F9">
        <w:rPr>
          <w:sz w:val="20"/>
          <w:szCs w:val="20"/>
        </w:rPr>
        <w:t>, Smart Policy to Secure our Smart Future: How to Promote a Secure Internet of Things for Consumers (2021)</w:t>
      </w:r>
      <w:r w:rsidRPr="003C60FE" w:rsidR="0046063F">
        <w:rPr>
          <w:sz w:val="20"/>
          <w:szCs w:val="20"/>
        </w:rPr>
        <w:t>,</w:t>
      </w:r>
      <w:r w:rsidRPr="003C60FE" w:rsidR="00E870F9">
        <w:rPr>
          <w:sz w:val="20"/>
          <w:szCs w:val="20"/>
        </w:rPr>
        <w:t xml:space="preserve"> </w:t>
      </w:r>
      <w:r w:rsidRPr="003C60FE" w:rsidR="001C1BBB">
        <w:rPr>
          <w:sz w:val="20"/>
          <w:szCs w:val="20"/>
        </w:rPr>
        <w:t>(available at</w:t>
      </w:r>
      <w:r w:rsidRPr="003C60FE" w:rsidR="00E870F9">
        <w:rPr>
          <w:sz w:val="20"/>
          <w:szCs w:val="20"/>
        </w:rPr>
        <w:t xml:space="preserve"> </w:t>
      </w:r>
      <w:hyperlink r:id="rId2" w:history="1">
        <w:r w:rsidRPr="003C60FE" w:rsidR="00E870F9">
          <w:rPr>
            <w:rStyle w:val="Hyperlink"/>
            <w:sz w:val="20"/>
            <w:szCs w:val="20"/>
          </w:rPr>
          <w:t>https://www.cta.tech/Resources/Newsroom/Media-Releases/2021/March/IOT-Device-Security-White-Paper-Release</w:t>
        </w:r>
      </w:hyperlink>
      <w:r w:rsidRPr="003C60FE" w:rsidR="001C1BBB">
        <w:rPr>
          <w:sz w:val="20"/>
          <w:szCs w:val="20"/>
        </w:rPr>
        <w:t>)</w:t>
      </w:r>
      <w:r w:rsidR="00C011A0">
        <w:rPr>
          <w:sz w:val="20"/>
          <w:szCs w:val="20"/>
        </w:rPr>
        <w:t xml:space="preserve"> </w:t>
      </w:r>
      <w:r w:rsidRPr="003C60FE" w:rsidR="00E870F9">
        <w:rPr>
          <w:sz w:val="20"/>
          <w:szCs w:val="20"/>
        </w:rPr>
        <w:t>(</w:t>
      </w:r>
      <w:r w:rsidRPr="003C60FE" w:rsidR="00E870F9">
        <w:rPr>
          <w:i/>
          <w:iCs/>
          <w:sz w:val="20"/>
          <w:szCs w:val="20"/>
        </w:rPr>
        <w:t>CTA Cybersecurity White Paper</w:t>
      </w:r>
      <w:r w:rsidRPr="003C60FE" w:rsidR="00736690">
        <w:rPr>
          <w:sz w:val="20"/>
          <w:szCs w:val="20"/>
        </w:rPr>
        <w:t>)</w:t>
      </w:r>
      <w:r w:rsidRPr="003C60FE" w:rsidR="00DB52C8">
        <w:rPr>
          <w:sz w:val="20"/>
          <w:szCs w:val="20"/>
        </w:rPr>
        <w:t>;</w:t>
      </w:r>
      <w:r w:rsidRPr="003C60FE" w:rsidR="00571ECB">
        <w:rPr>
          <w:sz w:val="20"/>
          <w:szCs w:val="20"/>
        </w:rPr>
        <w:t xml:space="preserve"> </w:t>
      </w:r>
      <w:r w:rsidRPr="003C60FE" w:rsidR="00DB52C8">
        <w:rPr>
          <w:i/>
          <w:iCs/>
          <w:sz w:val="20"/>
          <w:szCs w:val="20"/>
        </w:rPr>
        <w:t>s</w:t>
      </w:r>
      <w:r w:rsidRPr="003C60FE">
        <w:rPr>
          <w:i/>
          <w:iCs/>
          <w:sz w:val="20"/>
          <w:szCs w:val="20"/>
        </w:rPr>
        <w:t>ee</w:t>
      </w:r>
      <w:r w:rsidRPr="003C60FE" w:rsidR="00DB52C8">
        <w:rPr>
          <w:i/>
          <w:iCs/>
          <w:sz w:val="20"/>
          <w:szCs w:val="20"/>
        </w:rPr>
        <w:t xml:space="preserve"> also</w:t>
      </w:r>
      <w:r w:rsidRPr="003C60FE">
        <w:rPr>
          <w:i/>
          <w:iCs/>
          <w:sz w:val="20"/>
          <w:szCs w:val="20"/>
        </w:rPr>
        <w:t xml:space="preserve"> </w:t>
      </w:r>
      <w:r w:rsidRPr="003C60FE" w:rsidR="00AB1931">
        <w:rPr>
          <w:i/>
          <w:iCs/>
          <w:sz w:val="20"/>
          <w:szCs w:val="20"/>
        </w:rPr>
        <w:t>Supply Chain NOI</w:t>
      </w:r>
      <w:r w:rsidRPr="003C60FE" w:rsidR="00AB1931">
        <w:rPr>
          <w:sz w:val="20"/>
          <w:szCs w:val="20"/>
        </w:rPr>
        <w:t>,</w:t>
      </w:r>
      <w:r w:rsidRPr="003C60FE" w:rsidR="00135187">
        <w:rPr>
          <w:sz w:val="20"/>
          <w:szCs w:val="20"/>
        </w:rPr>
        <w:t xml:space="preserve"> </w:t>
      </w:r>
      <w:r w:rsidRPr="003C60FE" w:rsidR="00E2186D">
        <w:rPr>
          <w:sz w:val="20"/>
          <w:szCs w:val="20"/>
        </w:rPr>
        <w:t>36</w:t>
      </w:r>
      <w:r w:rsidRPr="003C60FE" w:rsidR="000F1CF9">
        <w:rPr>
          <w:sz w:val="20"/>
          <w:szCs w:val="20"/>
        </w:rPr>
        <w:t xml:space="preserve"> FCC Rcd </w:t>
      </w:r>
      <w:r w:rsidRPr="003C60FE" w:rsidR="00707A4E">
        <w:rPr>
          <w:sz w:val="20"/>
          <w:szCs w:val="20"/>
        </w:rPr>
        <w:t>10578</w:t>
      </w:r>
      <w:r w:rsidRPr="003C60FE" w:rsidR="000F1CF9">
        <w:rPr>
          <w:sz w:val="20"/>
          <w:szCs w:val="20"/>
        </w:rPr>
        <w:t xml:space="preserve">, para. </w:t>
      </w:r>
      <w:r w:rsidRPr="003C60FE" w:rsidR="005532CF">
        <w:rPr>
          <w:sz w:val="20"/>
          <w:szCs w:val="20"/>
        </w:rPr>
        <w:t>104</w:t>
      </w:r>
      <w:r w:rsidRPr="003C60FE" w:rsidR="009B1833">
        <w:rPr>
          <w:sz w:val="20"/>
          <w:szCs w:val="20"/>
        </w:rPr>
        <w:t xml:space="preserve"> </w:t>
      </w:r>
      <w:r w:rsidRPr="003C60FE" w:rsidR="00FF1FC6">
        <w:rPr>
          <w:sz w:val="20"/>
          <w:szCs w:val="20"/>
        </w:rPr>
        <w:t>(</w:t>
      </w:r>
      <w:r w:rsidRPr="003C60FE" w:rsidR="00B172A2">
        <w:rPr>
          <w:sz w:val="20"/>
          <w:szCs w:val="20"/>
        </w:rPr>
        <w:t xml:space="preserve">the Commission sought comment on </w:t>
      </w:r>
      <w:r w:rsidRPr="003C60FE" w:rsidR="003562EE">
        <w:rPr>
          <w:sz w:val="20"/>
          <w:szCs w:val="20"/>
        </w:rPr>
        <w:t>the CTA Cybersecurity White Paper)</w:t>
      </w:r>
      <w:r w:rsidRPr="003C60FE" w:rsidR="00AF4263">
        <w:rPr>
          <w:sz w:val="20"/>
          <w:szCs w:val="20"/>
        </w:rPr>
        <w:t>.</w:t>
      </w:r>
    </w:p>
  </w:footnote>
  <w:footnote w:id="16">
    <w:p w:rsidR="00763FA8" w:rsidRPr="003C60FE" w:rsidP="003C60FE" w14:paraId="4551581B" w14:textId="5EFEA9AC">
      <w:pPr>
        <w:pStyle w:val="FootnoteText"/>
        <w:spacing w:before="120"/>
      </w:pPr>
      <w:r w:rsidRPr="003C60FE">
        <w:rPr>
          <w:rStyle w:val="FootnoteReference"/>
        </w:rPr>
        <w:footnoteRef/>
      </w:r>
      <w:r w:rsidRPr="003C60FE">
        <w:t xml:space="preserve"> </w:t>
      </w:r>
      <w:r w:rsidRPr="003C60FE" w:rsidR="00D36A32">
        <w:t>Council to Secure the Digital Economy</w:t>
      </w:r>
      <w:r w:rsidRPr="003C60FE" w:rsidR="001B47A1">
        <w:t xml:space="preserve">, </w:t>
      </w:r>
      <w:r w:rsidRPr="003C60FE" w:rsidR="007E3E39">
        <w:t>The C2 Consensus on IoT Device Security Baseline Capabilities</w:t>
      </w:r>
      <w:r w:rsidRPr="003C60FE" w:rsidR="001B47A1">
        <w:t xml:space="preserve"> (</w:t>
      </w:r>
      <w:r w:rsidRPr="003C60FE" w:rsidR="001D0ABE">
        <w:t>2019</w:t>
      </w:r>
      <w:r w:rsidRPr="003C60FE" w:rsidR="001B47A1">
        <w:t xml:space="preserve">), </w:t>
      </w:r>
      <w:hyperlink r:id="rId18" w:history="1">
        <w:r w:rsidRPr="003C60FE" w:rsidR="00E811AB">
          <w:rPr>
            <w:rStyle w:val="Hyperlink"/>
          </w:rPr>
          <w:t>https://csde.org/wp-content/uploads/2019/09/CSDE_IoT-C2-Consensus-Report_FINAL.pdf</w:t>
        </w:r>
      </w:hyperlink>
      <w:r w:rsidRPr="003C60FE" w:rsidR="008568FA">
        <w:t xml:space="preserve">; </w:t>
      </w:r>
      <w:r w:rsidRPr="003C60FE" w:rsidR="002F013C">
        <w:rPr>
          <w:i/>
          <w:iCs/>
        </w:rPr>
        <w:t>see also</w:t>
      </w:r>
      <w:r w:rsidRPr="003C60FE" w:rsidR="002F013C">
        <w:t xml:space="preserve"> </w:t>
      </w:r>
      <w:r w:rsidRPr="003C60FE" w:rsidR="00F6782C">
        <w:t>Council to Secure the Digital Economy</w:t>
      </w:r>
      <w:r w:rsidRPr="003C60FE" w:rsidR="00863C8C">
        <w:t xml:space="preserve">, </w:t>
      </w:r>
      <w:r w:rsidRPr="003C60FE" w:rsidR="00B752BE">
        <w:t xml:space="preserve">The C2 Consensus on IoT Device Security Baseline Capabilities – 2021 Supplement (2021), </w:t>
      </w:r>
      <w:hyperlink r:id="rId19" w:history="1">
        <w:r w:rsidRPr="003C60FE" w:rsidR="001C44EE">
          <w:rPr>
            <w:rStyle w:val="Hyperlink"/>
          </w:rPr>
          <w:t>https://csde.org/wp-content/uploads/2021/04/C2-Tech-Report_2021_final.pdf</w:t>
        </w:r>
      </w:hyperlink>
      <w:r w:rsidRPr="003C60FE" w:rsidR="00922717">
        <w:t>.</w:t>
      </w:r>
    </w:p>
  </w:footnote>
  <w:footnote w:id="17">
    <w:p w:rsidR="0030699B" w:rsidRPr="003C60FE" w14:paraId="7B2809C8" w14:textId="0DA4CEE4">
      <w:pPr>
        <w:pStyle w:val="FootnoteText"/>
      </w:pPr>
      <w:r w:rsidRPr="003C60FE">
        <w:rPr>
          <w:rStyle w:val="FootnoteReference"/>
        </w:rPr>
        <w:footnoteRef/>
      </w:r>
      <w:r w:rsidRPr="003C60FE">
        <w:t xml:space="preserve"> </w:t>
      </w:r>
      <w:r w:rsidRPr="003C60FE" w:rsidR="00E228D9">
        <w:t xml:space="preserve">Carnegie Mellon University, </w:t>
      </w:r>
      <w:r w:rsidRPr="003C60FE" w:rsidR="00646537">
        <w:rPr>
          <w:i/>
          <w:iCs/>
        </w:rPr>
        <w:t>CyLab</w:t>
      </w:r>
      <w:r w:rsidRPr="003C60FE" w:rsidR="00646537">
        <w:rPr>
          <w:i/>
          <w:iCs/>
        </w:rPr>
        <w:t xml:space="preserve"> presents IoT privacy and security label research at White House summit</w:t>
      </w:r>
      <w:r w:rsidRPr="003C60FE" w:rsidR="00E9383B">
        <w:t xml:space="preserve"> (Oct. </w:t>
      </w:r>
      <w:r w:rsidRPr="003C60FE" w:rsidR="00DA127F">
        <w:t>19, 2022)</w:t>
      </w:r>
      <w:r w:rsidRPr="003C60FE" w:rsidR="00177A59">
        <w:t>,</w:t>
      </w:r>
      <w:r w:rsidRPr="003C60FE" w:rsidR="00DA127F">
        <w:t xml:space="preserve"> </w:t>
      </w:r>
      <w:hyperlink r:id="rId20" w:history="1">
        <w:r w:rsidRPr="003C60FE" w:rsidR="00561ECE">
          <w:rPr>
            <w:rStyle w:val="Hyperlink"/>
            <w:color w:val="auto"/>
          </w:rPr>
          <w:t>https://www.cylab.cmu.edu/news/2022/10/19-cylab-presents-at-white-house-iot-security-summit.html</w:t>
        </w:r>
      </w:hyperlink>
      <w:r w:rsidRPr="003C60FE" w:rsidR="00561ECE">
        <w:t>.</w:t>
      </w:r>
    </w:p>
  </w:footnote>
  <w:footnote w:id="18">
    <w:p w:rsidR="00106CB1" w:rsidRPr="003C60FE" w:rsidP="00106CB1" w14:paraId="2A42504D" w14:textId="0DBF1350">
      <w:pPr>
        <w:pStyle w:val="FootnoteText"/>
      </w:pPr>
      <w:r w:rsidRPr="003C60FE">
        <w:rPr>
          <w:rStyle w:val="FootnoteReference"/>
        </w:rPr>
        <w:footnoteRef/>
      </w:r>
      <w:r w:rsidRPr="003C60FE">
        <w:t xml:space="preserve"> For example, in June 2018, the European Telecommunications Standards Institute (ETSI) published the European standard (i.e., EN 303 645) that specifies cybersecurity requirements for consumer IoT devices and products to provide a common baseline for IoT security across the European Union. </w:t>
      </w:r>
      <w:r w:rsidR="00615BD0">
        <w:t xml:space="preserve"> </w:t>
      </w:r>
      <w:r w:rsidRPr="003C60FE">
        <w:t xml:space="preserve">The standard defines a set of 13 high-level provisions for IoT device manufacturers to ensure the security and privacy of their products.  These provisions cover several areas, including secure communication, access control, and software updates.  Compliance with the standard is voluntary. </w:t>
      </w:r>
      <w:r w:rsidRPr="003C60FE">
        <w:rPr>
          <w:i/>
          <w:iCs/>
        </w:rPr>
        <w:t xml:space="preserve">See, </w:t>
      </w:r>
      <w:r w:rsidRPr="003C60FE">
        <w:rPr>
          <w:rStyle w:val="highlight"/>
        </w:rPr>
        <w:t>ETSI</w:t>
      </w:r>
      <w:r w:rsidRPr="003C60FE">
        <w:rPr>
          <w:rStyle w:val="markedcontent"/>
        </w:rPr>
        <w:t xml:space="preserve">, Cyber Security for Consumer Internet of Things: Baseline Requirements (2020), </w:t>
      </w:r>
      <w:hyperlink r:id="rId21" w:history="1">
        <w:r w:rsidRPr="003C60FE">
          <w:rPr>
            <w:rStyle w:val="Hyperlink"/>
            <w:color w:val="auto"/>
          </w:rPr>
          <w:t>https://www.etsi.org/deliver/etsi_en/303600_303699/303645/02.01.01_60/en_303645v020101p.pdf</w:t>
        </w:r>
      </w:hyperlink>
      <w:r w:rsidRPr="003C60FE">
        <w:rPr>
          <w:rStyle w:val="Hyperlink"/>
          <w:color w:val="auto"/>
          <w:u w:val="none"/>
        </w:rPr>
        <w:t xml:space="preserve">. </w:t>
      </w:r>
      <w:r w:rsidRPr="003C60FE">
        <w:t xml:space="preserve"> In October 2020, the Cyber Security Agency of Singapore (CSA) launched its baseline cybersecurity requirements for IoT devices and products.  To date, CSA has accredited 14 third party labs, including Underwriters’ Laboratories (UL), to test and certify IoT devices and products that meet its standards. </w:t>
      </w:r>
      <w:r w:rsidRPr="003C60FE">
        <w:rPr>
          <w:i/>
          <w:iCs/>
        </w:rPr>
        <w:t xml:space="preserve">See, e.g., </w:t>
      </w:r>
      <w:r w:rsidRPr="003C60FE">
        <w:t xml:space="preserve">Cyber Security Agency of Singapore, </w:t>
      </w:r>
      <w:r w:rsidRPr="003C60FE">
        <w:rPr>
          <w:i/>
        </w:rPr>
        <w:t>Updates</w:t>
      </w:r>
      <w:r w:rsidRPr="003C60FE">
        <w:t xml:space="preserve">, </w:t>
      </w:r>
      <w:hyperlink r:id="rId22" w:history="1">
        <w:r w:rsidRPr="003C60FE">
          <w:rPr>
            <w:rStyle w:val="Hyperlink"/>
            <w:color w:val="auto"/>
          </w:rPr>
          <w:t>https://www.csa.gov.sg/our-programmes/certification-and-labelling-schemes/cybersecurity-labelling-scheme/updates</w:t>
        </w:r>
      </w:hyperlink>
      <w:r w:rsidRPr="003C60FE">
        <w:t xml:space="preserve"> (last visited </w:t>
      </w:r>
      <w:r w:rsidR="000546B6">
        <w:t>July 17</w:t>
      </w:r>
      <w:r w:rsidRPr="003C60FE">
        <w:t>, 2023).</w:t>
      </w:r>
    </w:p>
  </w:footnote>
  <w:footnote w:id="19">
    <w:p w:rsidR="00EA5728" w:rsidRPr="003C60FE" w14:paraId="0EA3055C" w14:textId="63C396CE">
      <w:pPr>
        <w:pStyle w:val="FootnoteText"/>
      </w:pPr>
      <w:r w:rsidRPr="003C60FE">
        <w:rPr>
          <w:rStyle w:val="FootnoteReference"/>
        </w:rPr>
        <w:footnoteRef/>
      </w:r>
      <w:r w:rsidRPr="003C60FE">
        <w:t xml:space="preserve"> </w:t>
      </w:r>
      <w:r w:rsidRPr="003C60FE" w:rsidR="00024848">
        <w:t xml:space="preserve">Exec. Order No. 14028, </w:t>
      </w:r>
      <w:r w:rsidRPr="003C60FE">
        <w:rPr>
          <w:i/>
          <w:iCs/>
        </w:rPr>
        <w:t>Improving the Nation’s Cybersecurity</w:t>
      </w:r>
      <w:r w:rsidRPr="003C60FE">
        <w:t>, 86 Fed. Reg. 26633</w:t>
      </w:r>
      <w:r w:rsidRPr="003C60FE" w:rsidR="00024848">
        <w:t xml:space="preserve">, </w:t>
      </w:r>
      <w:r w:rsidRPr="003C60FE">
        <w:t>26633 (May 12, 2021) (</w:t>
      </w:r>
      <w:r w:rsidRPr="003C60FE">
        <w:rPr>
          <w:i/>
          <w:iCs/>
        </w:rPr>
        <w:t>IoT Executive Order</w:t>
      </w:r>
      <w:r w:rsidRPr="003C60FE">
        <w:t>).</w:t>
      </w:r>
    </w:p>
  </w:footnote>
  <w:footnote w:id="20">
    <w:p w:rsidR="003C3D68" w:rsidRPr="003C60FE" w14:paraId="6A3858D7" w14:textId="4F3CF8F0">
      <w:pPr>
        <w:pStyle w:val="FootnoteText"/>
      </w:pPr>
      <w:r w:rsidRPr="003C60FE">
        <w:rPr>
          <w:rStyle w:val="FootnoteReference"/>
        </w:rPr>
        <w:footnoteRef/>
      </w:r>
      <w:r w:rsidRPr="003C60FE">
        <w:t xml:space="preserve"> </w:t>
      </w:r>
      <w:r w:rsidRPr="003C60FE">
        <w:rPr>
          <w:i/>
          <w:iCs/>
        </w:rPr>
        <w:t>National Cybersecurity Strategy</w:t>
      </w:r>
      <w:r w:rsidRPr="003C60FE">
        <w:t xml:space="preserve"> at 3.2</w:t>
      </w:r>
      <w:r w:rsidRPr="003C60FE" w:rsidR="003A1490">
        <w:t xml:space="preserve">, p. 20, </w:t>
      </w:r>
      <w:hyperlink r:id="rId23" w:history="1">
        <w:r w:rsidRPr="003C60FE" w:rsidR="003A1490">
          <w:rPr>
            <w:rStyle w:val="Hyperlink"/>
            <w:color w:val="auto"/>
          </w:rPr>
          <w:t>https://www.whitehouse.gov/wp-content/uploads/2023/03/National-Cybersecurity-Strategy-2023.pdf</w:t>
        </w:r>
      </w:hyperlink>
      <w:r w:rsidRPr="003C60FE" w:rsidR="003A1490">
        <w:t xml:space="preserve"> (Mar. 2, 2023)</w:t>
      </w:r>
      <w:r w:rsidRPr="003C60FE" w:rsidR="00327DC3">
        <w:t xml:space="preserve">; </w:t>
      </w:r>
      <w:r w:rsidRPr="00D42A11" w:rsidR="00D42A11">
        <w:rPr>
          <w:i/>
          <w:iCs/>
        </w:rPr>
        <w:t>s</w:t>
      </w:r>
      <w:r w:rsidRPr="003C60FE" w:rsidR="00327DC3">
        <w:rPr>
          <w:i/>
          <w:iCs/>
        </w:rPr>
        <w:t>ee also</w:t>
      </w:r>
      <w:r w:rsidRPr="003C60FE" w:rsidR="00327DC3">
        <w:t xml:space="preserve"> </w:t>
      </w:r>
      <w:r w:rsidRPr="003C60FE" w:rsidR="00273F9A">
        <w:rPr>
          <w:rStyle w:val="normaltextrun"/>
          <w:i/>
          <w:iCs/>
        </w:rPr>
        <w:t>IoT Cybersecurity Improvement Act of 2020</w:t>
      </w:r>
      <w:r w:rsidRPr="003C60FE" w:rsidR="00273F9A">
        <w:rPr>
          <w:rStyle w:val="normaltextrun"/>
        </w:rPr>
        <w:t>, 15 U.S.C. § 278g-3a to § 278g-3e</w:t>
      </w:r>
      <w:r w:rsidRPr="003C60FE" w:rsidR="00273F9A">
        <w:t xml:space="preserve"> </w:t>
      </w:r>
      <w:r w:rsidRPr="003C60FE" w:rsidR="00327DC3">
        <w:t>(establishes minimum cybersecurity requirements for IoT technology procured by the U.S. government and directs federal agencies to only procure devices that comply with NIST guidelines (NIST SP 800-213 and 213A) and establishes vulnerability reporting requirements for products sold to the U.S government)</w:t>
      </w:r>
      <w:r w:rsidRPr="003C60FE" w:rsidR="003A1490">
        <w:t>.</w:t>
      </w:r>
    </w:p>
  </w:footnote>
  <w:footnote w:id="21">
    <w:p w:rsidR="00C87734" w:rsidRPr="003C60FE" w14:paraId="4DC4B07B" w14:textId="617D5A7D">
      <w:pPr>
        <w:pStyle w:val="FootnoteText"/>
      </w:pPr>
      <w:r w:rsidRPr="003C60FE">
        <w:rPr>
          <w:rStyle w:val="FootnoteReference"/>
        </w:rPr>
        <w:footnoteRef/>
      </w:r>
      <w:r w:rsidRPr="003C60FE">
        <w:t xml:space="preserve"> </w:t>
      </w:r>
      <w:r w:rsidRPr="003C60FE" w:rsidR="00EA5728">
        <w:rPr>
          <w:i/>
          <w:iCs/>
        </w:rPr>
        <w:t>Id</w:t>
      </w:r>
      <w:r w:rsidRPr="003C60FE" w:rsidR="00EA5728">
        <w:t>.</w:t>
      </w:r>
    </w:p>
  </w:footnote>
  <w:footnote w:id="22">
    <w:p w:rsidR="00C55181" w:rsidRPr="003C60FE" w14:paraId="489F025F" w14:textId="1D4F9E4F">
      <w:pPr>
        <w:pStyle w:val="FootnoteText"/>
      </w:pPr>
      <w:r w:rsidRPr="003C60FE">
        <w:rPr>
          <w:rStyle w:val="FootnoteReference"/>
        </w:rPr>
        <w:footnoteRef/>
      </w:r>
      <w:r w:rsidRPr="003C60FE" w:rsidR="00AA1D5B">
        <w:rPr>
          <w:i/>
          <w:iCs/>
        </w:rPr>
        <w:t xml:space="preserve"> See </w:t>
      </w:r>
      <w:r w:rsidRPr="003C60FE" w:rsidR="00AA1D5B">
        <w:t xml:space="preserve">NIST, </w:t>
      </w:r>
      <w:r w:rsidRPr="003C60FE" w:rsidR="00AA1D5B">
        <w:rPr>
          <w:i/>
          <w:iCs/>
        </w:rPr>
        <w:t>Recommended Criteria for Cybersecurity Labeling for Consumer IoT Products</w:t>
      </w:r>
      <w:r w:rsidRPr="003C60FE" w:rsidR="00AA1D5B">
        <w:t xml:space="preserve"> (Feb. 4, 2022)</w:t>
      </w:r>
      <w:r w:rsidRPr="003C60FE" w:rsidR="00AA1D5B">
        <w:rPr>
          <w:u w:val="single"/>
        </w:rPr>
        <w:t xml:space="preserve">, </w:t>
      </w:r>
      <w:hyperlink r:id="rId24" w:history="1">
        <w:r w:rsidRPr="003C60FE" w:rsidR="00AA1D5B">
          <w:rPr>
            <w:rStyle w:val="Hyperlink"/>
            <w:color w:val="auto"/>
          </w:rPr>
          <w:t>https://nvlpubs.nist.gov/nistpubs/CSWP/NIST.CSWP.02042022-2.pdf</w:t>
        </w:r>
      </w:hyperlink>
      <w:r w:rsidR="00DB6BA6">
        <w:t xml:space="preserve">; </w:t>
      </w:r>
      <w:r w:rsidRPr="003C60FE" w:rsidR="00AA1D5B">
        <w:t>(</w:t>
      </w:r>
      <w:r w:rsidRPr="003C60FE" w:rsidR="00AA1D5B">
        <w:rPr>
          <w:i/>
          <w:iCs/>
        </w:rPr>
        <w:t xml:space="preserve">NIST </w:t>
      </w:r>
      <w:r w:rsidRPr="003C60FE" w:rsidR="00E46C5A">
        <w:rPr>
          <w:i/>
          <w:iCs/>
        </w:rPr>
        <w:t xml:space="preserve">Cybersecurity </w:t>
      </w:r>
      <w:r w:rsidRPr="003C60FE" w:rsidR="00AA1D5B">
        <w:rPr>
          <w:i/>
          <w:iCs/>
        </w:rPr>
        <w:t>White Paper</w:t>
      </w:r>
      <w:r w:rsidRPr="003C60FE" w:rsidR="00AA1D5B">
        <w:t xml:space="preserve">) and NIST, </w:t>
      </w:r>
      <w:r w:rsidRPr="003C60FE" w:rsidR="00AA1D5B">
        <w:rPr>
          <w:i/>
        </w:rPr>
        <w:t xml:space="preserve">Cybersecurity Labeling for Consumers: Internet of Things (IoT) Devices and Software </w:t>
      </w:r>
      <w:r w:rsidRPr="003C60FE" w:rsidR="00AA1D5B">
        <w:t xml:space="preserve">(May 24, 2022), </w:t>
      </w:r>
      <w:hyperlink r:id="rId25" w:history="1">
        <w:r w:rsidRPr="003C60FE" w:rsidR="00AA1D5B">
          <w:rPr>
            <w:rStyle w:val="Hyperlink"/>
            <w:color w:val="auto"/>
          </w:rPr>
          <w:t>https://www.nist.gov/itl/executive-order-14028-improving-nations-cybersecurity/cybersecurity-labeling-consumers-0</w:t>
        </w:r>
      </w:hyperlink>
      <w:r w:rsidRPr="003C60FE" w:rsidR="00A06006">
        <w:rPr>
          <w:rStyle w:val="Hyperlink"/>
          <w:color w:val="auto"/>
        </w:rPr>
        <w:t xml:space="preserve"> (</w:t>
      </w:r>
      <w:r w:rsidRPr="003C60FE" w:rsidR="00701B52">
        <w:rPr>
          <w:rStyle w:val="Hyperlink"/>
          <w:i/>
          <w:iCs/>
          <w:color w:val="auto"/>
        </w:rPr>
        <w:t>NIST IoT Cybersecurity Criteria for Consumer Labeling Program</w:t>
      </w:r>
      <w:r w:rsidRPr="003C60FE" w:rsidR="00516FC1">
        <w:rPr>
          <w:rStyle w:val="Hyperlink"/>
          <w:i/>
          <w:iCs/>
          <w:color w:val="auto"/>
        </w:rPr>
        <w:t xml:space="preserve"> Overview</w:t>
      </w:r>
      <w:r w:rsidRPr="003C60FE" w:rsidR="00701B52">
        <w:rPr>
          <w:rStyle w:val="Hyperlink"/>
          <w:color w:val="auto"/>
        </w:rPr>
        <w:t>)</w:t>
      </w:r>
      <w:r w:rsidRPr="003C60FE" w:rsidR="00AA1D5B">
        <w:t>.</w:t>
      </w:r>
    </w:p>
  </w:footnote>
  <w:footnote w:id="23">
    <w:p w:rsidR="00571ECB" w:rsidRPr="003C60FE" w14:paraId="4651A23B" w14:textId="260558B9">
      <w:pPr>
        <w:pStyle w:val="FootnoteText"/>
      </w:pPr>
      <w:r w:rsidRPr="003C60FE">
        <w:rPr>
          <w:rStyle w:val="FootnoteReference"/>
        </w:rPr>
        <w:footnoteRef/>
      </w:r>
      <w:r w:rsidRPr="003C60FE">
        <w:t xml:space="preserve"> NIST, </w:t>
      </w:r>
      <w:r w:rsidRPr="003C60FE" w:rsidR="000E4C65">
        <w:rPr>
          <w:rStyle w:val="Hyperlink"/>
          <w:i/>
          <w:color w:val="auto"/>
          <w:u w:val="none"/>
        </w:rPr>
        <w:t>NISTIR 8425</w:t>
      </w:r>
      <w:r w:rsidRPr="003C60FE" w:rsidR="000E4C65">
        <w:rPr>
          <w:rStyle w:val="Hyperlink"/>
          <w:color w:val="auto"/>
          <w:u w:val="none"/>
        </w:rPr>
        <w:t>,</w:t>
      </w:r>
      <w:r w:rsidRPr="00A93584" w:rsidR="000E4C65">
        <w:rPr>
          <w:rStyle w:val="Hyperlink"/>
          <w:color w:val="auto"/>
          <w:u w:val="none"/>
        </w:rPr>
        <w:t xml:space="preserve"> </w:t>
      </w:r>
      <w:r w:rsidRPr="003C60FE">
        <w:rPr>
          <w:i/>
        </w:rPr>
        <w:t xml:space="preserve">Profile of the IoT Core Baseline for Consumer IoT Products </w:t>
      </w:r>
      <w:r w:rsidRPr="003C60FE">
        <w:t>(Sept. 20, 2022)</w:t>
      </w:r>
      <w:r w:rsidRPr="003C60FE" w:rsidR="005B2D7E">
        <w:t>,</w:t>
      </w:r>
      <w:r w:rsidRPr="003C60FE">
        <w:t xml:space="preserve"> </w:t>
      </w:r>
      <w:hyperlink r:id="rId26" w:history="1">
        <w:r w:rsidRPr="003C60FE">
          <w:rPr>
            <w:rStyle w:val="Hyperlink"/>
            <w:color w:val="auto"/>
          </w:rPr>
          <w:t>https://csrc.nist.gov/publications/detail/nistir/8425/final</w:t>
        </w:r>
      </w:hyperlink>
      <w:r w:rsidRPr="003C60FE" w:rsidR="001444C5">
        <w:rPr>
          <w:rStyle w:val="Hyperlink"/>
          <w:color w:val="auto"/>
        </w:rPr>
        <w:t xml:space="preserve"> (</w:t>
      </w:r>
      <w:r w:rsidRPr="003C60FE" w:rsidR="001444C5">
        <w:rPr>
          <w:rStyle w:val="Hyperlink"/>
          <w:i/>
          <w:iCs/>
          <w:color w:val="auto"/>
        </w:rPr>
        <w:t>NISTIR 8425</w:t>
      </w:r>
      <w:r w:rsidRPr="003C60FE" w:rsidR="001444C5">
        <w:rPr>
          <w:rStyle w:val="Hyperlink"/>
          <w:color w:val="auto"/>
        </w:rPr>
        <w:t>)</w:t>
      </w:r>
      <w:r w:rsidRPr="003C60FE">
        <w:t>.</w:t>
      </w:r>
    </w:p>
  </w:footnote>
  <w:footnote w:id="24">
    <w:p w:rsidR="0004011D" w:rsidRPr="003C60FE" w14:paraId="052AE7FA" w14:textId="7447EBB5">
      <w:pPr>
        <w:pStyle w:val="FootnoteText"/>
      </w:pPr>
      <w:r w:rsidRPr="003C60FE">
        <w:rPr>
          <w:rStyle w:val="FootnoteReference"/>
        </w:rPr>
        <w:footnoteRef/>
      </w:r>
      <w:r w:rsidRPr="003C60FE">
        <w:t xml:space="preserve"> NIST, </w:t>
      </w:r>
      <w:r w:rsidRPr="003C60FE" w:rsidR="00D472AA">
        <w:t xml:space="preserve">IoT </w:t>
      </w:r>
      <w:r w:rsidRPr="003C60FE">
        <w:rPr>
          <w:i/>
        </w:rPr>
        <w:t xml:space="preserve">Cybersecurity </w:t>
      </w:r>
      <w:r w:rsidRPr="003C60FE" w:rsidR="00D472AA">
        <w:rPr>
          <w:i/>
        </w:rPr>
        <w:t xml:space="preserve">Criteria for Consumer </w:t>
      </w:r>
      <w:r w:rsidRPr="003C60FE">
        <w:rPr>
          <w:i/>
        </w:rPr>
        <w:t>Labeling</w:t>
      </w:r>
      <w:r w:rsidRPr="003C60FE" w:rsidR="00D03B68">
        <w:rPr>
          <w:i/>
        </w:rPr>
        <w:t xml:space="preserve"> Program Overview</w:t>
      </w:r>
      <w:r w:rsidRPr="003C60FE">
        <w:rPr>
          <w:i/>
        </w:rPr>
        <w:t xml:space="preserve"> </w:t>
      </w:r>
      <w:r w:rsidRPr="003C60FE">
        <w:t>(</w:t>
      </w:r>
      <w:r w:rsidRPr="003C60FE" w:rsidR="0070052E">
        <w:t xml:space="preserve">last updated </w:t>
      </w:r>
      <w:r w:rsidRPr="003C60FE">
        <w:t xml:space="preserve">May 24, 2022), </w:t>
      </w:r>
      <w:hyperlink r:id="rId25" w:history="1">
        <w:r w:rsidRPr="003C60FE" w:rsidR="00106FDC">
          <w:rPr>
            <w:rStyle w:val="Hyperlink"/>
          </w:rPr>
          <w:t>https://www.nist.gov/itl/executive-order-14028-improving-nations-cybersecurity/cybersecurity-labeling-consumers-0</w:t>
        </w:r>
      </w:hyperlink>
      <w:r w:rsidRPr="003C60FE">
        <w:t>.</w:t>
      </w:r>
    </w:p>
  </w:footnote>
  <w:footnote w:id="25">
    <w:p w:rsidR="00FD0D7A" w:rsidRPr="003C60FE" w:rsidP="00E57CBD" w14:paraId="16F93E63" w14:textId="1A8A6867">
      <w:pPr>
        <w:pStyle w:val="FootnoteText"/>
      </w:pPr>
      <w:r w:rsidRPr="003C60FE">
        <w:rPr>
          <w:rStyle w:val="FootnoteReference"/>
        </w:rPr>
        <w:footnoteRef/>
      </w:r>
      <w:r w:rsidRPr="003C60FE">
        <w:t xml:space="preserve"> </w:t>
      </w:r>
      <w:r w:rsidRPr="003C60FE" w:rsidR="00C87734">
        <w:rPr>
          <w:i/>
          <w:iCs/>
        </w:rPr>
        <w:t xml:space="preserve">See </w:t>
      </w:r>
      <w:r w:rsidRPr="003C60FE">
        <w:rPr>
          <w:i/>
          <w:iCs/>
        </w:rPr>
        <w:t>Report for the Assistant to the President for National Security Affairs (APNSA) on Cybersecurity Labeling for Consumers: Internet of Things (IoT) Devices and Software A summ</w:t>
      </w:r>
      <w:r w:rsidRPr="003C60FE">
        <w:t>a</w:t>
      </w:r>
      <w:r w:rsidRPr="003C60FE">
        <w:rPr>
          <w:i/>
          <w:iCs/>
        </w:rPr>
        <w:t>ry review of labeling actions called for by Executive Order (EO) 14028: Improving the Nation’s Cybersecurity</w:t>
      </w:r>
      <w:r w:rsidRPr="003C60FE">
        <w:t xml:space="preserve"> at p. 7 (May 10, 2022) (</w:t>
      </w:r>
      <w:r w:rsidRPr="003C60FE" w:rsidR="00106FDC">
        <w:t xml:space="preserve">available at </w:t>
      </w:r>
      <w:hyperlink r:id="rId27" w:history="1">
        <w:r w:rsidRPr="003C60FE" w:rsidR="00C07B7D">
          <w:rPr>
            <w:rStyle w:val="Hyperlink"/>
            <w:color w:val="auto"/>
          </w:rPr>
          <w:t>https://www.nist.gov/system/files/documents/2022/05/24/Cybersecurity%20Labeling%20for%20Consumers%20under%20Executive%20Order%2014028%20on%20Improving%20the%20Nation%27s%20Cybersecurity%20Report%20%28FINAL%29.pdf</w:t>
        </w:r>
      </w:hyperlink>
      <w:r w:rsidRPr="003C60FE">
        <w:t xml:space="preserve">). </w:t>
      </w:r>
      <w:r w:rsidRPr="003C60FE">
        <w:rPr>
          <w:i/>
          <w:iCs/>
        </w:rPr>
        <w:t>See also</w:t>
      </w:r>
      <w:r w:rsidRPr="003C60FE">
        <w:t xml:space="preserve"> NIST Recommendation Criteria (relying upon the NISTIR 8259 family of documents, e.g., NISTIR 8259, NISTIR 8259A, and NISTIR 8259B).</w:t>
      </w:r>
    </w:p>
  </w:footnote>
  <w:footnote w:id="26">
    <w:p w:rsidR="00FD0D7A" w:rsidRPr="003C60FE" w:rsidP="00E57CBD" w14:paraId="72DB0FE3" w14:textId="16DA0741">
      <w:pPr>
        <w:pStyle w:val="FootnoteText"/>
      </w:pPr>
      <w:r w:rsidRPr="003C60FE">
        <w:rPr>
          <w:rStyle w:val="FootnoteReference"/>
        </w:rPr>
        <w:footnoteRef/>
      </w:r>
      <w:r w:rsidRPr="003C60FE">
        <w:t xml:space="preserve"> </w:t>
      </w:r>
      <w:r w:rsidRPr="003C60FE">
        <w:rPr>
          <w:i/>
          <w:iCs/>
        </w:rPr>
        <w:t>See</w:t>
      </w:r>
      <w:r w:rsidRPr="003C60FE">
        <w:t xml:space="preserve"> </w:t>
      </w:r>
      <w:r w:rsidRPr="003C60FE">
        <w:rPr>
          <w:i/>
          <w:iCs/>
        </w:rPr>
        <w:t>NISTIR 8425</w:t>
      </w:r>
      <w:r w:rsidRPr="003C60FE">
        <w:t xml:space="preserve"> at 16; </w:t>
      </w:r>
      <w:r w:rsidRPr="003C60FE">
        <w:rPr>
          <w:i/>
          <w:iCs/>
        </w:rPr>
        <w:t>see also</w:t>
      </w:r>
      <w:r w:rsidRPr="003C60FE">
        <w:t xml:space="preserve"> NIST</w:t>
      </w:r>
      <w:r w:rsidRPr="003C60FE" w:rsidR="00921D86">
        <w:t xml:space="preserve">, </w:t>
      </w:r>
      <w:r w:rsidRPr="003C60FE">
        <w:rPr>
          <w:i/>
          <w:iCs/>
        </w:rPr>
        <w:t>Consumer Cybersecurity Labeling Pilots</w:t>
      </w:r>
      <w:r w:rsidRPr="003C60FE" w:rsidR="00921D86">
        <w:rPr>
          <w:i/>
          <w:iCs/>
        </w:rPr>
        <w:t>:  The Approach and Contributions</w:t>
      </w:r>
      <w:r w:rsidRPr="003C60FE" w:rsidR="00A30D72">
        <w:t xml:space="preserve">, </w:t>
      </w:r>
      <w:hyperlink r:id="rId28" w:history="1">
        <w:r w:rsidRPr="003C60FE" w:rsidR="009E6785">
          <w:rPr>
            <w:rStyle w:val="Hyperlink"/>
          </w:rPr>
          <w:t>https://www.nist.gov/itl/executive-order-14028-improving-nations-cybersecurity/consumer-cybersecurity-labeling-pilots</w:t>
        </w:r>
      </w:hyperlink>
      <w:r w:rsidRPr="003C60FE" w:rsidR="009E6785">
        <w:t xml:space="preserve"> (last updated May 24, 2022)</w:t>
      </w:r>
      <w:r w:rsidRPr="003C60FE">
        <w:rPr>
          <w:i/>
          <w:iCs/>
        </w:rPr>
        <w:t xml:space="preserve">; </w:t>
      </w:r>
      <w:r w:rsidRPr="00D32C6D" w:rsidR="00696157">
        <w:rPr>
          <w:i/>
        </w:rPr>
        <w:t>IoT</w:t>
      </w:r>
      <w:r w:rsidRPr="003C60FE" w:rsidR="00696157">
        <w:rPr>
          <w:i/>
          <w:iCs/>
        </w:rPr>
        <w:t xml:space="preserve"> Executive Order</w:t>
      </w:r>
      <w:r w:rsidRPr="003C60FE" w:rsidR="00696157">
        <w:t>.</w:t>
      </w:r>
    </w:p>
  </w:footnote>
  <w:footnote w:id="27">
    <w:p w:rsidR="00D268F4" w:rsidRPr="003C60FE" w:rsidP="00D268F4" w14:paraId="0CF17A15" w14:textId="66ECA243">
      <w:pPr>
        <w:pStyle w:val="FootnoteText"/>
      </w:pPr>
      <w:r w:rsidRPr="003C60FE">
        <w:rPr>
          <w:rStyle w:val="FootnoteReference"/>
        </w:rPr>
        <w:footnoteRef/>
      </w:r>
      <w:r w:rsidRPr="003C60FE">
        <w:t xml:space="preserve"> </w:t>
      </w:r>
      <w:r w:rsidRPr="003C60FE" w:rsidR="00F655B0">
        <w:rPr>
          <w:i/>
          <w:iCs/>
        </w:rPr>
        <w:t>See</w:t>
      </w:r>
      <w:r w:rsidRPr="003C60FE" w:rsidR="00852A46">
        <w:rPr>
          <w:i/>
          <w:iCs/>
        </w:rPr>
        <w:t>, e.g.,</w:t>
      </w:r>
      <w:r w:rsidRPr="003C60FE" w:rsidR="00F655B0">
        <w:t xml:space="preserve"> </w:t>
      </w:r>
      <w:r w:rsidRPr="003C60FE">
        <w:t xml:space="preserve">47 CFR </w:t>
      </w:r>
      <w:r w:rsidRPr="003C60FE" w:rsidR="00852A46">
        <w:t xml:space="preserve">Part 2, Subpart J (equipment authorization); 47 CFR </w:t>
      </w:r>
      <w:r w:rsidRPr="003C60FE">
        <w:t xml:space="preserve">§ </w:t>
      </w:r>
      <w:r w:rsidRPr="003C60FE" w:rsidR="00BA28DD">
        <w:t>20.19 (hearing aid compatibility); 47 CFR §§ 2.1091</w:t>
      </w:r>
      <w:r w:rsidRPr="003C60FE" w:rsidR="008B718D">
        <w:t xml:space="preserve">, </w:t>
      </w:r>
      <w:r w:rsidRPr="003C60FE">
        <w:t>2.</w:t>
      </w:r>
      <w:r w:rsidRPr="003C60FE" w:rsidR="00641B0D">
        <w:t>1093</w:t>
      </w:r>
      <w:r w:rsidRPr="003C60FE" w:rsidR="00F203F2">
        <w:t xml:space="preserve"> (radiofrequency radiation exposure); Part 68 (connection of terminal equipment to the telephone network)</w:t>
      </w:r>
      <w:r w:rsidRPr="003C60FE">
        <w:t>.</w:t>
      </w:r>
    </w:p>
  </w:footnote>
  <w:footnote w:id="28">
    <w:p w:rsidR="009B5853" w:rsidRPr="003C60FE" w:rsidP="009B5853" w14:paraId="147C3E32" w14:textId="29084FC4">
      <w:pPr>
        <w:pStyle w:val="FootnoteText"/>
      </w:pPr>
      <w:r w:rsidRPr="003C60FE">
        <w:rPr>
          <w:rStyle w:val="FootnoteReference"/>
        </w:rPr>
        <w:footnoteRef/>
      </w:r>
      <w:r w:rsidRPr="003C60FE">
        <w:t xml:space="preserve"> </w:t>
      </w:r>
      <w:r w:rsidRPr="003C60FE" w:rsidR="00F655B0">
        <w:rPr>
          <w:i/>
          <w:iCs/>
        </w:rPr>
        <w:t>See</w:t>
      </w:r>
      <w:r w:rsidRPr="003C60FE" w:rsidR="00F655B0">
        <w:t xml:space="preserve"> </w:t>
      </w:r>
      <w:r w:rsidRPr="003C60FE" w:rsidR="00F655B0">
        <w:rPr>
          <w:i/>
        </w:rPr>
        <w:t>Spectrum Requirements for the Internet of Things</w:t>
      </w:r>
      <w:r w:rsidRPr="003C60FE" w:rsidR="00F655B0">
        <w:t xml:space="preserve">, ET Docket No. 21-353, </w:t>
      </w:r>
      <w:r w:rsidRPr="003C60FE" w:rsidR="00F655B0">
        <w:rPr>
          <w:iCs/>
        </w:rPr>
        <w:t>Notice of Inquiry</w:t>
      </w:r>
      <w:r w:rsidRPr="003C60FE" w:rsidR="00F655B0">
        <w:t xml:space="preserve">, 36 FCC Rcd 14165 (2021); </w:t>
      </w:r>
      <w:r w:rsidRPr="003C60FE" w:rsidR="00AB1931">
        <w:rPr>
          <w:i/>
          <w:iCs/>
        </w:rPr>
        <w:t>Supply Chain NOI</w:t>
      </w:r>
      <w:r w:rsidRPr="003C60FE" w:rsidR="00F655B0">
        <w:t xml:space="preserve">, 36 FCC Rcd 10578, (2021); Report and Order, Order, and Further Notice of Proposed Rulemaking, FCC 22-84 (Nov. 11, 2022); </w:t>
      </w:r>
      <w:r w:rsidRPr="003C60FE">
        <w:rPr>
          <w:i/>
          <w:iCs/>
        </w:rPr>
        <w:t>Revision of Part 15 of the Commission’s Rules to Permit Unlicensed National Information Infrastructure (U-NII) Devices in the 5 GHz Band</w:t>
      </w:r>
      <w:r w:rsidRPr="003C60FE">
        <w:t>, ET Docket No. 13-49, First Report and Order, 29 FCC Rcd 4127, 4143, para. 54 (2014).</w:t>
      </w:r>
    </w:p>
  </w:footnote>
  <w:footnote w:id="29">
    <w:p w:rsidR="0012771D" w:rsidRPr="003C60FE" w14:paraId="5721104C" w14:textId="137F6ED5">
      <w:pPr>
        <w:pStyle w:val="FootnoteText"/>
      </w:pPr>
      <w:r w:rsidRPr="003C60FE">
        <w:rPr>
          <w:rStyle w:val="FootnoteReference"/>
        </w:rPr>
        <w:footnoteRef/>
      </w:r>
      <w:r w:rsidRPr="003C60FE">
        <w:t xml:space="preserve"> </w:t>
      </w:r>
      <w:r w:rsidRPr="003C60FE">
        <w:rPr>
          <w:i/>
          <w:iCs/>
        </w:rPr>
        <w:t>See</w:t>
      </w:r>
      <w:r w:rsidRPr="003C60FE">
        <w:t xml:space="preserve"> </w:t>
      </w:r>
      <w:r w:rsidRPr="003C60FE">
        <w:rPr>
          <w:i/>
          <w:iCs/>
        </w:rPr>
        <w:t>NISTIR 8259</w:t>
      </w:r>
      <w:r w:rsidRPr="003C60FE">
        <w:t xml:space="preserve"> at 27 (defining a transducer as “[a] portion of an IoT device capable of interacting directly with a physical entity of interest”).</w:t>
      </w:r>
    </w:p>
  </w:footnote>
  <w:footnote w:id="30">
    <w:p w:rsidR="00207BBD" w:rsidRPr="003C60FE" w14:paraId="00CC45D3" w14:textId="664B703B">
      <w:pPr>
        <w:pStyle w:val="FootnoteText"/>
      </w:pPr>
      <w:r w:rsidRPr="003C60FE">
        <w:rPr>
          <w:rStyle w:val="FootnoteReference"/>
        </w:rPr>
        <w:footnoteRef/>
      </w:r>
      <w:r w:rsidRPr="003C60FE">
        <w:t xml:space="preserve"> </w:t>
      </w:r>
      <w:r w:rsidRPr="003C60FE" w:rsidR="00BF1633">
        <w:t>NIST</w:t>
      </w:r>
      <w:r w:rsidRPr="003C60FE">
        <w:t xml:space="preserve"> Internal Report</w:t>
      </w:r>
      <w:r w:rsidRPr="003C60FE" w:rsidR="00BF1633">
        <w:t>, NIST IR</w:t>
      </w:r>
      <w:r w:rsidRPr="003C60FE">
        <w:t xml:space="preserve"> 8425, </w:t>
      </w:r>
      <w:r w:rsidRPr="003C60FE">
        <w:rPr>
          <w:i/>
          <w:iCs/>
        </w:rPr>
        <w:t xml:space="preserve">Profile of the IoT Core Baseline for Consumer </w:t>
      </w:r>
      <w:r w:rsidRPr="003C60FE" w:rsidR="00BF1633">
        <w:rPr>
          <w:i/>
          <w:iCs/>
        </w:rPr>
        <w:t xml:space="preserve">IoT </w:t>
      </w:r>
      <w:r w:rsidRPr="003C60FE">
        <w:rPr>
          <w:i/>
          <w:iCs/>
        </w:rPr>
        <w:t>Products</w:t>
      </w:r>
      <w:r w:rsidRPr="003C60FE">
        <w:t xml:space="preserve"> (Sept. 2020) at 23</w:t>
      </w:r>
      <w:r w:rsidRPr="003C60FE" w:rsidR="00415669">
        <w:t xml:space="preserve"> (</w:t>
      </w:r>
      <w:hyperlink r:id="rId29" w:history="1">
        <w:r w:rsidRPr="00440546" w:rsidR="00DB6BA6">
          <w:rPr>
            <w:rStyle w:val="Hyperlink"/>
          </w:rPr>
          <w:t>https://nvlpubs.nist.gov/nistpubs/ir/2022/NIST.IR.8425.pdf</w:t>
        </w:r>
      </w:hyperlink>
      <w:r w:rsidRPr="003C60FE" w:rsidR="00415669">
        <w:t>)</w:t>
      </w:r>
      <w:r w:rsidRPr="003C60FE">
        <w:t>.</w:t>
      </w:r>
    </w:p>
  </w:footnote>
  <w:footnote w:id="31">
    <w:p w:rsidR="0071205A" w:rsidRPr="003C60FE" w:rsidP="0071205A" w14:paraId="73E2A934" w14:textId="77777777">
      <w:pPr>
        <w:pStyle w:val="FootnoteText"/>
      </w:pPr>
      <w:r w:rsidRPr="003C60FE">
        <w:rPr>
          <w:rStyle w:val="FootnoteReference"/>
        </w:rPr>
        <w:footnoteRef/>
      </w:r>
      <w:r w:rsidRPr="003C60FE">
        <w:t xml:space="preserve"> </w:t>
      </w:r>
      <w:r w:rsidRPr="003C60FE">
        <w:rPr>
          <w:i/>
          <w:iCs/>
        </w:rPr>
        <w:t>Id</w:t>
      </w:r>
      <w:r w:rsidRPr="003C60FE">
        <w:rPr>
          <w:i/>
        </w:rPr>
        <w:t>.</w:t>
      </w:r>
      <w:r w:rsidRPr="003C60FE">
        <w:t xml:space="preserve"> at 1.</w:t>
      </w:r>
    </w:p>
  </w:footnote>
  <w:footnote w:id="32">
    <w:p w:rsidR="0071205A" w:rsidRPr="003C60FE" w:rsidP="0071205A" w14:paraId="5CEBD07C" w14:textId="12666B35">
      <w:pPr>
        <w:spacing w:after="120"/>
        <w:rPr>
          <w:sz w:val="20"/>
        </w:rPr>
      </w:pPr>
      <w:r w:rsidRPr="003C60FE">
        <w:rPr>
          <w:rStyle w:val="FootnoteReference"/>
        </w:rPr>
        <w:footnoteRef/>
      </w:r>
      <w:r w:rsidRPr="003C60FE">
        <w:rPr>
          <w:sz w:val="20"/>
        </w:rPr>
        <w:t xml:space="preserve"> </w:t>
      </w:r>
      <w:r w:rsidRPr="003C60FE">
        <w:rPr>
          <w:i/>
          <w:iCs/>
          <w:sz w:val="20"/>
        </w:rPr>
        <w:t>See</w:t>
      </w:r>
      <w:r w:rsidRPr="003C60FE">
        <w:rPr>
          <w:sz w:val="20"/>
        </w:rPr>
        <w:t xml:space="preserve"> </w:t>
      </w:r>
      <w:r w:rsidRPr="003C60FE">
        <w:rPr>
          <w:i/>
          <w:iCs/>
          <w:sz w:val="20"/>
        </w:rPr>
        <w:t xml:space="preserve">infra </w:t>
      </w:r>
      <w:r w:rsidRPr="003C60FE">
        <w:rPr>
          <w:sz w:val="20"/>
        </w:rPr>
        <w:t>section III</w:t>
      </w:r>
      <w:r w:rsidRPr="003C60FE" w:rsidR="006E49C2">
        <w:rPr>
          <w:sz w:val="20"/>
        </w:rPr>
        <w:t>F</w:t>
      </w:r>
      <w:r w:rsidRPr="003C60FE">
        <w:rPr>
          <w:sz w:val="20"/>
        </w:rPr>
        <w:t>, Legal Authority.</w:t>
      </w:r>
    </w:p>
  </w:footnote>
  <w:footnote w:id="33">
    <w:p w:rsidR="00FB061A" w:rsidRPr="003C60FE" w14:paraId="448CA771" w14:textId="7E2B8992">
      <w:pPr>
        <w:pStyle w:val="FootnoteText"/>
      </w:pPr>
      <w:r w:rsidRPr="003C60FE">
        <w:rPr>
          <w:rStyle w:val="FootnoteReference"/>
        </w:rPr>
        <w:footnoteRef/>
      </w:r>
      <w:r w:rsidRPr="003C60FE">
        <w:t xml:space="preserve"> </w:t>
      </w:r>
      <w:r w:rsidRPr="003C60FE" w:rsidR="00653CE2">
        <w:t xml:space="preserve">47 CFR § </w:t>
      </w:r>
      <w:r w:rsidRPr="003C60FE" w:rsidR="007F67B7">
        <w:t>15.3(o)</w:t>
      </w:r>
      <w:r w:rsidRPr="003C60FE" w:rsidR="002D7687">
        <w:t xml:space="preserve"> (definition of “intentional radiator”); </w:t>
      </w:r>
      <w:r w:rsidRPr="003C60FE" w:rsidR="002D7687">
        <w:rPr>
          <w:i/>
          <w:iCs/>
        </w:rPr>
        <w:t xml:space="preserve">see </w:t>
      </w:r>
      <w:r w:rsidRPr="003C60FE" w:rsidR="002D7687">
        <w:rPr>
          <w:i/>
        </w:rPr>
        <w:t>generally</w:t>
      </w:r>
      <w:r w:rsidRPr="003C60FE" w:rsidR="002D7687">
        <w:t xml:space="preserve"> 47 CFR § 15.3 for relevant definitions</w:t>
      </w:r>
      <w:r w:rsidRPr="003C60FE" w:rsidR="002D7687">
        <w:t>.</w:t>
      </w:r>
      <w:r w:rsidRPr="003C60FE" w:rsidR="002D7687">
        <w:t xml:space="preserve">  The Commission’s regulations governing RF devices can be found in Part 15 of our rules, 47 CFR §§ 15.1 </w:t>
      </w:r>
      <w:r w:rsidRPr="003C60FE" w:rsidR="002D7687">
        <w:rPr>
          <w:i/>
          <w:iCs/>
        </w:rPr>
        <w:t>et seq</w:t>
      </w:r>
      <w:r w:rsidRPr="003C60FE" w:rsidR="007F67B7">
        <w:t>.</w:t>
      </w:r>
    </w:p>
  </w:footnote>
  <w:footnote w:id="34">
    <w:p w:rsidR="0071205A" w:rsidRPr="003C60FE" w:rsidP="0071205A" w14:paraId="73A0FEF6" w14:textId="09F58124">
      <w:pPr>
        <w:pStyle w:val="FootnoteText"/>
      </w:pPr>
      <w:r w:rsidRPr="003C60FE">
        <w:rPr>
          <w:rStyle w:val="FootnoteReference"/>
        </w:rPr>
        <w:footnoteRef/>
      </w:r>
      <w:r w:rsidRPr="003C60FE">
        <w:t xml:space="preserve"> 47 U.S.C</w:t>
      </w:r>
      <w:r w:rsidR="008D769F">
        <w:t>.</w:t>
      </w:r>
      <w:r w:rsidRPr="003C60FE">
        <w:t xml:space="preserve"> § 302a(a)(1) (“The Commission may, consistent with the public interest, convenience, and necessity, make reasonable regulations . . . governing the interference potential of devices which in their operation are capable of emitting radio frequency energy by radiation, conduction, or other means in sufficient degree to cause harmful interference to radio communications; . . .”).</w:t>
      </w:r>
    </w:p>
  </w:footnote>
  <w:footnote w:id="35">
    <w:p w:rsidR="0062376E" w:rsidRPr="003C60FE" w14:paraId="5AC537B4" w14:textId="0E6ABAF8">
      <w:pPr>
        <w:pStyle w:val="FootnoteText"/>
      </w:pPr>
      <w:r w:rsidRPr="003C60FE">
        <w:rPr>
          <w:rStyle w:val="FootnoteReference"/>
        </w:rPr>
        <w:footnoteRef/>
      </w:r>
      <w:r w:rsidRPr="003C60FE">
        <w:t xml:space="preserve"> Under our Part 15 rules, an “unintentional radiator” is “[a] device that intentionally generates radio frequency energy for use within the device, or that sends radio frequency signals by conduction to associated equipment via connecting wiring, but which is not intended to emit RF energy by radiation or induction” 47 CFR §</w:t>
      </w:r>
      <w:r w:rsidR="00E608A4">
        <w:t xml:space="preserve"> </w:t>
      </w:r>
      <w:r w:rsidRPr="003C60FE">
        <w:t>15.3(z).  An “incidental radiator” is “[a] device that generates radio frequency energy during the course of its operation although the device is not intentionally designed to generate or emit radio frequency energy.  Examples of incidental radiators are dc motors, mechanical light switches, etc.”  47 CFR §</w:t>
      </w:r>
      <w:r w:rsidR="004053A3">
        <w:t xml:space="preserve"> </w:t>
      </w:r>
      <w:r w:rsidRPr="003C60FE">
        <w:t>15.3(n).  Certain digital and other devices are also exempted from “the specific technical standards and other requirements” of part 15, ostensibly due to the minimal risk of harmful interference that they pose.  47 CFR § 15.103.</w:t>
      </w:r>
    </w:p>
  </w:footnote>
  <w:footnote w:id="36">
    <w:p w:rsidR="001A06AB" w:rsidRPr="003C60FE" w14:paraId="6FBEEC5B" w14:textId="170E591C">
      <w:pPr>
        <w:pStyle w:val="FootnoteText"/>
      </w:pPr>
      <w:r w:rsidRPr="003C60FE">
        <w:rPr>
          <w:rStyle w:val="FootnoteReference"/>
        </w:rPr>
        <w:footnoteRef/>
      </w:r>
      <w:r w:rsidRPr="003C60FE" w:rsidR="00745C10">
        <w:t xml:space="preserve"> NIST, </w:t>
      </w:r>
      <w:r w:rsidRPr="003C60FE" w:rsidR="00745C10">
        <w:rPr>
          <w:i/>
        </w:rPr>
        <w:t>Recommended Criteria for Cybersecurity Labeling for Consumer IoT Products</w:t>
      </w:r>
      <w:r w:rsidRPr="003C60FE" w:rsidR="00745C10">
        <w:t xml:space="preserve"> at </w:t>
      </w:r>
      <w:r w:rsidRPr="003C60FE" w:rsidR="003C17CD">
        <w:t>3-</w:t>
      </w:r>
      <w:r w:rsidRPr="003C60FE" w:rsidR="00745C10">
        <w:t xml:space="preserve">4 (2022), </w:t>
      </w:r>
      <w:hyperlink r:id="rId24" w:history="1">
        <w:r w:rsidRPr="003C60FE" w:rsidR="00743E38">
          <w:rPr>
            <w:rStyle w:val="Hyperlink"/>
            <w:color w:val="auto"/>
          </w:rPr>
          <w:t>https://nvlpubs.nist.gov/nistpubs/CSWP/NIST.CSWP.02042022-2.pdf</w:t>
        </w:r>
      </w:hyperlink>
      <w:r w:rsidRPr="003C60FE" w:rsidR="00743E38">
        <w:t>.</w:t>
      </w:r>
    </w:p>
  </w:footnote>
  <w:footnote w:id="37">
    <w:p w:rsidR="006065CF" w:rsidRPr="003C60FE" w14:paraId="490C2E74" w14:textId="56D3CA5C">
      <w:pPr>
        <w:pStyle w:val="FootnoteText"/>
      </w:pPr>
      <w:r w:rsidRPr="003C60FE">
        <w:rPr>
          <w:rStyle w:val="FootnoteReference"/>
        </w:rPr>
        <w:footnoteRef/>
      </w:r>
      <w:r w:rsidRPr="003C60FE">
        <w:t xml:space="preserve"> </w:t>
      </w:r>
      <w:r w:rsidRPr="003C60FE" w:rsidR="000025CC">
        <w:rPr>
          <w:i/>
        </w:rPr>
        <w:t>See, e.g.</w:t>
      </w:r>
      <w:r w:rsidRPr="003C60FE" w:rsidR="000025CC">
        <w:t>,</w:t>
      </w:r>
      <w:r w:rsidRPr="003C60FE">
        <w:t xml:space="preserve"> </w:t>
      </w:r>
      <w:r w:rsidRPr="003C60FE" w:rsidR="00F27942">
        <w:t>Govee</w:t>
      </w:r>
      <w:r w:rsidRPr="003C60FE" w:rsidR="00F27942">
        <w:t xml:space="preserve">, </w:t>
      </w:r>
      <w:r w:rsidRPr="003C60FE" w:rsidR="00B1105E">
        <w:rPr>
          <w:i/>
          <w:iCs/>
        </w:rPr>
        <w:t>Govee</w:t>
      </w:r>
      <w:r w:rsidRPr="003C60FE" w:rsidR="00B1105E">
        <w:rPr>
          <w:i/>
          <w:iCs/>
        </w:rPr>
        <w:t xml:space="preserve"> Wi-Fi Water Sensors Alarm</w:t>
      </w:r>
      <w:r w:rsidRPr="003C60FE" w:rsidR="00F27942">
        <w:t xml:space="preserve">, </w:t>
      </w:r>
      <w:hyperlink r:id="rId30" w:history="1">
        <w:r w:rsidRPr="003C60FE" w:rsidR="00CD6A9B">
          <w:rPr>
            <w:rStyle w:val="Hyperlink"/>
            <w:color w:val="auto"/>
          </w:rPr>
          <w:t>https://us.govee.com/products/wireless-water-leak-detector</w:t>
        </w:r>
      </w:hyperlink>
      <w:r w:rsidRPr="003C60FE" w:rsidR="00CD6A9B">
        <w:t xml:space="preserve"> </w:t>
      </w:r>
      <w:r w:rsidRPr="003C60FE" w:rsidR="00B824BE">
        <w:t xml:space="preserve">(last visited </w:t>
      </w:r>
      <w:r w:rsidR="00861DD5">
        <w:t>July 17</w:t>
      </w:r>
      <w:r w:rsidRPr="003C60FE" w:rsidR="00B824BE">
        <w:t>, 2023).</w:t>
      </w:r>
    </w:p>
  </w:footnote>
  <w:footnote w:id="38">
    <w:p w:rsidR="00EB13E7" w:rsidRPr="003C60FE" w:rsidP="00E57CBD" w14:paraId="6839B155" w14:textId="05BCB627">
      <w:pPr>
        <w:pStyle w:val="FootnoteText"/>
      </w:pPr>
      <w:r w:rsidRPr="003C60FE">
        <w:rPr>
          <w:rStyle w:val="FootnoteReference"/>
        </w:rPr>
        <w:footnoteRef/>
      </w:r>
      <w:r w:rsidRPr="003C60FE">
        <w:t xml:space="preserve"> </w:t>
      </w:r>
      <w:r w:rsidRPr="003C60FE">
        <w:rPr>
          <w:i/>
          <w:iCs/>
        </w:rPr>
        <w:t>See</w:t>
      </w:r>
      <w:r w:rsidRPr="003C60FE">
        <w:t xml:space="preserve"> Internet Research Task Force (IRTF), </w:t>
      </w:r>
      <w:r w:rsidRPr="003C60FE">
        <w:rPr>
          <w:i/>
          <w:iCs/>
        </w:rPr>
        <w:t>Request for Comments: 8576,</w:t>
      </w:r>
      <w:r w:rsidRPr="003C60FE">
        <w:t xml:space="preserve"> </w:t>
      </w:r>
      <w:r w:rsidRPr="003C60FE">
        <w:rPr>
          <w:i/>
        </w:rPr>
        <w:t>Internet of Things (IoT) Security: State of the Art and Challenges</w:t>
      </w:r>
      <w:r w:rsidRPr="003C60FE">
        <w:t xml:space="preserve"> </w:t>
      </w:r>
      <w:r w:rsidRPr="003C60FE" w:rsidR="000A1583">
        <w:t xml:space="preserve">(IETF RFC8576) </w:t>
      </w:r>
      <w:r w:rsidRPr="003C60FE">
        <w:t>(Apr</w:t>
      </w:r>
      <w:r w:rsidRPr="003C60FE" w:rsidR="00B97980">
        <w:t>.</w:t>
      </w:r>
      <w:r w:rsidRPr="003C60FE">
        <w:t xml:space="preserve"> 2019), </w:t>
      </w:r>
      <w:hyperlink r:id="rId31" w:history="1">
        <w:r w:rsidRPr="003C60FE">
          <w:rPr>
            <w:rStyle w:val="Hyperlink"/>
            <w:color w:val="auto"/>
          </w:rPr>
          <w:t>https://www.rfc-editor.org/rfc/pdfrfc/rfc8576.txt.pdf</w:t>
        </w:r>
      </w:hyperlink>
      <w:r w:rsidRPr="003C60FE">
        <w:t>.</w:t>
      </w:r>
    </w:p>
  </w:footnote>
  <w:footnote w:id="39">
    <w:p w:rsidR="00CC20E8" w:rsidRPr="003C60FE" w14:paraId="13FA5205" w14:textId="2002F3AD">
      <w:pPr>
        <w:pStyle w:val="FootnoteText"/>
      </w:pPr>
      <w:r w:rsidRPr="003C60FE">
        <w:rPr>
          <w:rStyle w:val="FootnoteReference"/>
        </w:rPr>
        <w:footnoteRef/>
      </w:r>
      <w:r w:rsidRPr="003C60FE">
        <w:t xml:space="preserve"> </w:t>
      </w:r>
      <w:r w:rsidRPr="003C60FE" w:rsidR="00AF3DC4">
        <w:t>Secure and Trusted Communications Networks Act of 2019, Pub. L. No. 116-124, 133 Stat. 158 (2020) (codified as amended at 47 U.S.C. §§ 1601-1609 (</w:t>
      </w:r>
      <w:r w:rsidRPr="003C60FE" w:rsidR="00AF3DC4">
        <w:rPr>
          <w:i/>
          <w:iCs/>
        </w:rPr>
        <w:t>Secure Networks Act</w:t>
      </w:r>
      <w:r w:rsidRPr="003C60FE" w:rsidR="00AF3DC4">
        <w:t>)</w:t>
      </w:r>
      <w:r w:rsidRPr="003C60FE" w:rsidR="00210E9F">
        <w:t>)</w:t>
      </w:r>
      <w:r w:rsidRPr="003C60FE" w:rsidR="00AF3DC4">
        <w:t>.</w:t>
      </w:r>
    </w:p>
  </w:footnote>
  <w:footnote w:id="40">
    <w:p w:rsidR="00CC20E8" w:rsidRPr="003C60FE" w14:paraId="49A56665" w14:textId="33A49FD4">
      <w:pPr>
        <w:pStyle w:val="FootnoteText"/>
      </w:pPr>
      <w:r w:rsidRPr="003C60FE">
        <w:rPr>
          <w:rStyle w:val="FootnoteReference"/>
        </w:rPr>
        <w:footnoteRef/>
      </w:r>
      <w:r w:rsidRPr="003C60FE">
        <w:t xml:space="preserve"> </w:t>
      </w:r>
      <w:r w:rsidRPr="003C60FE" w:rsidR="00AF3DC4">
        <w:t>47 CFR §§ 1.50002, 1.50003.</w:t>
      </w:r>
    </w:p>
  </w:footnote>
  <w:footnote w:id="41">
    <w:p w:rsidR="00D26875" w:rsidRPr="003C60FE" w14:paraId="5B3C07E4" w14:textId="5035010B">
      <w:pPr>
        <w:pStyle w:val="FootnoteText"/>
      </w:pPr>
      <w:r w:rsidRPr="003C60FE">
        <w:rPr>
          <w:rStyle w:val="FootnoteReference"/>
        </w:rPr>
        <w:footnoteRef/>
      </w:r>
      <w:r w:rsidRPr="003C60FE" w:rsidR="00AF3DC4">
        <w:t xml:space="preserve"> </w:t>
      </w:r>
      <w:r w:rsidRPr="003C60FE" w:rsidR="000438FE">
        <w:rPr>
          <w:i/>
          <w:iCs/>
        </w:rPr>
        <w:t>See List of Equipment and Services Covered By Section 2 of The Secure Networks Act</w:t>
      </w:r>
      <w:r w:rsidRPr="003C60FE" w:rsidR="000438FE">
        <w:t xml:space="preserve">, </w:t>
      </w:r>
      <w:hyperlink r:id="rId32" w:history="1">
        <w:r w:rsidRPr="003C60FE" w:rsidR="000438FE">
          <w:rPr>
            <w:rStyle w:val="Hyperlink"/>
            <w:color w:val="auto"/>
          </w:rPr>
          <w:t>https://www.fcc.gov/supplychain/coveredlist</w:t>
        </w:r>
      </w:hyperlink>
      <w:r w:rsidRPr="003C60FE" w:rsidR="000438FE">
        <w:t xml:space="preserve"> (</w:t>
      </w:r>
      <w:r w:rsidRPr="003C60FE" w:rsidR="00147F13">
        <w:t>last updated Sept. 20, 2022</w:t>
      </w:r>
      <w:r w:rsidRPr="003C60FE" w:rsidR="000438FE">
        <w:t>).</w:t>
      </w:r>
    </w:p>
  </w:footnote>
  <w:footnote w:id="42">
    <w:p w:rsidR="00D5105D" w:rsidRPr="003C60FE" w14:paraId="1659C0C9" w14:textId="3EE8E932">
      <w:pPr>
        <w:pStyle w:val="FootnoteText"/>
        <w:rPr>
          <w:i/>
          <w:iCs/>
        </w:rPr>
      </w:pPr>
      <w:r w:rsidRPr="003C60FE">
        <w:rPr>
          <w:rStyle w:val="FootnoteReference"/>
        </w:rPr>
        <w:footnoteRef/>
      </w:r>
      <w:r w:rsidRPr="003C60FE">
        <w:t xml:space="preserve"> </w:t>
      </w:r>
      <w:r w:rsidRPr="003C60FE" w:rsidR="009A791C">
        <w:t xml:space="preserve">47 CFR § 2.903.  </w:t>
      </w:r>
      <w:r w:rsidRPr="003C60FE" w:rsidR="009A791C">
        <w:rPr>
          <w:i/>
          <w:iCs/>
        </w:rPr>
        <w:t>See</w:t>
      </w:r>
      <w:r w:rsidRPr="003C60FE" w:rsidR="00FD0CFF">
        <w:rPr>
          <w:i/>
          <w:iCs/>
        </w:rPr>
        <w:t>,</w:t>
      </w:r>
      <w:r w:rsidRPr="003C60FE" w:rsidR="009A791C">
        <w:t xml:space="preserve"> </w:t>
      </w:r>
      <w:r w:rsidRPr="003C60FE" w:rsidR="009C073D">
        <w:rPr>
          <w:i/>
          <w:iCs/>
        </w:rPr>
        <w:t>Protecting Against National Security Threats to the Communications Supply Chain through the Equipment Authorization Program</w:t>
      </w:r>
      <w:r w:rsidRPr="003C60FE" w:rsidR="009C073D">
        <w:t xml:space="preserve">, </w:t>
      </w:r>
      <w:r w:rsidRPr="003C60FE" w:rsidR="00B602A5">
        <w:t xml:space="preserve">EA Docket No. 21-233; </w:t>
      </w:r>
      <w:r w:rsidRPr="003C60FE" w:rsidR="00634263">
        <w:t>ET Docket No. 21-232</w:t>
      </w:r>
      <w:r w:rsidRPr="003C60FE" w:rsidR="00B602A5">
        <w:t>,</w:t>
      </w:r>
      <w:r w:rsidRPr="003C60FE" w:rsidR="0030211B">
        <w:t xml:space="preserve"> Report and Order,</w:t>
      </w:r>
      <w:r w:rsidRPr="003C60FE" w:rsidR="00634263">
        <w:t xml:space="preserve"> </w:t>
      </w:r>
      <w:r w:rsidRPr="003C60FE">
        <w:t>FCC 22-84</w:t>
      </w:r>
      <w:r w:rsidRPr="003C60FE" w:rsidR="008A706C">
        <w:t xml:space="preserve"> (2022)</w:t>
      </w:r>
      <w:r w:rsidRPr="003C60FE" w:rsidR="00B551FF">
        <w:t xml:space="preserve">. </w:t>
      </w:r>
      <w:r w:rsidRPr="003C60FE">
        <w:t xml:space="preserve"> In addition, as of February 6, 2023, new “covered” equipment can no longer qualify under part 15 rules as exempted from the need from an equipment authorization, and thus is prohibited from being imported, marketed, sold, or operated in the United States.  </w:t>
      </w:r>
      <w:r w:rsidRPr="003C60FE">
        <w:rPr>
          <w:i/>
        </w:rPr>
        <w:t>Id</w:t>
      </w:r>
      <w:r w:rsidRPr="003C60FE">
        <w:rPr>
          <w:i/>
          <w:iCs/>
        </w:rPr>
        <w:t>.</w:t>
      </w:r>
    </w:p>
  </w:footnote>
  <w:footnote w:id="43">
    <w:p w:rsidR="5AB69480" w:rsidRPr="003C60FE" w:rsidP="002F24FE" w14:paraId="4A8F6D93" w14:textId="3D56F3C7">
      <w:pPr>
        <w:pStyle w:val="FootnoteText"/>
      </w:pPr>
      <w:r w:rsidRPr="003C60FE">
        <w:rPr>
          <w:vertAlign w:val="superscript"/>
        </w:rPr>
        <w:footnoteRef/>
      </w:r>
      <w:r w:rsidRPr="003C60FE">
        <w:t xml:space="preserve"> </w:t>
      </w:r>
      <w:r w:rsidRPr="003C60FE">
        <w:rPr>
          <w:i/>
          <w:iCs/>
        </w:rPr>
        <w:t>Id.</w:t>
      </w:r>
    </w:p>
  </w:footnote>
  <w:footnote w:id="44">
    <w:p w:rsidR="004C5C35" w:rsidRPr="004C5C35" w14:paraId="2589904C" w14:textId="408CE82C">
      <w:pPr>
        <w:pStyle w:val="FootnoteText"/>
      </w:pPr>
      <w:r>
        <w:rPr>
          <w:rStyle w:val="FootnoteReference"/>
        </w:rPr>
        <w:footnoteRef/>
      </w:r>
      <w:r>
        <w:t xml:space="preserve"> </w:t>
      </w:r>
      <w:r>
        <w:rPr>
          <w:i/>
          <w:iCs/>
        </w:rPr>
        <w:t xml:space="preserve">See, e.g., </w:t>
      </w:r>
      <w:r>
        <w:t xml:space="preserve">Bureau of Industry and Security, U.S. Department of Commerce, </w:t>
      </w:r>
      <w:r w:rsidR="00180298">
        <w:rPr>
          <w:i/>
          <w:iCs/>
        </w:rPr>
        <w:t>Supplement No. 4 to Part 744 – Entity List</w:t>
      </w:r>
      <w:r>
        <w:rPr>
          <w:i/>
          <w:iCs/>
        </w:rPr>
        <w:t xml:space="preserve">, </w:t>
      </w:r>
      <w:r w:rsidRPr="00180298" w:rsidR="00180298">
        <w:rPr>
          <w:i/>
          <w:iCs/>
        </w:rPr>
        <w:t xml:space="preserve">https://www.bis.doc.gov/index.php/documents/regulations-docs/2326-supplement-no-4-to-part-744-entity-list-4/file </w:t>
      </w:r>
      <w:r>
        <w:t>(</w:t>
      </w:r>
      <w:r w:rsidR="00180298">
        <w:t>May 19</w:t>
      </w:r>
      <w:r>
        <w:t>, 2023).</w:t>
      </w:r>
    </w:p>
  </w:footnote>
  <w:footnote w:id="45">
    <w:p w:rsidR="004C5C35" w:rsidRPr="004C5C35" w14:paraId="52FF1EC8" w14:textId="493A12DF">
      <w:pPr>
        <w:pStyle w:val="FootnoteText"/>
      </w:pPr>
      <w:r>
        <w:rPr>
          <w:rStyle w:val="FootnoteReference"/>
        </w:rPr>
        <w:footnoteRef/>
      </w:r>
      <w:r>
        <w:t xml:space="preserve"> </w:t>
      </w:r>
      <w:r>
        <w:rPr>
          <w:i/>
          <w:iCs/>
        </w:rPr>
        <w:t xml:space="preserve">See, e.g., </w:t>
      </w:r>
      <w:r>
        <w:t>Entities Identified as Chinese Military Companies Operating in the United States in Accordance with Section 1260</w:t>
      </w:r>
      <w:r w:rsidR="00180298">
        <w:t>H</w:t>
      </w:r>
      <w:r>
        <w:t xml:space="preserve"> of the William M. (“Mac”) Thornberry National Defense Authorization Act for Fiscal Year 2021 (Public Law 116-283), Tranche 2, </w:t>
      </w:r>
      <w:r w:rsidR="00180298">
        <w:t xml:space="preserve">U.S. Department of Defense, </w:t>
      </w:r>
      <w:hyperlink r:id="rId33" w:history="1">
        <w:r w:rsidRPr="00440546" w:rsidR="006609B2">
          <w:rPr>
            <w:rStyle w:val="Hyperlink"/>
          </w:rPr>
          <w:t>https://media.defense.gov/2022/Oct/05/2003091659/-1/-1/0/1260H%20COMPANIES.PDF</w:t>
        </w:r>
      </w:hyperlink>
      <w:r w:rsidR="006609B2">
        <w:t xml:space="preserve"> </w:t>
      </w:r>
      <w:r w:rsidR="00180298">
        <w:t>(Oct. 5, 2022).</w:t>
      </w:r>
    </w:p>
  </w:footnote>
  <w:footnote w:id="46">
    <w:p w:rsidR="00785B8C" w:rsidRPr="003C60FE" w:rsidP="00785B8C" w14:paraId="760F7408" w14:textId="732C3732">
      <w:pPr>
        <w:pStyle w:val="FootnoteText"/>
      </w:pPr>
      <w:r w:rsidRPr="003C60FE">
        <w:rPr>
          <w:rStyle w:val="FootnoteReference"/>
        </w:rPr>
        <w:footnoteRef/>
      </w:r>
      <w:r w:rsidRPr="003C60FE">
        <w:t xml:space="preserve"> </w:t>
      </w:r>
      <w:r w:rsidRPr="003C60FE">
        <w:rPr>
          <w:i/>
          <w:iCs/>
        </w:rPr>
        <w:t>See, e.g.</w:t>
      </w:r>
      <w:r w:rsidRPr="003C60FE">
        <w:t>, NIST</w:t>
      </w:r>
      <w:r w:rsidRPr="003C60FE" w:rsidR="008E6E83">
        <w:t xml:space="preserve">, </w:t>
      </w:r>
      <w:r w:rsidRPr="003C60FE" w:rsidR="006309E4">
        <w:rPr>
          <w:i/>
          <w:iCs/>
        </w:rPr>
        <w:t>Recommended Criteria for Cybersecurity Labeling for Consumer Internet of Things (IoT) Products</w:t>
      </w:r>
      <w:r w:rsidRPr="003C60FE">
        <w:t xml:space="preserve"> at 3-10 </w:t>
      </w:r>
      <w:r w:rsidRPr="003C60FE" w:rsidR="00C11641">
        <w:t>(2022)</w:t>
      </w:r>
      <w:r w:rsidRPr="003C60FE" w:rsidR="00DF4B17">
        <w:t xml:space="preserve">, </w:t>
      </w:r>
      <w:hyperlink r:id="rId24" w:history="1">
        <w:r w:rsidRPr="003C60FE" w:rsidR="00E22776">
          <w:rPr>
            <w:rStyle w:val="Hyperlink"/>
            <w:color w:val="auto"/>
          </w:rPr>
          <w:t>https://nvlpubs.nist.gov/nistpubs/CSWP/NIST.CSWP.02042022-2.pdf</w:t>
        </w:r>
      </w:hyperlink>
      <w:r w:rsidRPr="003C60FE">
        <w:t>; NIST</w:t>
      </w:r>
      <w:r w:rsidRPr="003C60FE" w:rsidR="00E63919">
        <w:t xml:space="preserve">, </w:t>
      </w:r>
      <w:r w:rsidRPr="003C60FE" w:rsidR="00B636D1">
        <w:rPr>
          <w:i/>
          <w:iCs/>
        </w:rPr>
        <w:t>Report for the Assistant to the President for National Security Affairs (APNSA) on</w:t>
      </w:r>
      <w:r w:rsidRPr="003C60FE" w:rsidR="00B636D1">
        <w:rPr>
          <w:i/>
          <w:iCs/>
        </w:rPr>
        <w:br/>
        <w:t xml:space="preserve">Cybersecurity Labeling for Consumers: Internet of Things (IoT) Devices and Software, </w:t>
      </w:r>
      <w:r w:rsidRPr="003C60FE" w:rsidR="00E643AD">
        <w:rPr>
          <w:i/>
          <w:iCs/>
        </w:rPr>
        <w:t>A summary review of labeling actions called for by Executive Order (EO) 14028: Improving the Nation’s Cybersecurity</w:t>
      </w:r>
      <w:r w:rsidRPr="003C60FE" w:rsidR="00DB13BB">
        <w:t xml:space="preserve"> </w:t>
      </w:r>
      <w:r w:rsidRPr="003C60FE" w:rsidR="00B439DB">
        <w:t xml:space="preserve">at </w:t>
      </w:r>
      <w:r w:rsidRPr="003C60FE" w:rsidR="00A85D36">
        <w:t xml:space="preserve">4-5 </w:t>
      </w:r>
      <w:r w:rsidRPr="003C60FE" w:rsidR="004F5F1F">
        <w:t>(2022)</w:t>
      </w:r>
      <w:r w:rsidRPr="003C60FE" w:rsidR="00E643AD">
        <w:t xml:space="preserve">, </w:t>
      </w:r>
      <w:hyperlink r:id="rId27" w:history="1">
        <w:r w:rsidRPr="003C60FE" w:rsidR="003919CB">
          <w:rPr>
            <w:rStyle w:val="Hyperlink"/>
            <w:color w:val="auto"/>
          </w:rPr>
          <w:t>https://www.nist.gov/system/files/documents/2022/05/24/Cybersecurity%20Labeling%20for%20Consumers%20under%20Executive%20Order%2014028%20on%20Improving%20the%20Nation%27s%20Cybersecurity%20Report%20%28FINAL%29.pdf</w:t>
        </w:r>
      </w:hyperlink>
      <w:r w:rsidRPr="003C60FE" w:rsidR="00B636D1">
        <w:rPr>
          <w:rStyle w:val="Hyperlink"/>
          <w:color w:val="auto"/>
        </w:rPr>
        <w:t xml:space="preserve"> (NIST Summary Report)</w:t>
      </w:r>
      <w:r w:rsidRPr="003C60FE">
        <w:t>.</w:t>
      </w:r>
    </w:p>
  </w:footnote>
  <w:footnote w:id="47">
    <w:p w:rsidR="00785B8C" w:rsidRPr="003C60FE" w:rsidP="006452FE" w14:paraId="49E34F3E" w14:textId="4891CE59">
      <w:pPr>
        <w:pStyle w:val="FootnoteText"/>
      </w:pPr>
      <w:r w:rsidRPr="003C60FE">
        <w:rPr>
          <w:rStyle w:val="FootnoteReference"/>
        </w:rPr>
        <w:footnoteRef/>
      </w:r>
      <w:r w:rsidRPr="003C60FE">
        <w:t xml:space="preserve"> </w:t>
      </w:r>
      <w:r w:rsidRPr="003C60FE" w:rsidR="006E2E54">
        <w:t xml:space="preserve">NIST, </w:t>
      </w:r>
      <w:r w:rsidRPr="003C60FE" w:rsidR="006E2E54">
        <w:rPr>
          <w:i/>
          <w:iCs/>
        </w:rPr>
        <w:t>Recommended Criteria for Cybersecurity Labeling for Consumer Internet of Things (IoT) Products</w:t>
      </w:r>
      <w:r w:rsidRPr="003C60FE" w:rsidR="006E2E54">
        <w:t xml:space="preserve"> at 16 (2022), </w:t>
      </w:r>
      <w:hyperlink r:id="rId24" w:history="1">
        <w:r w:rsidRPr="003C60FE" w:rsidR="00387A8D">
          <w:rPr>
            <w:rStyle w:val="Hyperlink"/>
            <w:color w:val="auto"/>
          </w:rPr>
          <w:t>https://nvlpubs.nist.gov/nistpubs/CSWP/NIST.CSWP.02042022-2.pdf</w:t>
        </w:r>
      </w:hyperlink>
      <w:r w:rsidRPr="003C60FE" w:rsidR="00387A8D">
        <w:t xml:space="preserve">; NIST, A summary review of labeling actions called for by Executive Order (EO) 14028:  Improving the Nation’s Cybersecurity at 1 (2022), </w:t>
      </w:r>
      <w:hyperlink r:id="rId27" w:history="1">
        <w:r w:rsidRPr="003C60FE" w:rsidR="00387A8D">
          <w:rPr>
            <w:rStyle w:val="Hyperlink"/>
            <w:color w:val="auto"/>
          </w:rPr>
          <w:t>https://www.nist.gov/system/files/documents/2022/05/24/Cybersecurity%20Labeling%20for%20Consumers%20under%20Executive%20Order%2014028%20on%20Improving%20the%20Nation%27s%20Cybersecurity%20Report%20%28FINAL%29.pdf</w:t>
        </w:r>
      </w:hyperlink>
      <w:r w:rsidRPr="003C60FE" w:rsidR="00387A8D">
        <w:t>.</w:t>
      </w:r>
    </w:p>
  </w:footnote>
  <w:footnote w:id="48">
    <w:p w:rsidR="001A1785" w14:paraId="19E57A7E" w14:textId="7244CE2C">
      <w:pPr>
        <w:pStyle w:val="FootnoteText"/>
      </w:pPr>
      <w:r>
        <w:rPr>
          <w:rStyle w:val="FootnoteReference"/>
        </w:rPr>
        <w:footnoteRef/>
      </w:r>
      <w:r>
        <w:t xml:space="preserve"> </w:t>
      </w:r>
      <w:r w:rsidRPr="003C60FE" w:rsidR="00154EBE">
        <w:t xml:space="preserve">NIST, </w:t>
      </w:r>
      <w:r w:rsidRPr="003C60FE" w:rsidR="00154EBE">
        <w:rPr>
          <w:i/>
          <w:iCs/>
        </w:rPr>
        <w:t>Recommended Criteria for Cybersecurity Labeling for Consumer Internet of Things (IoT) Products</w:t>
      </w:r>
      <w:r w:rsidRPr="003C60FE" w:rsidR="00154EBE">
        <w:t xml:space="preserve"> at </w:t>
      </w:r>
      <w:r w:rsidR="00154EBE">
        <w:t>21</w:t>
      </w:r>
      <w:r w:rsidRPr="003C60FE" w:rsidR="00154EBE">
        <w:t xml:space="preserve"> (2022), </w:t>
      </w:r>
      <w:hyperlink r:id="rId24" w:history="1">
        <w:r w:rsidRPr="003C60FE" w:rsidR="00154EBE">
          <w:rPr>
            <w:rStyle w:val="Hyperlink"/>
            <w:color w:val="auto"/>
          </w:rPr>
          <w:t>https://nvlpubs.nist.gov/nistpubs/CSWP/NIST.CSWP.02042022-2.pdf</w:t>
        </w:r>
      </w:hyperlink>
      <w:r w:rsidR="009E1068">
        <w:t>.</w:t>
      </w:r>
    </w:p>
  </w:footnote>
  <w:footnote w:id="49">
    <w:p w:rsidR="005331AB" w14:paraId="6EC0B948" w14:textId="1D12C843">
      <w:pPr>
        <w:pStyle w:val="FootnoteText"/>
      </w:pPr>
      <w:r>
        <w:rPr>
          <w:rStyle w:val="FootnoteReference"/>
        </w:rPr>
        <w:footnoteRef/>
      </w:r>
      <w:r>
        <w:t xml:space="preserve"> </w:t>
      </w:r>
      <w:r w:rsidR="008D3053">
        <w:rPr>
          <w:i/>
          <w:iCs/>
        </w:rPr>
        <w:t>Id.</w:t>
      </w:r>
      <w:r w:rsidRPr="003C60FE" w:rsidR="009E1068">
        <w:rPr>
          <w:i/>
          <w:iCs/>
        </w:rPr>
        <w:t xml:space="preserve"> </w:t>
      </w:r>
      <w:r w:rsidRPr="003C60FE" w:rsidR="009E1068">
        <w:t xml:space="preserve">at </w:t>
      </w:r>
      <w:r w:rsidR="009E1068">
        <w:t>18-19.</w:t>
      </w:r>
    </w:p>
  </w:footnote>
  <w:footnote w:id="50">
    <w:p w:rsidR="008F79A5" w14:paraId="17E3884A" w14:textId="1AC01A50">
      <w:pPr>
        <w:pStyle w:val="FootnoteText"/>
      </w:pPr>
      <w:r>
        <w:rPr>
          <w:rStyle w:val="FootnoteReference"/>
        </w:rPr>
        <w:footnoteRef/>
      </w:r>
      <w:r>
        <w:t xml:space="preserve"> </w:t>
      </w:r>
      <w:r w:rsidR="004401DD">
        <w:rPr>
          <w:i/>
          <w:iCs/>
        </w:rPr>
        <w:t>Id.</w:t>
      </w:r>
      <w:r w:rsidRPr="003C60FE" w:rsidR="00482178">
        <w:t xml:space="preserve"> at </w:t>
      </w:r>
      <w:r w:rsidR="008813B5">
        <w:t>1</w:t>
      </w:r>
      <w:r w:rsidR="00482178">
        <w:t>.</w:t>
      </w:r>
    </w:p>
  </w:footnote>
  <w:footnote w:id="51">
    <w:p w:rsidR="0036117D" w:rsidRPr="003C60FE" w:rsidP="0036117D" w14:paraId="16209B6B" w14:textId="77777777">
      <w:pPr>
        <w:pStyle w:val="FootnoteText"/>
      </w:pPr>
      <w:r w:rsidRPr="003C60FE">
        <w:rPr>
          <w:rStyle w:val="FootnoteReference"/>
        </w:rPr>
        <w:footnoteRef/>
      </w:r>
      <w:r w:rsidRPr="003C60FE">
        <w:t xml:space="preserve"> NIST, </w:t>
      </w:r>
      <w:r w:rsidRPr="003C60FE">
        <w:rPr>
          <w:i/>
          <w:iCs/>
        </w:rPr>
        <w:t>Recommended Criteria for Cybersecurity Labeling for Consumer IoT Products</w:t>
      </w:r>
      <w:r w:rsidRPr="003C60FE">
        <w:t xml:space="preserve"> at 2 (2022), </w:t>
      </w:r>
      <w:hyperlink r:id="rId24" w:history="1">
        <w:r w:rsidRPr="003C60FE">
          <w:rPr>
            <w:rStyle w:val="Hyperlink"/>
            <w:color w:val="auto"/>
          </w:rPr>
          <w:t>https://nvlpubs.nist.gov/nistpubs/CSWP/NIST.CSWP.02042022-2.pdf</w:t>
        </w:r>
      </w:hyperlink>
      <w:r w:rsidRPr="003C60FE">
        <w:t xml:space="preserve">; </w:t>
      </w:r>
      <w:r w:rsidRPr="003C60FE">
        <w:rPr>
          <w:i/>
          <w:iCs/>
        </w:rPr>
        <w:t>see also</w:t>
      </w:r>
      <w:r w:rsidRPr="003C60FE">
        <w:t xml:space="preserve"> NIST, </w:t>
      </w:r>
      <w:r w:rsidRPr="003C60FE">
        <w:rPr>
          <w:i/>
          <w:iCs/>
        </w:rPr>
        <w:t>IoT Product Criteria</w:t>
      </w:r>
      <w:r w:rsidRPr="003C60FE">
        <w:t xml:space="preserve"> (May 24, 2022), </w:t>
      </w:r>
      <w:hyperlink r:id="rId34" w:history="1">
        <w:r w:rsidRPr="003C60FE">
          <w:rPr>
            <w:rStyle w:val="Hyperlink"/>
            <w:color w:val="auto"/>
          </w:rPr>
          <w:t>https://www.nist.gov/itl/executive-order-14028-improving-nations-cybersecurity/iot-product-criteria</w:t>
        </w:r>
      </w:hyperlink>
      <w:r w:rsidRPr="003C60FE">
        <w:t>.</w:t>
      </w:r>
    </w:p>
  </w:footnote>
  <w:footnote w:id="52">
    <w:p w:rsidR="00590416" w:rsidRPr="003C60FE" w:rsidP="00590416" w14:paraId="292ECE28" w14:textId="080E4E77">
      <w:pPr>
        <w:pStyle w:val="FootnoteText"/>
      </w:pPr>
      <w:r w:rsidRPr="003C60FE">
        <w:rPr>
          <w:rStyle w:val="FootnoteReference"/>
        </w:rPr>
        <w:footnoteRef/>
      </w:r>
      <w:r w:rsidRPr="003C60FE">
        <w:t xml:space="preserve"> The Commission has exercised its right to delegate authority in other circumstances involving such technical matters.  </w:t>
      </w:r>
      <w:r w:rsidRPr="003C60FE">
        <w:rPr>
          <w:i/>
          <w:iCs/>
        </w:rPr>
        <w:t>See, e.g.,</w:t>
      </w:r>
      <w:r w:rsidRPr="003C60FE">
        <w:rPr>
          <w:i/>
        </w:rPr>
        <w:t xml:space="preserve"> Facilitating Shared Use in the 3100-3550 MHz Band</w:t>
      </w:r>
      <w:r w:rsidRPr="003C60FE">
        <w:t>, Second Report and Order and Order on Reconsideration and Order of Proposed Modification, 36 FCC Rcd 5987, para. 163 (2021)</w:t>
      </w:r>
      <w:r w:rsidRPr="003C60FE" w:rsidR="004677C0">
        <w:t xml:space="preserve"> (</w:t>
      </w:r>
      <w:r w:rsidRPr="003C60FE" w:rsidR="00A44CB9">
        <w:t xml:space="preserve">Commission delegated to the Wireless Telecommunications Bureau </w:t>
      </w:r>
      <w:r w:rsidRPr="003C60FE" w:rsidR="00087149">
        <w:t xml:space="preserve">(WTB) </w:t>
      </w:r>
      <w:r w:rsidRPr="003C60FE" w:rsidR="00A44CB9">
        <w:t>authority</w:t>
      </w:r>
      <w:r w:rsidRPr="003C60FE" w:rsidR="00EB29B5">
        <w:t xml:space="preserve"> </w:t>
      </w:r>
      <w:r w:rsidRPr="003C60FE" w:rsidR="00A44CB9">
        <w:t xml:space="preserve">to develop and implement a clearinghouse selection process </w:t>
      </w:r>
      <w:r w:rsidRPr="003C60FE" w:rsidR="00EB29B5">
        <w:t xml:space="preserve">and </w:t>
      </w:r>
      <w:r w:rsidRPr="003C60FE" w:rsidR="00A44CB9">
        <w:t>the authority to seek notice and comment</w:t>
      </w:r>
      <w:r w:rsidRPr="003C60FE" w:rsidR="00452A47">
        <w:t xml:space="preserve"> </w:t>
      </w:r>
      <w:r w:rsidRPr="003C60FE" w:rsidR="00810931">
        <w:t xml:space="preserve">on </w:t>
      </w:r>
      <w:r w:rsidRPr="003C60FE" w:rsidR="001A355E">
        <w:t xml:space="preserve">what adjustments to the procedures adopted by the Commission would be required to tailor them to the relocation </w:t>
      </w:r>
      <w:r w:rsidRPr="003C60FE" w:rsidR="00CB7D1B">
        <w:t>in the proceeding</w:t>
      </w:r>
      <w:r w:rsidRPr="003C60FE" w:rsidR="00F644F3">
        <w:t>)</w:t>
      </w:r>
      <w:r w:rsidRPr="003C60FE">
        <w:t xml:space="preserve">; </w:t>
      </w:r>
      <w:r w:rsidRPr="003C60FE">
        <w:rPr>
          <w:i/>
        </w:rPr>
        <w:t>see also Amendment of Part 2 of the Commission's Rules to Allocate Spectrum Below 3 GHz for Mobile and Fixed Services to Support the Introduction of New Advanced Wireless Systems</w:t>
      </w:r>
      <w:r w:rsidRPr="003C60FE">
        <w:t>, Ninth Report and Order and Order, 21 FCC Rcd 4473, 4518, para. 83 (2006)</w:t>
      </w:r>
      <w:r w:rsidRPr="003C60FE" w:rsidR="00560394">
        <w:t xml:space="preserve"> (</w:t>
      </w:r>
      <w:r w:rsidRPr="003C60FE" w:rsidR="00087149">
        <w:t xml:space="preserve">Commission delegated </w:t>
      </w:r>
      <w:r w:rsidRPr="003C60FE" w:rsidR="00C05EB3">
        <w:t>“</w:t>
      </w:r>
      <w:r w:rsidRPr="003C60FE" w:rsidR="00087149">
        <w:t xml:space="preserve">to the WTB </w:t>
      </w:r>
      <w:r w:rsidRPr="003C60FE" w:rsidR="00C05EB3">
        <w:t xml:space="preserve">the </w:t>
      </w:r>
      <w:r w:rsidRPr="003C60FE" w:rsidR="001E0C0A">
        <w:t xml:space="preserve">authority to select one or more entities to create and administer a neutral, not-for-profit clearinghouse to administer the cost-sharing plan for the </w:t>
      </w:r>
      <w:r w:rsidRPr="003C60FE" w:rsidR="00167B6C">
        <w:t xml:space="preserve">[Fixed Microwave Service] </w:t>
      </w:r>
      <w:r w:rsidRPr="003C60FE" w:rsidR="006C694E">
        <w:t xml:space="preserve">incumbents </w:t>
      </w:r>
      <w:r w:rsidRPr="003C60FE" w:rsidR="001E0C0A">
        <w:t>in the 2.1 GHz band</w:t>
      </w:r>
      <w:r w:rsidRPr="003C60FE" w:rsidR="00167B6C">
        <w:t>”</w:t>
      </w:r>
      <w:r w:rsidRPr="003C60FE" w:rsidR="001E0C0A">
        <w:t>)</w:t>
      </w:r>
      <w:r w:rsidRPr="003C60FE">
        <w:t>.</w:t>
      </w:r>
    </w:p>
  </w:footnote>
  <w:footnote w:id="53">
    <w:p w:rsidR="0036117D" w:rsidRPr="003C60FE" w:rsidP="0036117D" w14:paraId="7BF70905" w14:textId="425038D0">
      <w:pPr>
        <w:pStyle w:val="FootnoteText"/>
      </w:pPr>
      <w:r w:rsidRPr="003C60FE">
        <w:rPr>
          <w:rStyle w:val="FootnoteReference"/>
        </w:rPr>
        <w:footnoteRef/>
      </w:r>
      <w:r w:rsidRPr="003C60FE">
        <w:t xml:space="preserve"> Te</w:t>
      </w:r>
      <w:r w:rsidRPr="003C60FE" w:rsidR="00BC0216">
        <w:t>lecommu</w:t>
      </w:r>
      <w:r w:rsidRPr="003C60FE" w:rsidR="00D83671">
        <w:t xml:space="preserve">nications </w:t>
      </w:r>
      <w:r w:rsidRPr="003C60FE">
        <w:t xml:space="preserve">Certification Bodies (TCBs) are private entities that are </w:t>
      </w:r>
      <w:r w:rsidRPr="003C60FE" w:rsidR="000A2FC4">
        <w:t xml:space="preserve">recognized </w:t>
      </w:r>
      <w:r w:rsidRPr="003C60FE">
        <w:t>by the FCC to test and certify electronic devices on behalf of the FCC.  TCBs are responsible for testing electronic devices to ensure that they comply with FCC regulations related to radio frequency emissions and safety.  TCBs issue certifications to electronic device manufacturers that demonstrate compliance with FCC rules.</w:t>
      </w:r>
    </w:p>
  </w:footnote>
  <w:footnote w:id="54">
    <w:p w:rsidR="00EA4B24" w:rsidRPr="003C60FE" w:rsidP="00EA4B24" w14:paraId="2DCC294F" w14:textId="1E3CBDC0">
      <w:pPr>
        <w:pStyle w:val="FootnoteText"/>
      </w:pPr>
      <w:r w:rsidRPr="003C60FE">
        <w:rPr>
          <w:rStyle w:val="FootnoteReference"/>
        </w:rPr>
        <w:footnoteRef/>
      </w:r>
      <w:r w:rsidRPr="003C60FE">
        <w:t xml:space="preserve"> 47 CFR § 2.962(e).</w:t>
      </w:r>
    </w:p>
  </w:footnote>
  <w:footnote w:id="55">
    <w:p w:rsidR="00E704E6" w:rsidRPr="00BA0FC5" w:rsidP="00E704E6" w14:paraId="27441F19" w14:textId="2C93F1B4">
      <w:pPr>
        <w:pStyle w:val="FootnoteText"/>
        <w:rPr>
          <w:sz w:val="22"/>
          <w:szCs w:val="22"/>
        </w:rPr>
      </w:pPr>
      <w:r w:rsidRPr="003C60FE">
        <w:rPr>
          <w:rStyle w:val="FootnoteReference"/>
        </w:rPr>
        <w:footnoteRef/>
      </w:r>
      <w:r w:rsidRPr="003C60FE">
        <w:t xml:space="preserve"> </w:t>
      </w:r>
      <w:r w:rsidRPr="003C60FE">
        <w:rPr>
          <w14:ligatures w14:val="standardContextual"/>
        </w:rPr>
        <w:t xml:space="preserve">In addition to periodic audits, the FCC or its third-party administrator would also conduct random inspections of </w:t>
      </w:r>
      <w:r w:rsidRPr="003C60FE" w:rsidR="001F58C7">
        <w:rPr>
          <w14:ligatures w14:val="standardContextual"/>
        </w:rPr>
        <w:t>CyberLABs</w:t>
      </w:r>
      <w:r w:rsidRPr="003C60FE" w:rsidR="001F58C7">
        <w:rPr>
          <w14:ligatures w14:val="standardContextual"/>
        </w:rPr>
        <w:t xml:space="preserve"> </w:t>
      </w:r>
      <w:r w:rsidRPr="003C60FE">
        <w:rPr>
          <w14:ligatures w14:val="standardContextual"/>
        </w:rPr>
        <w:t xml:space="preserve">to ensure that they are complying with </w:t>
      </w:r>
      <w:r w:rsidRPr="003C60FE">
        <w:t xml:space="preserve">the </w:t>
      </w:r>
      <w:r w:rsidRPr="003C60FE" w:rsidR="00105B9E">
        <w:rPr>
          <w:rStyle w:val="hgkelc"/>
          <w:lang w:val="en"/>
        </w:rPr>
        <w:t>IoT security</w:t>
      </w:r>
      <w:r w:rsidRPr="003C60FE" w:rsidR="00105B9E">
        <w:rPr>
          <w:rStyle w:val="hgkelc"/>
          <w:lang w:val="en"/>
        </w:rPr>
        <w:t xml:space="preserve"> </w:t>
      </w:r>
      <w:r w:rsidRPr="003C60FE">
        <w:rPr>
          <w:rStyle w:val="hgkelc"/>
          <w:lang w:val="en"/>
        </w:rPr>
        <w:t>standards</w:t>
      </w:r>
      <w:r w:rsidRPr="003C60FE">
        <w:t xml:space="preserve"> and testing and </w:t>
      </w:r>
      <w:r w:rsidRPr="003C60FE" w:rsidR="000474D3">
        <w:t xml:space="preserve">label </w:t>
      </w:r>
      <w:r w:rsidRPr="003C60FE" w:rsidR="007C75F5">
        <w:t>authorization</w:t>
      </w:r>
      <w:r w:rsidRPr="003C60FE" w:rsidR="00813E2C">
        <w:t xml:space="preserve"> </w:t>
      </w:r>
      <w:r w:rsidRPr="003C60FE">
        <w:t>procedures</w:t>
      </w:r>
      <w:r w:rsidRPr="003C60FE">
        <w:rPr>
          <w14:ligatures w14:val="standardContextual"/>
        </w:rPr>
        <w:t xml:space="preserve">.  </w:t>
      </w:r>
      <w:r w:rsidRPr="003C60FE" w:rsidR="006942E4">
        <w:rPr>
          <w14:ligatures w14:val="standardContextual"/>
        </w:rPr>
        <w:t>Additionally, existing standards, e.g., ISO/IEC 17025 c</w:t>
      </w:r>
      <w:r w:rsidRPr="003C60FE" w:rsidR="007022CE">
        <w:rPr>
          <w14:ligatures w14:val="standardContextual"/>
        </w:rPr>
        <w:t>ould</w:t>
      </w:r>
      <w:r w:rsidRPr="003C60FE" w:rsidR="006942E4">
        <w:rPr>
          <w14:ligatures w14:val="standardContextual"/>
        </w:rPr>
        <w:t xml:space="preserve"> be leveraged for developing qualifications for </w:t>
      </w:r>
      <w:r w:rsidRPr="003C60FE" w:rsidR="009573CE">
        <w:rPr>
          <w14:ligatures w14:val="standardContextual"/>
        </w:rPr>
        <w:t xml:space="preserve">a </w:t>
      </w:r>
      <w:r w:rsidRPr="003C60FE" w:rsidR="009573CE">
        <w:rPr>
          <w14:ligatures w14:val="standardContextual"/>
        </w:rPr>
        <w:t>CyberLAB</w:t>
      </w:r>
      <w:r w:rsidRPr="003C60FE" w:rsidR="009573CE">
        <w:rPr>
          <w14:ligatures w14:val="standardContextual"/>
        </w:rPr>
        <w:t>.</w:t>
      </w:r>
      <w:r w:rsidRPr="003C60FE" w:rsidR="006942E4">
        <w:rPr>
          <w14:ligatures w14:val="standardContextual"/>
        </w:rPr>
        <w:t xml:space="preserve"> </w:t>
      </w:r>
      <w:r w:rsidRPr="003C60FE" w:rsidR="00B37254">
        <w:rPr>
          <w:i/>
          <w:iCs/>
          <w14:ligatures w14:val="standardContextual"/>
        </w:rPr>
        <w:t xml:space="preserve"> </w:t>
      </w:r>
      <w:r w:rsidRPr="003C60FE" w:rsidR="001B2B29">
        <w:rPr>
          <w:i/>
          <w:iCs/>
          <w14:ligatures w14:val="standardContextual"/>
        </w:rPr>
        <w:t>General requirements for the competence of testing and calibration laboratories</w:t>
      </w:r>
      <w:r w:rsidRPr="003C60FE" w:rsidR="00B37254">
        <w:rPr>
          <w14:ligatures w14:val="standardContextual"/>
        </w:rPr>
        <w:t>, ISO/IEC 17025</w:t>
      </w:r>
      <w:r w:rsidRPr="003C60FE" w:rsidR="009E25AF">
        <w:rPr>
          <w14:ligatures w14:val="standardContextual"/>
        </w:rPr>
        <w:t>:2017</w:t>
      </w:r>
      <w:r w:rsidRPr="003C60FE" w:rsidR="001B318C">
        <w:rPr>
          <w14:ligatures w14:val="standardContextual"/>
        </w:rPr>
        <w:t xml:space="preserve"> (Nov. 2017)</w:t>
      </w:r>
      <w:r w:rsidRPr="003C60FE" w:rsidR="005A7E0F">
        <w:rPr>
          <w14:ligatures w14:val="standardContextual"/>
        </w:rPr>
        <w:t xml:space="preserve"> (available </w:t>
      </w:r>
      <w:r w:rsidRPr="00BA0FC5" w:rsidR="005A7E0F">
        <w:rPr>
          <w:sz w:val="22"/>
          <w:szCs w:val="22"/>
          <w14:ligatures w14:val="standardContextual"/>
        </w:rPr>
        <w:t>at</w:t>
      </w:r>
      <w:r w:rsidR="00666790">
        <w:rPr>
          <w:sz w:val="22"/>
          <w:szCs w:val="22"/>
          <w14:ligatures w14:val="standardContextual"/>
        </w:rPr>
        <w:t xml:space="preserve"> </w:t>
      </w:r>
      <w:hyperlink r:id="rId35" w:history="1">
        <w:r w:rsidRPr="00440546" w:rsidR="003423A0">
          <w:rPr>
            <w:rStyle w:val="Hyperlink"/>
            <w14:ligatures w14:val="standardContextual"/>
          </w:rPr>
          <w:t>https://www.iso.org/standard/66912.html</w:t>
        </w:r>
      </w:hyperlink>
      <w:r w:rsidRPr="00BA0FC5" w:rsidR="005A7E0F">
        <w:rPr>
          <w:sz w:val="22"/>
          <w:szCs w:val="22"/>
          <w14:ligatures w14:val="standardContextual"/>
        </w:rPr>
        <w:t>).</w:t>
      </w:r>
    </w:p>
  </w:footnote>
  <w:footnote w:id="56">
    <w:p w:rsidR="001773DC" w:rsidRPr="003C60FE" w14:paraId="5175F0B0" w14:textId="1763EC6C">
      <w:pPr>
        <w:pStyle w:val="FootnoteText"/>
      </w:pPr>
      <w:r w:rsidRPr="003C60FE">
        <w:rPr>
          <w:rStyle w:val="FootnoteReference"/>
        </w:rPr>
        <w:footnoteRef/>
      </w:r>
      <w:r w:rsidRPr="003C60FE">
        <w:t xml:space="preserve"> </w:t>
      </w:r>
      <w:r w:rsidRPr="003C60FE" w:rsidR="009F2C15">
        <w:rPr>
          <w:i/>
          <w:iCs/>
        </w:rPr>
        <w:t>See e.g.</w:t>
      </w:r>
      <w:r w:rsidRPr="003C60FE" w:rsidR="009F2C15">
        <w:t xml:space="preserve">, </w:t>
      </w:r>
      <w:r w:rsidRPr="003C60FE" w:rsidR="00D471CB">
        <w:rPr>
          <w:i/>
          <w:iCs/>
        </w:rPr>
        <w:t>Policy Regarding Character Qualifications in Broadcast Licensing</w:t>
      </w:r>
      <w:r w:rsidRPr="003C60FE" w:rsidR="00D471CB">
        <w:t>, Report, Order and Policy Statement, 102 FCC 2d 1179 (1986), recon. granted in part and denied in part, 1 FCC Rcd 421 (1986) (“Character Policy”).</w:t>
      </w:r>
    </w:p>
  </w:footnote>
  <w:footnote w:id="57">
    <w:p w:rsidR="00901E48" w:rsidRPr="003C60FE" w14:paraId="2D3848C1" w14:textId="6846C4AE">
      <w:pPr>
        <w:pStyle w:val="FootnoteText"/>
      </w:pPr>
      <w:r w:rsidRPr="003C60FE">
        <w:rPr>
          <w:rStyle w:val="FootnoteReference"/>
        </w:rPr>
        <w:footnoteRef/>
      </w:r>
      <w:r w:rsidRPr="003C60FE">
        <w:t xml:space="preserve"> </w:t>
      </w:r>
      <w:r w:rsidRPr="003C60FE" w:rsidR="00494B96">
        <w:rPr>
          <w:rStyle w:val="normaltextrun"/>
          <w:i/>
          <w:iCs/>
          <w:shd w:val="clear" w:color="auto" w:fill="FFFFFF"/>
        </w:rPr>
        <w:t>See</w:t>
      </w:r>
      <w:r w:rsidRPr="003C60FE" w:rsidR="00FC710C">
        <w:rPr>
          <w:rStyle w:val="normaltextrun"/>
          <w:shd w:val="clear" w:color="auto" w:fill="FFFFFF"/>
        </w:rPr>
        <w:t xml:space="preserve"> </w:t>
      </w:r>
      <w:r w:rsidRPr="003C60FE" w:rsidR="00FC710C">
        <w:rPr>
          <w:rStyle w:val="normaltextrun"/>
          <w:i/>
          <w:iCs/>
          <w:shd w:val="clear" w:color="auto" w:fill="FFFFFF"/>
        </w:rPr>
        <w:t>Equipment Authorization – Mutual Recognition Agreements</w:t>
      </w:r>
      <w:r w:rsidRPr="003C60FE" w:rsidR="00FC710C">
        <w:rPr>
          <w:rStyle w:val="normaltextrun"/>
          <w:shd w:val="clear" w:color="auto" w:fill="FFFFFF"/>
        </w:rPr>
        <w:t>,</w:t>
      </w:r>
      <w:r w:rsidR="003423A0">
        <w:rPr>
          <w:rStyle w:val="normaltextrun"/>
          <w:shd w:val="clear" w:color="auto" w:fill="FFFFFF"/>
        </w:rPr>
        <w:t xml:space="preserve"> </w:t>
      </w:r>
      <w:hyperlink r:id="rId36" w:tgtFrame="_blank" w:history="1">
        <w:r w:rsidRPr="003C60FE" w:rsidR="00494B96">
          <w:rPr>
            <w:rStyle w:val="normaltextrun"/>
            <w:u w:val="single"/>
            <w:shd w:val="clear" w:color="auto" w:fill="FFFFFF"/>
          </w:rPr>
          <w:t>https://www.fcc.gov/general/equipment-authorization-mutual-recognition-agreements</w:t>
        </w:r>
      </w:hyperlink>
      <w:r w:rsidR="003423A0">
        <w:rPr>
          <w:rStyle w:val="normaltextrun"/>
          <w:shd w:val="clear" w:color="auto" w:fill="FFFFFF"/>
        </w:rPr>
        <w:t xml:space="preserve"> </w:t>
      </w:r>
      <w:r w:rsidRPr="003C60FE" w:rsidR="00494B96">
        <w:rPr>
          <w:rStyle w:val="normaltextrun"/>
          <w:shd w:val="clear" w:color="auto" w:fill="FFFFFF"/>
        </w:rPr>
        <w:t>for a list of current</w:t>
      </w:r>
      <w:r w:rsidR="003423A0">
        <w:rPr>
          <w:rStyle w:val="normaltextrun"/>
          <w:shd w:val="clear" w:color="auto" w:fill="FFFFFF"/>
        </w:rPr>
        <w:t xml:space="preserve"> </w:t>
      </w:r>
      <w:r w:rsidRPr="003C60FE" w:rsidR="00494B96">
        <w:rPr>
          <w:rStyle w:val="normaltextrun"/>
          <w:shd w:val="clear" w:color="auto" w:fill="FFFFFF"/>
        </w:rPr>
        <w:t>equipment authorization</w:t>
      </w:r>
      <w:r w:rsidR="003423A0">
        <w:rPr>
          <w:rStyle w:val="normaltextrun"/>
          <w:shd w:val="clear" w:color="auto" w:fill="FFFFFF"/>
        </w:rPr>
        <w:t xml:space="preserve"> </w:t>
      </w:r>
      <w:r w:rsidRPr="003C60FE" w:rsidR="00494B96">
        <w:rPr>
          <w:rStyle w:val="normaltextrun"/>
          <w:shd w:val="clear" w:color="auto" w:fill="FFFFFF"/>
        </w:rPr>
        <w:t>Mutual Recognition Agreements.</w:t>
      </w:r>
    </w:p>
  </w:footnote>
  <w:footnote w:id="58">
    <w:p w:rsidR="00D55853" w:rsidRPr="003C60FE" w14:paraId="45FDAF7F" w14:textId="227D1E05">
      <w:pPr>
        <w:pStyle w:val="FootnoteText"/>
      </w:pPr>
      <w:r w:rsidRPr="003C60FE">
        <w:rPr>
          <w:rStyle w:val="FootnoteReference"/>
        </w:rPr>
        <w:footnoteRef/>
      </w:r>
      <w:r w:rsidRPr="003C60FE">
        <w:t xml:space="preserve"> </w:t>
      </w:r>
      <w:r w:rsidRPr="003C60FE">
        <w:rPr>
          <w:i/>
          <w:iCs/>
        </w:rPr>
        <w:t xml:space="preserve">See </w:t>
      </w:r>
      <w:r w:rsidRPr="003C60FE">
        <w:t>Appendix A</w:t>
      </w:r>
      <w:r w:rsidRPr="003C60FE" w:rsidR="003643A1">
        <w:t xml:space="preserve"> (describing the NIST criteria).</w:t>
      </w:r>
    </w:p>
  </w:footnote>
  <w:footnote w:id="59">
    <w:p w:rsidR="00AB427E" w:rsidRPr="003C60FE" w14:paraId="1A8533EF" w14:textId="72113525">
      <w:pPr>
        <w:pStyle w:val="FootnoteText"/>
      </w:pPr>
      <w:r w:rsidRPr="003C60FE">
        <w:rPr>
          <w:rStyle w:val="FootnoteReference"/>
        </w:rPr>
        <w:footnoteRef/>
      </w:r>
      <w:r w:rsidRPr="003C60FE">
        <w:t xml:space="preserve"> </w:t>
      </w:r>
      <w:r w:rsidRPr="003C60FE" w:rsidR="007A718E">
        <w:t xml:space="preserve">NIST, </w:t>
      </w:r>
      <w:r w:rsidRPr="003C60FE" w:rsidR="007A718E">
        <w:rPr>
          <w:i/>
          <w:iCs/>
        </w:rPr>
        <w:t>Recommended Criteria for Cybersecurity Labeling for Consumer Internet of Things (IoT) Products</w:t>
      </w:r>
      <w:r w:rsidRPr="003C60FE" w:rsidR="007A718E">
        <w:t xml:space="preserve"> at 14 (Feb. 4, 2022), </w:t>
      </w:r>
      <w:hyperlink r:id="rId37" w:history="1">
        <w:r w:rsidRPr="003C60FE" w:rsidR="007A718E">
          <w:rPr>
            <w:rStyle w:val="Hyperlink"/>
            <w:color w:val="auto"/>
          </w:rPr>
          <w:t>https://doi.org/10.6028/NIST.CSWP.02042022-2</w:t>
        </w:r>
      </w:hyperlink>
      <w:r w:rsidRPr="003C60FE" w:rsidR="007A718E">
        <w:t>.</w:t>
      </w:r>
    </w:p>
  </w:footnote>
  <w:footnote w:id="60">
    <w:p w:rsidR="008E0A21" w:rsidRPr="003C60FE" w:rsidP="008E0A21" w14:paraId="0B35DB8A" w14:textId="7E902048">
      <w:pPr>
        <w:pStyle w:val="FootnoteText"/>
      </w:pPr>
      <w:r w:rsidRPr="003C60FE">
        <w:rPr>
          <w:rStyle w:val="FootnoteReference"/>
        </w:rPr>
        <w:footnoteRef/>
      </w:r>
      <w:r w:rsidRPr="003C60FE">
        <w:t xml:space="preserve"> </w:t>
      </w:r>
      <w:r w:rsidRPr="003C60FE">
        <w:rPr>
          <w:i/>
          <w:iCs/>
        </w:rPr>
        <w:t>NIST White Paper</w:t>
      </w:r>
      <w:r w:rsidRPr="003C60FE">
        <w:t xml:space="preserve"> at 4-10 </w:t>
      </w:r>
      <w:r w:rsidRPr="003C60FE" w:rsidR="00CE18AD">
        <w:t>(</w:t>
      </w:r>
      <w:r w:rsidRPr="003C60FE">
        <w:t>Feb. 4, 2022</w:t>
      </w:r>
      <w:r w:rsidRPr="003C60FE" w:rsidR="00CE18AD">
        <w:t>)</w:t>
      </w:r>
      <w:r w:rsidRPr="003C60FE">
        <w:t xml:space="preserve">; </w:t>
      </w:r>
      <w:r w:rsidRPr="003C60FE">
        <w:rPr>
          <w:i/>
          <w:iCs/>
        </w:rPr>
        <w:t xml:space="preserve">NIST Summary </w:t>
      </w:r>
      <w:r w:rsidRPr="003C60FE" w:rsidR="00B636D1">
        <w:rPr>
          <w:i/>
          <w:iCs/>
        </w:rPr>
        <w:t>Report</w:t>
      </w:r>
      <w:r w:rsidRPr="003C60FE" w:rsidR="00B636D1">
        <w:t xml:space="preserve"> </w:t>
      </w:r>
      <w:r w:rsidRPr="003C60FE">
        <w:t xml:space="preserve">at 4. </w:t>
      </w:r>
    </w:p>
  </w:footnote>
  <w:footnote w:id="61">
    <w:p w:rsidR="008E0A21" w:rsidRPr="003C60FE" w:rsidP="008E0A21" w14:paraId="2C33F4F5" w14:textId="5830EAC2">
      <w:pPr>
        <w:pStyle w:val="FootnoteText"/>
      </w:pPr>
      <w:r w:rsidRPr="003C60FE">
        <w:rPr>
          <w:rStyle w:val="FootnoteReference"/>
        </w:rPr>
        <w:footnoteRef/>
      </w:r>
      <w:r w:rsidRPr="003C60FE">
        <w:t xml:space="preserve"> </w:t>
      </w:r>
      <w:r w:rsidRPr="003C60FE">
        <w:rPr>
          <w:i/>
          <w:iCs/>
        </w:rPr>
        <w:t xml:space="preserve">NIST Summary </w:t>
      </w:r>
      <w:r w:rsidRPr="003C60FE" w:rsidR="00B636D1">
        <w:rPr>
          <w:i/>
          <w:iCs/>
        </w:rPr>
        <w:t>Report</w:t>
      </w:r>
      <w:r w:rsidRPr="003C60FE" w:rsidR="00B636D1">
        <w:t xml:space="preserve"> </w:t>
      </w:r>
      <w:r w:rsidRPr="003C60FE">
        <w:t>at 4-5.</w:t>
      </w:r>
    </w:p>
  </w:footnote>
  <w:footnote w:id="62">
    <w:p w:rsidR="009B2636" w:rsidRPr="003C60FE" w:rsidP="00752416" w14:paraId="67A35788" w14:textId="6A8774EE">
      <w:pPr>
        <w:pStyle w:val="FootnoteText"/>
      </w:pPr>
      <w:r w:rsidRPr="003C60FE">
        <w:rPr>
          <w:rStyle w:val="FootnoteReference"/>
        </w:rPr>
        <w:footnoteRef/>
      </w:r>
      <w:r w:rsidRPr="003C60FE">
        <w:t xml:space="preserve"> </w:t>
      </w:r>
      <w:r w:rsidRPr="003C60FE" w:rsidR="00EB666A">
        <w:t>Federal Advisory Committee Act</w:t>
      </w:r>
      <w:r w:rsidRPr="003C60FE" w:rsidR="00DF202D">
        <w:t xml:space="preserve"> (FACA) of 1972</w:t>
      </w:r>
      <w:r w:rsidRPr="003C60FE" w:rsidR="005254C8">
        <w:t xml:space="preserve">, </w:t>
      </w:r>
      <w:r w:rsidRPr="003C60FE" w:rsidR="00A92301">
        <w:t>Pub. L. 92-463</w:t>
      </w:r>
      <w:r w:rsidRPr="003C60FE" w:rsidR="000F2012">
        <w:t>, 86 Stat. 770</w:t>
      </w:r>
      <w:r w:rsidRPr="003C60FE" w:rsidR="00656826">
        <w:t xml:space="preserve"> (Oct. 6, 1972)</w:t>
      </w:r>
      <w:r w:rsidRPr="003C60FE" w:rsidR="004176C3">
        <w:t xml:space="preserve">; Pub. L. 105-153 </w:t>
      </w:r>
      <w:r w:rsidRPr="003C60FE" w:rsidR="00656826">
        <w:t xml:space="preserve">111 Stat. 2689 </w:t>
      </w:r>
      <w:r w:rsidRPr="003C60FE" w:rsidR="004176C3">
        <w:t>(Dec. 17, 1997)</w:t>
      </w:r>
      <w:r w:rsidRPr="003C60FE" w:rsidR="000F2012">
        <w:t xml:space="preserve"> </w:t>
      </w:r>
      <w:r w:rsidRPr="003C60FE" w:rsidR="00E336BA">
        <w:t>(</w:t>
      </w:r>
      <w:r w:rsidRPr="003C60FE" w:rsidR="007A1B29">
        <w:t xml:space="preserve">codified at 5 U.S.C. </w:t>
      </w:r>
      <w:r w:rsidR="00A26070">
        <w:t>c</w:t>
      </w:r>
      <w:r w:rsidRPr="003C60FE" w:rsidR="002B1989">
        <w:t>h.</w:t>
      </w:r>
      <w:r w:rsidRPr="003C60FE" w:rsidR="007A1B29">
        <w:t xml:space="preserve"> 10)</w:t>
      </w:r>
      <w:r w:rsidRPr="003C60FE" w:rsidR="00656826">
        <w:t xml:space="preserve">; </w:t>
      </w:r>
      <w:r w:rsidRPr="003C60FE" w:rsidR="00752416">
        <w:t xml:space="preserve">41 CFR </w:t>
      </w:r>
      <w:r w:rsidRPr="003C60FE" w:rsidR="00EC5EE2">
        <w:t>p</w:t>
      </w:r>
      <w:r w:rsidRPr="003C60FE" w:rsidR="005811EF">
        <w:t xml:space="preserve">t </w:t>
      </w:r>
      <w:r w:rsidRPr="003C60FE" w:rsidR="00752416">
        <w:t>102</w:t>
      </w:r>
      <w:r w:rsidRPr="003C60FE" w:rsidR="00441FBD">
        <w:t>-3</w:t>
      </w:r>
      <w:r w:rsidRPr="003C60FE" w:rsidR="00844EF6">
        <w:t xml:space="preserve"> (</w:t>
      </w:r>
      <w:r w:rsidRPr="003C60FE" w:rsidR="005811EF">
        <w:t>Federal Advisory Committee Management</w:t>
      </w:r>
      <w:r w:rsidRPr="003C60FE" w:rsidR="00844EF6">
        <w:t>)</w:t>
      </w:r>
      <w:r w:rsidRPr="003C60FE" w:rsidR="005811EF">
        <w:t>.</w:t>
      </w:r>
    </w:p>
  </w:footnote>
  <w:footnote w:id="63">
    <w:p w:rsidR="004534E5" w:rsidRPr="003C60FE" w:rsidP="004534E5" w14:paraId="00954C0F" w14:textId="495D6F2B">
      <w:pPr>
        <w:pStyle w:val="FootnoteText"/>
      </w:pPr>
      <w:r w:rsidRPr="003C60FE">
        <w:rPr>
          <w:rStyle w:val="FootnoteReference"/>
        </w:rPr>
        <w:footnoteRef/>
      </w:r>
      <w:r w:rsidRPr="003C60FE">
        <w:t xml:space="preserve"> Incorporating external standards within the Commission’s rules has been a longstanding practice that reflects our desire, where appropriate and consistent with the Administrative Procedure Act and other statutes, to harmonize the rules with international standards and aligns the Commission’s rules with general federal agency guidance which urges government agencies to use industry-developed standards rather than develop their own.  </w:t>
      </w:r>
      <w:r w:rsidRPr="003C60FE">
        <w:rPr>
          <w:i/>
          <w:iCs/>
        </w:rPr>
        <w:t>See, e.g., Procedure for measuring electromagnetic emissions from digital devices</w:t>
      </w:r>
      <w:r w:rsidRPr="003C60FE">
        <w:t>,</w:t>
      </w:r>
      <w:r w:rsidRPr="003C60FE">
        <w:rPr>
          <w:i/>
          <w:iCs/>
        </w:rPr>
        <w:t xml:space="preserve"> </w:t>
      </w:r>
      <w:r w:rsidRPr="003C60FE">
        <w:t>GEN Docket No. 89–44,</w:t>
      </w:r>
      <w:r w:rsidRPr="003C60FE">
        <w:rPr>
          <w:i/>
          <w:iCs/>
        </w:rPr>
        <w:t xml:space="preserve"> </w:t>
      </w:r>
      <w:r w:rsidRPr="003C60FE">
        <w:t xml:space="preserve">Further Notice of Proposed Rule Making, 6 FCC Rcd 600, 601, paras. 7-8 (1991); </w:t>
      </w:r>
      <w:r w:rsidRPr="003C60FE">
        <w:rPr>
          <w:i/>
          <w:iCs/>
        </w:rPr>
        <w:t>see also</w:t>
      </w:r>
      <w:r w:rsidRPr="003C60FE">
        <w:t xml:space="preserve"> OMB Circular A-119, Federal Participation in the Development and Use of Voluntary </w:t>
      </w:r>
      <w:r w:rsidRPr="003C60FE" w:rsidR="004D1C95">
        <w:t xml:space="preserve">Consensus </w:t>
      </w:r>
      <w:r w:rsidRPr="003C60FE">
        <w:t xml:space="preserve">Standards and in Conformity Assessment Activities (updated Jan. 27, 2016), </w:t>
      </w:r>
      <w:hyperlink r:id="rId38" w:history="1">
        <w:r w:rsidRPr="003C60FE">
          <w:rPr>
            <w:rStyle w:val="Hyperlink"/>
            <w:color w:val="auto"/>
          </w:rPr>
          <w:t>https://www.whitehouse.gov/omb/information-for-agencies/circulars/</w:t>
        </w:r>
      </w:hyperlink>
      <w:r w:rsidRPr="003C60FE">
        <w:t xml:space="preserve">.  </w:t>
      </w:r>
      <w:r w:rsidRPr="003C60FE">
        <w:rPr>
          <w:i/>
          <w:iCs/>
        </w:rPr>
        <w:t>See</w:t>
      </w:r>
      <w:r w:rsidRPr="003C60FE">
        <w:t xml:space="preserve"> </w:t>
      </w:r>
      <w:r w:rsidRPr="003C60FE">
        <w:rPr>
          <w:i/>
          <w:iCs/>
        </w:rPr>
        <w:t>also</w:t>
      </w:r>
      <w:r w:rsidRPr="003C60FE">
        <w:t xml:space="preserve"> 47 CFR §§ 2.910, 2.950, 15.38.</w:t>
      </w:r>
      <w:r w:rsidRPr="003C60FE" w:rsidR="00E949DD">
        <w:t xml:space="preserve">  </w:t>
      </w:r>
      <w:r w:rsidRPr="003C60FE" w:rsidR="00E949DD">
        <w:rPr>
          <w:i/>
          <w:iCs/>
        </w:rPr>
        <w:t xml:space="preserve">See generally </w:t>
      </w:r>
      <w:r w:rsidRPr="003C60FE" w:rsidR="00E949DD">
        <w:t>Administrative Conference of the United States, Recommendation 2011-5, Incorporation by Reference.</w:t>
      </w:r>
    </w:p>
  </w:footnote>
  <w:footnote w:id="64">
    <w:p w:rsidR="00B076C8" w:rsidRPr="003C60FE" w:rsidP="00B076C8" w14:paraId="54D56BBD" w14:textId="77777777">
      <w:pPr>
        <w:pStyle w:val="FootnoteText"/>
      </w:pPr>
      <w:r w:rsidRPr="003C60FE">
        <w:rPr>
          <w:rStyle w:val="FootnoteReference"/>
        </w:rPr>
        <w:footnoteRef/>
      </w:r>
      <w:r w:rsidRPr="003C60FE">
        <w:t xml:space="preserve"> American National Standards Institute, Accredited Standards Committee C63 is a standards organization that is responsible for developing electromagnetic compatibility (EMC) measurement standards and testing procedures.  ANSC C63’s standards are published by the American National Standards Institute under the ANSI nomenclature.  The Commission’s rules have referenced various versions of ANSC C63-originated standards for more than a quarter century.</w:t>
      </w:r>
    </w:p>
  </w:footnote>
  <w:footnote w:id="65">
    <w:p w:rsidR="00B076C8" w:rsidRPr="003C60FE" w:rsidP="00B076C8" w14:paraId="1A930C53" w14:textId="5FE4947F">
      <w:pPr>
        <w:pStyle w:val="FootnoteText"/>
      </w:pPr>
      <w:r w:rsidRPr="003C60FE">
        <w:rPr>
          <w:rStyle w:val="FootnoteReference"/>
        </w:rPr>
        <w:footnoteRef/>
      </w:r>
      <w:r w:rsidRPr="003C60FE">
        <w:t xml:space="preserve"> The International Organization for Standardization (ISO) is an independent, non-governmental international organization that develops voluntary international standards.  </w:t>
      </w:r>
      <w:r w:rsidRPr="003C60FE">
        <w:rPr>
          <w:i/>
          <w:iCs/>
        </w:rPr>
        <w:t>See</w:t>
      </w:r>
      <w:r w:rsidRPr="003C60FE" w:rsidR="00471248">
        <w:rPr>
          <w:i/>
          <w:iCs/>
        </w:rPr>
        <w:t xml:space="preserve"> ISO,</w:t>
      </w:r>
      <w:r w:rsidRPr="003C60FE">
        <w:t xml:space="preserve"> </w:t>
      </w:r>
      <w:hyperlink r:id="rId39" w:history="1">
        <w:r w:rsidRPr="003C60FE">
          <w:rPr>
            <w:rStyle w:val="Hyperlink"/>
            <w:color w:val="auto"/>
          </w:rPr>
          <w:t>https:/</w:t>
        </w:r>
        <w:bookmarkStart w:id="14" w:name="_Hlt134453627"/>
        <w:bookmarkStart w:id="15" w:name="_Hlt134453628"/>
        <w:r w:rsidRPr="003C60FE">
          <w:rPr>
            <w:rStyle w:val="Hyperlink"/>
            <w:color w:val="auto"/>
          </w:rPr>
          <w:t>/</w:t>
        </w:r>
        <w:bookmarkEnd w:id="14"/>
        <w:bookmarkEnd w:id="15"/>
        <w:r w:rsidRPr="003C60FE">
          <w:rPr>
            <w:rStyle w:val="Hyperlink"/>
            <w:color w:val="auto"/>
          </w:rPr>
          <w:t>www.iso.org/home.html</w:t>
        </w:r>
      </w:hyperlink>
      <w:r w:rsidR="003423A0">
        <w:rPr>
          <w:rStyle w:val="Hyperlink"/>
          <w:color w:val="auto"/>
          <w:u w:val="none"/>
        </w:rPr>
        <w:t xml:space="preserve"> </w:t>
      </w:r>
      <w:r w:rsidRPr="00383C04" w:rsidR="00EF4977">
        <w:rPr>
          <w:rStyle w:val="Hyperlink"/>
          <w:color w:val="auto"/>
          <w:u w:val="none"/>
        </w:rPr>
        <w:t xml:space="preserve">(last visited </w:t>
      </w:r>
      <w:r w:rsidR="00101E93">
        <w:rPr>
          <w:rStyle w:val="Hyperlink"/>
          <w:color w:val="auto"/>
          <w:u w:val="none"/>
        </w:rPr>
        <w:t>July 17</w:t>
      </w:r>
      <w:r w:rsidRPr="00383C04" w:rsidR="00EF4977">
        <w:rPr>
          <w:rStyle w:val="Hyperlink"/>
          <w:color w:val="auto"/>
          <w:u w:val="none"/>
        </w:rPr>
        <w:t>, 2023)</w:t>
      </w:r>
      <w:r w:rsidRPr="003C60FE">
        <w:t xml:space="preserve">.  The International Electrotechnical Commission (IEC) develops international standards for all electrical, electronic, and related technologies.  </w:t>
      </w:r>
      <w:r w:rsidRPr="003C60FE">
        <w:rPr>
          <w:i/>
        </w:rPr>
        <w:t>See</w:t>
      </w:r>
      <w:r w:rsidRPr="003C60FE">
        <w:t xml:space="preserve"> </w:t>
      </w:r>
      <w:r w:rsidRPr="003C60FE" w:rsidR="00E361FC">
        <w:rPr>
          <w:i/>
        </w:rPr>
        <w:t>International Electrotechnical Commission</w:t>
      </w:r>
      <w:r w:rsidRPr="003C60FE" w:rsidR="00267FCB">
        <w:t>,</w:t>
      </w:r>
      <w:r w:rsidRPr="003C60FE" w:rsidR="002D5716">
        <w:t xml:space="preserve"> </w:t>
      </w:r>
      <w:hyperlink r:id="rId40" w:history="1">
        <w:r w:rsidRPr="003C60FE" w:rsidR="00267FCB">
          <w:rPr>
            <w:rStyle w:val="Hyperlink"/>
            <w:color w:val="auto"/>
          </w:rPr>
          <w:t>https://www.iec.ch</w:t>
        </w:r>
      </w:hyperlink>
      <w:r w:rsidRPr="003C60FE" w:rsidR="00530C77">
        <w:rPr>
          <w:rStyle w:val="Hyperlink"/>
          <w:color w:val="auto"/>
        </w:rPr>
        <w:t xml:space="preserve"> </w:t>
      </w:r>
      <w:r w:rsidRPr="002278B0" w:rsidR="00530C77">
        <w:rPr>
          <w:rStyle w:val="Hyperlink"/>
          <w:color w:val="auto"/>
          <w:u w:val="none"/>
        </w:rPr>
        <w:t xml:space="preserve">(last visited </w:t>
      </w:r>
      <w:r w:rsidR="00FC6860">
        <w:rPr>
          <w:rStyle w:val="Hyperlink"/>
          <w:color w:val="auto"/>
          <w:u w:val="none"/>
        </w:rPr>
        <w:t>July 17</w:t>
      </w:r>
      <w:r w:rsidRPr="002278B0" w:rsidR="00530C77">
        <w:rPr>
          <w:rStyle w:val="Hyperlink"/>
          <w:color w:val="auto"/>
          <w:u w:val="none"/>
        </w:rPr>
        <w:t>, 2023)</w:t>
      </w:r>
      <w:r w:rsidRPr="002278B0">
        <w:rPr>
          <w:rStyle w:val="Hyperlink"/>
          <w:color w:val="auto"/>
          <w:u w:val="none"/>
        </w:rPr>
        <w:t>.</w:t>
      </w:r>
    </w:p>
  </w:footnote>
  <w:footnote w:id="66">
    <w:p w:rsidR="0036117D" w:rsidRPr="003C60FE" w:rsidP="0036117D" w14:paraId="680D5837" w14:textId="7805015A">
      <w:pPr>
        <w:pStyle w:val="FootnoteText"/>
      </w:pPr>
      <w:r w:rsidRPr="003C60FE">
        <w:rPr>
          <w:rStyle w:val="FootnoteReference"/>
        </w:rPr>
        <w:footnoteRef/>
      </w:r>
      <w:r w:rsidRPr="003C60FE">
        <w:t xml:space="preserve"> </w:t>
      </w:r>
      <w:r w:rsidRPr="003C60FE" w:rsidR="00406EF2">
        <w:t xml:space="preserve">NIST, </w:t>
      </w:r>
      <w:r w:rsidRPr="003C60FE" w:rsidR="000F2A77">
        <w:t>Recommended Criteria for Cybersecurity Labeling for Consumer Internet</w:t>
      </w:r>
      <w:r w:rsidRPr="003C60FE" w:rsidR="00406EF2">
        <w:t xml:space="preserve"> of </w:t>
      </w:r>
      <w:r w:rsidRPr="003C60FE" w:rsidR="000F2A77">
        <w:t>Things (IoT) Products</w:t>
      </w:r>
      <w:r w:rsidRPr="003C60FE" w:rsidR="00406EF2">
        <w:t xml:space="preserve"> at </w:t>
      </w:r>
      <w:r w:rsidRPr="003C60FE" w:rsidR="000F2A77">
        <w:t>21</w:t>
      </w:r>
      <w:r w:rsidRPr="003C60FE" w:rsidR="00406EF2">
        <w:t xml:space="preserve"> (</w:t>
      </w:r>
      <w:r w:rsidRPr="003C60FE" w:rsidR="0051530F">
        <w:t>2022</w:t>
      </w:r>
      <w:r w:rsidRPr="003C60FE" w:rsidR="00406EF2">
        <w:t xml:space="preserve">), </w:t>
      </w:r>
      <w:hyperlink r:id="rId24" w:history="1">
        <w:r w:rsidRPr="003C60FE" w:rsidR="00BF6FB2">
          <w:rPr>
            <w:rStyle w:val="Hyperlink"/>
            <w:color w:val="auto"/>
          </w:rPr>
          <w:t>https://nvlpubs.nist.gov/nistpubs/CSWP/NIST.CSWP.02042022-2.pdf</w:t>
        </w:r>
      </w:hyperlink>
      <w:r w:rsidRPr="003C60FE">
        <w:t>.</w:t>
      </w:r>
    </w:p>
  </w:footnote>
  <w:footnote w:id="67">
    <w:p w:rsidR="00D47BFA" w:rsidRPr="003C60FE" w:rsidP="003C60FE" w14:paraId="76435A82" w14:textId="750F0821">
      <w:pPr>
        <w:pStyle w:val="NormalWeb"/>
        <w:spacing w:before="0" w:beforeAutospacing="0" w:after="120" w:afterAutospacing="0"/>
      </w:pPr>
      <w:r w:rsidRPr="003C60FE">
        <w:rPr>
          <w:rStyle w:val="FootnoteReference"/>
        </w:rPr>
        <w:footnoteRef/>
      </w:r>
      <w:r w:rsidRPr="003C60FE">
        <w:t xml:space="preserve"> </w:t>
      </w:r>
      <w:r w:rsidRPr="003C60FE" w:rsidR="00D71B62">
        <w:rPr>
          <w:sz w:val="20"/>
          <w:szCs w:val="20"/>
        </w:rPr>
        <w:t xml:space="preserve">Self-certification/attestation and </w:t>
      </w:r>
      <w:r w:rsidRPr="003C60FE" w:rsidR="00D71B62">
        <w:rPr>
          <w:sz w:val="20"/>
          <w:szCs w:val="20"/>
        </w:rPr>
        <w:t>SD</w:t>
      </w:r>
      <w:r w:rsidRPr="003C60FE" w:rsidR="006F7B59">
        <w:rPr>
          <w:sz w:val="20"/>
          <w:szCs w:val="20"/>
        </w:rPr>
        <w:t>o</w:t>
      </w:r>
      <w:r w:rsidRPr="003C60FE" w:rsidR="00D71B62">
        <w:rPr>
          <w:sz w:val="20"/>
          <w:szCs w:val="20"/>
        </w:rPr>
        <w:t>C</w:t>
      </w:r>
      <w:r w:rsidRPr="003C60FE" w:rsidR="00D71B62">
        <w:rPr>
          <w:sz w:val="20"/>
          <w:szCs w:val="20"/>
        </w:rPr>
        <w:t xml:space="preserve"> are two different methods by which one can demonstrate compliance with regulations and standards.  Self-certification is a process in which the manufacturer/supplier takes full responsibility for ensuring that their product is compliant, and they may conduct their own testing and evaluation to ensure compliance.  </w:t>
      </w:r>
      <w:r w:rsidRPr="003C60FE" w:rsidR="00D71B62">
        <w:rPr>
          <w:sz w:val="20"/>
          <w:szCs w:val="20"/>
        </w:rPr>
        <w:t>SD</w:t>
      </w:r>
      <w:r w:rsidRPr="003C60FE" w:rsidR="006F7B59">
        <w:rPr>
          <w:sz w:val="20"/>
          <w:szCs w:val="20"/>
        </w:rPr>
        <w:t>o</w:t>
      </w:r>
      <w:r w:rsidRPr="003C60FE" w:rsidR="00D71B62">
        <w:rPr>
          <w:sz w:val="20"/>
          <w:szCs w:val="20"/>
        </w:rPr>
        <w:t>C</w:t>
      </w:r>
      <w:r w:rsidRPr="003C60FE" w:rsidR="00D71B62">
        <w:rPr>
          <w:sz w:val="20"/>
          <w:szCs w:val="20"/>
        </w:rPr>
        <w:t xml:space="preserve"> is a document issued by a supplier of a product stating that the product complies with the relevant regulations and standards.  In this process, the supplier typically relies on the testing and evaluation conducted by an accredited third-party laboratory such as a TCB</w:t>
      </w:r>
      <w:r w:rsidRPr="003C60FE" w:rsidR="00CC7F63">
        <w:rPr>
          <w:sz w:val="20"/>
          <w:szCs w:val="20"/>
        </w:rPr>
        <w:t>.</w:t>
      </w:r>
    </w:p>
  </w:footnote>
  <w:footnote w:id="68">
    <w:p w:rsidR="0036117D" w:rsidRPr="003C60FE" w:rsidP="0036117D" w14:paraId="0C3D7CD4" w14:textId="77777777">
      <w:pPr>
        <w:pStyle w:val="FootnoteText"/>
      </w:pPr>
      <w:r w:rsidRPr="003C60FE">
        <w:rPr>
          <w:rStyle w:val="FootnoteReference"/>
        </w:rPr>
        <w:footnoteRef/>
      </w:r>
      <w:r w:rsidRPr="003C60FE">
        <w:t xml:space="preserve"> 47 CFR § 2.910.</w:t>
      </w:r>
    </w:p>
  </w:footnote>
  <w:footnote w:id="69">
    <w:p w:rsidR="0036117D" w:rsidRPr="003C60FE" w:rsidP="0036117D" w14:paraId="0BCEACC2" w14:textId="77777777">
      <w:pPr>
        <w:pStyle w:val="FootnoteText"/>
      </w:pPr>
      <w:r w:rsidRPr="003C60FE">
        <w:rPr>
          <w:rStyle w:val="FootnoteReference"/>
        </w:rPr>
        <w:footnoteRef/>
      </w:r>
      <w:r w:rsidRPr="003C60FE">
        <w:t xml:space="preserve"> 47 CFR §§ 2.906 - 2.1077.</w:t>
      </w:r>
    </w:p>
  </w:footnote>
  <w:footnote w:id="70">
    <w:p w:rsidR="00C10FAE" w:rsidRPr="003C60FE" w:rsidP="00C10FAE" w14:paraId="4A56FDD2" w14:textId="16F5E830">
      <w:pPr>
        <w:pStyle w:val="FootnoteText"/>
      </w:pPr>
      <w:r w:rsidRPr="003C60FE">
        <w:rPr>
          <w:rStyle w:val="FootnoteReference"/>
        </w:rPr>
        <w:footnoteRef/>
      </w:r>
      <w:r w:rsidRPr="003C60FE">
        <w:t xml:space="preserve"> </w:t>
      </w:r>
      <w:r w:rsidRPr="003C60FE" w:rsidR="00A02E9B">
        <w:t>15 U.S.C. § 1127;</w:t>
      </w:r>
      <w:r w:rsidRPr="003C60FE" w:rsidR="00D65DDB">
        <w:t xml:space="preserve"> </w:t>
      </w:r>
      <w:r w:rsidRPr="003C60FE">
        <w:t xml:space="preserve">United States Patent and Trademark Office, </w:t>
      </w:r>
      <w:r w:rsidRPr="003C60FE" w:rsidR="00E521DE">
        <w:rPr>
          <w:i/>
        </w:rPr>
        <w:t>Mark</w:t>
      </w:r>
      <w:r w:rsidRPr="003C60FE">
        <w:rPr>
          <w:i/>
        </w:rPr>
        <w:t xml:space="preserve"> applications</w:t>
      </w:r>
      <w:r w:rsidRPr="003C60FE">
        <w:t xml:space="preserve">, </w:t>
      </w:r>
      <w:hyperlink r:id="rId41" w:history="1">
        <w:r w:rsidRPr="003C60FE">
          <w:rPr>
            <w:rStyle w:val="Hyperlink"/>
            <w:color w:val="auto"/>
          </w:rPr>
          <w:t>https://www.uspto.gov/trademarks/apply/certification-mark-applications</w:t>
        </w:r>
      </w:hyperlink>
      <w:r w:rsidRPr="003C60FE">
        <w:t xml:space="preserve"> (last visited </w:t>
      </w:r>
      <w:r w:rsidR="00294F43">
        <w:t>July 17</w:t>
      </w:r>
      <w:r w:rsidRPr="003C60FE">
        <w:t>, 2023).</w:t>
      </w:r>
    </w:p>
  </w:footnote>
  <w:footnote w:id="71">
    <w:p w:rsidR="00C10FAE" w:rsidRPr="003C60FE" w:rsidP="00C10FAE" w14:paraId="06544998" w14:textId="3131A724">
      <w:pPr>
        <w:pStyle w:val="FootnoteText"/>
      </w:pPr>
      <w:r w:rsidRPr="003C60FE">
        <w:rPr>
          <w:rStyle w:val="FootnoteReference"/>
        </w:rPr>
        <w:footnoteRef/>
      </w:r>
      <w:r w:rsidRPr="003C60FE">
        <w:t xml:space="preserve"> </w:t>
      </w:r>
      <w:r w:rsidRPr="003C60FE" w:rsidR="00D65DDB">
        <w:t xml:space="preserve">15 U.S.C. § 1064(5); </w:t>
      </w:r>
      <w:r w:rsidRPr="003C60FE" w:rsidR="00EC11A7">
        <w:t>Trademark Manual of Examining Procedure (TMEP) § 1306.01(a).</w:t>
      </w:r>
    </w:p>
  </w:footnote>
  <w:footnote w:id="72">
    <w:p w:rsidR="008F31AC" w:rsidRPr="003C60FE" w:rsidP="008F31AC" w14:paraId="6A52122B" w14:textId="58E5E173">
      <w:pPr>
        <w:pStyle w:val="FootnoteText"/>
      </w:pPr>
      <w:r w:rsidRPr="003C60FE">
        <w:rPr>
          <w:rStyle w:val="FootnoteReference"/>
        </w:rPr>
        <w:footnoteRef/>
      </w:r>
      <w:r w:rsidRPr="003C60FE">
        <w:t xml:space="preserve"> NIST, Recommended Criteria for Cybersecurity Labeling of Consumer Software at 25 (2022), </w:t>
      </w:r>
      <w:hyperlink r:id="rId42" w:history="1">
        <w:r w:rsidRPr="003C60FE">
          <w:rPr>
            <w:rStyle w:val="Hyperlink"/>
            <w:color w:val="auto"/>
          </w:rPr>
          <w:t>https://nvlpubs.nist.gov/nistpubs/CSWP/NIST.CSWP.02042022-1.pdf</w:t>
        </w:r>
      </w:hyperlink>
      <w:r w:rsidRPr="003C60FE">
        <w:t xml:space="preserve"> (recommending</w:t>
      </w:r>
      <w:r w:rsidRPr="003C60FE" w:rsidR="00D65DDB">
        <w:t xml:space="preserve"> that</w:t>
      </w:r>
      <w:r w:rsidRPr="003C60FE">
        <w:t xml:space="preserve"> “a binary label (a single label indicating a product has met a baseline standard) should be adopted for a software cybersecurity label”).</w:t>
      </w:r>
    </w:p>
  </w:footnote>
  <w:footnote w:id="73">
    <w:p w:rsidR="008F31AC" w:rsidRPr="003C60FE" w:rsidP="008F31AC" w14:paraId="698FE93D" w14:textId="77777777">
      <w:pPr>
        <w:pStyle w:val="FootnoteText"/>
      </w:pPr>
      <w:r w:rsidRPr="003C60FE">
        <w:rPr>
          <w:rStyle w:val="FootnoteReference"/>
        </w:rPr>
        <w:footnoteRef/>
      </w:r>
      <w:r w:rsidRPr="003C60FE">
        <w:t xml:space="preserve"> The ENERGY STAR program provides a single binary label if products meet the energy efficiency requirements set forth in ENERGY STAR product specifications.  For example, with the ENERGY STAR program, “[</w:t>
      </w:r>
      <w:r w:rsidRPr="003C60FE">
        <w:t>i</w:t>
      </w:r>
      <w:r w:rsidRPr="003C60FE">
        <w:t xml:space="preserve">]f the rated home is 15% more energy efficient than a home built to the 2004 International Residential Code (IRC), then it receives the label; if it is not more than 15% more efficient than the 2004 IRC, then it does not receive the label.”  Department of Energy, </w:t>
      </w:r>
      <w:r w:rsidRPr="003C60FE">
        <w:rPr>
          <w:i/>
          <w:iCs/>
        </w:rPr>
        <w:t>Rating Review Process</w:t>
      </w:r>
      <w:r w:rsidRPr="003C60FE">
        <w:t xml:space="preserve"> (June 1, 2010), </w:t>
      </w:r>
      <w:hyperlink r:id="rId43" w:history="1">
        <w:r w:rsidRPr="003C60FE">
          <w:rPr>
            <w:rStyle w:val="Hyperlink"/>
            <w:color w:val="auto"/>
          </w:rPr>
          <w:t>https://www.energy.gov/sites/prod/files/2013/11/f5/existing_labels.pdf</w:t>
        </w:r>
      </w:hyperlink>
      <w:r w:rsidRPr="003C60FE">
        <w:t>.</w:t>
      </w:r>
    </w:p>
  </w:footnote>
  <w:footnote w:id="74">
    <w:p w:rsidR="004F50F0" w:rsidRPr="003C60FE" w:rsidP="00910B2D" w14:paraId="4399A773" w14:textId="0606DCA9">
      <w:pPr>
        <w:pStyle w:val="NormalWeb"/>
        <w:spacing w:before="0" w:beforeAutospacing="0" w:after="120" w:afterAutospacing="0"/>
      </w:pPr>
      <w:r w:rsidRPr="003C60FE">
        <w:rPr>
          <w:rStyle w:val="FootnoteReference"/>
        </w:rPr>
        <w:footnoteRef/>
      </w:r>
      <w:r w:rsidRPr="003C60FE">
        <w:rPr>
          <w:sz w:val="20"/>
          <w:szCs w:val="20"/>
        </w:rPr>
        <w:t xml:space="preserve"> QR codes have become increasingly popular as a way to provide quick access to information, such as website URLs, product information, and contact details.  QR codes are made up of black and white squares arranged in a square grid and can </w:t>
      </w:r>
      <w:r w:rsidRPr="003C60FE" w:rsidR="003E1231">
        <w:rPr>
          <w:sz w:val="20"/>
          <w:szCs w:val="20"/>
        </w:rPr>
        <w:t xml:space="preserve">represent </w:t>
      </w:r>
      <w:r w:rsidRPr="003C60FE">
        <w:rPr>
          <w:sz w:val="20"/>
          <w:szCs w:val="20"/>
        </w:rPr>
        <w:t>much more information than traditional barcodes.</w:t>
      </w:r>
    </w:p>
  </w:footnote>
  <w:footnote w:id="75">
    <w:p w:rsidR="008F31AC" w:rsidRPr="003C60FE" w:rsidP="008F31AC" w14:paraId="50F3BF65" w14:textId="504BF7BD">
      <w:pPr>
        <w:pStyle w:val="FootnoteText"/>
      </w:pPr>
      <w:r w:rsidRPr="003C60FE">
        <w:rPr>
          <w:rStyle w:val="FootnoteReference"/>
        </w:rPr>
        <w:footnoteRef/>
      </w:r>
      <w:r w:rsidRPr="003C60FE">
        <w:t xml:space="preserve"> The OPEN Government Data Act, Title II of the Foundations for Evidence-Based Policymaking Act</w:t>
      </w:r>
      <w:r w:rsidRPr="003C60FE" w:rsidR="00294361">
        <w:t xml:space="preserve"> of 2018, Pub. L. No. 115-435 (2019)</w:t>
      </w:r>
      <w:r w:rsidRPr="003C60FE">
        <w:t xml:space="preserve">, requires agencies to use a machine-readable format when making data publicly available.  </w:t>
      </w:r>
      <w:r w:rsidRPr="003C60FE">
        <w:rPr>
          <w:i/>
        </w:rPr>
        <w:t>See</w:t>
      </w:r>
      <w:r w:rsidRPr="003C60FE">
        <w:t xml:space="preserve"> 44 U.S.C. § 3506(b)(6); </w:t>
      </w:r>
      <w:r w:rsidRPr="003C60FE">
        <w:rPr>
          <w:i/>
        </w:rPr>
        <w:t>id.</w:t>
      </w:r>
      <w:r w:rsidRPr="003C60FE">
        <w:t xml:space="preserve"> §§ 3502(17), (20), (22) (defining “data asset,” “open Government data asset,” and “public data asset”).  The term “machine-readable,” when used with respect to data, means “data in a format that can be easily processed by a computer without human intervention while ensuring no semantic meaning is lost.”</w:t>
      </w:r>
      <w:r w:rsidRPr="003C60FE" w:rsidR="00060787">
        <w:t xml:space="preserve"> </w:t>
      </w:r>
      <w:r w:rsidRPr="003C60FE">
        <w:t xml:space="preserve"> 44 U.S.C. § 3502(18).</w:t>
      </w:r>
    </w:p>
  </w:footnote>
  <w:footnote w:id="76">
    <w:p w:rsidR="00407223" w:rsidRPr="003C60FE" w14:paraId="5C4D04B5" w14:textId="44F71BB1">
      <w:pPr>
        <w:pStyle w:val="FootnoteText"/>
      </w:pPr>
      <w:r w:rsidRPr="003C60FE">
        <w:rPr>
          <w:rStyle w:val="FootnoteReference"/>
        </w:rPr>
        <w:footnoteRef/>
      </w:r>
      <w:r w:rsidRPr="003C60FE">
        <w:t xml:space="preserve"> While we think the use of a QR code is appropriate in conjunction with the layered labeling approach we are proposing here, we acknowledge that we previously rejected its use in other contexts, such as the required labeling under our equipment authorization rules.  We are not proposing to revisit those decisions in the context of this proceeding.  Similarly, we intend our proposals to operate distinct and separate from the provisions for the electronic labeling of radiofrequency devices contained in our equipment authorization rules (47 CFR </w:t>
      </w:r>
      <w:r w:rsidRPr="003C60FE" w:rsidR="00E25EC3">
        <w:t xml:space="preserve">§ </w:t>
      </w:r>
      <w:r w:rsidRPr="003C60FE">
        <w:t>2.935), and seek comment on whether we need to adopt or modify our rules accordingly.</w:t>
      </w:r>
    </w:p>
  </w:footnote>
  <w:footnote w:id="77">
    <w:p w:rsidR="00E87658" w14:paraId="29C02B6E" w14:textId="122B120B">
      <w:pPr>
        <w:pStyle w:val="FootnoteText"/>
      </w:pPr>
      <w:r>
        <w:rPr>
          <w:rStyle w:val="FootnoteReference"/>
        </w:rPr>
        <w:footnoteRef/>
      </w:r>
      <w:r>
        <w:t xml:space="preserve"> </w:t>
      </w:r>
      <w:r w:rsidRPr="003C60FE" w:rsidR="00E226F8">
        <w:rPr>
          <w:i/>
          <w:iCs/>
        </w:rPr>
        <w:t xml:space="preserve">See </w:t>
      </w:r>
      <w:r w:rsidRPr="003C60FE" w:rsidR="00E226F8">
        <w:t xml:space="preserve">NIST, </w:t>
      </w:r>
      <w:r w:rsidRPr="003C60FE" w:rsidR="00E226F8">
        <w:rPr>
          <w:i/>
          <w:iCs/>
        </w:rPr>
        <w:t>Recommended Criteria for Cybersecurity Labeling for Consumer IoT Products</w:t>
      </w:r>
      <w:r w:rsidR="00E226F8">
        <w:t>, at 10</w:t>
      </w:r>
      <w:r w:rsidRPr="003C60FE" w:rsidR="00E226F8">
        <w:t xml:space="preserve"> (Feb. 4, 2022)</w:t>
      </w:r>
      <w:r w:rsidRPr="003C60FE" w:rsidR="00E226F8">
        <w:rPr>
          <w:u w:val="single"/>
        </w:rPr>
        <w:t xml:space="preserve">, </w:t>
      </w:r>
      <w:hyperlink r:id="rId24" w:history="1">
        <w:r w:rsidRPr="003C60FE" w:rsidR="00E226F8">
          <w:rPr>
            <w:rStyle w:val="Hyperlink"/>
            <w:color w:val="auto"/>
          </w:rPr>
          <w:t>https://nvlpubs.nist.gov/nistpubs/CSWP/NIST.CSWP.02042022-2.pdf</w:t>
        </w:r>
      </w:hyperlink>
      <w:r w:rsidRPr="00684D75" w:rsidR="00E226F8">
        <w:rPr>
          <w:rStyle w:val="Hyperlink"/>
          <w:color w:val="auto"/>
          <w:u w:val="none"/>
        </w:rPr>
        <w:t>.</w:t>
      </w:r>
    </w:p>
  </w:footnote>
  <w:footnote w:id="78">
    <w:p w:rsidR="00FF5412" w:rsidRPr="003C60FE" w:rsidP="00FF5412" w14:paraId="6791212B" w14:textId="77C3FEF2">
      <w:pPr>
        <w:pStyle w:val="FootnoteText"/>
      </w:pPr>
      <w:r w:rsidRPr="003C60FE">
        <w:rPr>
          <w:rStyle w:val="FootnoteReference"/>
        </w:rPr>
        <w:footnoteRef/>
      </w:r>
      <w:r w:rsidRPr="003C60FE">
        <w:t xml:space="preserve"> </w:t>
      </w:r>
      <w:r w:rsidRPr="003C60FE" w:rsidR="00743362">
        <w:rPr>
          <w:i/>
          <w:iCs/>
        </w:rPr>
        <w:t xml:space="preserve">See, </w:t>
      </w:r>
      <w:r w:rsidRPr="003C60FE" w:rsidR="000B3515">
        <w:rPr>
          <w:i/>
          <w:iCs/>
        </w:rPr>
        <w:t>generall</w:t>
      </w:r>
      <w:r w:rsidRPr="003C60FE" w:rsidR="003A44E5">
        <w:rPr>
          <w:i/>
          <w:iCs/>
        </w:rPr>
        <w:t>y</w:t>
      </w:r>
      <w:r w:rsidRPr="003C60FE" w:rsidR="000B3515">
        <w:rPr>
          <w:i/>
          <w:iCs/>
        </w:rPr>
        <w:t>,</w:t>
      </w:r>
      <w:r w:rsidRPr="003C60FE" w:rsidR="008864A6">
        <w:rPr>
          <w:i/>
          <w:iCs/>
        </w:rPr>
        <w:t xml:space="preserve"> </w:t>
      </w:r>
      <w:r w:rsidRPr="003C60FE" w:rsidR="008864A6">
        <w:t>Carnegie Me</w:t>
      </w:r>
      <w:r w:rsidRPr="003C60FE" w:rsidR="001540A4">
        <w:t xml:space="preserve">llon University, </w:t>
      </w:r>
      <w:r w:rsidRPr="003C60FE" w:rsidR="001540A4">
        <w:rPr>
          <w:i/>
          <w:iCs/>
        </w:rPr>
        <w:t>IoT Security &amp; Privacy Label</w:t>
      </w:r>
      <w:r w:rsidRPr="003C60FE" w:rsidR="001540A4">
        <w:t>,</w:t>
      </w:r>
      <w:r w:rsidRPr="003C60FE" w:rsidR="000B3515">
        <w:rPr>
          <w:i/>
          <w:iCs/>
        </w:rPr>
        <w:t xml:space="preserve"> </w:t>
      </w:r>
      <w:hyperlink r:id="rId44" w:history="1">
        <w:r w:rsidRPr="003C60FE">
          <w:rPr>
            <w:rStyle w:val="Hyperlink"/>
            <w:color w:val="auto"/>
          </w:rPr>
          <w:t>iotsecurityprivacy.org</w:t>
        </w:r>
      </w:hyperlink>
      <w:r w:rsidRPr="003C60FE" w:rsidR="000B3515">
        <w:t xml:space="preserve">; </w:t>
      </w:r>
      <w:r w:rsidRPr="003C60FE" w:rsidR="000B3515">
        <w:rPr>
          <w:i/>
          <w:iCs/>
        </w:rPr>
        <w:t xml:space="preserve">see also, </w:t>
      </w:r>
      <w:r w:rsidRPr="003C60FE" w:rsidR="00C54802">
        <w:t xml:space="preserve">Pardis </w:t>
      </w:r>
      <w:r w:rsidRPr="003C60FE" w:rsidR="00696AF9">
        <w:t>Emami-</w:t>
      </w:r>
      <w:r w:rsidRPr="003C60FE" w:rsidR="00696AF9">
        <w:t>Naeni</w:t>
      </w:r>
      <w:r w:rsidRPr="003C60FE" w:rsidR="00696AF9">
        <w:t xml:space="preserve">, </w:t>
      </w:r>
      <w:r w:rsidRPr="003C60FE" w:rsidR="00C54802">
        <w:t>Yuvraj</w:t>
      </w:r>
      <w:r w:rsidRPr="003C60FE" w:rsidR="00696AF9">
        <w:t xml:space="preserve"> Agarwal</w:t>
      </w:r>
      <w:r w:rsidRPr="003C60FE" w:rsidR="00C54802">
        <w:t>, &amp; Lorri</w:t>
      </w:r>
      <w:r w:rsidRPr="003C60FE" w:rsidR="00F543B4">
        <w:t>e</w:t>
      </w:r>
      <w:r w:rsidRPr="003C60FE" w:rsidR="00C54802">
        <w:t xml:space="preserve"> </w:t>
      </w:r>
      <w:r w:rsidRPr="003C60FE" w:rsidR="00696AF9">
        <w:t>Cranor</w:t>
      </w:r>
      <w:r w:rsidRPr="003C60FE" w:rsidR="00C54802">
        <w:t xml:space="preserve">, </w:t>
      </w:r>
      <w:r w:rsidRPr="003C60FE" w:rsidR="00FD1A46">
        <w:t>Carnegie Mellon University,</w:t>
      </w:r>
      <w:r w:rsidRPr="003C60FE" w:rsidR="00FD1A46">
        <w:rPr>
          <w:i/>
          <w:iCs/>
        </w:rPr>
        <w:t xml:space="preserve"> CMU IoT Security and Privacy Label</w:t>
      </w:r>
      <w:r w:rsidRPr="003C60FE" w:rsidR="00696AF9">
        <w:rPr>
          <w:i/>
          <w:iCs/>
        </w:rPr>
        <w:t xml:space="preserve">, </w:t>
      </w:r>
      <w:hyperlink r:id="rId45" w:history="1">
        <w:r w:rsidRPr="003C60FE" w:rsidR="00C54802">
          <w:rPr>
            <w:rStyle w:val="Hyperlink"/>
          </w:rPr>
          <w:t>https://iotsecurityprivacy.org/downloads/CMU_IoTLabel_handout.pdf</w:t>
        </w:r>
      </w:hyperlink>
      <w:r w:rsidRPr="003C60FE" w:rsidR="00A30E47">
        <w:t>.</w:t>
      </w:r>
    </w:p>
  </w:footnote>
  <w:footnote w:id="79">
    <w:p w:rsidR="00FF5412" w:rsidRPr="003C60FE" w:rsidP="00FF5412" w14:paraId="45B269BA" w14:textId="6BB9B0D7">
      <w:pPr>
        <w:pStyle w:val="FootnoteText"/>
      </w:pPr>
      <w:r w:rsidRPr="003C60FE">
        <w:rPr>
          <w:rStyle w:val="FootnoteReference"/>
        </w:rPr>
        <w:footnoteRef/>
      </w:r>
      <w:r w:rsidRPr="003C60FE">
        <w:t xml:space="preserve"> In the security mechanisms section, certain key security information such as security updates, access control, vulnerability disclosure and management, encryption and key management are disclosed.  In the data practices section, certain privacy related information such as types of sensors used, data storage policy, and data retention policy and other privacy policy are disclosed.  In the more information section, additional information such as phone number and email address for the device manufacturer and information on product compatibility is provided.</w:t>
      </w:r>
    </w:p>
  </w:footnote>
  <w:footnote w:id="80">
    <w:p w:rsidR="00626DA6" w:rsidRPr="003C60FE" w:rsidP="00626DA6" w14:paraId="227366D5" w14:textId="77777777">
      <w:pPr>
        <w:pStyle w:val="FootnoteText"/>
      </w:pPr>
      <w:r w:rsidRPr="003C60FE">
        <w:rPr>
          <w:rStyle w:val="FootnoteReference"/>
        </w:rPr>
        <w:footnoteRef/>
      </w:r>
      <w:r w:rsidRPr="003C60FE">
        <w:t xml:space="preserve"> </w:t>
      </w:r>
      <w:r w:rsidRPr="003C60FE">
        <w:rPr>
          <w:i/>
          <w:iCs/>
          <w:snapToGrid w:val="0"/>
        </w:rPr>
        <w:t>Empowering Broadband Consumers Through Transparency</w:t>
      </w:r>
      <w:r w:rsidRPr="003C60FE">
        <w:rPr>
          <w:snapToGrid w:val="0"/>
        </w:rPr>
        <w:t xml:space="preserve">, CG Docket No. 22-2, Report and Order and Further Notice of Proposed Rulemaking, FCC 22-86 (2022) </w:t>
      </w:r>
      <w:r w:rsidRPr="003C60FE">
        <w:t>(</w:t>
      </w:r>
      <w:r w:rsidRPr="003C60FE">
        <w:rPr>
          <w:i/>
          <w:iCs/>
        </w:rPr>
        <w:t>Broadband Label Order</w:t>
      </w:r>
      <w:r w:rsidRPr="003C60FE">
        <w:t>).</w:t>
      </w:r>
    </w:p>
  </w:footnote>
  <w:footnote w:id="81">
    <w:p w:rsidR="00131735" w:rsidRPr="003C60FE" w:rsidP="00131735" w14:paraId="57E99682" w14:textId="599FA6AA">
      <w:pPr>
        <w:pStyle w:val="FootnoteText"/>
      </w:pPr>
      <w:r w:rsidRPr="003C60FE">
        <w:rPr>
          <w:rStyle w:val="FootnoteReference"/>
        </w:rPr>
        <w:footnoteRef/>
      </w:r>
      <w:r w:rsidRPr="003C60FE">
        <w:t xml:space="preserve"> </w:t>
      </w:r>
      <w:r w:rsidRPr="003C60FE" w:rsidR="008357E4">
        <w:t>Dept. of Energy</w:t>
      </w:r>
      <w:r w:rsidRPr="003C60FE" w:rsidR="00507E57">
        <w:t xml:space="preserve">, </w:t>
      </w:r>
      <w:r w:rsidRPr="003C60FE" w:rsidR="009C374F">
        <w:rPr>
          <w:i/>
          <w:iCs/>
        </w:rPr>
        <w:t>How a Product Earns the ENERGY STAR Label</w:t>
      </w:r>
      <w:r w:rsidRPr="003C60FE" w:rsidR="00507E57">
        <w:t xml:space="preserve">, </w:t>
      </w:r>
      <w:hyperlink r:id="rId46" w:history="1">
        <w:r w:rsidRPr="003C60FE" w:rsidR="004D4D1B">
          <w:rPr>
            <w:rStyle w:val="Hyperlink"/>
            <w:color w:val="auto"/>
          </w:rPr>
          <w:t>https://www.energystar.gov/products/how-product-earns-energy-star-label</w:t>
        </w:r>
      </w:hyperlink>
      <w:r w:rsidRPr="003C60FE" w:rsidR="004D4D1B">
        <w:t xml:space="preserve"> </w:t>
      </w:r>
      <w:r w:rsidRPr="003C60FE" w:rsidR="00507E57">
        <w:t>(</w:t>
      </w:r>
      <w:r w:rsidRPr="003C60FE" w:rsidR="007465CA">
        <w:t xml:space="preserve">last visited </w:t>
      </w:r>
      <w:r w:rsidR="00503C06">
        <w:t>July 17</w:t>
      </w:r>
      <w:r w:rsidRPr="003C60FE" w:rsidR="00507E57">
        <w:t>, 20</w:t>
      </w:r>
      <w:r w:rsidRPr="003C60FE" w:rsidR="004D4D1B">
        <w:t>2</w:t>
      </w:r>
      <w:r w:rsidRPr="003C60FE" w:rsidR="00507E57">
        <w:t>3).</w:t>
      </w:r>
    </w:p>
  </w:footnote>
  <w:footnote w:id="82">
    <w:p w:rsidR="00BD64A5" w:rsidRPr="003C60FE" w:rsidP="00BD64A5" w14:paraId="16D7D126" w14:textId="4DB731BD">
      <w:pPr>
        <w:pStyle w:val="FootnoteText"/>
      </w:pPr>
      <w:r w:rsidRPr="003C60FE">
        <w:rPr>
          <w:rStyle w:val="FootnoteReference"/>
        </w:rPr>
        <w:footnoteRef/>
      </w:r>
      <w:r w:rsidRPr="003C60FE">
        <w:t xml:space="preserve"> 47 CFR § 2.962(f)(3).</w:t>
      </w:r>
    </w:p>
  </w:footnote>
  <w:footnote w:id="83">
    <w:p w:rsidR="001F1132" w:rsidRPr="003C60FE" w:rsidP="001F1132" w14:paraId="691EBAF4" w14:textId="718D3AFB">
      <w:pPr>
        <w:pStyle w:val="FootnoteText"/>
      </w:pPr>
      <w:r w:rsidRPr="003C60FE">
        <w:rPr>
          <w:rStyle w:val="FootnoteReference"/>
        </w:rPr>
        <w:footnoteRef/>
      </w:r>
      <w:r w:rsidRPr="003C60FE">
        <w:t xml:space="preserve"> 47 U.S.C. § 158.  Section 8(c) of the Act requires the Commission to, by rule, amend the application fee schedule if the Commission determines that the schedule requires amendment so that: (1) such fees reflect increases or decreases in the costs of processing applications at the Commission or (2) such schedule reflects the consolidation or addition of new categories of applications.  47 U.S.C. § 158(c).  Section 8(c) of the Act does not mandate a timeframe for making any such amendments under section 8(c).  If the Commission determines that the application fee schedule may require an amendment pursuant to section 8(c), the Commission will initiate a rulemaking to seek comment on any proposed amendment(s) to the application fee schedule.  We do so here.</w:t>
      </w:r>
    </w:p>
  </w:footnote>
  <w:footnote w:id="84">
    <w:p w:rsidR="001F1132" w:rsidRPr="003C60FE" w:rsidP="001F1132" w14:paraId="51C7BAC4" w14:textId="67E46458">
      <w:pPr>
        <w:pStyle w:val="FootnoteText"/>
      </w:pPr>
      <w:r w:rsidRPr="003C60FE">
        <w:rPr>
          <w:rStyle w:val="FootnoteReference"/>
        </w:rPr>
        <w:footnoteRef/>
      </w:r>
      <w:r w:rsidRPr="003C60FE">
        <w:t xml:space="preserve"> </w:t>
      </w:r>
      <w:bookmarkStart w:id="17" w:name="_Hlk136434809"/>
      <w:r w:rsidRPr="003C60FE">
        <w:rPr>
          <w:i/>
          <w:iCs/>
        </w:rPr>
        <w:t>Amendment of the Schedule of Application Fees Set Forth in Sections 1.1102 through 1.1109 of the Commission’s Rules</w:t>
      </w:r>
      <w:r w:rsidRPr="003C60FE">
        <w:t>, MD Docket No. 20-270, Report and Order, 35 FCC Rcd 15089, 15127, para. 115-117 (2020).</w:t>
      </w:r>
      <w:bookmarkEnd w:id="17"/>
      <w:r w:rsidRPr="003C60FE" w:rsidR="002E070A">
        <w:t xml:space="preserve">  </w:t>
      </w:r>
      <w:r w:rsidRPr="003C60FE" w:rsidR="004629F5">
        <w:t>Application f</w:t>
      </w:r>
      <w:r w:rsidRPr="003C60FE" w:rsidR="002E070A">
        <w:t xml:space="preserve">ees are adjusted every two years to reflect changes in the Consumer Price Index.  </w:t>
      </w:r>
      <w:r w:rsidRPr="003C60FE" w:rsidR="002E070A">
        <w:rPr>
          <w:i/>
          <w:iCs/>
        </w:rPr>
        <w:t>See, e.g., Amendment of the Schedule of Application Fees Set Forth in Sections 1.1102 through 1.1109 of the Commission’s Rules</w:t>
      </w:r>
      <w:r w:rsidRPr="003C60FE" w:rsidR="002E070A">
        <w:t>, MD Docket No. 20-270, Order, FCC 22-94 (2023).</w:t>
      </w:r>
    </w:p>
  </w:footnote>
  <w:footnote w:id="85">
    <w:p w:rsidR="0036117D" w:rsidRPr="003C60FE" w:rsidP="0036117D" w14:paraId="60B4E4FF" w14:textId="77777777">
      <w:pPr>
        <w:pStyle w:val="FootnoteText"/>
      </w:pPr>
      <w:r w:rsidRPr="003C60FE">
        <w:rPr>
          <w:rStyle w:val="FootnoteReference"/>
        </w:rPr>
        <w:footnoteRef/>
      </w:r>
      <w:r w:rsidRPr="003C60FE">
        <w:t xml:space="preserve"> 47 U.S.C. § 312(b).</w:t>
      </w:r>
    </w:p>
  </w:footnote>
  <w:footnote w:id="86">
    <w:p w:rsidR="0036117D" w:rsidRPr="003C60FE" w:rsidP="0036117D" w14:paraId="16C1EBF9" w14:textId="77777777">
      <w:pPr>
        <w:pStyle w:val="FootnoteText"/>
      </w:pPr>
      <w:r w:rsidRPr="003C60FE">
        <w:rPr>
          <w:rStyle w:val="FootnoteReference"/>
        </w:rPr>
        <w:footnoteRef/>
      </w:r>
      <w:r w:rsidRPr="003C60FE">
        <w:t xml:space="preserve"> 47 U.S.C. § 503(b)(1).</w:t>
      </w:r>
    </w:p>
  </w:footnote>
  <w:footnote w:id="87">
    <w:p w:rsidR="0036117D" w:rsidRPr="003C60FE" w:rsidP="0036117D" w14:paraId="28866110" w14:textId="3C5B8EC7">
      <w:pPr>
        <w:pStyle w:val="FootnoteText"/>
      </w:pPr>
      <w:r w:rsidRPr="003C60FE">
        <w:rPr>
          <w:rStyle w:val="FootnoteReference"/>
        </w:rPr>
        <w:footnoteRef/>
      </w:r>
      <w:r w:rsidRPr="003C60FE">
        <w:t xml:space="preserve"> 28 U.S.C. §§ 516, 519.</w:t>
      </w:r>
    </w:p>
  </w:footnote>
  <w:footnote w:id="88">
    <w:p w:rsidR="0036117D" w:rsidRPr="003C60FE" w:rsidP="0036117D" w14:paraId="46465FBB" w14:textId="70F9858B">
      <w:pPr>
        <w:pStyle w:val="FootnoteText"/>
      </w:pPr>
      <w:r w:rsidRPr="003C60FE">
        <w:rPr>
          <w:rStyle w:val="FootnoteReference"/>
        </w:rPr>
        <w:footnoteRef/>
      </w:r>
      <w:r w:rsidRPr="003C60FE">
        <w:t xml:space="preserve"> </w:t>
      </w:r>
      <w:r w:rsidRPr="003C60FE">
        <w:rPr>
          <w:i/>
          <w:iCs/>
        </w:rPr>
        <w:t xml:space="preserve">See </w:t>
      </w:r>
      <w:r w:rsidRPr="003C60FE">
        <w:t xml:space="preserve">Disqualification Procedures ENERGY STAR® Products, (Last updated: Feb. 28, 2018) </w:t>
      </w:r>
      <w:hyperlink r:id="rId47" w:history="1">
        <w:r w:rsidRPr="00F322F4">
          <w:rPr>
            <w:rStyle w:val="Hyperlink"/>
          </w:rPr>
          <w:t>https://www.energystar.gov/sites/default/files/asset/document/Disqualification_Procedures_0.pdf</w:t>
        </w:r>
      </w:hyperlink>
      <w:r w:rsidRPr="003C60FE">
        <w:t>.</w:t>
      </w:r>
    </w:p>
  </w:footnote>
  <w:footnote w:id="89">
    <w:p w:rsidR="0036117D" w:rsidRPr="003C60FE" w:rsidP="0036117D" w14:paraId="14D35643" w14:textId="77777777">
      <w:pPr>
        <w:pStyle w:val="FootnoteText"/>
      </w:pPr>
      <w:r w:rsidRPr="003C60FE">
        <w:rPr>
          <w:rStyle w:val="FootnoteReference"/>
        </w:rPr>
        <w:footnoteRef/>
      </w:r>
      <w:r w:rsidRPr="003C60FE">
        <w:t xml:space="preserve"> </w:t>
      </w:r>
      <w:r w:rsidRPr="003C60FE">
        <w:rPr>
          <w:i/>
          <w:iCs/>
        </w:rPr>
        <w:t>Id</w:t>
      </w:r>
      <w:r w:rsidRPr="003C60FE">
        <w:rPr>
          <w:i/>
        </w:rPr>
        <w:t>.</w:t>
      </w:r>
      <w:r w:rsidRPr="003C60FE">
        <w:t xml:space="preserve"> at 1.</w:t>
      </w:r>
    </w:p>
  </w:footnote>
  <w:footnote w:id="90">
    <w:p w:rsidR="0036117D" w:rsidRPr="003C60FE" w:rsidP="0036117D" w14:paraId="0AA10D34" w14:textId="77777777">
      <w:pPr>
        <w:pStyle w:val="FootnoteText"/>
      </w:pPr>
      <w:r w:rsidRPr="003C60FE">
        <w:rPr>
          <w:rStyle w:val="FootnoteReference"/>
        </w:rPr>
        <w:footnoteRef/>
      </w:r>
      <w:r w:rsidRPr="003C60FE">
        <w:t xml:space="preserve"> </w:t>
      </w:r>
      <w:r w:rsidRPr="003C60FE">
        <w:rPr>
          <w:i/>
          <w:iCs/>
        </w:rPr>
        <w:t>Id</w:t>
      </w:r>
      <w:r w:rsidRPr="003C60FE">
        <w:t>. at 2.</w:t>
      </w:r>
    </w:p>
  </w:footnote>
  <w:footnote w:id="91">
    <w:p w:rsidR="0036117D" w:rsidRPr="003C60FE" w:rsidP="0036117D" w14:paraId="5F843498" w14:textId="57F6EF17">
      <w:pPr>
        <w:pStyle w:val="FootnoteText"/>
      </w:pPr>
      <w:r w:rsidRPr="003C60FE">
        <w:rPr>
          <w:rStyle w:val="FootnoteReference"/>
        </w:rPr>
        <w:footnoteRef/>
      </w:r>
      <w:r w:rsidRPr="003C60FE">
        <w:t xml:space="preserve"> </w:t>
      </w:r>
      <w:r w:rsidRPr="003C60FE">
        <w:rPr>
          <w:i/>
          <w:iCs/>
        </w:rPr>
        <w:t>See, e.g.</w:t>
      </w:r>
      <w:r w:rsidRPr="003C60FE">
        <w:t>, 47 CFR §</w:t>
      </w:r>
      <w:r w:rsidR="00D548B1">
        <w:t xml:space="preserve"> </w:t>
      </w:r>
      <w:r w:rsidRPr="003C60FE">
        <w:t>2.2.938 (imposing record retention requirements for certain categories of documents related to equipment authorizations); 47 CFR §</w:t>
      </w:r>
      <w:r w:rsidR="00D548B1">
        <w:t xml:space="preserve"> </w:t>
      </w:r>
      <w:r w:rsidRPr="003C60FE">
        <w:t>2.962(g) (requiring TCBs to engage in post-market surveillance).</w:t>
      </w:r>
    </w:p>
  </w:footnote>
  <w:footnote w:id="92">
    <w:p w:rsidR="0036117D" w:rsidRPr="003C60FE" w:rsidP="0036117D" w14:paraId="6DE2879A" w14:textId="77777777">
      <w:pPr>
        <w:pStyle w:val="FootnoteText"/>
      </w:pPr>
      <w:r w:rsidRPr="003C60FE">
        <w:rPr>
          <w:rStyle w:val="FootnoteReference"/>
        </w:rPr>
        <w:footnoteRef/>
      </w:r>
      <w:r w:rsidRPr="003C60FE">
        <w:t xml:space="preserve"> NIST, </w:t>
      </w:r>
      <w:r w:rsidRPr="003C60FE">
        <w:rPr>
          <w:i/>
          <w:iCs/>
        </w:rPr>
        <w:t>Recommended Criteria for Cybersecurity Labeling for Consumer Internet of Things (IoT) Products</w:t>
      </w:r>
      <w:r w:rsidRPr="003C60FE">
        <w:t xml:space="preserve"> at 19-20 (Feb. 4, 2022), </w:t>
      </w:r>
      <w:hyperlink r:id="rId37" w:history="1">
        <w:r w:rsidRPr="003C60FE">
          <w:rPr>
            <w:rStyle w:val="Hyperlink"/>
            <w:color w:val="auto"/>
          </w:rPr>
          <w:t>https://doi.org/10.6028/NIST.CSWP.02042022-2</w:t>
        </w:r>
      </w:hyperlink>
      <w:r w:rsidRPr="003C60FE">
        <w:t>.</w:t>
      </w:r>
    </w:p>
  </w:footnote>
  <w:footnote w:id="93">
    <w:p w:rsidR="00EC7BEC" w:rsidRPr="003C60FE" w14:paraId="360ECE86" w14:textId="0D6BFE48">
      <w:pPr>
        <w:pStyle w:val="FootnoteText"/>
      </w:pPr>
      <w:r w:rsidRPr="003C60FE">
        <w:rPr>
          <w:rStyle w:val="FootnoteReference"/>
        </w:rPr>
        <w:footnoteRef/>
      </w:r>
      <w:r w:rsidRPr="003C60FE">
        <w:t xml:space="preserve"> </w:t>
      </w:r>
      <w:r w:rsidRPr="003C60FE" w:rsidR="001C13AD">
        <w:t xml:space="preserve">A number of appropriations riders apply to agency outreach and publicity efforts.  </w:t>
      </w:r>
      <w:r w:rsidRPr="003C60FE" w:rsidR="001C13AD">
        <w:rPr>
          <w:i/>
        </w:rPr>
        <w:t>See</w:t>
      </w:r>
      <w:r w:rsidRPr="003C60FE" w:rsidR="001C13AD">
        <w:rPr>
          <w:i/>
          <w:iCs/>
        </w:rPr>
        <w:t>,</w:t>
      </w:r>
      <w:r w:rsidRPr="003C60FE" w:rsidR="001C13AD">
        <w:rPr>
          <w:i/>
        </w:rPr>
        <w:t xml:space="preserve"> e.g.</w:t>
      </w:r>
      <w:r w:rsidRPr="003C60FE" w:rsidR="001C13AD">
        <w:t>, Division E - Financial Services and General Government Appropriations Act, 2023, Title V—Independent Agencies, Federal Communications Commission, Salaries and Expenses of the Consolidated Appropriations Act, 2023 –Pub. L. No. 117-328 (12/29/22) (sections 630, 631, 715 and 718 contain limitations on publicity).</w:t>
      </w:r>
    </w:p>
  </w:footnote>
  <w:footnote w:id="94">
    <w:p w:rsidR="00A63324" w:rsidRPr="003C60FE" w:rsidP="00A63324" w14:paraId="7AB3CA53" w14:textId="719249F4">
      <w:pPr>
        <w:pStyle w:val="FootnoteText"/>
      </w:pPr>
      <w:r w:rsidRPr="003C60FE">
        <w:rPr>
          <w:rStyle w:val="FootnoteReference"/>
        </w:rPr>
        <w:footnoteRef/>
      </w:r>
      <w:r w:rsidRPr="003C60FE">
        <w:t xml:space="preserve"> </w:t>
      </w:r>
      <w:r w:rsidRPr="003C60FE">
        <w:rPr>
          <w:i/>
          <w:iCs/>
        </w:rPr>
        <w:t>See</w:t>
      </w:r>
      <w:r w:rsidRPr="003C60FE">
        <w:t xml:space="preserve"> UL Solutions IoT device security rating program at </w:t>
      </w:r>
      <w:hyperlink r:id="rId48" w:history="1">
        <w:r w:rsidRPr="003C60FE" w:rsidR="00180AAF">
          <w:rPr>
            <w:rStyle w:val="Hyperlink"/>
            <w:color w:val="auto"/>
          </w:rPr>
          <w:t>https://www.ul.com/services/ul-verified-iot-device-security-rating</w:t>
        </w:r>
      </w:hyperlink>
      <w:r w:rsidRPr="003C60FE">
        <w:t xml:space="preserve"> and IoT Security Trust Mark certification program at </w:t>
      </w:r>
      <w:hyperlink r:id="rId49" w:history="1">
        <w:r w:rsidRPr="003C60FE">
          <w:rPr>
            <w:rStyle w:val="Hyperlink"/>
            <w:color w:val="auto"/>
          </w:rPr>
          <w:t>https://iotsecuritytrustmark.org/</w:t>
        </w:r>
      </w:hyperlink>
      <w:r w:rsidRPr="003C60FE">
        <w:t>.</w:t>
      </w:r>
    </w:p>
  </w:footnote>
  <w:footnote w:id="95">
    <w:p w:rsidR="00B94CDC" w:rsidRPr="003C60FE" w14:paraId="705F8D46" w14:textId="0306C3DC">
      <w:pPr>
        <w:pStyle w:val="FootnoteText"/>
      </w:pPr>
      <w:r w:rsidRPr="003C60FE">
        <w:rPr>
          <w:rStyle w:val="FootnoteReference"/>
        </w:rPr>
        <w:footnoteRef/>
      </w:r>
      <w:r w:rsidRPr="003C60FE">
        <w:t xml:space="preserve"> </w:t>
      </w:r>
      <w:r w:rsidRPr="003C60FE" w:rsidR="00767DF9">
        <w:t>FCC</w:t>
      </w:r>
      <w:r w:rsidRPr="003C60FE" w:rsidR="001008A1">
        <w:t xml:space="preserve"> </w:t>
      </w:r>
      <w:r w:rsidRPr="003C60FE" w:rsidR="00767DF9">
        <w:t xml:space="preserve">22-7, para. </w:t>
      </w:r>
      <w:r w:rsidRPr="003C60FE" w:rsidR="00C7299C">
        <w:t>27.</w:t>
      </w:r>
    </w:p>
  </w:footnote>
  <w:footnote w:id="96">
    <w:p w:rsidR="00FB7881" w:rsidRPr="003C60FE" w:rsidP="00FB7881" w14:paraId="2B877295" w14:textId="35948F23">
      <w:pPr>
        <w:pStyle w:val="FootnoteText"/>
      </w:pPr>
      <w:r w:rsidRPr="003C60FE">
        <w:rPr>
          <w:rStyle w:val="FootnoteReference"/>
        </w:rPr>
        <w:footnoteRef/>
      </w:r>
      <w:r w:rsidRPr="003C60FE">
        <w:t xml:space="preserve"> 47 U.S.C. § 302a(</w:t>
      </w:r>
      <w:r w:rsidRPr="003C60FE" w:rsidR="001008A1">
        <w:t>a</w:t>
      </w:r>
      <w:r w:rsidRPr="003C60FE">
        <w:t>).</w:t>
      </w:r>
    </w:p>
  </w:footnote>
  <w:footnote w:id="97">
    <w:p w:rsidR="00F93A29" w:rsidRPr="003C60FE" w14:paraId="49A6D044" w14:textId="0C769B04">
      <w:pPr>
        <w:pStyle w:val="FootnoteText"/>
      </w:pPr>
      <w:r w:rsidRPr="003C60FE">
        <w:rPr>
          <w:rStyle w:val="FootnoteReference"/>
        </w:rPr>
        <w:footnoteRef/>
      </w:r>
      <w:r w:rsidRPr="003C60FE">
        <w:t xml:space="preserve"> </w:t>
      </w:r>
      <w:r w:rsidRPr="003C60FE" w:rsidR="00D65125">
        <w:rPr>
          <w:i/>
          <w:iCs/>
        </w:rPr>
        <w:t>Id</w:t>
      </w:r>
      <w:r w:rsidRPr="003C60FE" w:rsidR="00D65125">
        <w:rPr>
          <w:i/>
        </w:rPr>
        <w:t>.</w:t>
      </w:r>
    </w:p>
  </w:footnote>
  <w:footnote w:id="98">
    <w:p w:rsidR="00967926" w:rsidRPr="003C60FE" w14:paraId="5E9E8709" w14:textId="175C31C8">
      <w:pPr>
        <w:pStyle w:val="FootnoteText"/>
      </w:pPr>
      <w:r w:rsidRPr="003C60FE">
        <w:rPr>
          <w:rStyle w:val="FootnoteReference"/>
        </w:rPr>
        <w:footnoteRef/>
      </w:r>
      <w:r w:rsidRPr="003C60FE">
        <w:t xml:space="preserve"> </w:t>
      </w:r>
      <w:r w:rsidRPr="003C60FE" w:rsidR="00B965A7">
        <w:rPr>
          <w:i/>
        </w:rPr>
        <w:t>Amendment of the Commission’s Rules with Regard to Commercial Operations in the 3550- 3650 MHz Band</w:t>
      </w:r>
      <w:r w:rsidRPr="003C60FE" w:rsidR="00B965A7">
        <w:t xml:space="preserve">, </w:t>
      </w:r>
      <w:r w:rsidRPr="003C60FE" w:rsidR="005F07C4">
        <w:t>GN Docket No. 12-</w:t>
      </w:r>
      <w:r w:rsidRPr="003C60FE" w:rsidR="00CA0C91">
        <w:t xml:space="preserve">354, </w:t>
      </w:r>
      <w:r w:rsidRPr="003C60FE" w:rsidR="00B965A7">
        <w:t xml:space="preserve">Report and Order and Second Further </w:t>
      </w:r>
      <w:r w:rsidRPr="003C60FE" w:rsidR="005F07C4">
        <w:t>N</w:t>
      </w:r>
      <w:r w:rsidRPr="003C60FE" w:rsidR="00B965A7">
        <w:t xml:space="preserve">otice of Proposed Rulemaking, </w:t>
      </w:r>
      <w:r w:rsidRPr="003C60FE" w:rsidR="00464932">
        <w:t xml:space="preserve">30 </w:t>
      </w:r>
      <w:r w:rsidRPr="003C60FE" w:rsidR="00B965A7">
        <w:t>FC</w:t>
      </w:r>
      <w:r w:rsidRPr="003C60FE" w:rsidR="00CA0C91">
        <w:t>C</w:t>
      </w:r>
      <w:r w:rsidRPr="003C60FE" w:rsidR="00B965A7">
        <w:t xml:space="preserve"> Rcd </w:t>
      </w:r>
      <w:r w:rsidRPr="003C60FE" w:rsidR="00464932">
        <w:t>3959</w:t>
      </w:r>
      <w:r w:rsidRPr="003C60FE" w:rsidR="00B965A7">
        <w:t xml:space="preserve">, </w:t>
      </w:r>
      <w:r w:rsidRPr="003C60FE" w:rsidR="00B57459">
        <w:t>4033-4034,</w:t>
      </w:r>
      <w:r w:rsidRPr="003C60FE" w:rsidR="00CA6247">
        <w:t xml:space="preserve"> </w:t>
      </w:r>
      <w:r w:rsidRPr="003C60FE" w:rsidR="00B965A7">
        <w:t>p</w:t>
      </w:r>
      <w:r w:rsidRPr="003C60FE">
        <w:t>ara</w:t>
      </w:r>
      <w:r w:rsidRPr="003C60FE" w:rsidR="00967104">
        <w:t>.</w:t>
      </w:r>
      <w:r w:rsidRPr="003C60FE">
        <w:t xml:space="preserve"> 240</w:t>
      </w:r>
      <w:r w:rsidRPr="003C60FE" w:rsidR="00CA0C91">
        <w:t xml:space="preserve"> (2015)</w:t>
      </w:r>
      <w:r w:rsidRPr="003C60FE" w:rsidR="000A35DA">
        <w:t>.</w:t>
      </w:r>
    </w:p>
  </w:footnote>
  <w:footnote w:id="99">
    <w:p w:rsidR="00F75A94" w:rsidRPr="003C60FE" w14:paraId="5E932147" w14:textId="5DDB15B9">
      <w:pPr>
        <w:pStyle w:val="FootnoteText"/>
      </w:pPr>
      <w:r w:rsidRPr="003C60FE">
        <w:rPr>
          <w:rStyle w:val="FootnoteReference"/>
        </w:rPr>
        <w:footnoteRef/>
      </w:r>
      <w:r w:rsidRPr="003C60FE">
        <w:t xml:space="preserve"> </w:t>
      </w:r>
      <w:r w:rsidRPr="003C60FE">
        <w:rPr>
          <w:i/>
        </w:rPr>
        <w:t>Id.</w:t>
      </w:r>
    </w:p>
  </w:footnote>
  <w:footnote w:id="100">
    <w:p w:rsidR="000756F1" w:rsidRPr="003C60FE" w14:paraId="392876F1" w14:textId="46EE84BF">
      <w:pPr>
        <w:pStyle w:val="FootnoteText"/>
      </w:pPr>
      <w:r w:rsidRPr="003C60FE">
        <w:rPr>
          <w:rStyle w:val="FootnoteReference"/>
        </w:rPr>
        <w:footnoteRef/>
      </w:r>
      <w:r w:rsidRPr="003C60FE">
        <w:t xml:space="preserve"> </w:t>
      </w:r>
      <w:r w:rsidRPr="003C60FE">
        <w:rPr>
          <w:i/>
          <w:iCs/>
        </w:rPr>
        <w:t>Revision of Part 15 of the Commission’s Rules to Permit Unlicensed National Information Infrastructure (U-NII) Devices in the 5 GHz Band</w:t>
      </w:r>
      <w:r w:rsidRPr="003C60FE">
        <w:t xml:space="preserve">, </w:t>
      </w:r>
      <w:r w:rsidRPr="003C60FE" w:rsidR="009E0EA7">
        <w:t xml:space="preserve">ET Docket No. 13-49, First Report and Order, </w:t>
      </w:r>
      <w:r w:rsidRPr="003C60FE" w:rsidR="002844D4">
        <w:t xml:space="preserve">29 </w:t>
      </w:r>
      <w:r w:rsidRPr="003C60FE" w:rsidR="009E0EA7">
        <w:t xml:space="preserve">FCC Rcd </w:t>
      </w:r>
      <w:r w:rsidRPr="003C60FE" w:rsidR="00072FAF">
        <w:t>4127</w:t>
      </w:r>
      <w:r w:rsidRPr="003C60FE" w:rsidR="009E0EA7">
        <w:t xml:space="preserve">, </w:t>
      </w:r>
      <w:r w:rsidRPr="003C60FE" w:rsidR="00026AF1">
        <w:t>4143</w:t>
      </w:r>
      <w:r w:rsidRPr="003C60FE" w:rsidR="00A96F4E">
        <w:t>,</w:t>
      </w:r>
      <w:r w:rsidRPr="003C60FE" w:rsidR="00026AF1">
        <w:t xml:space="preserve"> </w:t>
      </w:r>
      <w:r w:rsidRPr="003C60FE" w:rsidR="00A96F4E">
        <w:t>p</w:t>
      </w:r>
      <w:r w:rsidRPr="003C60FE">
        <w:t>ara. 54</w:t>
      </w:r>
      <w:r w:rsidRPr="003C60FE" w:rsidR="009E0EA7">
        <w:t xml:space="preserve"> (2014)</w:t>
      </w:r>
      <w:r w:rsidRPr="003C60FE" w:rsidR="00B73AFB">
        <w:t>.</w:t>
      </w:r>
    </w:p>
  </w:footnote>
  <w:footnote w:id="101">
    <w:p w:rsidR="005F23BE" w:rsidRPr="003C60FE" w14:paraId="6BC2BB92" w14:textId="761D9420">
      <w:pPr>
        <w:pStyle w:val="FootnoteText"/>
      </w:pPr>
      <w:r w:rsidRPr="003C60FE">
        <w:rPr>
          <w:rStyle w:val="FootnoteReference"/>
        </w:rPr>
        <w:footnoteRef/>
      </w:r>
      <w:r w:rsidRPr="003C60FE">
        <w:t xml:space="preserve"> </w:t>
      </w:r>
      <w:r w:rsidRPr="003C60FE">
        <w:rPr>
          <w:i/>
        </w:rPr>
        <w:t>Id.</w:t>
      </w:r>
      <w:r w:rsidRPr="003C60FE">
        <w:t xml:space="preserve">  </w:t>
      </w:r>
      <w:r w:rsidRPr="003C60FE">
        <w:rPr>
          <w:i/>
          <w:iCs/>
        </w:rPr>
        <w:t xml:space="preserve">See also </w:t>
      </w:r>
      <w:r w:rsidRPr="003C60FE">
        <w:t xml:space="preserve">47 CFR </w:t>
      </w:r>
      <w:r w:rsidRPr="003C60FE" w:rsidR="00312687">
        <w:rPr>
          <w:shd w:val="clear" w:color="auto" w:fill="FFFFFF"/>
        </w:rPr>
        <w:t>§§ 2.1033(b)(13)</w:t>
      </w:r>
      <w:r w:rsidRPr="003C60FE" w:rsidR="00E871DF">
        <w:rPr>
          <w:shd w:val="clear" w:color="auto" w:fill="FFFFFF"/>
        </w:rPr>
        <w:t xml:space="preserve"> (requiring applications for certification of scanning receivers to describe the methods used to comply with requirements that they be incapable of being modified in a way that would allow them to receive cellular frequencies)</w:t>
      </w:r>
      <w:r w:rsidRPr="003C60FE" w:rsidR="000E2D55">
        <w:rPr>
          <w:shd w:val="clear" w:color="auto" w:fill="FFFFFF"/>
        </w:rPr>
        <w:t xml:space="preserve">, </w:t>
      </w:r>
      <w:r w:rsidRPr="003C60FE" w:rsidR="00312687">
        <w:rPr>
          <w:shd w:val="clear" w:color="auto" w:fill="FFFFFF"/>
        </w:rPr>
        <w:t>15.407(</w:t>
      </w:r>
      <w:r w:rsidRPr="003C60FE" w:rsidR="00312687">
        <w:rPr>
          <w:shd w:val="clear" w:color="auto" w:fill="FFFFFF"/>
        </w:rPr>
        <w:t>i</w:t>
      </w:r>
      <w:r w:rsidRPr="003C60FE" w:rsidR="00312687">
        <w:rPr>
          <w:shd w:val="clear" w:color="auto" w:fill="FFFFFF"/>
        </w:rPr>
        <w:t>)</w:t>
      </w:r>
      <w:r w:rsidRPr="003C60FE" w:rsidR="007629AA">
        <w:rPr>
          <w:shd w:val="clear" w:color="auto" w:fill="FFFFFF"/>
        </w:rPr>
        <w:t xml:space="preserve"> (requiring U-NII devices to contain security features to protect third parties from reprogramming a device to operate outside the parameters for which it was certified; providing a non-exclusive list of means for doing so)</w:t>
      </w:r>
      <w:r w:rsidRPr="003C60FE" w:rsidR="000E2D55">
        <w:rPr>
          <w:shd w:val="clear" w:color="auto" w:fill="FFFFFF"/>
        </w:rPr>
        <w:t>.</w:t>
      </w:r>
    </w:p>
  </w:footnote>
  <w:footnote w:id="102">
    <w:p w:rsidR="003A0B0F" w:rsidRPr="003C60FE" w:rsidP="003A0B0F" w14:paraId="549969F6" w14:textId="77777777">
      <w:pPr>
        <w:pStyle w:val="FootnoteText"/>
      </w:pPr>
      <w:r w:rsidRPr="003C60FE">
        <w:rPr>
          <w:rStyle w:val="FootnoteReference"/>
        </w:rPr>
        <w:footnoteRef/>
      </w:r>
      <w:r w:rsidRPr="003C60FE">
        <w:t xml:space="preserve"> </w:t>
      </w:r>
      <w:r w:rsidRPr="003C60FE">
        <w:rPr>
          <w:i/>
          <w:iCs/>
        </w:rPr>
        <w:t>See</w:t>
      </w:r>
      <w:r w:rsidRPr="003C60FE">
        <w:t xml:space="preserve"> 47 CFR § 15.713(1).</w:t>
      </w:r>
    </w:p>
  </w:footnote>
  <w:footnote w:id="103">
    <w:p w:rsidR="44FA5CC2" w:rsidRPr="003C60FE" w:rsidP="00B33EF9" w14:paraId="2EB319C1" w14:textId="14EC2236">
      <w:pPr>
        <w:pStyle w:val="FootnoteText"/>
      </w:pPr>
      <w:r w:rsidRPr="003C60FE">
        <w:rPr>
          <w:rStyle w:val="FootnoteReference"/>
        </w:rPr>
        <w:footnoteRef/>
      </w:r>
      <w:r w:rsidRPr="003C60FE" w:rsidR="40F46EAB">
        <w:t xml:space="preserve"> </w:t>
      </w:r>
      <w:r w:rsidRPr="003C60FE" w:rsidR="40F46EAB">
        <w:rPr>
          <w:i/>
          <w:iCs/>
        </w:rPr>
        <w:t xml:space="preserve">See also </w:t>
      </w:r>
      <w:r w:rsidRPr="003C60FE" w:rsidR="40F46EAB">
        <w:t xml:space="preserve">47 U.S.C. </w:t>
      </w:r>
      <w:r w:rsidRPr="003C60FE" w:rsidR="00024201">
        <w:t>§</w:t>
      </w:r>
      <w:r w:rsidRPr="003C60FE" w:rsidR="61DC66FC">
        <w:t xml:space="preserve"> </w:t>
      </w:r>
      <w:r w:rsidRPr="003C60FE" w:rsidR="4C6D0879">
        <w:t>333 (</w:t>
      </w:r>
      <w:r w:rsidRPr="003C60FE" w:rsidR="00CF78A9">
        <w:t>“</w:t>
      </w:r>
      <w:r w:rsidRPr="003C60FE" w:rsidR="4C6D0879">
        <w:t xml:space="preserve">No person shall willfully or maliciously interfere with or </w:t>
      </w:r>
      <w:r w:rsidRPr="003C60FE" w:rsidR="5F82BACF">
        <w:t>cause</w:t>
      </w:r>
      <w:r w:rsidRPr="003C60FE" w:rsidR="4C6D0879">
        <w:t xml:space="preserve"> </w:t>
      </w:r>
      <w:r w:rsidRPr="003C60FE" w:rsidR="77FD86DB">
        <w:t xml:space="preserve">interference to any radio </w:t>
      </w:r>
      <w:r w:rsidRPr="003C60FE" w:rsidR="5F82BACF">
        <w:t xml:space="preserve">communications of </w:t>
      </w:r>
      <w:r w:rsidRPr="003C60FE" w:rsidR="5A649141">
        <w:t xml:space="preserve">any station licensed or authorized by or under this chapter or </w:t>
      </w:r>
      <w:r w:rsidRPr="003C60FE" w:rsidR="5D31F847">
        <w:t>operated</w:t>
      </w:r>
      <w:r w:rsidRPr="003C60FE" w:rsidR="5A649141">
        <w:t xml:space="preserve"> by the United States </w:t>
      </w:r>
      <w:r w:rsidRPr="003C60FE" w:rsidR="5D31F847">
        <w:t>Government</w:t>
      </w:r>
      <w:r w:rsidRPr="003C60FE" w:rsidR="5A649141">
        <w:t>.”).</w:t>
      </w:r>
    </w:p>
  </w:footnote>
  <w:footnote w:id="104">
    <w:p w:rsidR="00716A83" w:rsidRPr="003C60FE" w:rsidP="00716A83" w14:paraId="6340C60F" w14:textId="5C92B986">
      <w:pPr>
        <w:pStyle w:val="FootnoteText"/>
      </w:pPr>
      <w:r w:rsidRPr="003C60FE">
        <w:rPr>
          <w:rStyle w:val="FootnoteReference"/>
        </w:rPr>
        <w:footnoteRef/>
      </w:r>
      <w:r w:rsidRPr="003C60FE">
        <w:t xml:space="preserve"> </w:t>
      </w:r>
      <w:r w:rsidRPr="003C60FE">
        <w:rPr>
          <w:i/>
          <w:iCs/>
        </w:rPr>
        <w:t xml:space="preserve">See supra </w:t>
      </w:r>
      <w:r w:rsidRPr="003C60FE">
        <w:t xml:space="preserve">para. </w:t>
      </w:r>
      <w:r w:rsidR="009329EE">
        <w:t>12</w:t>
      </w:r>
      <w:r w:rsidRPr="003C60FE">
        <w:t>.</w:t>
      </w:r>
    </w:p>
  </w:footnote>
  <w:footnote w:id="105">
    <w:p w:rsidR="4BFBB50C" w:rsidRPr="003C60FE" w:rsidP="00B33EF9" w14:paraId="75526DDB" w14:textId="41E9259E">
      <w:pPr>
        <w:pStyle w:val="FootnoteText"/>
      </w:pPr>
      <w:r w:rsidRPr="003C60FE">
        <w:rPr>
          <w:rStyle w:val="FootnoteReference"/>
        </w:rPr>
        <w:footnoteRef/>
      </w:r>
      <w:r w:rsidRPr="003C60FE">
        <w:t xml:space="preserve"> </w:t>
      </w:r>
      <w:r w:rsidRPr="003C60FE">
        <w:rPr>
          <w:i/>
          <w:iCs/>
        </w:rPr>
        <w:t xml:space="preserve">See id.  See also </w:t>
      </w:r>
      <w:r w:rsidRPr="003C60FE">
        <w:rPr>
          <w:i/>
        </w:rPr>
        <w:t>Principles for Promoting Efficient Use of Spectrum and Opportunities for New Services; Promoting Efficient Use of Spectrum through Improved Receiver Interference Immunity Performance</w:t>
      </w:r>
      <w:r w:rsidRPr="003C60FE" w:rsidR="7229AA69">
        <w:t>; ET Docket Nos. 23-122, 22-137, Policy Statement, FCC 23-27 (April 20, 2023).</w:t>
      </w:r>
    </w:p>
  </w:footnote>
  <w:footnote w:id="106">
    <w:p w:rsidR="00A44F3F" w:rsidRPr="003C60FE" w:rsidP="00A44F3F" w14:paraId="52DA9B5A" w14:textId="2854FA7D">
      <w:pPr>
        <w:pStyle w:val="FootnoteText"/>
      </w:pPr>
      <w:r w:rsidRPr="003C60FE">
        <w:rPr>
          <w:rStyle w:val="FootnoteReference"/>
        </w:rPr>
        <w:footnoteRef/>
      </w:r>
      <w:r w:rsidRPr="003C60FE">
        <w:t xml:space="preserve"> 47 U.S.C. </w:t>
      </w:r>
      <w:r w:rsidRPr="003C60FE" w:rsidR="005A52C1">
        <w:t xml:space="preserve">§ </w:t>
      </w:r>
      <w:r w:rsidRPr="003C60FE">
        <w:t>302a(2).</w:t>
      </w:r>
    </w:p>
  </w:footnote>
  <w:footnote w:id="107">
    <w:p w:rsidR="00D566EC" w:rsidRPr="003C60FE" w:rsidP="00D566EC" w14:paraId="7D53B01F" w14:textId="5CDD725E">
      <w:pPr>
        <w:pStyle w:val="FootnoteText"/>
      </w:pPr>
      <w:r w:rsidRPr="003C60FE">
        <w:rPr>
          <w:rStyle w:val="FootnoteReference"/>
        </w:rPr>
        <w:footnoteRef/>
      </w:r>
      <w:r w:rsidRPr="003C60FE">
        <w:t xml:space="preserve"> 47 U.S.C. §</w:t>
      </w:r>
      <w:r w:rsidRPr="003C60FE" w:rsidR="006E74B6">
        <w:t xml:space="preserve"> </w:t>
      </w:r>
      <w:r w:rsidRPr="003C60FE">
        <w:t>333.</w:t>
      </w:r>
    </w:p>
  </w:footnote>
  <w:footnote w:id="108">
    <w:p w:rsidR="00643276" w:rsidRPr="003C60FE" w:rsidP="00643276" w14:paraId="71D43A11" w14:textId="1F76794A">
      <w:pPr>
        <w:pStyle w:val="FootnoteText"/>
      </w:pPr>
      <w:r w:rsidRPr="003C60FE">
        <w:rPr>
          <w:rStyle w:val="FootnoteReference"/>
        </w:rPr>
        <w:footnoteRef/>
      </w:r>
      <w:r w:rsidRPr="003C60FE">
        <w:t xml:space="preserve"> </w:t>
      </w:r>
      <w:r w:rsidRPr="003C60FE">
        <w:rPr>
          <w:i/>
          <w:iCs/>
        </w:rPr>
        <w:t xml:space="preserve">See </w:t>
      </w:r>
      <w:r w:rsidRPr="003C60FE">
        <w:t>47 U.S.C. § 154(</w:t>
      </w:r>
      <w:r w:rsidRPr="003C60FE">
        <w:t>i</w:t>
      </w:r>
      <w:r w:rsidRPr="003C60FE">
        <w:t xml:space="preserve">); </w:t>
      </w:r>
      <w:r w:rsidRPr="003C60FE">
        <w:rPr>
          <w:i/>
          <w:iCs/>
        </w:rPr>
        <w:t xml:space="preserve">Comcast Corp. v. FCC, </w:t>
      </w:r>
      <w:r w:rsidRPr="003C60FE">
        <w:t>600 F.3d 642 (D.C. Cir. 2010).</w:t>
      </w:r>
    </w:p>
  </w:footnote>
  <w:footnote w:id="109">
    <w:p w:rsidR="00816B9F" w:rsidRPr="003C60FE" w:rsidP="00816B9F" w14:paraId="310896D7" w14:textId="105C7E06">
      <w:pPr>
        <w:pStyle w:val="FootnoteText"/>
      </w:pPr>
      <w:r w:rsidRPr="003C60FE">
        <w:rPr>
          <w:rStyle w:val="FootnoteReference"/>
        </w:rPr>
        <w:footnoteRef/>
      </w:r>
      <w:r w:rsidRPr="003C60FE">
        <w:t xml:space="preserve"> 47 U.S.C. §</w:t>
      </w:r>
      <w:r w:rsidR="00B40F08">
        <w:t xml:space="preserve"> </w:t>
      </w:r>
      <w:r w:rsidRPr="003C60FE">
        <w:t>1601(a), (d).</w:t>
      </w:r>
    </w:p>
  </w:footnote>
  <w:footnote w:id="110">
    <w:p w:rsidR="0024278E" w:rsidRPr="003C60FE" w:rsidP="0024278E" w14:paraId="31FA0CFC" w14:textId="69DCC0CD">
      <w:pPr>
        <w:pStyle w:val="FootnoteText"/>
      </w:pPr>
      <w:r w:rsidRPr="003C60FE">
        <w:rPr>
          <w:rStyle w:val="FootnoteReference"/>
        </w:rPr>
        <w:footnoteRef/>
      </w:r>
      <w:r w:rsidRPr="003C60FE" w:rsidR="00385DE6">
        <w:t xml:space="preserve"> 47 U.S.C. § </w:t>
      </w:r>
      <w:r w:rsidRPr="003C60FE" w:rsidR="00DA3A85">
        <w:t>154(</w:t>
      </w:r>
      <w:r w:rsidRPr="003C60FE" w:rsidR="00DA3A85">
        <w:t>i</w:t>
      </w:r>
      <w:r w:rsidRPr="003C60FE" w:rsidR="00DA3A85">
        <w:t>)</w:t>
      </w:r>
      <w:r w:rsidRPr="003C60FE">
        <w:t>.</w:t>
      </w:r>
    </w:p>
  </w:footnote>
  <w:footnote w:id="111">
    <w:p w:rsidR="0024278E" w:rsidRPr="003C60FE" w:rsidP="0024278E" w14:paraId="60D0E1DC" w14:textId="54DD742E">
      <w:pPr>
        <w:pStyle w:val="FootnoteText"/>
      </w:pPr>
      <w:r w:rsidRPr="003C60FE">
        <w:rPr>
          <w:rStyle w:val="FootnoteReference"/>
        </w:rPr>
        <w:footnoteRef/>
      </w:r>
      <w:r w:rsidRPr="003C60FE">
        <w:t xml:space="preserve"> </w:t>
      </w:r>
      <w:r w:rsidRPr="003C60FE" w:rsidR="00544DE5">
        <w:t>47 U.S.C. § 151.</w:t>
      </w:r>
    </w:p>
  </w:footnote>
  <w:footnote w:id="112">
    <w:p w:rsidR="00511AA4" w:rsidRPr="003C60FE" w:rsidP="00511AA4" w14:paraId="4BF5BD02" w14:textId="77777777">
      <w:pPr>
        <w:pStyle w:val="FootnoteText"/>
        <w:rPr>
          <w:lang w:val="fr-FR"/>
        </w:rPr>
      </w:pPr>
      <w:r w:rsidRPr="003C60FE">
        <w:rPr>
          <w:rStyle w:val="FootnoteReference"/>
        </w:rPr>
        <w:footnoteRef/>
      </w:r>
      <w:r w:rsidRPr="003C60FE">
        <w:rPr>
          <w:lang w:val="fr-FR"/>
        </w:rPr>
        <w:t xml:space="preserve"> 47 CFR §§ 1.1200 </w:t>
      </w:r>
      <w:r w:rsidRPr="003C60FE">
        <w:rPr>
          <w:i/>
          <w:lang w:val="fr-FR"/>
        </w:rPr>
        <w:t xml:space="preserve">et </w:t>
      </w:r>
      <w:r w:rsidRPr="003C60FE">
        <w:rPr>
          <w:i/>
          <w:lang w:val="fr-FR"/>
        </w:rPr>
        <w:t>seq</w:t>
      </w:r>
      <w:r w:rsidRPr="003C60FE">
        <w:rPr>
          <w:i/>
          <w:lang w:val="fr-FR"/>
        </w:rPr>
        <w:t>.</w:t>
      </w:r>
    </w:p>
  </w:footnote>
  <w:footnote w:id="113">
    <w:p w:rsidR="00ED4135" w:rsidRPr="003C60FE" w:rsidP="00ED4135" w14:paraId="0186FF04" w14:textId="5F1A49F3">
      <w:pPr>
        <w:pStyle w:val="FootnoteText"/>
      </w:pPr>
      <w:r w:rsidRPr="003C60FE">
        <w:rPr>
          <w:rStyle w:val="FootnoteReference"/>
        </w:rPr>
        <w:footnoteRef/>
      </w:r>
      <w:r w:rsidRPr="003C60FE">
        <w:rPr>
          <w:i/>
          <w:lang w:val="fr-FR"/>
        </w:rPr>
        <w:t xml:space="preserve"> </w:t>
      </w:r>
      <w:bookmarkStart w:id="23" w:name="_Hlk60672754"/>
      <w:r w:rsidRPr="003C60FE">
        <w:rPr>
          <w:i/>
          <w:lang w:val="fr-FR"/>
        </w:rPr>
        <w:t>See</w:t>
      </w:r>
      <w:r w:rsidRPr="003C60FE">
        <w:rPr>
          <w:lang w:val="fr-FR"/>
        </w:rPr>
        <w:t xml:space="preserve"> 5 U.S.C. § 603.  </w:t>
      </w:r>
      <w:r w:rsidRPr="003C60FE">
        <w:t>The RFA, 5 U.S.C. §§ 601–612, was amended by the Small Business Regulatory Enforcement Fairness Act of 1996 (SBREFA), Pub. L. No. 104-121, Title II, 110 Stat. 857 (1996).</w:t>
      </w:r>
      <w:bookmarkEnd w:id="23"/>
    </w:p>
  </w:footnote>
  <w:footnote w:id="114">
    <w:p w:rsidR="00511AA4" w:rsidRPr="003C60FE" w:rsidP="00511AA4" w14:paraId="2D60E213" w14:textId="05229811">
      <w:pPr>
        <w:pStyle w:val="FootnoteText"/>
        <w:widowControl w:val="0"/>
      </w:pPr>
      <w:r w:rsidRPr="003C60FE">
        <w:rPr>
          <w:rStyle w:val="FootnoteReference"/>
        </w:rPr>
        <w:footnoteRef/>
      </w:r>
      <w:r w:rsidRPr="003C60FE" w:rsidR="00931281">
        <w:t xml:space="preserve"> </w:t>
      </w:r>
      <w:r w:rsidRPr="003C60FE" w:rsidR="00931281">
        <w:rPr>
          <w:i/>
          <w:iCs/>
        </w:rPr>
        <w:t>Id</w:t>
      </w:r>
      <w:r w:rsidRPr="003C60FE">
        <w:rPr>
          <w:i/>
          <w:iCs/>
        </w:rPr>
        <w:t>.</w:t>
      </w:r>
    </w:p>
  </w:footnote>
  <w:footnote w:id="115">
    <w:p w:rsidR="00511AA4" w:rsidRPr="003C60FE" w:rsidP="00511AA4" w14:paraId="6A5EF383" w14:textId="77777777">
      <w:pPr>
        <w:pStyle w:val="FootnoteText"/>
        <w:widowControl w:val="0"/>
      </w:pPr>
      <w:r w:rsidRPr="003C60FE">
        <w:rPr>
          <w:rStyle w:val="FootnoteReference"/>
        </w:rPr>
        <w:footnoteRef/>
      </w:r>
      <w:r w:rsidRPr="003C60FE">
        <w:t xml:space="preserve"> </w:t>
      </w:r>
      <w:r w:rsidRPr="003C60FE">
        <w:rPr>
          <w:i/>
          <w:iCs/>
        </w:rPr>
        <w:t>See</w:t>
      </w:r>
      <w:r w:rsidRPr="003C60FE">
        <w:t xml:space="preserve"> </w:t>
      </w:r>
      <w:r w:rsidRPr="003C60FE">
        <w:rPr>
          <w:i/>
          <w:iCs/>
        </w:rPr>
        <w:t>FCC Announces Closure of FCC Headquarters Open Window and Change in Hand-Delivery Policy</w:t>
      </w:r>
      <w:r w:rsidRPr="003C60FE">
        <w:t>, Public Notice, 35 FCC Rcd 2788 (2020).</w:t>
      </w:r>
    </w:p>
  </w:footnote>
  <w:footnote w:id="116">
    <w:p w:rsidR="00BD0523" w:rsidRPr="003C60FE" w14:paraId="443DA918" w14:textId="0A74B330">
      <w:pPr>
        <w:pStyle w:val="FootnoteText"/>
      </w:pPr>
      <w:r w:rsidRPr="003C60FE">
        <w:rPr>
          <w:rStyle w:val="FootnoteReference"/>
        </w:rPr>
        <w:footnoteRef/>
      </w:r>
      <w:r w:rsidRPr="003C60FE">
        <w:t xml:space="preserve"> </w:t>
      </w:r>
      <w:r w:rsidRPr="003C60FE">
        <w:rPr>
          <w:rStyle w:val="markedcontent"/>
        </w:rPr>
        <w:t>Given the nature of consumer IoT product, it is expected that all IoT products should satisfy all technical product criteria since</w:t>
      </w:r>
      <w:r w:rsidRPr="003C60FE">
        <w:t xml:space="preserve"> </w:t>
      </w:r>
      <w:r w:rsidRPr="003C60FE">
        <w:rPr>
          <w:rStyle w:val="markedcontent"/>
        </w:rPr>
        <w:t xml:space="preserve">they will, in most cases, be finished products intended for direct plug-and-play use. </w:t>
      </w:r>
      <w:r w:rsidRPr="003C60FE" w:rsidR="0016683C">
        <w:rPr>
          <w:rStyle w:val="markedcontent"/>
        </w:rPr>
        <w:t xml:space="preserve"> </w:t>
      </w:r>
      <w:r w:rsidRPr="003C60FE">
        <w:rPr>
          <w:rStyle w:val="markedcontent"/>
        </w:rPr>
        <w:t>Individual IoT product components, though, may be more likely to not require certain criteria (e.g., based on lack of applicability).</w:t>
      </w:r>
    </w:p>
  </w:footnote>
  <w:footnote w:id="117">
    <w:p w:rsidR="00E65F2B" w:rsidRPr="003C60FE" w:rsidP="00E65F2B" w14:paraId="081A66AE" w14:textId="77777777">
      <w:pPr>
        <w:pStyle w:val="FootnoteText"/>
      </w:pPr>
      <w:r w:rsidRPr="003C60FE">
        <w:rPr>
          <w:rStyle w:val="FootnoteReference"/>
        </w:rPr>
        <w:footnoteRef/>
      </w:r>
      <w:r w:rsidRPr="003C60FE">
        <w:t xml:space="preserve"> 5 U.S.C. § 603.  The RFA, 5 U.S.C. §§ 601 – 612, has been amended by the Small Business Regulatory Enforcement Fairness Act of 1996 (SBREFA), Pub. L. No. 104-121, Title II, 110 Stat. 857 (1996).</w:t>
      </w:r>
    </w:p>
  </w:footnote>
  <w:footnote w:id="118">
    <w:p w:rsidR="00E65F2B" w:rsidRPr="003C60FE" w:rsidP="00E65F2B" w14:paraId="77E1CFD0" w14:textId="77777777">
      <w:pPr>
        <w:pStyle w:val="FootnoteText"/>
      </w:pPr>
      <w:r w:rsidRPr="003C60FE">
        <w:rPr>
          <w:rStyle w:val="FootnoteReference"/>
        </w:rPr>
        <w:footnoteRef/>
      </w:r>
      <w:r w:rsidRPr="003C60FE">
        <w:t xml:space="preserve"> 5 U.S.C. § 603(a).</w:t>
      </w:r>
    </w:p>
  </w:footnote>
  <w:footnote w:id="119">
    <w:p w:rsidR="00E65F2B" w:rsidRPr="003C60FE" w:rsidP="00E65F2B" w14:paraId="2CEE5E04" w14:textId="77777777">
      <w:pPr>
        <w:pStyle w:val="FootnoteText"/>
      </w:pPr>
      <w:r w:rsidRPr="003C60FE">
        <w:rPr>
          <w:rStyle w:val="FootnoteReference"/>
        </w:rPr>
        <w:footnoteRef/>
      </w:r>
      <w:r w:rsidRPr="003C60FE">
        <w:t xml:space="preserve"> </w:t>
      </w:r>
      <w:r w:rsidRPr="003C60FE">
        <w:rPr>
          <w:i/>
          <w:iCs/>
        </w:rPr>
        <w:t>Id</w:t>
      </w:r>
      <w:r w:rsidRPr="003C60FE">
        <w:t>.</w:t>
      </w:r>
    </w:p>
  </w:footnote>
  <w:footnote w:id="120">
    <w:p w:rsidR="00E65F2B" w:rsidRPr="003C60FE" w:rsidP="00E65F2B" w14:paraId="4F99983E" w14:textId="77777777">
      <w:pPr>
        <w:pStyle w:val="FootnoteText"/>
      </w:pPr>
      <w:r w:rsidRPr="003C60FE">
        <w:rPr>
          <w:rStyle w:val="FootnoteReference"/>
        </w:rPr>
        <w:footnoteRef/>
      </w:r>
      <w:r w:rsidRPr="003C60FE">
        <w:t xml:space="preserve"> NIST, Recommended Criteria for Cybersecurity Labeling for Consumer IoT Products (2022), </w:t>
      </w:r>
      <w:hyperlink r:id="rId24" w:history="1">
        <w:r w:rsidRPr="003C60FE">
          <w:rPr>
            <w:rStyle w:val="Hyperlink"/>
            <w:color w:val="auto"/>
          </w:rPr>
          <w:t>https://nvlpubs.nist.gov/nistpubs/CSWP/NIST.CSWP.02042022-2.pdf</w:t>
        </w:r>
      </w:hyperlink>
      <w:r w:rsidRPr="003C60FE">
        <w:t xml:space="preserve">; </w:t>
      </w:r>
      <w:r w:rsidRPr="003C60FE">
        <w:rPr>
          <w:i/>
          <w:iCs/>
        </w:rPr>
        <w:t>see also</w:t>
      </w:r>
      <w:r w:rsidRPr="003C60FE">
        <w:t xml:space="preserve"> NIST, </w:t>
      </w:r>
      <w:r w:rsidRPr="003C60FE">
        <w:rPr>
          <w:i/>
          <w:iCs/>
        </w:rPr>
        <w:t>IoT Product Criteria</w:t>
      </w:r>
      <w:r w:rsidRPr="003C60FE">
        <w:t xml:space="preserve"> (May 24, 2022), </w:t>
      </w:r>
      <w:hyperlink r:id="rId34" w:history="1">
        <w:r w:rsidRPr="003C60FE">
          <w:rPr>
            <w:rStyle w:val="Hyperlink"/>
            <w:color w:val="auto"/>
          </w:rPr>
          <w:t>https://www.nist.gov/itl/executive-order-14028-improving-nations-cybersecurity/iot-product-criteria</w:t>
        </w:r>
      </w:hyperlink>
      <w:r w:rsidRPr="003C60FE">
        <w:t>.</w:t>
      </w:r>
    </w:p>
  </w:footnote>
  <w:footnote w:id="121">
    <w:p w:rsidR="00E65F2B" w:rsidRPr="003C60FE" w:rsidP="00E65F2B" w14:paraId="527265BA" w14:textId="77777777">
      <w:pPr>
        <w:pStyle w:val="FootnoteText"/>
      </w:pPr>
      <w:r w:rsidRPr="003C60FE">
        <w:rPr>
          <w:rStyle w:val="Footnote"/>
          <w:vertAlign w:val="superscript"/>
        </w:rPr>
        <w:footnoteRef/>
      </w:r>
      <w:r w:rsidRPr="003C60FE">
        <w:rPr>
          <w:rStyle w:val="Footnote"/>
        </w:rPr>
        <w:t xml:space="preserve"> 5 U.S.C. § 603(b)(3).</w:t>
      </w:r>
    </w:p>
  </w:footnote>
  <w:footnote w:id="122">
    <w:p w:rsidR="00E65F2B" w:rsidRPr="003C60FE" w:rsidP="00E65F2B" w14:paraId="09B57D4B" w14:textId="77777777">
      <w:pPr>
        <w:pStyle w:val="FootnoteText"/>
      </w:pPr>
      <w:r w:rsidRPr="003C60FE">
        <w:rPr>
          <w:rStyle w:val="Footnote"/>
          <w:vertAlign w:val="superscript"/>
        </w:rPr>
        <w:footnoteRef/>
      </w:r>
      <w:r w:rsidRPr="003C60FE">
        <w:rPr>
          <w:rStyle w:val="Footnote"/>
        </w:rPr>
        <w:t xml:space="preserve"> 5 U.S.C. § 601(6).</w:t>
      </w:r>
    </w:p>
  </w:footnote>
  <w:footnote w:id="123">
    <w:p w:rsidR="00E65F2B" w:rsidRPr="003C60FE" w:rsidP="00E65F2B" w14:paraId="12946F3B" w14:textId="77777777">
      <w:pPr>
        <w:pStyle w:val="FootnoteText"/>
      </w:pPr>
      <w:r w:rsidRPr="003C60FE">
        <w:rPr>
          <w:rStyle w:val="Footnote"/>
          <w:vertAlign w:val="superscript"/>
        </w:rPr>
        <w:footnoteRef/>
      </w:r>
      <w:r w:rsidRPr="003C60FE">
        <w:rPr>
          <w:rStyle w:val="Footnote"/>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24">
    <w:p w:rsidR="00E65F2B" w:rsidRPr="003C60FE" w:rsidP="00E65F2B" w14:paraId="637BDAC3" w14:textId="77777777">
      <w:pPr>
        <w:pStyle w:val="FootnoteText"/>
      </w:pPr>
      <w:r w:rsidRPr="003C60FE">
        <w:rPr>
          <w:rStyle w:val="Footnote"/>
          <w:vertAlign w:val="superscript"/>
        </w:rPr>
        <w:footnoteRef/>
      </w:r>
      <w:r w:rsidRPr="003C60FE">
        <w:rPr>
          <w:rStyle w:val="Footnote"/>
        </w:rPr>
        <w:t xml:space="preserve"> 15 U.S.C. § 632.</w:t>
      </w:r>
    </w:p>
  </w:footnote>
  <w:footnote w:id="125">
    <w:p w:rsidR="00E65F2B" w:rsidRPr="003C60FE" w:rsidP="00E65F2B" w14:paraId="21844AC0" w14:textId="77777777">
      <w:pPr>
        <w:pStyle w:val="FootnoteText"/>
      </w:pPr>
      <w:r w:rsidRPr="003C60FE">
        <w:rPr>
          <w:rStyle w:val="FootnoteReference"/>
          <w:rFonts w:eastAsia="Calibri"/>
        </w:rPr>
        <w:footnoteRef/>
      </w:r>
      <w:r w:rsidRPr="003C60FE">
        <w:t xml:space="preserve"> </w:t>
      </w:r>
      <w:r w:rsidRPr="003C60FE">
        <w:rPr>
          <w:i/>
        </w:rPr>
        <w:t>See</w:t>
      </w:r>
      <w:r w:rsidRPr="003C60FE">
        <w:t xml:space="preserve"> 5 U.S.C. § 601(3)-(6).</w:t>
      </w:r>
    </w:p>
  </w:footnote>
  <w:footnote w:id="126">
    <w:p w:rsidR="00E65F2B" w:rsidRPr="003C60FE" w:rsidP="00E65F2B" w14:paraId="6B346E68" w14:textId="77777777">
      <w:pPr>
        <w:pStyle w:val="FootnoteText"/>
      </w:pPr>
      <w:r w:rsidRPr="003C60FE">
        <w:rPr>
          <w:rStyle w:val="FootnoteReference"/>
          <w:rFonts w:eastAsia="Calibri"/>
        </w:rPr>
        <w:footnoteRef/>
      </w:r>
      <w:r w:rsidRPr="003C60FE">
        <w:t xml:space="preserve"> </w:t>
      </w:r>
      <w:r w:rsidRPr="003C60FE">
        <w:rPr>
          <w:i/>
        </w:rPr>
        <w:t>See</w:t>
      </w:r>
      <w:r w:rsidRPr="003C60FE">
        <w:t xml:space="preserve"> SBA, Office of Advocacy, </w:t>
      </w:r>
      <w:r w:rsidRPr="003C60FE">
        <w:rPr>
          <w:i/>
          <w:iCs/>
        </w:rPr>
        <w:t>What’s New With Small Business?</w:t>
      </w:r>
      <w:r w:rsidRPr="003C60FE">
        <w:t xml:space="preserve"> (Mar 14, 2023),</w:t>
      </w:r>
      <w:r w:rsidRPr="003C60FE">
        <w:rPr>
          <w:rStyle w:val="Hyperlink"/>
          <w:color w:val="auto"/>
        </w:rPr>
        <w:t xml:space="preserve"> </w:t>
      </w:r>
      <w:hyperlink r:id="rId50" w:history="1">
        <w:r w:rsidRPr="003C60FE">
          <w:rPr>
            <w:rStyle w:val="Hyperlink"/>
            <w:color w:val="auto"/>
          </w:rPr>
          <w:t>https://advocacy.sba.gov/2023/03/14/whats-new-with-small-business/</w:t>
        </w:r>
      </w:hyperlink>
      <w:r w:rsidRPr="003C60FE">
        <w:t>.</w:t>
      </w:r>
    </w:p>
  </w:footnote>
  <w:footnote w:id="127">
    <w:p w:rsidR="00E65F2B" w:rsidRPr="003C60FE" w:rsidP="00E65F2B" w14:paraId="557C70A2" w14:textId="77777777">
      <w:pPr>
        <w:pStyle w:val="FootnoteText"/>
      </w:pPr>
      <w:r w:rsidRPr="003C60FE">
        <w:rPr>
          <w:rStyle w:val="FootnoteReference"/>
          <w:rFonts w:eastAsia="Calibri"/>
        </w:rPr>
        <w:footnoteRef/>
      </w:r>
      <w:r w:rsidRPr="003C60FE">
        <w:t xml:space="preserve"> </w:t>
      </w:r>
      <w:r w:rsidRPr="003C60FE">
        <w:rPr>
          <w:i/>
        </w:rPr>
        <w:t>Id</w:t>
      </w:r>
      <w:r w:rsidRPr="003C60FE">
        <w:t>.</w:t>
      </w:r>
    </w:p>
  </w:footnote>
  <w:footnote w:id="128">
    <w:p w:rsidR="00E65F2B" w:rsidRPr="003C60FE" w:rsidP="00E65F2B" w14:paraId="21F9E393" w14:textId="77777777">
      <w:pPr>
        <w:pStyle w:val="FootnoteText"/>
      </w:pPr>
      <w:r w:rsidRPr="003C60FE">
        <w:rPr>
          <w:rStyle w:val="FootnoteReference"/>
          <w:rFonts w:eastAsia="Calibri"/>
        </w:rPr>
        <w:footnoteRef/>
      </w:r>
      <w:r w:rsidRPr="003C60FE">
        <w:t xml:space="preserve"> </w:t>
      </w:r>
      <w:r w:rsidRPr="003C60FE">
        <w:rPr>
          <w:spacing w:val="-2"/>
        </w:rPr>
        <w:t>5 U.S.C.</w:t>
      </w:r>
      <w:r w:rsidRPr="003C60FE">
        <w:t xml:space="preserve"> § 601(4).</w:t>
      </w:r>
    </w:p>
  </w:footnote>
  <w:footnote w:id="129">
    <w:p w:rsidR="00E65F2B" w:rsidRPr="003C60FE" w:rsidP="00E65F2B" w14:paraId="0A9C4763" w14:textId="23814274">
      <w:pPr>
        <w:pStyle w:val="FootnoteText"/>
      </w:pPr>
      <w:r w:rsidRPr="003C60FE">
        <w:rPr>
          <w:rStyle w:val="FootnoteReference"/>
        </w:rPr>
        <w:footnoteRef/>
      </w:r>
      <w:r w:rsidRPr="003C60FE">
        <w:t xml:space="preserve"> The IRS benchmark is similar to the population of less than 50,000 benchmark in 5 U.S.C</w:t>
      </w:r>
      <w:r w:rsidR="005411DE">
        <w:t>.</w:t>
      </w:r>
      <w:r w:rsidRPr="003C60FE">
        <w:t xml:space="preserve"> § 601(5) that is used to define a small governmental jurisdiction. Therefore, the IRS benchmark has been used to estimate the number small organizations in this small entity description.  S</w:t>
      </w:r>
      <w:r w:rsidRPr="003C60FE">
        <w:rPr>
          <w:i/>
        </w:rPr>
        <w:t>ee</w:t>
      </w:r>
      <w:r w:rsidRPr="003C60FE">
        <w:t xml:space="preserve"> Annual Electronic Filing Requirement for Small Exempt Organizations — Form 990-N (e-Postcard), “Who must file,”</w:t>
      </w:r>
    </w:p>
    <w:p w:rsidR="00E65F2B" w:rsidRPr="003C60FE" w:rsidP="00E65F2B" w14:paraId="286B514C" w14:textId="77777777">
      <w:pPr>
        <w:pStyle w:val="FootnoteText"/>
      </w:pPr>
      <w:hyperlink r:id="rId51" w:history="1">
        <w:r w:rsidRPr="003C60FE">
          <w:rPr>
            <w:rStyle w:val="Hyperlink"/>
            <w:color w:val="auto"/>
          </w:rPr>
          <w:t>https://www.irs.gov/charities-non-profits/annual-electronic-filing-requirement-for-small-exempt-organizations-form-990-n-e-postcard</w:t>
        </w:r>
      </w:hyperlink>
      <w:r w:rsidRPr="003C60FE">
        <w:t>.  We note that the IRS data does not provide information on whether a small exempt organization is independently owned and operated or dominant in its field.</w:t>
      </w:r>
    </w:p>
  </w:footnote>
  <w:footnote w:id="130">
    <w:p w:rsidR="00E65F2B" w:rsidRPr="003C60FE" w:rsidP="00E65F2B" w14:paraId="381A8A28" w14:textId="77777777">
      <w:pPr>
        <w:pStyle w:val="FootnoteText"/>
      </w:pPr>
      <w:r w:rsidRPr="003C60FE">
        <w:rPr>
          <w:rStyle w:val="FootnoteReference"/>
          <w:rFonts w:eastAsia="Calibri"/>
        </w:rPr>
        <w:footnoteRef/>
      </w:r>
      <w:r w:rsidRPr="003C60FE">
        <w:t xml:space="preserve"> </w:t>
      </w:r>
      <w:r w:rsidRPr="003C60FE">
        <w:rPr>
          <w:i/>
        </w:rPr>
        <w:t>See</w:t>
      </w:r>
      <w:r w:rsidRPr="003C60FE">
        <w:t xml:space="preserve"> Exempt Organizations Business Master File Extract (EO BMF), “CSV Files by Region,” </w:t>
      </w:r>
      <w:hyperlink r:id="rId52" w:history="1">
        <w:r w:rsidRPr="003C60FE">
          <w:rPr>
            <w:rStyle w:val="Hyperlink"/>
            <w:color w:val="auto"/>
          </w:rPr>
          <w:t>https://www.irs.gov/charities-non-profits/exempt-organizations-business-master-file-extract-eo-bmf</w:t>
        </w:r>
      </w:hyperlink>
      <w:r w:rsidRPr="003C60FE">
        <w:t>.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that includes the continental U.S., Alaska, and Hawaii.  This data does not include information for Puerto Rico.</w:t>
      </w:r>
    </w:p>
  </w:footnote>
  <w:footnote w:id="131">
    <w:p w:rsidR="00E65F2B" w:rsidRPr="003C60FE" w:rsidP="00E65F2B" w14:paraId="6D32E730" w14:textId="77777777">
      <w:pPr>
        <w:pStyle w:val="FootnoteText"/>
      </w:pPr>
      <w:r w:rsidRPr="003C60FE">
        <w:rPr>
          <w:rStyle w:val="FootnoteReference"/>
          <w:spacing w:val="-2"/>
        </w:rPr>
        <w:footnoteRef/>
      </w:r>
      <w:r w:rsidRPr="003C60FE">
        <w:t xml:space="preserve"> 5 U.S.C. § 601(5).</w:t>
      </w:r>
    </w:p>
  </w:footnote>
  <w:footnote w:id="132">
    <w:p w:rsidR="00E65F2B" w:rsidRPr="003C60FE" w:rsidP="00E65F2B" w14:paraId="54DC014A" w14:textId="77777777">
      <w:pPr>
        <w:pStyle w:val="FootnoteText"/>
      </w:pPr>
      <w:r w:rsidRPr="003C60FE">
        <w:rPr>
          <w:rStyle w:val="FootnoteReference"/>
          <w:rFonts w:eastAsia="Calibri"/>
        </w:rPr>
        <w:footnoteRef/>
      </w:r>
      <w:r w:rsidRPr="003C60FE">
        <w:t xml:space="preserve"> </w:t>
      </w:r>
      <w:r w:rsidRPr="003C60FE">
        <w:rPr>
          <w:i/>
        </w:rPr>
        <w:t>See</w:t>
      </w:r>
      <w:r w:rsidRPr="003C60FE">
        <w:t xml:space="preserve"> 13 U.S.C. § 161.  The Census of Governments survey is conducted every five (5) years compiling data for years ending with “2” and “7.”  </w:t>
      </w:r>
      <w:r w:rsidRPr="003C60FE">
        <w:rPr>
          <w:i/>
        </w:rPr>
        <w:t xml:space="preserve">See also </w:t>
      </w:r>
      <w:r w:rsidRPr="003C60FE">
        <w:t xml:space="preserve">Census of Governments, </w:t>
      </w:r>
      <w:hyperlink r:id="rId53" w:history="1">
        <w:r w:rsidRPr="003C60FE">
          <w:rPr>
            <w:rStyle w:val="Hyperlink"/>
            <w:color w:val="auto"/>
          </w:rPr>
          <w:t>https://www.census.gov/programs-surveys/cog/about.html</w:t>
        </w:r>
      </w:hyperlink>
      <w:r w:rsidRPr="003C60FE">
        <w:t>.</w:t>
      </w:r>
    </w:p>
  </w:footnote>
  <w:footnote w:id="133">
    <w:p w:rsidR="00E65F2B" w:rsidRPr="003C60FE" w:rsidP="00E65F2B" w14:paraId="172A609B" w14:textId="77777777">
      <w:pPr>
        <w:pStyle w:val="FootnoteText"/>
      </w:pPr>
      <w:r w:rsidRPr="003C60FE">
        <w:rPr>
          <w:rStyle w:val="FootnoteReference"/>
          <w:rFonts w:eastAsia="Calibri"/>
          <w:spacing w:val="-2"/>
        </w:rPr>
        <w:footnoteRef/>
      </w:r>
      <w:r w:rsidRPr="003C60FE">
        <w:t xml:space="preserve"> </w:t>
      </w:r>
      <w:r w:rsidRPr="003C60FE">
        <w:rPr>
          <w:i/>
        </w:rPr>
        <w:t>See</w:t>
      </w:r>
      <w:r w:rsidRPr="003C60FE">
        <w:t xml:space="preserve"> U.S. Census Bureau, 2017 Census of Governments – Organization </w:t>
      </w:r>
      <w:r w:rsidRPr="003C60FE">
        <w:t>Tbl</w:t>
      </w:r>
      <w:r w:rsidRPr="003C60FE">
        <w:t xml:space="preserve">. 2. Local Governments by Type and State: 2017 </w:t>
      </w:r>
      <w:r w:rsidRPr="003C60FE">
        <w:rPr>
          <w:bCs/>
        </w:rPr>
        <w:t>[CG1700ORG02]</w:t>
      </w:r>
      <w:r w:rsidRPr="003C60FE">
        <w:t xml:space="preserve">.  </w:t>
      </w:r>
      <w:hyperlink r:id="rId54" w:history="1">
        <w:r w:rsidRPr="003C60FE">
          <w:rPr>
            <w:rStyle w:val="Hyperlink"/>
            <w:color w:val="auto"/>
          </w:rPr>
          <w:t>https://www.census.gov/data/tables/2017/econ/gus/2017-governments.html</w:t>
        </w:r>
      </w:hyperlink>
      <w:r w:rsidRPr="003C60FE">
        <w:t xml:space="preserve">.  Local governmental jurisdictions are made up of general purpose governments (county, municipal and town or township) and special purpose governments (special districts and independent school districts).  </w:t>
      </w:r>
      <w:r w:rsidRPr="003C60FE">
        <w:rPr>
          <w:i/>
        </w:rPr>
        <w:t xml:space="preserve">See also </w:t>
      </w:r>
      <w:r w:rsidRPr="003C60FE">
        <w:t>Tbl</w:t>
      </w:r>
      <w:r w:rsidRPr="003C60FE">
        <w:t>. 2.</w:t>
      </w:r>
      <w:r w:rsidRPr="003C60FE">
        <w:rPr>
          <w:i/>
        </w:rPr>
        <w:t xml:space="preserve"> </w:t>
      </w:r>
      <w:r w:rsidRPr="003C60FE">
        <w:t xml:space="preserve">CG1700ORG02 Table </w:t>
      </w:r>
      <w:r w:rsidRPr="003C60FE">
        <w:t>Notes_Local</w:t>
      </w:r>
      <w:r w:rsidRPr="003C60FE">
        <w:t xml:space="preserve"> Governments by Type and State_2017.</w:t>
      </w:r>
    </w:p>
  </w:footnote>
  <w:footnote w:id="134">
    <w:p w:rsidR="00E65F2B" w:rsidRPr="003C60FE" w:rsidP="00E65F2B" w14:paraId="4FC8E34A" w14:textId="77777777">
      <w:pPr>
        <w:pStyle w:val="FootnoteText"/>
      </w:pPr>
      <w:r w:rsidRPr="003C60FE">
        <w:rPr>
          <w:rStyle w:val="FootnoteReference"/>
          <w:rFonts w:eastAsia="Calibri"/>
        </w:rPr>
        <w:footnoteRef/>
      </w:r>
      <w:r w:rsidRPr="003C60FE">
        <w:t xml:space="preserve"> </w:t>
      </w:r>
      <w:r w:rsidRPr="003C60FE">
        <w:rPr>
          <w:i/>
        </w:rPr>
        <w:t>See id.</w:t>
      </w:r>
      <w:r w:rsidRPr="003C60FE">
        <w:t xml:space="preserve"> at </w:t>
      </w:r>
      <w:r w:rsidRPr="003C60FE">
        <w:t>Tbl</w:t>
      </w:r>
      <w:r w:rsidRPr="003C60FE">
        <w:t xml:space="preserve">. 5.  </w:t>
      </w:r>
      <w:r w:rsidRPr="003C60FE">
        <w:rPr>
          <w:bCs/>
        </w:rPr>
        <w:t>County Governments by Population-Size Group and State: 2017 [CG1700ORG05]</w:t>
      </w:r>
      <w:r w:rsidRPr="003C60FE">
        <w:t xml:space="preserve">.  </w:t>
      </w:r>
      <w:hyperlink r:id="rId54" w:history="1">
        <w:r w:rsidRPr="003C60FE">
          <w:rPr>
            <w:rStyle w:val="Hyperlink"/>
            <w:color w:val="auto"/>
          </w:rPr>
          <w:t>https://www.census.gov/data/tables/2017/econ/gus/2017-governments.html</w:t>
        </w:r>
      </w:hyperlink>
      <w:r w:rsidRPr="003C60FE">
        <w:rPr>
          <w:bCs/>
        </w:rPr>
        <w:t xml:space="preserve">.  </w:t>
      </w:r>
      <w:r w:rsidRPr="003C60FE">
        <w:t>There were 2,105 county governments with populations less than 50,000.  This category does not include subcounty (municipal and township) governments.</w:t>
      </w:r>
    </w:p>
  </w:footnote>
  <w:footnote w:id="135">
    <w:p w:rsidR="00E65F2B" w:rsidRPr="003C60FE" w:rsidP="00E65F2B" w14:paraId="68C46493" w14:textId="77777777">
      <w:pPr>
        <w:pStyle w:val="FootnoteText"/>
      </w:pPr>
      <w:r w:rsidRPr="003C60FE">
        <w:rPr>
          <w:rStyle w:val="FootnoteReference"/>
          <w:rFonts w:eastAsia="Calibri"/>
        </w:rPr>
        <w:footnoteRef/>
      </w:r>
      <w:r w:rsidRPr="003C60FE">
        <w:t xml:space="preserve"> </w:t>
      </w:r>
      <w:r w:rsidRPr="003C60FE">
        <w:rPr>
          <w:i/>
        </w:rPr>
        <w:t>See</w:t>
      </w:r>
      <w:r w:rsidRPr="003C60FE">
        <w:t xml:space="preserve"> </w:t>
      </w:r>
      <w:r w:rsidRPr="003C60FE">
        <w:rPr>
          <w:i/>
        </w:rPr>
        <w:t xml:space="preserve">id. </w:t>
      </w:r>
      <w:r w:rsidRPr="003C60FE">
        <w:rPr>
          <w:iCs/>
        </w:rPr>
        <w:t xml:space="preserve">at </w:t>
      </w:r>
      <w:r w:rsidRPr="003C60FE">
        <w:t>Tbl</w:t>
      </w:r>
      <w:r w:rsidRPr="003C60FE">
        <w:t xml:space="preserve">. 6.  </w:t>
      </w:r>
      <w:r w:rsidRPr="003C60FE">
        <w:rPr>
          <w:bCs/>
        </w:rPr>
        <w:t xml:space="preserve">Subcounty General-Purpose Governments by Population-Size Group and State: 2017 [CG1700ORG06].  </w:t>
      </w:r>
      <w:hyperlink r:id="rId54" w:history="1">
        <w:r w:rsidRPr="003C60FE">
          <w:rPr>
            <w:rStyle w:val="Hyperlink"/>
            <w:bCs/>
            <w:color w:val="auto"/>
          </w:rPr>
          <w:t>https://www.census.gov/data/tables/2017/econ/gus/2017-governments.html</w:t>
        </w:r>
      </w:hyperlink>
      <w:r w:rsidRPr="003C60FE">
        <w:rPr>
          <w:bCs/>
        </w:rPr>
        <w:t xml:space="preserve">.  </w:t>
      </w:r>
      <w:r w:rsidRPr="003C60FE">
        <w:t>There were 18,729 municipal and 16,097 town and township governments with populations less than 50,000.</w:t>
      </w:r>
    </w:p>
  </w:footnote>
  <w:footnote w:id="136">
    <w:p w:rsidR="00E65F2B" w:rsidRPr="003C60FE" w:rsidP="00E65F2B" w14:paraId="51533B4F" w14:textId="77777777">
      <w:pPr>
        <w:pStyle w:val="FootnoteText"/>
      </w:pPr>
      <w:r w:rsidRPr="003C60FE">
        <w:rPr>
          <w:rStyle w:val="FootnoteReference"/>
        </w:rPr>
        <w:footnoteRef/>
      </w:r>
      <w:r w:rsidRPr="003C60FE">
        <w:t xml:space="preserve"> </w:t>
      </w:r>
      <w:r w:rsidRPr="003C60FE">
        <w:rPr>
          <w:i/>
        </w:rPr>
        <w:t>See</w:t>
      </w:r>
      <w:r w:rsidRPr="003C60FE">
        <w:t xml:space="preserve"> </w:t>
      </w:r>
      <w:r w:rsidRPr="003C60FE">
        <w:rPr>
          <w:i/>
          <w:iCs/>
        </w:rPr>
        <w:t>id.</w:t>
      </w:r>
      <w:r w:rsidRPr="003C60FE">
        <w:t xml:space="preserve"> at </w:t>
      </w:r>
      <w:r w:rsidRPr="003C60FE">
        <w:t>Tbl</w:t>
      </w:r>
      <w:r w:rsidRPr="003C60FE">
        <w:t xml:space="preserve">. 10. Elementary and Secondary School Systems by Enrollment-Size Group and State: 2017 [CG1700ORG10].  </w:t>
      </w:r>
      <w:hyperlink r:id="rId54" w:history="1">
        <w:r w:rsidRPr="003C60FE">
          <w:rPr>
            <w:rStyle w:val="Hyperlink"/>
            <w:color w:val="auto"/>
          </w:rPr>
          <w:t>https://www.census.gov/data/tables/2017/econ/gus/2017-governments.html</w:t>
        </w:r>
      </w:hyperlink>
      <w:r w:rsidRPr="003C60FE">
        <w:rPr>
          <w:bCs/>
        </w:rPr>
        <w:t xml:space="preserve">.  </w:t>
      </w:r>
      <w:r w:rsidRPr="003C60FE">
        <w:t xml:space="preserve">There were 12,040 independent school districts with enrollment populations less than 50,000.  </w:t>
      </w:r>
      <w:r w:rsidRPr="003C60FE">
        <w:rPr>
          <w:i/>
        </w:rPr>
        <w:t xml:space="preserve">See also </w:t>
      </w:r>
      <w:r w:rsidRPr="003C60FE">
        <w:t>Tbl</w:t>
      </w:r>
      <w:r w:rsidRPr="003C60FE">
        <w:t xml:space="preserve">. 4. Special-Purpose Local Governments by State Census Years 1942 to 2017 [CG1700ORG04], CG1700ORG04 Table </w:t>
      </w:r>
      <w:r w:rsidRPr="003C60FE">
        <w:t>Notes_Special</w:t>
      </w:r>
      <w:r w:rsidRPr="003C60FE">
        <w:t xml:space="preserve"> Purpose Local Governments by </w:t>
      </w:r>
      <w:r w:rsidRPr="003C60FE">
        <w:t>State_Census</w:t>
      </w:r>
      <w:r w:rsidRPr="003C60FE">
        <w:t xml:space="preserve"> Years 1942 to 2017.</w:t>
      </w:r>
    </w:p>
  </w:footnote>
  <w:footnote w:id="137">
    <w:p w:rsidR="00E65F2B" w:rsidRPr="003C60FE" w:rsidP="00E65F2B" w14:paraId="011732B9" w14:textId="77777777">
      <w:pPr>
        <w:pStyle w:val="FootnoteText"/>
      </w:pPr>
      <w:r w:rsidRPr="003C60FE">
        <w:rPr>
          <w:rStyle w:val="FootnoteReference"/>
        </w:rPr>
        <w:footnoteRef/>
      </w:r>
      <w:r w:rsidRPr="003C60FE">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38">
    <w:p w:rsidR="00E65F2B" w:rsidRPr="003C60FE" w:rsidP="00E65F2B" w14:paraId="7201A1B2" w14:textId="77777777">
      <w:pPr>
        <w:pStyle w:val="FootnoteText"/>
      </w:pPr>
      <w:r w:rsidRPr="003C60FE">
        <w:rPr>
          <w:rStyle w:val="FootnoteReference"/>
          <w:rFonts w:eastAsia="Calibri"/>
        </w:rPr>
        <w:footnoteRef/>
      </w:r>
      <w:r w:rsidRPr="003C60FE">
        <w:rPr>
          <w:i/>
        </w:rPr>
        <w:t xml:space="preserve"> </w:t>
      </w:r>
      <w:r w:rsidRPr="003C60FE">
        <w:t xml:space="preserve">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w:t>
      </w:r>
      <w:r w:rsidRPr="003C60FE">
        <w:t>Tbls</w:t>
      </w:r>
      <w:r w:rsidRPr="003C60FE">
        <w:t>. 5, 6, and 10.</w:t>
      </w:r>
    </w:p>
  </w:footnote>
  <w:footnote w:id="139">
    <w:p w:rsidR="00E65F2B" w:rsidRPr="003C60FE" w:rsidP="00E65F2B" w14:paraId="43A5163D" w14:textId="77777777">
      <w:pPr>
        <w:pStyle w:val="FootnoteText"/>
      </w:pPr>
      <w:r w:rsidRPr="003C60FE">
        <w:rPr>
          <w:rStyle w:val="FootnoteReference"/>
        </w:rPr>
        <w:footnoteRef/>
      </w:r>
      <w:r w:rsidRPr="003C60FE">
        <w:t xml:space="preserve"> </w:t>
      </w:r>
      <w:r w:rsidRPr="003C60FE">
        <w:rPr>
          <w:i/>
        </w:rPr>
        <w:t xml:space="preserve">See </w:t>
      </w:r>
      <w:r w:rsidRPr="003C60FE">
        <w:t>47 CFR Part 101, Subparts C and I.</w:t>
      </w:r>
    </w:p>
  </w:footnote>
  <w:footnote w:id="140">
    <w:p w:rsidR="00E65F2B" w:rsidRPr="003C60FE" w:rsidP="00E65F2B" w14:paraId="2F52E8D2" w14:textId="77777777">
      <w:pPr>
        <w:pStyle w:val="FootnoteText"/>
      </w:pPr>
      <w:r w:rsidRPr="003C60FE">
        <w:rPr>
          <w:rStyle w:val="FootnoteReference"/>
        </w:rPr>
        <w:footnoteRef/>
      </w:r>
      <w:r w:rsidRPr="003C60FE">
        <w:t xml:space="preserve"> </w:t>
      </w:r>
      <w:r w:rsidRPr="003C60FE">
        <w:rPr>
          <w:i/>
        </w:rPr>
        <w:t>See id</w:t>
      </w:r>
      <w:r w:rsidRPr="003C60FE">
        <w:t>. Subparts C and H.</w:t>
      </w:r>
    </w:p>
  </w:footnote>
  <w:footnote w:id="141">
    <w:p w:rsidR="00E65F2B" w:rsidRPr="003C60FE" w:rsidP="00E65F2B" w14:paraId="1ABA7EC8" w14:textId="77777777">
      <w:pPr>
        <w:pStyle w:val="FootnoteText"/>
      </w:pPr>
      <w:r w:rsidRPr="003C60FE">
        <w:rPr>
          <w:rStyle w:val="FootnoteReference"/>
        </w:rPr>
        <w:footnoteRef/>
      </w:r>
      <w:r w:rsidRPr="003C60FE">
        <w:t xml:space="preserve"> Auxiliary Microwave Service is governed by Part 74 of Title 47 of the Commission’s Rules.  </w:t>
      </w:r>
      <w:r w:rsidRPr="003C60FE">
        <w:rPr>
          <w:i/>
        </w:rPr>
        <w:t>See</w:t>
      </w:r>
      <w:r w:rsidRPr="003C60FE">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142">
    <w:p w:rsidR="00E65F2B" w:rsidRPr="003C60FE" w:rsidP="00E65F2B" w14:paraId="7F9E84DC" w14:textId="77777777">
      <w:pPr>
        <w:pStyle w:val="FootnoteText"/>
      </w:pPr>
      <w:r w:rsidRPr="003C60FE">
        <w:rPr>
          <w:rStyle w:val="FootnoteReference"/>
        </w:rPr>
        <w:footnoteRef/>
      </w:r>
      <w:r w:rsidRPr="003C60FE">
        <w:t xml:space="preserve"> </w:t>
      </w:r>
      <w:r w:rsidRPr="003C60FE">
        <w:rPr>
          <w:i/>
        </w:rPr>
        <w:t xml:space="preserve">See </w:t>
      </w:r>
      <w:r w:rsidRPr="003C60FE">
        <w:t>47 CFR Part 30</w:t>
      </w:r>
      <w:r w:rsidRPr="003C60FE">
        <w:rPr>
          <w:i/>
        </w:rPr>
        <w:t>.</w:t>
      </w:r>
    </w:p>
  </w:footnote>
  <w:footnote w:id="143">
    <w:p w:rsidR="00E65F2B" w:rsidRPr="003C60FE" w:rsidP="00E65F2B" w14:paraId="7F5BF3B0" w14:textId="77777777">
      <w:pPr>
        <w:pStyle w:val="FootnoteText"/>
      </w:pPr>
      <w:r w:rsidRPr="003C60FE">
        <w:rPr>
          <w:rStyle w:val="FootnoteReference"/>
        </w:rPr>
        <w:footnoteRef/>
      </w:r>
      <w:r w:rsidRPr="003C60FE">
        <w:t xml:space="preserve"> </w:t>
      </w:r>
      <w:r w:rsidRPr="003C60FE">
        <w:rPr>
          <w:i/>
        </w:rPr>
        <w:t>See</w:t>
      </w:r>
      <w:r w:rsidRPr="003C60FE">
        <w:t xml:space="preserve"> 47 CFR Part 101, Subpart Q.</w:t>
      </w:r>
    </w:p>
  </w:footnote>
  <w:footnote w:id="144">
    <w:p w:rsidR="00E65F2B" w:rsidRPr="003C60FE" w:rsidP="00E65F2B" w14:paraId="05A0AC3D" w14:textId="77777777">
      <w:pPr>
        <w:pStyle w:val="FootnoteText"/>
      </w:pPr>
      <w:r w:rsidRPr="003C60FE">
        <w:rPr>
          <w:rStyle w:val="FootnoteReference"/>
        </w:rPr>
        <w:footnoteRef/>
      </w:r>
      <w:r w:rsidRPr="003C60FE">
        <w:t xml:space="preserve"> </w:t>
      </w:r>
      <w:r w:rsidRPr="003C60FE">
        <w:rPr>
          <w:i/>
        </w:rPr>
        <w:t>See</w:t>
      </w:r>
      <w:r w:rsidRPr="003C60FE">
        <w:t xml:space="preserve"> </w:t>
      </w:r>
      <w:r w:rsidRPr="003C60FE">
        <w:rPr>
          <w:i/>
        </w:rPr>
        <w:t>id</w:t>
      </w:r>
      <w:r w:rsidRPr="003C60FE">
        <w:t>. Subpart L.</w:t>
      </w:r>
    </w:p>
  </w:footnote>
  <w:footnote w:id="145">
    <w:p w:rsidR="00E65F2B" w:rsidRPr="003C60FE" w:rsidP="00E65F2B" w14:paraId="7FFC5907" w14:textId="77777777">
      <w:pPr>
        <w:pStyle w:val="FootnoteText"/>
      </w:pPr>
      <w:r w:rsidRPr="003C60FE">
        <w:rPr>
          <w:rStyle w:val="FootnoteReference"/>
        </w:rPr>
        <w:footnoteRef/>
      </w:r>
      <w:r w:rsidRPr="003C60FE">
        <w:t xml:space="preserve"> </w:t>
      </w:r>
      <w:r w:rsidRPr="003C60FE">
        <w:rPr>
          <w:i/>
        </w:rPr>
        <w:t>See</w:t>
      </w:r>
      <w:r w:rsidRPr="003C60FE">
        <w:t xml:space="preserve"> </w:t>
      </w:r>
      <w:r w:rsidRPr="003C60FE">
        <w:rPr>
          <w:i/>
        </w:rPr>
        <w:t>id</w:t>
      </w:r>
      <w:r w:rsidRPr="003C60FE">
        <w:t>. Subpart G.</w:t>
      </w:r>
    </w:p>
  </w:footnote>
  <w:footnote w:id="146">
    <w:p w:rsidR="00E65F2B" w:rsidRPr="003C60FE" w:rsidP="00E65F2B" w14:paraId="0EF05C94" w14:textId="77777777">
      <w:pPr>
        <w:spacing w:after="120"/>
        <w:rPr>
          <w:sz w:val="20"/>
        </w:rPr>
      </w:pPr>
      <w:r w:rsidRPr="003C60FE">
        <w:rPr>
          <w:rStyle w:val="FootnoteReference"/>
        </w:rPr>
        <w:footnoteRef/>
      </w:r>
      <w:r w:rsidRPr="003C60FE">
        <w:rPr>
          <w:sz w:val="20"/>
        </w:rPr>
        <w:t xml:space="preserve"> </w:t>
      </w:r>
      <w:r w:rsidRPr="003C60FE">
        <w:rPr>
          <w:i/>
          <w:sz w:val="20"/>
        </w:rPr>
        <w:t>See</w:t>
      </w:r>
      <w:r w:rsidRPr="003C60FE">
        <w:rPr>
          <w:sz w:val="20"/>
        </w:rPr>
        <w:t xml:space="preserve"> </w:t>
      </w:r>
      <w:r w:rsidRPr="003C60FE">
        <w:rPr>
          <w:i/>
          <w:sz w:val="20"/>
        </w:rPr>
        <w:t>id</w:t>
      </w:r>
      <w:r w:rsidRPr="003C60FE">
        <w:rPr>
          <w:sz w:val="20"/>
        </w:rPr>
        <w:t>.</w:t>
      </w:r>
    </w:p>
  </w:footnote>
  <w:footnote w:id="147">
    <w:p w:rsidR="00E65F2B" w:rsidRPr="003C60FE" w:rsidP="00E65F2B" w14:paraId="361C5722" w14:textId="77777777">
      <w:pPr>
        <w:pStyle w:val="FootnoteText"/>
      </w:pPr>
      <w:r w:rsidRPr="003C60FE">
        <w:rPr>
          <w:rStyle w:val="FootnoteReference"/>
        </w:rPr>
        <w:footnoteRef/>
      </w:r>
      <w:r w:rsidRPr="003C60FE">
        <w:t xml:space="preserve"> </w:t>
      </w:r>
      <w:r w:rsidRPr="003C60FE">
        <w:rPr>
          <w:i/>
        </w:rPr>
        <w:t>See</w:t>
      </w:r>
      <w:r w:rsidRPr="003C60FE">
        <w:t xml:space="preserve"> </w:t>
      </w:r>
      <w:r w:rsidRPr="003C60FE">
        <w:rPr>
          <w:i/>
          <w:iCs/>
        </w:rPr>
        <w:t xml:space="preserve">id. </w:t>
      </w:r>
      <w:r w:rsidRPr="003C60FE">
        <w:t>Subpart O.</w:t>
      </w:r>
    </w:p>
  </w:footnote>
  <w:footnote w:id="148">
    <w:p w:rsidR="00E65F2B" w:rsidRPr="003C60FE" w:rsidP="00E65F2B" w14:paraId="7847841F" w14:textId="77777777">
      <w:pPr>
        <w:pStyle w:val="FootnoteText"/>
      </w:pPr>
      <w:r w:rsidRPr="003C60FE">
        <w:rPr>
          <w:rStyle w:val="FootnoteReference"/>
        </w:rPr>
        <w:footnoteRef/>
      </w:r>
      <w:r w:rsidRPr="003C60FE">
        <w:t xml:space="preserve"> </w:t>
      </w:r>
      <w:r w:rsidRPr="003C60FE">
        <w:rPr>
          <w:i/>
        </w:rPr>
        <w:t>See</w:t>
      </w:r>
      <w:r w:rsidRPr="003C60FE">
        <w:t xml:space="preserve"> </w:t>
      </w:r>
      <w:r w:rsidRPr="003C60FE">
        <w:rPr>
          <w:i/>
        </w:rPr>
        <w:t>id</w:t>
      </w:r>
      <w:r w:rsidRPr="003C60FE">
        <w:t>. Subpart P.</w:t>
      </w:r>
    </w:p>
  </w:footnote>
  <w:footnote w:id="149">
    <w:p w:rsidR="00E65F2B" w:rsidRPr="003C60FE" w:rsidP="00E65F2B" w14:paraId="6AA4921E" w14:textId="11D26A9B">
      <w:pPr>
        <w:pStyle w:val="FootnoteText"/>
      </w:pPr>
      <w:r w:rsidRPr="003C60FE">
        <w:rPr>
          <w:rStyle w:val="FootnoteReference"/>
        </w:rPr>
        <w:footnoteRef/>
      </w:r>
      <w:r w:rsidRPr="003C60FE">
        <w:t xml:space="preserve"> </w:t>
      </w:r>
      <w:r w:rsidRPr="003C60FE">
        <w:rPr>
          <w:i/>
        </w:rPr>
        <w:t>See</w:t>
      </w:r>
      <w:r w:rsidRPr="003C60FE">
        <w:t xml:space="preserve"> 47 CFR §§</w:t>
      </w:r>
      <w:r w:rsidR="003C6963">
        <w:t xml:space="preserve"> </w:t>
      </w:r>
      <w:r w:rsidRPr="003C60FE">
        <w:t>101.533, 101.1017.</w:t>
      </w:r>
    </w:p>
  </w:footnote>
  <w:footnote w:id="150">
    <w:p w:rsidR="00E65F2B" w:rsidRPr="003C60FE" w:rsidP="00E65F2B" w14:paraId="468688A7" w14:textId="77777777">
      <w:pPr>
        <w:pStyle w:val="FootnoteText"/>
        <w:rPr>
          <w:u w:val="single"/>
        </w:rPr>
      </w:pPr>
      <w:bookmarkStart w:id="30" w:name="_Hlk35949399"/>
      <w:r w:rsidRPr="003C60FE">
        <w:rPr>
          <w:rStyle w:val="FootnoteReference"/>
        </w:rPr>
        <w:footnoteRef/>
      </w:r>
      <w:bookmarkStart w:id="31" w:name="_Hlk12441719"/>
      <w:r w:rsidRPr="003C60FE">
        <w:t xml:space="preserve"> </w:t>
      </w:r>
      <w:r w:rsidRPr="003C60FE">
        <w:rPr>
          <w:bCs/>
          <w:i/>
          <w:iCs/>
        </w:rPr>
        <w:t>See</w:t>
      </w:r>
      <w:r w:rsidRPr="003C60FE">
        <w:t xml:space="preserve"> U.S. Census Bureau, </w:t>
      </w:r>
      <w:r w:rsidRPr="003C60FE">
        <w:rPr>
          <w:i/>
          <w:iCs/>
        </w:rPr>
        <w:t>2017 NAICS Definition, “</w:t>
      </w:r>
      <w:r w:rsidRPr="003C60FE">
        <w:rPr>
          <w:bCs/>
          <w:i/>
          <w:iCs/>
        </w:rPr>
        <w:t>517312 Wireless Telecommunications Carriers</w:t>
      </w:r>
      <w:r w:rsidRPr="003C60FE">
        <w:rPr>
          <w:bCs/>
        </w:rPr>
        <w:t xml:space="preserve"> (</w:t>
      </w:r>
      <w:r w:rsidRPr="003C60FE">
        <w:rPr>
          <w:bCs/>
          <w:i/>
          <w:iCs/>
        </w:rPr>
        <w:t>except Satellite</w:t>
      </w:r>
      <w:r w:rsidRPr="003C60FE">
        <w:rPr>
          <w:bCs/>
        </w:rPr>
        <w:t>),”</w:t>
      </w:r>
      <w:bookmarkEnd w:id="30"/>
      <w:bookmarkEnd w:id="31"/>
      <w:r w:rsidRPr="003C60FE">
        <w:rPr>
          <w:bCs/>
        </w:rPr>
        <w:t xml:space="preserve"> </w:t>
      </w:r>
      <w:hyperlink r:id="rId55" w:history="1">
        <w:r w:rsidRPr="003C60FE">
          <w:rPr>
            <w:rStyle w:val="Hyperlink"/>
            <w:color w:val="auto"/>
          </w:rPr>
          <w:t>https://www.census.gov/naics/?input=517312&amp;year=2017&amp;details=517312</w:t>
        </w:r>
      </w:hyperlink>
      <w:r w:rsidRPr="003C60FE">
        <w:rPr>
          <w:rStyle w:val="Hyperlink"/>
          <w:color w:val="auto"/>
        </w:rPr>
        <w:t>.</w:t>
      </w:r>
    </w:p>
  </w:footnote>
  <w:footnote w:id="151">
    <w:p w:rsidR="00E65F2B" w:rsidRPr="003C60FE" w:rsidP="00E65F2B" w14:paraId="32353CE5" w14:textId="77777777">
      <w:pPr>
        <w:pStyle w:val="FootnoteText"/>
      </w:pPr>
      <w:r w:rsidRPr="003C60FE">
        <w:rPr>
          <w:rStyle w:val="FootnoteReference"/>
        </w:rPr>
        <w:footnoteRef/>
      </w:r>
      <w:r w:rsidRPr="003C60FE">
        <w:t xml:space="preserve"> </w:t>
      </w:r>
      <w:r w:rsidRPr="003C60FE">
        <w:rPr>
          <w:i/>
          <w:iCs/>
        </w:rPr>
        <w:t>See</w:t>
      </w:r>
      <w:r w:rsidRPr="003C60FE">
        <w:t xml:space="preserve"> 13 CFR § 121.201, NAICS Code 517312 (as of 10/1/22, NAICS Code 517112).</w:t>
      </w:r>
    </w:p>
  </w:footnote>
  <w:footnote w:id="152">
    <w:p w:rsidR="00E65F2B" w:rsidRPr="003C60FE" w:rsidP="00E65F2B" w14:paraId="3F6DE8F2" w14:textId="4AE2C03F">
      <w:pPr>
        <w:pStyle w:val="FootnoteText"/>
      </w:pPr>
      <w:r w:rsidRPr="003C60FE">
        <w:rPr>
          <w:rStyle w:val="FootnoteReference"/>
        </w:rPr>
        <w:footnoteRef/>
      </w:r>
      <w:r w:rsidRPr="003C60FE">
        <w:t xml:space="preserve"> </w:t>
      </w:r>
      <w:r w:rsidRPr="003C60FE">
        <w:rPr>
          <w:bCs/>
          <w:i/>
          <w:iCs/>
        </w:rPr>
        <w:t>See</w:t>
      </w:r>
      <w:r w:rsidRPr="003C60FE">
        <w:t xml:space="preserve"> U.S. Census Bureau, </w:t>
      </w:r>
      <w:bookmarkStart w:id="32" w:name="_Hlk31782410"/>
      <w:bookmarkStart w:id="33" w:name="_Hlk38032068"/>
      <w:r w:rsidRPr="003C60FE">
        <w:rPr>
          <w:i/>
          <w:iCs/>
        </w:rPr>
        <w:t xml:space="preserve">2017 </w:t>
      </w:r>
      <w:r w:rsidRPr="003C60FE">
        <w:rPr>
          <w:i/>
        </w:rPr>
        <w:t>Economic Census</w:t>
      </w:r>
      <w:r w:rsidRPr="003C60FE">
        <w:rPr>
          <w:bCs/>
          <w:i/>
        </w:rPr>
        <w:t xml:space="preserve"> of the United States</w:t>
      </w:r>
      <w:r w:rsidRPr="003C60FE">
        <w:t xml:space="preserve">, </w:t>
      </w:r>
      <w:r w:rsidRPr="003C60FE">
        <w:rPr>
          <w:i/>
          <w:iCs/>
        </w:rPr>
        <w:t xml:space="preserve">Employment Size of Firms for the U.S.: 2017, </w:t>
      </w:r>
      <w:r w:rsidRPr="003C60FE">
        <w:t>Table ID: EC1700SIZEEMPFIRM, NAICS Code 517</w:t>
      </w:r>
      <w:bookmarkEnd w:id="32"/>
      <w:r w:rsidRPr="003C60FE">
        <w:t xml:space="preserve">312, </w:t>
      </w:r>
      <w:bookmarkEnd w:id="33"/>
      <w:hyperlink r:id="rId56" w:history="1">
        <w:r w:rsidRPr="00F322F4" w:rsidR="000E3E62">
          <w:rPr>
            <w:rStyle w:val="Hyperlink"/>
          </w:rPr>
          <w:t>https://data.census.gov/cedsci/table?y=2017&amp;n=517312&amp;tid=ECNSIZE2017.EC1700SIZEEMPFIRM&amp;hidePreview=false</w:t>
        </w:r>
      </w:hyperlink>
      <w:r w:rsidRPr="003C60FE">
        <w:t>.</w:t>
      </w:r>
    </w:p>
  </w:footnote>
  <w:footnote w:id="153">
    <w:p w:rsidR="00E65F2B" w:rsidRPr="003C60FE" w:rsidP="00E65F2B" w14:paraId="768E57E3" w14:textId="77777777">
      <w:pPr>
        <w:pStyle w:val="FootnoteText"/>
      </w:pPr>
      <w:r w:rsidRPr="003C60FE">
        <w:rPr>
          <w:rStyle w:val="FootnoteReference"/>
        </w:rPr>
        <w:footnoteRef/>
      </w:r>
      <w:r w:rsidRPr="003C60FE">
        <w:t xml:space="preserve"> </w:t>
      </w:r>
      <w:r w:rsidRPr="003C60FE">
        <w:rPr>
          <w:i/>
        </w:rPr>
        <w:t>Id</w:t>
      </w:r>
      <w:r w:rsidRPr="003C60FE">
        <w:t>.  The available U.S. Census Bureau data does not provide a more precise estimate of the number of firms that meet the SBA size standard.</w:t>
      </w:r>
    </w:p>
  </w:footnote>
  <w:footnote w:id="154">
    <w:p w:rsidR="00E65F2B" w:rsidRPr="003C60FE" w:rsidP="00E65F2B" w14:paraId="4DCEA6B6" w14:textId="77F60960">
      <w:pPr>
        <w:pStyle w:val="FootnoteText"/>
      </w:pPr>
      <w:r w:rsidRPr="003C60FE">
        <w:rPr>
          <w:rStyle w:val="FootnoteReference"/>
        </w:rPr>
        <w:footnoteRef/>
      </w:r>
      <w:r w:rsidRPr="003C60FE">
        <w:t xml:space="preserve"> </w:t>
      </w:r>
      <w:r w:rsidRPr="003C60FE">
        <w:rPr>
          <w:i/>
          <w:iCs/>
        </w:rPr>
        <w:t xml:space="preserve">See </w:t>
      </w:r>
      <w:r w:rsidRPr="003C60FE">
        <w:t>47 CFR §§ 101.538(a)(1)-(3), 101.1112(b)-(d), 101.1319(a)(1)-(2), and 101.1429(a)(1)-(3).</w:t>
      </w:r>
    </w:p>
  </w:footnote>
  <w:footnote w:id="155">
    <w:p w:rsidR="00E65F2B" w:rsidRPr="003C60FE" w:rsidP="00E65F2B" w14:paraId="0BDE68B7" w14:textId="77777777">
      <w:pPr>
        <w:pStyle w:val="FootnoteText"/>
      </w:pPr>
      <w:r w:rsidRPr="003C60FE">
        <w:rPr>
          <w:rStyle w:val="FootnoteReference"/>
        </w:rPr>
        <w:footnoteRef/>
      </w:r>
      <w:r w:rsidRPr="003C60FE">
        <w:t xml:space="preserve"> </w:t>
      </w:r>
      <w:r w:rsidRPr="003C60FE">
        <w:rPr>
          <w:i/>
        </w:rPr>
        <w:t>See</w:t>
      </w:r>
      <w:r w:rsidRPr="003C60FE">
        <w:t xml:space="preserve"> U.S. Census Bureau, </w:t>
      </w:r>
      <w:r w:rsidRPr="003C60FE">
        <w:rPr>
          <w:i/>
          <w:iCs/>
        </w:rPr>
        <w:t>2017 NAICS Definitions, “334290 Other Communications Equipment Manufacturing,</w:t>
      </w:r>
      <w:r w:rsidRPr="003C60FE">
        <w:t xml:space="preserve">” </w:t>
      </w:r>
      <w:bookmarkStart w:id="34" w:name="_Hlk68606932"/>
      <w:hyperlink r:id="rId57" w:history="1">
        <w:r w:rsidRPr="003C60FE">
          <w:rPr>
            <w:rStyle w:val="Hyperlink"/>
            <w:color w:val="auto"/>
          </w:rPr>
          <w:t>https://www.census.gov/naics/?input=334290&amp;year=2017&amp;details=334290</w:t>
        </w:r>
        <w:bookmarkEnd w:id="34"/>
      </w:hyperlink>
      <w:r w:rsidRPr="003C60FE">
        <w:t>.</w:t>
      </w:r>
    </w:p>
  </w:footnote>
  <w:footnote w:id="156">
    <w:p w:rsidR="00E65F2B" w:rsidRPr="003C60FE" w:rsidP="00E65F2B" w14:paraId="6E63EABA" w14:textId="77777777">
      <w:pPr>
        <w:pStyle w:val="FootnoteText"/>
      </w:pPr>
      <w:r w:rsidRPr="003C60FE">
        <w:rPr>
          <w:rStyle w:val="FootnoteReference"/>
        </w:rPr>
        <w:footnoteRef/>
      </w:r>
      <w:r w:rsidRPr="003C60FE">
        <w:t xml:space="preserve"> </w:t>
      </w:r>
      <w:r w:rsidRPr="003C60FE">
        <w:rPr>
          <w:i/>
        </w:rPr>
        <w:t>Id.</w:t>
      </w:r>
    </w:p>
  </w:footnote>
  <w:footnote w:id="157">
    <w:p w:rsidR="00E65F2B" w:rsidRPr="003C60FE" w:rsidP="00E65F2B" w14:paraId="0A30CEE5" w14:textId="24082EE6">
      <w:pPr>
        <w:pStyle w:val="FootnoteText"/>
      </w:pPr>
      <w:r w:rsidRPr="003C60FE">
        <w:rPr>
          <w:rStyle w:val="FootnoteReference"/>
        </w:rPr>
        <w:footnoteRef/>
      </w:r>
      <w:r w:rsidRPr="003C60FE">
        <w:t xml:space="preserve"> </w:t>
      </w:r>
      <w:r w:rsidRPr="003C60FE">
        <w:rPr>
          <w:i/>
          <w:iCs/>
        </w:rPr>
        <w:t>See</w:t>
      </w:r>
      <w:r w:rsidRPr="003C60FE">
        <w:t xml:space="preserve"> 13 CFR </w:t>
      </w:r>
      <w:r w:rsidRPr="003C60FE" w:rsidR="00A86760">
        <w:t xml:space="preserve">§ </w:t>
      </w:r>
      <w:r w:rsidRPr="003C60FE">
        <w:t>121.201, NAICS Code 334290.</w:t>
      </w:r>
    </w:p>
  </w:footnote>
  <w:footnote w:id="158">
    <w:p w:rsidR="00E65F2B" w:rsidRPr="003C60FE" w:rsidP="00E65F2B" w14:paraId="0D7DDB45" w14:textId="2C31ADDB">
      <w:pPr>
        <w:pStyle w:val="FootnoteText"/>
      </w:pPr>
      <w:r w:rsidRPr="003C60FE">
        <w:rPr>
          <w:rStyle w:val="FootnoteReference"/>
        </w:rPr>
        <w:footnoteRef/>
      </w:r>
      <w:r w:rsidRPr="003C60FE">
        <w:t xml:space="preserve"> </w:t>
      </w:r>
      <w:r w:rsidRPr="003C60FE">
        <w:rPr>
          <w:i/>
          <w:iCs/>
        </w:rPr>
        <w:t>See</w:t>
      </w:r>
      <w:r w:rsidRPr="003C60FE">
        <w:t xml:space="preserve"> U.S. Census Bureau, </w:t>
      </w:r>
      <w:r w:rsidRPr="003C60FE">
        <w:rPr>
          <w:i/>
          <w:iCs/>
        </w:rPr>
        <w:t xml:space="preserve">2017 </w:t>
      </w:r>
      <w:r w:rsidRPr="003C60FE">
        <w:rPr>
          <w:i/>
        </w:rPr>
        <w:t>Economic Census</w:t>
      </w:r>
      <w:r w:rsidRPr="003C60FE">
        <w:rPr>
          <w:bCs/>
          <w:i/>
        </w:rPr>
        <w:t xml:space="preserve"> of the United States</w:t>
      </w:r>
      <w:r w:rsidRPr="003C60FE">
        <w:t xml:space="preserve">, </w:t>
      </w:r>
      <w:r w:rsidRPr="003C60FE">
        <w:rPr>
          <w:i/>
          <w:iCs/>
        </w:rPr>
        <w:t xml:space="preserve">Selected Sectors: Employment Size of Firms for the U.S.: 2017, </w:t>
      </w:r>
      <w:r w:rsidRPr="003C60FE">
        <w:t xml:space="preserve">Table ID: EC1700SIZEEMPFIRM, NAICS Code 334290, </w:t>
      </w:r>
      <w:hyperlink r:id="rId58" w:history="1">
        <w:r w:rsidRPr="00F322F4">
          <w:rPr>
            <w:rStyle w:val="Hyperlink"/>
          </w:rPr>
          <w:t>https://data.census.gov/cedsci/table?y=2017&amp;n=334290&amp;tid=ECNSIZE2017.EC1700SIZEEMPFIRM&amp;hidePreview=false</w:t>
        </w:r>
      </w:hyperlink>
      <w:r w:rsidRPr="003C60FE">
        <w:t>.</w:t>
      </w:r>
    </w:p>
  </w:footnote>
  <w:footnote w:id="159">
    <w:p w:rsidR="00E65F2B" w:rsidRPr="003C60FE" w:rsidP="00E65F2B" w14:paraId="3051A2C2" w14:textId="0DC07ABF">
      <w:pPr>
        <w:pStyle w:val="FootnoteText"/>
      </w:pPr>
      <w:r w:rsidRPr="003C60FE">
        <w:rPr>
          <w:rStyle w:val="FootnoteReference"/>
        </w:rPr>
        <w:footnoteRef/>
      </w:r>
      <w:r w:rsidRPr="003C60FE">
        <w:t xml:space="preserve"> </w:t>
      </w:r>
      <w:r w:rsidRPr="003C60FE">
        <w:rPr>
          <w:i/>
        </w:rPr>
        <w:t xml:space="preserve">Id.  </w:t>
      </w:r>
      <w:r w:rsidRPr="003C60FE">
        <w:t>The available U.S. Census Bureau data does not provide a more precise estimate of the number of firms that meet the SBA size standard.</w:t>
      </w:r>
    </w:p>
  </w:footnote>
  <w:footnote w:id="160">
    <w:p w:rsidR="00E65F2B" w:rsidRPr="003C60FE" w:rsidP="00E65F2B" w14:paraId="46DDCB43" w14:textId="1548F88F">
      <w:pPr>
        <w:pStyle w:val="FootnoteText"/>
      </w:pPr>
      <w:r w:rsidRPr="003C60FE">
        <w:rPr>
          <w:rStyle w:val="FootnoteReference"/>
        </w:rPr>
        <w:footnoteRef/>
      </w:r>
      <w:r w:rsidRPr="003C60FE">
        <w:t xml:space="preserve"> </w:t>
      </w:r>
      <w:r w:rsidRPr="003C60FE">
        <w:rPr>
          <w:i/>
          <w:iCs/>
        </w:rPr>
        <w:t>See</w:t>
      </w:r>
      <w:r w:rsidRPr="003C60FE">
        <w:t xml:space="preserve"> U.S. Census Bureau, </w:t>
      </w:r>
      <w:r w:rsidRPr="003C60FE">
        <w:rPr>
          <w:i/>
          <w:iCs/>
        </w:rPr>
        <w:t>2017 NAICS Definition, “</w:t>
      </w:r>
      <w:r w:rsidRPr="003C60FE">
        <w:rPr>
          <w:bCs/>
          <w:i/>
          <w:iCs/>
        </w:rPr>
        <w:t>334220 Radio and Television Broadcasting and Wireless Communications Equipment Manufacturing,</w:t>
      </w:r>
      <w:r w:rsidRPr="003C60FE">
        <w:rPr>
          <w:bCs/>
        </w:rPr>
        <w:t xml:space="preserve">” </w:t>
      </w:r>
      <w:hyperlink r:id="rId59" w:history="1">
        <w:r w:rsidRPr="003C60FE">
          <w:rPr>
            <w:rStyle w:val="Hyperlink"/>
            <w:color w:val="auto"/>
          </w:rPr>
          <w:t>https://www.census.gov/naics/?input=334220&amp;year=2017&amp;details=334220</w:t>
        </w:r>
      </w:hyperlink>
      <w:r w:rsidRPr="003C60FE">
        <w:t xml:space="preserve"> (last visited </w:t>
      </w:r>
      <w:r w:rsidRPr="00F25555" w:rsidR="00F25555">
        <w:t>July 17</w:t>
      </w:r>
      <w:r w:rsidRPr="003C60FE">
        <w:t>, 2023).</w:t>
      </w:r>
    </w:p>
  </w:footnote>
  <w:footnote w:id="161">
    <w:p w:rsidR="00E65F2B" w:rsidRPr="003C60FE" w:rsidP="00E65F2B" w14:paraId="45CB9A90" w14:textId="77777777">
      <w:pPr>
        <w:pStyle w:val="FootnoteText"/>
      </w:pPr>
      <w:r w:rsidRPr="003C60FE">
        <w:rPr>
          <w:rStyle w:val="FootnoteReference"/>
        </w:rPr>
        <w:footnoteRef/>
      </w:r>
      <w:r w:rsidRPr="003C60FE">
        <w:t xml:space="preserve"> </w:t>
      </w:r>
      <w:r w:rsidRPr="003C60FE">
        <w:rPr>
          <w:i/>
        </w:rPr>
        <w:t>Id</w:t>
      </w:r>
      <w:r w:rsidRPr="003C60FE">
        <w:t>.</w:t>
      </w:r>
    </w:p>
  </w:footnote>
  <w:footnote w:id="162">
    <w:p w:rsidR="00E65F2B" w:rsidRPr="003C60FE" w:rsidP="00E65F2B" w14:paraId="2EF55C42" w14:textId="77777777">
      <w:pPr>
        <w:pStyle w:val="FootnoteText"/>
      </w:pPr>
      <w:r w:rsidRPr="003C60FE">
        <w:rPr>
          <w:rStyle w:val="FootnoteReference"/>
        </w:rPr>
        <w:footnoteRef/>
      </w:r>
      <w:r w:rsidRPr="003C60FE">
        <w:t xml:space="preserve"> </w:t>
      </w:r>
      <w:r w:rsidRPr="003C60FE">
        <w:rPr>
          <w:i/>
        </w:rPr>
        <w:t>See</w:t>
      </w:r>
      <w:r w:rsidRPr="003C60FE">
        <w:t xml:space="preserve"> U.S. Census Bureau, </w:t>
      </w:r>
      <w:r w:rsidRPr="003C60FE">
        <w:rPr>
          <w:i/>
          <w:iCs/>
        </w:rPr>
        <w:t>2017 NAICS Definitions, “334290 Other Communications Equipment Manufacturing,</w:t>
      </w:r>
      <w:r w:rsidRPr="003C60FE">
        <w:t xml:space="preserve">” </w:t>
      </w:r>
      <w:hyperlink r:id="rId57" w:history="1">
        <w:r w:rsidRPr="003C60FE">
          <w:rPr>
            <w:rStyle w:val="Hyperlink"/>
            <w:color w:val="auto"/>
          </w:rPr>
          <w:t>https://www.census.gov/naics/?input=334290&amp;year=2017&amp;details=334290</w:t>
        </w:r>
      </w:hyperlink>
      <w:r w:rsidRPr="003C60FE">
        <w:t>.</w:t>
      </w:r>
    </w:p>
  </w:footnote>
  <w:footnote w:id="163">
    <w:p w:rsidR="00E65F2B" w:rsidRPr="003C60FE" w:rsidP="00E65F2B" w14:paraId="15E11091" w14:textId="77777777">
      <w:pPr>
        <w:pStyle w:val="FootnoteText"/>
      </w:pPr>
      <w:r w:rsidRPr="003C60FE">
        <w:rPr>
          <w:rStyle w:val="FootnoteReference"/>
        </w:rPr>
        <w:footnoteRef/>
      </w:r>
      <w:r w:rsidRPr="003C60FE">
        <w:t xml:space="preserve"> </w:t>
      </w:r>
      <w:r w:rsidRPr="003C60FE">
        <w:rPr>
          <w:i/>
        </w:rPr>
        <w:t>Id.</w:t>
      </w:r>
    </w:p>
  </w:footnote>
  <w:footnote w:id="164">
    <w:p w:rsidR="00E65F2B" w:rsidRPr="003C60FE" w:rsidP="00E65F2B" w14:paraId="7645542D" w14:textId="3912D9D3">
      <w:pPr>
        <w:pStyle w:val="FootnoteText"/>
      </w:pPr>
      <w:r w:rsidRPr="003C60FE">
        <w:rPr>
          <w:rStyle w:val="FootnoteReference"/>
        </w:rPr>
        <w:footnoteRef/>
      </w:r>
      <w:r w:rsidRPr="003C60FE">
        <w:t xml:space="preserve"> </w:t>
      </w:r>
      <w:r w:rsidRPr="003C60FE">
        <w:rPr>
          <w:i/>
          <w:iCs/>
        </w:rPr>
        <w:t>See</w:t>
      </w:r>
      <w:r w:rsidRPr="003C60FE">
        <w:t xml:space="preserve"> 13 CFR </w:t>
      </w:r>
      <w:r w:rsidRPr="003C60FE" w:rsidR="00D65DA4">
        <w:t xml:space="preserve">§ </w:t>
      </w:r>
      <w:r w:rsidRPr="003C60FE">
        <w:t>121.201, NAICS Code 334290.</w:t>
      </w:r>
    </w:p>
  </w:footnote>
  <w:footnote w:id="165">
    <w:p w:rsidR="00E65F2B" w:rsidRPr="003C60FE" w:rsidP="00E65F2B" w14:paraId="5CBB49D1" w14:textId="08E77471">
      <w:pPr>
        <w:pStyle w:val="FootnoteText"/>
      </w:pPr>
      <w:r w:rsidRPr="003C60FE">
        <w:rPr>
          <w:rStyle w:val="FootnoteReference"/>
        </w:rPr>
        <w:footnoteRef/>
      </w:r>
      <w:r w:rsidRPr="003C60FE">
        <w:t xml:space="preserve"> </w:t>
      </w:r>
      <w:r w:rsidRPr="003C60FE">
        <w:rPr>
          <w:i/>
          <w:iCs/>
        </w:rPr>
        <w:t>See</w:t>
      </w:r>
      <w:r w:rsidRPr="003C60FE">
        <w:t xml:space="preserve"> U.S. Census Bureau, </w:t>
      </w:r>
      <w:r w:rsidRPr="003C60FE">
        <w:rPr>
          <w:i/>
          <w:iCs/>
        </w:rPr>
        <w:t xml:space="preserve">2017 </w:t>
      </w:r>
      <w:r w:rsidRPr="003C60FE">
        <w:rPr>
          <w:i/>
        </w:rPr>
        <w:t>Economic Census</w:t>
      </w:r>
      <w:r w:rsidRPr="003C60FE">
        <w:rPr>
          <w:bCs/>
          <w:i/>
        </w:rPr>
        <w:t xml:space="preserve"> of the United States</w:t>
      </w:r>
      <w:r w:rsidRPr="003C60FE">
        <w:t xml:space="preserve">, </w:t>
      </w:r>
      <w:r w:rsidRPr="003C60FE">
        <w:rPr>
          <w:i/>
          <w:iCs/>
        </w:rPr>
        <w:t xml:space="preserve">Selected Sectors: Employment Size of Firms for the U.S.: 2017, </w:t>
      </w:r>
      <w:r w:rsidRPr="003C60FE">
        <w:t xml:space="preserve">Table ID: EC1700SIZEEMPFIRM, NAICS Code 334290,  </w:t>
      </w:r>
      <w:hyperlink r:id="rId58" w:history="1">
        <w:r w:rsidRPr="003C60FE">
          <w:rPr>
            <w:rStyle w:val="Hyperlink"/>
            <w:color w:val="auto"/>
          </w:rPr>
          <w:t>https://data.census.gov/cedsci/table?y=2017&amp;n=334290&amp;tid=ECNSIZE2017.EC1700SIZEEMPFIRM&amp;hidePreview=false</w:t>
        </w:r>
      </w:hyperlink>
      <w:r w:rsidRPr="003C60FE">
        <w:t>.</w:t>
      </w:r>
    </w:p>
  </w:footnote>
  <w:footnote w:id="166">
    <w:p w:rsidR="00E65F2B" w:rsidRPr="003C60FE" w:rsidP="00E65F2B" w14:paraId="180BC05A" w14:textId="70045199">
      <w:pPr>
        <w:pStyle w:val="FootnoteText"/>
      </w:pPr>
      <w:r w:rsidRPr="003C60FE">
        <w:rPr>
          <w:rStyle w:val="FootnoteReference"/>
        </w:rPr>
        <w:footnoteRef/>
      </w:r>
      <w:r w:rsidRPr="003C60FE">
        <w:t xml:space="preserve"> </w:t>
      </w:r>
      <w:r w:rsidRPr="003C60FE">
        <w:rPr>
          <w:i/>
        </w:rPr>
        <w:t xml:space="preserve">Id.  </w:t>
      </w:r>
      <w:r w:rsidRPr="003C60FE">
        <w:t>The available U.S. Census Bureau data does not provide a more precise estimate of the number of firms that meet the SBA size standard.</w:t>
      </w:r>
    </w:p>
  </w:footnote>
  <w:footnote w:id="167">
    <w:p w:rsidR="00E65F2B" w:rsidRPr="003C60FE" w:rsidP="00E65F2B" w14:paraId="15DF05FA" w14:textId="77777777">
      <w:pPr>
        <w:pStyle w:val="FootnoteText"/>
      </w:pPr>
      <w:r w:rsidRPr="003C60FE">
        <w:rPr>
          <w:rStyle w:val="FootnoteReference"/>
        </w:rPr>
        <w:footnoteRef/>
      </w:r>
      <w:r w:rsidRPr="003C60FE">
        <w:t xml:space="preserve"> 5 U.S.C. § 603(c).</w:t>
      </w:r>
    </w:p>
  </w:footnote>
  <w:footnote w:id="168">
    <w:p w:rsidR="00E65F2B" w:rsidRPr="003C60FE" w:rsidP="00E65F2B" w14:paraId="27F51406" w14:textId="77777777">
      <w:pPr>
        <w:pStyle w:val="FootnoteText"/>
      </w:pPr>
      <w:r w:rsidRPr="003C60FE">
        <w:rPr>
          <w:rStyle w:val="FootnoteReference"/>
        </w:rPr>
        <w:footnoteRef/>
      </w:r>
      <w:r w:rsidRPr="003C60FE">
        <w:t xml:space="preserve"> NIST, </w:t>
      </w:r>
      <w:r w:rsidRPr="003C60FE">
        <w:rPr>
          <w:i/>
        </w:rPr>
        <w:t xml:space="preserve">Cybersecurity Labeling for Consumers: Internet of Things (IoT) Devices and Software </w:t>
      </w:r>
      <w:r w:rsidRPr="003C60FE">
        <w:t xml:space="preserve">(May 24, 2022), </w:t>
      </w:r>
      <w:hyperlink r:id="rId25" w:history="1">
        <w:r w:rsidRPr="003C60FE">
          <w:rPr>
            <w:rStyle w:val="Hyperlink"/>
            <w:color w:val="auto"/>
          </w:rPr>
          <w:t>https://www.nist.gov/itl/executive-order-14028-improving-nations-cybersecurity/cybersecurity-labeling-consumers-0</w:t>
        </w:r>
      </w:hyperlink>
      <w:r w:rsidRPr="003C60FE">
        <w:t>.</w:t>
      </w:r>
    </w:p>
  </w:footnote>
  <w:footnote w:id="169">
    <w:p w:rsidR="00E65F2B" w:rsidRPr="003C60FE" w:rsidP="00E65F2B" w14:paraId="000DF99C" w14:textId="77777777">
      <w:pPr>
        <w:pStyle w:val="FootnoteText"/>
        <w:rPr>
          <w:i/>
          <w:iCs/>
        </w:rPr>
      </w:pPr>
      <w:r w:rsidRPr="003C60FE">
        <w:rPr>
          <w:rStyle w:val="FootnoteReference"/>
        </w:rPr>
        <w:footnoteRef/>
      </w:r>
      <w:r w:rsidRPr="003C60FE">
        <w:t xml:space="preserve"> </w:t>
      </w:r>
      <w:r w:rsidRPr="003C60FE">
        <w:rPr>
          <w:i/>
          <w:iCs/>
        </w:rPr>
        <w:t>Id.</w:t>
      </w:r>
    </w:p>
  </w:footnote>
  <w:footnote w:id="170">
    <w:p w:rsidR="00E65F2B" w:rsidRPr="003C60FE" w:rsidP="00E65F2B" w14:paraId="332D7777" w14:textId="77777777">
      <w:pPr>
        <w:pStyle w:val="FootnoteText"/>
      </w:pPr>
      <w:r w:rsidRPr="003C60FE">
        <w:rPr>
          <w:rStyle w:val="FootnoteReference"/>
        </w:rPr>
        <w:footnoteRef/>
      </w:r>
      <w:r w:rsidRPr="003C60FE">
        <w:t xml:space="preserve"> </w:t>
      </w:r>
      <w:r w:rsidRPr="003C60FE">
        <w:rPr>
          <w:i/>
          <w:iCs/>
        </w:rPr>
        <w:t>Id.</w:t>
      </w:r>
    </w:p>
  </w:footnote>
  <w:footnote w:id="171">
    <w:p w:rsidR="00E65F2B" w:rsidRPr="003C60FE" w:rsidP="00E65F2B" w14:paraId="724CE6FF" w14:textId="77777777">
      <w:pPr>
        <w:pStyle w:val="FootnoteText"/>
      </w:pPr>
      <w:r w:rsidRPr="003C60FE">
        <w:rPr>
          <w:rStyle w:val="FootnoteReference"/>
        </w:rPr>
        <w:footnoteRef/>
      </w:r>
      <w:r w:rsidRPr="003C60FE">
        <w:t xml:space="preserve"> National Institute of Standards and Technology Internal Report 8425, </w:t>
      </w:r>
      <w:r w:rsidRPr="003C60FE">
        <w:rPr>
          <w:i/>
          <w:iCs/>
        </w:rPr>
        <w:t>Profile of the IoT Core Baseline for Consumer Products</w:t>
      </w:r>
      <w:r w:rsidRPr="003C60FE">
        <w:t xml:space="preserve"> (Sept. 2020) at 23.</w:t>
      </w:r>
    </w:p>
  </w:footnote>
  <w:footnote w:id="172">
    <w:p w:rsidR="00E65F2B" w:rsidRPr="003C60FE" w:rsidP="00E65F2B" w14:paraId="0B46B927" w14:textId="77777777">
      <w:pPr>
        <w:pStyle w:val="FootnoteText"/>
      </w:pPr>
      <w:r w:rsidRPr="003C60FE">
        <w:rPr>
          <w:rStyle w:val="FootnoteReference"/>
        </w:rPr>
        <w:footnoteRef/>
      </w:r>
      <w:r w:rsidRPr="003C60FE">
        <w:t xml:space="preserve"> </w:t>
      </w:r>
      <w:r w:rsidRPr="003C60FE">
        <w:rPr>
          <w:i/>
          <w:iCs/>
        </w:rPr>
        <w:t>Id</w:t>
      </w:r>
      <w:r w:rsidRPr="003C60FE">
        <w:rPr>
          <w:i/>
        </w:rPr>
        <w:t>.</w:t>
      </w:r>
      <w:r w:rsidRPr="003C60FE">
        <w:t xml:space="preserve"> at 1.</w:t>
      </w:r>
    </w:p>
  </w:footnote>
  <w:footnote w:id="173">
    <w:p w:rsidR="00E65F2B" w:rsidRPr="003C60FE" w:rsidP="00E65F2B" w14:paraId="3339D207" w14:textId="77777777">
      <w:pPr>
        <w:spacing w:after="120"/>
        <w:rPr>
          <w:snapToGrid/>
          <w:kern w:val="0"/>
          <w:sz w:val="20"/>
        </w:rPr>
      </w:pPr>
      <w:r w:rsidRPr="003C60FE">
        <w:rPr>
          <w:rStyle w:val="FootnoteReference"/>
        </w:rPr>
        <w:footnoteRef/>
      </w:r>
      <w:r w:rsidRPr="003C60FE">
        <w:rPr>
          <w:sz w:val="20"/>
        </w:rPr>
        <w:t xml:space="preserve"> 47 U.S.C. § 302(a)(1).</w:t>
      </w:r>
    </w:p>
  </w:footnote>
  <w:footnote w:id="174">
    <w:p w:rsidR="00E65F2B" w:rsidRPr="000667F8" w:rsidP="00E65F2B" w14:paraId="4C3B2D9C" w14:textId="77777777">
      <w:pPr>
        <w:pStyle w:val="FootnoteText"/>
      </w:pPr>
      <w:r w:rsidRPr="003C60FE">
        <w:rPr>
          <w:rStyle w:val="FootnoteReference"/>
        </w:rPr>
        <w:footnoteRef/>
      </w:r>
      <w:r w:rsidRPr="003C60FE">
        <w:t xml:space="preserve"> </w:t>
      </w:r>
      <w:r w:rsidRPr="003C60FE">
        <w:rPr>
          <w:i/>
          <w:iCs/>
        </w:rPr>
        <w:t>Empowering Broadband Consumers Through Transparenc</w:t>
      </w:r>
      <w:r w:rsidRPr="003C60FE">
        <w:t>y, Notice of Proposed Rulemaking, FCC 22-7, 2022 WL 273068, *7, para. 27 (Jan. 27, 2022).</w:t>
      </w:r>
    </w:p>
  </w:footnote>
  <w:footnote w:id="175">
    <w:p w:rsidR="008E5878" w:rsidRPr="00545432" w:rsidP="008E5878" w14:paraId="5ED11A5D" w14:textId="77777777">
      <w:pPr>
        <w:pStyle w:val="FootnoteText"/>
      </w:pPr>
      <w:r>
        <w:rPr>
          <w:rStyle w:val="FootnoteReference"/>
        </w:rPr>
        <w:footnoteRef/>
      </w:r>
      <w:r>
        <w:t xml:space="preserve"> The Carnegie Melon University Computer Science Coke Machine, </w:t>
      </w:r>
      <w:r w:rsidRPr="007E7ADA">
        <w:rPr>
          <w:i/>
          <w:iCs/>
        </w:rPr>
        <w:t>The ‘Only’ Coke Machine on the Internet</w:t>
      </w:r>
      <w:r>
        <w:t xml:space="preserve">, Carnegie Melon, </w:t>
      </w:r>
      <w:r>
        <w:rPr>
          <w:i/>
          <w:iCs/>
        </w:rPr>
        <w:t>available at</w:t>
      </w:r>
      <w:r>
        <w:t xml:space="preserve"> </w:t>
      </w:r>
      <w:hyperlink r:id="rId60" w:history="1">
        <w:r w:rsidRPr="00CC39C0">
          <w:rPr>
            <w:rStyle w:val="Hyperlink"/>
          </w:rPr>
          <w:t>https://www.cs.cmu.edu/~coke/history_long.txt</w:t>
        </w:r>
      </w:hyperlink>
      <w:r>
        <w:t xml:space="preserve">. </w:t>
      </w:r>
    </w:p>
  </w:footnote>
  <w:footnote w:id="176">
    <w:p w:rsidR="008E5878" w:rsidRPr="004F0A47" w:rsidP="008E5878" w14:paraId="16ED3FE6" w14:textId="77777777">
      <w:pPr>
        <w:pStyle w:val="FootnoteText"/>
      </w:pPr>
      <w:r>
        <w:rPr>
          <w:rStyle w:val="FootnoteReference"/>
        </w:rPr>
        <w:footnoteRef/>
      </w:r>
      <w:r>
        <w:t xml:space="preserve"> Jordan Teicher, </w:t>
      </w:r>
      <w:r>
        <w:rPr>
          <w:i/>
          <w:iCs/>
        </w:rPr>
        <w:t>The Little Known Story of the First IoT Device</w:t>
      </w:r>
      <w:r>
        <w:t xml:space="preserve">, IBM.com, Feb. 7, 2018, </w:t>
      </w:r>
      <w:r>
        <w:rPr>
          <w:i/>
          <w:iCs/>
        </w:rPr>
        <w:t xml:space="preserve">available at </w:t>
      </w:r>
      <w:hyperlink r:id="rId61" w:history="1">
        <w:r w:rsidRPr="00CC39C0">
          <w:rPr>
            <w:rStyle w:val="Hyperlink"/>
          </w:rPr>
          <w:t>https://www.ibm.com/blog/little-known-story-first-iot-device/</w:t>
        </w:r>
      </w:hyperlink>
      <w:r>
        <w:t xml:space="preserve"> (</w:t>
      </w:r>
      <w:r w:rsidRPr="002C2E01">
        <w:t>The Little Known Story of the First IoT Device</w:t>
      </w:r>
      <w:r>
        <w:t>).</w:t>
      </w:r>
    </w:p>
  </w:footnote>
  <w:footnote w:id="177">
    <w:p w:rsidR="008E5878" w:rsidP="008E5878" w14:paraId="26B9136D" w14:textId="77777777">
      <w:pPr>
        <w:pStyle w:val="FootnoteText"/>
      </w:pPr>
      <w:r>
        <w:rPr>
          <w:rStyle w:val="FootnoteReference"/>
        </w:rPr>
        <w:footnoteRef/>
      </w:r>
      <w:r>
        <w:t xml:space="preserve"> Nokia Threat Intelligence Report Finds Malicious IoT Botnet Activity Has Sharply Increased, Press Release, Nokia.com, June 7, 2023, </w:t>
      </w:r>
      <w:r>
        <w:rPr>
          <w:i/>
          <w:iCs/>
        </w:rPr>
        <w:t>available at</w:t>
      </w:r>
      <w:r>
        <w:t xml:space="preserve"> </w:t>
      </w:r>
      <w:hyperlink r:id="rId62" w:history="1">
        <w:r w:rsidRPr="00CC39C0">
          <w:rPr>
            <w:rStyle w:val="Hyperlink"/>
          </w:rPr>
          <w:t>https://www.nokia.com/about-us/news/releases/2023/06/07/nokia-threat-intelligence-report-finds-malicious-iot-botnet-activity-has-sharply-increased/</w:t>
        </w:r>
      </w:hyperlink>
      <w:r>
        <w:t xml:space="preserve">. </w:t>
      </w:r>
    </w:p>
  </w:footnote>
  <w:footnote w:id="178">
    <w:p w:rsidR="008E5878" w:rsidP="008E5878" w14:paraId="252B1145" w14:textId="77777777">
      <w:pPr>
        <w:pStyle w:val="FootnoteText"/>
      </w:pPr>
      <w:r>
        <w:rPr>
          <w:rStyle w:val="FootnoteReference"/>
        </w:rPr>
        <w:footnoteRef/>
      </w:r>
      <w:r>
        <w:t xml:space="preserve"> IDC Report: IoT Spending to Reach More than $1 Tillion by 2022, Finley Research (Last visited Aug. 8, 2023), </w:t>
      </w:r>
      <w:r>
        <w:rPr>
          <w:i/>
          <w:iCs/>
        </w:rPr>
        <w:t>available at</w:t>
      </w:r>
      <w:r>
        <w:t xml:space="preserve"> </w:t>
      </w:r>
      <w:hyperlink r:id="rId63" w:anchor=":~:text=Telecom%2C%20Broadband-,IDC%20Report%3A%20IoT%20Spending%20to%20Reach%20More%20than%20%241%20Trillion,%24646%20billion%20spent%20last%20year" w:history="1">
        <w:r w:rsidRPr="00CC39C0">
          <w:rPr>
            <w:rStyle w:val="Hyperlink"/>
          </w:rPr>
          <w:t>https://finleyusa.com/idc-report-iot-spending-to-reach-more-than-1-trillion-by-2022/#:~:text=Telecom%2C%20Broadband-,IDC%20Report%3A%20IoT%20Spending%20to%20Reach%20More%20than%20%241%20Trillion,%24646%20billion%20spent%20last%20year</w:t>
        </w:r>
      </w:hyperlink>
      <w:r>
        <w:t xml:space="preserve">. </w:t>
      </w:r>
    </w:p>
  </w:footnote>
  <w:footnote w:id="179">
    <w:p w:rsidR="008E5878" w:rsidP="008E5878" w14:paraId="00424149" w14:textId="77777777">
      <w:pPr>
        <w:pStyle w:val="FootnoteText"/>
      </w:pPr>
      <w:r>
        <w:rPr>
          <w:rStyle w:val="FootnoteReference"/>
        </w:rPr>
        <w:footnoteRef/>
      </w:r>
      <w:r>
        <w:t xml:space="preserve"> Alert, Secure New Internet-Connected Devices, Cybersecurity and Infrastructure Security Agency, Dec. 31, 2019, </w:t>
      </w:r>
      <w:r>
        <w:rPr>
          <w:i/>
          <w:iCs/>
        </w:rPr>
        <w:t xml:space="preserve">available at </w:t>
      </w:r>
      <w:hyperlink r:id="rId64" w:history="1">
        <w:r w:rsidRPr="00CC39C0">
          <w:rPr>
            <w:rStyle w:val="Hyperlink"/>
          </w:rPr>
          <w:t>https://www.cisa.gov/news-events/alerts/2019/12/31/secure-new-internet-connected-devices</w:t>
        </w:r>
      </w:hyperlink>
      <w:r>
        <w:t xml:space="preserve">. </w:t>
      </w:r>
    </w:p>
  </w:footnote>
  <w:footnote w:id="180">
    <w:p w:rsidR="008E5878" w:rsidP="008E5878" w14:paraId="08CF505C" w14:textId="77777777">
      <w:pPr>
        <w:pStyle w:val="FootnoteText"/>
      </w:pPr>
      <w:r>
        <w:rPr>
          <w:rStyle w:val="FootnoteReference"/>
        </w:rPr>
        <w:footnoteRef/>
      </w:r>
      <w:r>
        <w:t xml:space="preserve"> 2022 </w:t>
      </w:r>
      <w:r>
        <w:t>Sonicwall</w:t>
      </w:r>
      <w:r>
        <w:t xml:space="preserve"> Cyber Threat Report, Mid-Year Update, </w:t>
      </w:r>
      <w:r>
        <w:t>Sonicwall</w:t>
      </w:r>
      <w:r>
        <w:t xml:space="preserve"> (Last visited Aug. 8, 2023), </w:t>
      </w:r>
      <w:r>
        <w:rPr>
          <w:i/>
          <w:iCs/>
        </w:rPr>
        <w:t xml:space="preserve">available at </w:t>
      </w:r>
      <w:hyperlink r:id="rId65" w:history="1">
        <w:r w:rsidRPr="00CC39C0">
          <w:rPr>
            <w:rStyle w:val="Hyperlink"/>
          </w:rPr>
          <w:t>https://www.sonicwall.com/medialibrary/en/white-paper/mid-year-2022-cyber-threat-report.pdf</w:t>
        </w:r>
      </w:hyperlink>
      <w:r>
        <w:t xml:space="preserve"> (finding a 77% increase in malware attacks for IoT/Connected Devices in the first half of 2022). </w:t>
      </w:r>
    </w:p>
  </w:footnote>
  <w:footnote w:id="181">
    <w:p w:rsidR="008E5878" w:rsidP="008E5878" w14:paraId="144A8DCD" w14:textId="77777777">
      <w:pPr>
        <w:pStyle w:val="FootnoteText"/>
      </w:pPr>
      <w:r>
        <w:rPr>
          <w:rStyle w:val="FootnoteReference"/>
        </w:rPr>
        <w:footnoteRef/>
      </w:r>
      <w:r>
        <w:t xml:space="preserve"> A Report to the President on Enhancing the Resilience of the Internet and Communications Ecosystem Against Botnets and Other Automated, Distributed Threats, Action 5.2, Department of Commerce and Department of Homeland Security, May 22, 2018, </w:t>
      </w:r>
      <w:r>
        <w:rPr>
          <w:i/>
          <w:iCs/>
        </w:rPr>
        <w:t>available at</w:t>
      </w:r>
      <w:r>
        <w:t xml:space="preserve"> </w:t>
      </w:r>
      <w:hyperlink r:id="rId66" w:history="1">
        <w:r w:rsidRPr="00CC39C0">
          <w:rPr>
            <w:rStyle w:val="Hyperlink"/>
          </w:rPr>
          <w:t>https://www.commerce.gov/sites/default/files/2020-07/eo_13800_botnet_report_-_finalv2.pdf</w:t>
        </w:r>
      </w:hyperlink>
      <w:r>
        <w:t>.</w:t>
      </w:r>
    </w:p>
  </w:footnote>
  <w:footnote w:id="182">
    <w:p w:rsidR="008E5878" w:rsidP="008E5878" w14:paraId="0B2EB20E" w14:textId="77777777">
      <w:pPr>
        <w:pStyle w:val="FootnoteText"/>
      </w:pPr>
      <w:r>
        <w:rPr>
          <w:rStyle w:val="FootnoteReference"/>
        </w:rPr>
        <w:footnoteRef/>
      </w:r>
      <w:r>
        <w:t xml:space="preserve"> Executive Order on Improving the Nation’s Cybersecurity, Sec. 4, Enhancing Software Supply Chain Security, The White House, Executive Order 14028, </w:t>
      </w:r>
      <w:hyperlink r:id="rId67" w:history="1">
        <w:r w:rsidRPr="00CC39C0">
          <w:rPr>
            <w:rStyle w:val="Hyperlink"/>
          </w:rPr>
          <w:t>https://www.whitehouse.gov/briefing-room/presidential-actions/2021/05/12/executive-order-on-improving-the-nations-cybersecurity/</w:t>
        </w:r>
      </w:hyperlink>
      <w:r>
        <w:t>.</w:t>
      </w:r>
    </w:p>
  </w:footnote>
  <w:footnote w:id="183">
    <w:p w:rsidR="008E5878" w:rsidP="008E5878" w14:paraId="19717D58" w14:textId="77777777">
      <w:pPr>
        <w:pStyle w:val="FootnoteText"/>
      </w:pPr>
      <w:r>
        <w:rPr>
          <w:rStyle w:val="FootnoteReference"/>
        </w:rPr>
        <w:footnoteRef/>
      </w:r>
      <w:r>
        <w:t xml:space="preserve"> National Cybersecurity Strategy, Strategic Objective 3.2, The White House, Mar. 1, 2023, </w:t>
      </w:r>
      <w:hyperlink r:id="rId23" w:history="1">
        <w:r w:rsidRPr="00CC39C0">
          <w:rPr>
            <w:rStyle w:val="Hyperlink"/>
          </w:rPr>
          <w:t>https://www.whitehouse.gov/wp-content/uploads/2023/03/National-Cybersecurity-Strategy-2023.pdf</w:t>
        </w:r>
      </w:hyperlink>
      <w:r>
        <w:t xml:space="preserve">. </w:t>
      </w:r>
    </w:p>
  </w:footnote>
  <w:footnote w:id="184">
    <w:p w:rsidR="008E5878" w:rsidRPr="00DF5BDA" w:rsidP="008E5878" w14:paraId="31E26848" w14:textId="77777777">
      <w:pPr>
        <w:pStyle w:val="FootnoteText"/>
        <w:rPr>
          <w:i/>
          <w:iCs/>
        </w:rPr>
      </w:pPr>
      <w:r>
        <w:rPr>
          <w:rStyle w:val="FootnoteReference"/>
        </w:rPr>
        <w:footnoteRef/>
      </w:r>
      <w:r>
        <w:t xml:space="preserve"> </w:t>
      </w:r>
      <w:r w:rsidRPr="007E1A01">
        <w:rPr>
          <w:i/>
          <w:iCs/>
        </w:rPr>
        <w:t>The Little Known Story of the First IoT Device</w:t>
      </w:r>
      <w:r>
        <w:t xml:space="preserve">.  </w:t>
      </w:r>
    </w:p>
  </w:footnote>
  <w:footnote w:id="185">
    <w:p w:rsidR="00EA6DB3" w:rsidRPr="003908E2" w:rsidP="00EA6DB3" w14:paraId="1BB5EB24" w14:textId="77777777">
      <w:pPr>
        <w:pStyle w:val="FootnoteText"/>
        <w:rPr>
          <w:color w:val="000000" w:themeColor="text1"/>
        </w:rPr>
      </w:pPr>
      <w:r>
        <w:rPr>
          <w:rStyle w:val="FootnoteReference"/>
        </w:rPr>
        <w:footnoteRef/>
      </w:r>
      <w:r>
        <w:t xml:space="preserve"> </w:t>
      </w:r>
      <w:hyperlink r:id="rId68" w:history="1">
        <w:r w:rsidRPr="003908E2">
          <w:rPr>
            <w:rStyle w:val="Hyperlink"/>
            <w:color w:val="000000" w:themeColor="text1"/>
            <w:u w:val="none"/>
          </w:rPr>
          <w:t>https://www.ic3.gov/Media/News/2022/220912.pdf</w:t>
        </w:r>
      </w:hyperlink>
      <w:r>
        <w:rPr>
          <w:rStyle w:val="Hyperlink"/>
          <w:color w:val="000000" w:themeColor="text1"/>
          <w:u w:val="none"/>
        </w:rPr>
        <w:t xml:space="preserve"> </w:t>
      </w:r>
    </w:p>
  </w:footnote>
  <w:footnote w:id="186">
    <w:p w:rsidR="00EA6DB3" w:rsidRPr="003908E2" w:rsidP="00EA6DB3" w14:paraId="2D0A7469" w14:textId="77777777">
      <w:pPr>
        <w:pStyle w:val="FootnoteText"/>
        <w:rPr>
          <w:color w:val="000000" w:themeColor="text1"/>
        </w:rPr>
      </w:pPr>
      <w:r w:rsidRPr="003908E2">
        <w:rPr>
          <w:rStyle w:val="FootnoteReference"/>
          <w:color w:val="000000" w:themeColor="text1"/>
        </w:rPr>
        <w:footnoteRef/>
      </w:r>
      <w:r w:rsidRPr="003908E2">
        <w:rPr>
          <w:color w:val="000000" w:themeColor="text1"/>
        </w:rPr>
        <w:t xml:space="preserve"> </w:t>
      </w:r>
      <w:hyperlink r:id="rId69" w:history="1">
        <w:r w:rsidRPr="003908E2">
          <w:rPr>
            <w:rStyle w:val="Hyperlink"/>
            <w:color w:val="000000" w:themeColor="text1"/>
            <w:u w:val="none"/>
          </w:rPr>
          <w:t>https://www.darkreading.com/vulnerabilities-threats/cisa-warns-unpatched-vulnerabilities-ics-critical-infrastructure</w:t>
        </w:r>
      </w:hyperlink>
      <w:r w:rsidRPr="003908E2">
        <w:rPr>
          <w:color w:val="000000" w:themeColor="text1"/>
        </w:rPr>
        <w:t xml:space="preserve">; </w:t>
      </w:r>
      <w:hyperlink r:id="rId70" w:history="1">
        <w:r w:rsidRPr="003908E2">
          <w:rPr>
            <w:rStyle w:val="Hyperlink"/>
            <w:color w:val="000000" w:themeColor="text1"/>
            <w:u w:val="none"/>
          </w:rPr>
          <w:t>https://www.cisa.gov/news-events/alerts/2023/03/21/cisa-releases-seven-industrial-control-systems-advisories</w:t>
        </w:r>
      </w:hyperlink>
      <w:r w:rsidRPr="003908E2">
        <w:rPr>
          <w:color w:val="000000" w:themeColor="text1"/>
        </w:rPr>
        <w:t xml:space="preserve">; </w:t>
      </w:r>
      <w:hyperlink r:id="rId71" w:history="1">
        <w:r w:rsidRPr="003908E2">
          <w:rPr>
            <w:rStyle w:val="Hyperlink"/>
            <w:color w:val="000000" w:themeColor="text1"/>
            <w:u w:val="none"/>
          </w:rPr>
          <w:t>https://www.darkreading.com/ics-ot/unpatched-iot-ot-devices-pile-up-ics-cyberattacks</w:t>
        </w:r>
      </w:hyperlink>
    </w:p>
  </w:footnote>
  <w:footnote w:id="187">
    <w:p w:rsidR="00EA6DB3" w:rsidRPr="003908E2" w:rsidP="00EA6DB3" w14:paraId="052099B2" w14:textId="77777777">
      <w:pPr>
        <w:pStyle w:val="FootnoteText"/>
        <w:rPr>
          <w:color w:val="000000" w:themeColor="text1"/>
        </w:rPr>
      </w:pPr>
      <w:r w:rsidRPr="003908E2">
        <w:rPr>
          <w:rStyle w:val="FootnoteReference"/>
          <w:color w:val="000000" w:themeColor="text1"/>
        </w:rPr>
        <w:footnoteRef/>
      </w:r>
      <w:r w:rsidRPr="003908E2">
        <w:rPr>
          <w:color w:val="000000" w:themeColor="text1"/>
        </w:rPr>
        <w:t xml:space="preserve"> </w:t>
      </w:r>
      <w:hyperlink r:id="rId72" w:history="1">
        <w:r w:rsidRPr="003908E2">
          <w:rPr>
            <w:rStyle w:val="Hyperlink"/>
            <w:color w:val="000000" w:themeColor="text1"/>
            <w:u w:val="none"/>
          </w:rPr>
          <w:t>https://blog.cloudflare.com/inside-mirai-the-infamous-iot-botnet-a-retrospective-analysis/</w:t>
        </w:r>
      </w:hyperlink>
      <w:r w:rsidRPr="003908E2">
        <w:rPr>
          <w:color w:val="000000" w:themeColor="text1"/>
        </w:rPr>
        <w:t xml:space="preserve">; </w:t>
      </w:r>
      <w:hyperlink r:id="rId73" w:history="1">
        <w:r w:rsidRPr="003908E2">
          <w:rPr>
            <w:rStyle w:val="Hyperlink"/>
            <w:color w:val="000000" w:themeColor="text1"/>
            <w:u w:val="none"/>
          </w:rPr>
          <w:t>https://www.scmagazine.com/news/unpatched-apache-tomcat-servers-spread-mirai-botnet-malware</w:t>
        </w:r>
      </w:hyperlink>
      <w:r w:rsidRPr="003908E2">
        <w:rPr>
          <w:color w:val="000000" w:themeColor="text1"/>
        </w:rPr>
        <w:t xml:space="preserve">; </w:t>
      </w:r>
      <w:hyperlink r:id="rId74" w:history="1">
        <w:r w:rsidRPr="003908E2">
          <w:rPr>
            <w:rStyle w:val="Hyperlink"/>
            <w:color w:val="000000" w:themeColor="text1"/>
            <w:u w:val="none"/>
          </w:rPr>
          <w:t>https://www.theregister.com/2023/05/02/cisa_exploited_flaws_oracle_apache/</w:t>
        </w:r>
      </w:hyperlink>
    </w:p>
  </w:footnote>
  <w:footnote w:id="188">
    <w:p w:rsidR="00EA6DB3" w:rsidRPr="003908E2" w:rsidP="00EA6DB3" w14:paraId="4EB4E1F5" w14:textId="77777777">
      <w:pPr>
        <w:pStyle w:val="FootnoteText"/>
        <w:rPr>
          <w:color w:val="000000" w:themeColor="text1"/>
        </w:rPr>
      </w:pPr>
      <w:r w:rsidRPr="003908E2">
        <w:rPr>
          <w:rStyle w:val="FootnoteReference"/>
          <w:color w:val="000000" w:themeColor="text1"/>
        </w:rPr>
        <w:footnoteRef/>
      </w:r>
      <w:r w:rsidRPr="003908E2">
        <w:rPr>
          <w:color w:val="000000" w:themeColor="text1"/>
        </w:rPr>
        <w:t xml:space="preserve"> </w:t>
      </w:r>
      <w:hyperlink r:id="rId75" w:history="1">
        <w:r w:rsidRPr="003908E2">
          <w:rPr>
            <w:rStyle w:val="Hyperlink"/>
            <w:color w:val="000000" w:themeColor="text1"/>
            <w:u w:val="none"/>
          </w:rPr>
          <w:t>https://www.cise.ufl.edu/~traynor/papers/ccs09a.pdf</w:t>
        </w:r>
      </w:hyperlink>
      <w:r w:rsidRPr="003908E2">
        <w:rPr>
          <w:color w:val="000000" w:themeColor="text1"/>
        </w:rPr>
        <w:t xml:space="preserve"> </w:t>
      </w:r>
    </w:p>
  </w:footnote>
  <w:footnote w:id="189">
    <w:p w:rsidR="00EA6DB3" w:rsidP="00EA6DB3" w14:paraId="0C4D58DC" w14:textId="77777777">
      <w:pPr>
        <w:pStyle w:val="FootnoteText"/>
      </w:pPr>
      <w:r w:rsidRPr="003908E2">
        <w:rPr>
          <w:rStyle w:val="FootnoteReference"/>
          <w:color w:val="000000" w:themeColor="text1"/>
        </w:rPr>
        <w:footnoteRef/>
      </w:r>
      <w:r w:rsidRPr="003908E2">
        <w:rPr>
          <w:color w:val="000000" w:themeColor="text1"/>
        </w:rPr>
        <w:t xml:space="preserve"> </w:t>
      </w:r>
      <w:hyperlink r:id="rId76" w:history="1">
        <w:r w:rsidRPr="003908E2">
          <w:rPr>
            <w:rStyle w:val="Hyperlink"/>
            <w:color w:val="000000" w:themeColor="text1"/>
            <w:u w:val="none"/>
          </w:rPr>
          <w:t>https://www.usenix.org/system/files/conference/usenixsecurity18/sec18-soltan.pdf</w:t>
        </w:r>
      </w:hyperlink>
      <w:r w:rsidRPr="003908E2">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A76BF" w14:paraId="6217196C" w14:textId="6FBC59F9">
    <w:pPr>
      <w:pStyle w:val="Header"/>
    </w:pPr>
    <w:r>
      <w:tab/>
      <w:t>Federal Communications Commission</w:t>
    </w:r>
    <w:r>
      <w:tab/>
    </w:r>
    <w:r w:rsidR="0081391A">
      <w:t>FCC 23-65</w:t>
    </w:r>
  </w:p>
  <w:p w:rsidR="00D25FB5" w14:paraId="2B37359A" w14:textId="0A8A1B6A">
    <w:pPr>
      <w:tabs>
        <w:tab w:val="left" w:pos="-720"/>
      </w:tabs>
      <w:suppressAutoHyphens/>
      <w:spacing w:line="19" w:lineRule="exact"/>
      <w:rPr>
        <w:spacing w:val="-2"/>
      </w:rPr>
    </w:pPr>
    <w:r>
      <w:rPr>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357576465" name="Rectangle 135757646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5757646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4D7421" w:rsidP="003A76BF" w14:paraId="0480879D" w14:textId="6AE4B24F">
    <w:pPr>
      <w:pStyle w:val="Header"/>
    </w:pPr>
    <w:r>
      <w:rPr>
        <w:noProof/>
      </w:rPr>
      <mc:AlternateContent>
        <mc:Choice Requires="wps">
          <w:drawing>
            <wp:anchor distT="0" distB="0" distL="114300" distR="114300" simplePos="0" relativeHeight="25166848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873217669" name="Rectangle 187321766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873217669"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w10:wrap anchorx="margin"/>
            </v:rect>
          </w:pict>
        </mc:Fallback>
      </mc:AlternateContent>
    </w:r>
    <w:r>
      <w:tab/>
    </w:r>
    <w:r w:rsidRPr="003A76BF">
      <w:t>Federal Communications Commission</w:t>
    </w:r>
    <w:r w:rsidRPr="003A76BF">
      <w:tab/>
    </w:r>
    <w:r w:rsidR="0081391A">
      <w:t>FCC 23-65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A76BF" w14:paraId="4A48405A" w14:textId="77777777">
    <w:pPr>
      <w:pStyle w:val="Header"/>
    </w:pPr>
    <w:r>
      <w:tab/>
      <w:t>Federal Communications Commission</w:t>
    </w:r>
    <w:r>
      <w:tab/>
    </w:r>
    <w:r w:rsidR="0081391A">
      <w:t>FCC 23-65</w:t>
    </w:r>
  </w:p>
  <w:p w:rsidR="00D25FB5" w14:paraId="29B9E3F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312924582" name="Rectangle 131292458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12924582"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4D7421" w:rsidP="003A76BF" w14:paraId="3708D336" w14:textId="77777777">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15553023" name="Rectangle 21555302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555302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r>
    <w:r w:rsidRPr="003A76BF">
      <w:t>Federal Communications Commission</w:t>
    </w:r>
    <w:r w:rsidRPr="003A76BF">
      <w:tab/>
    </w:r>
    <w:r w:rsidR="0081391A">
      <w:t>FCC 23-65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A76BF" w14:paraId="2D6447D3" w14:textId="77777777">
    <w:pPr>
      <w:pStyle w:val="Header"/>
    </w:pPr>
    <w:r>
      <w:tab/>
      <w:t>Federal Communications Commission</w:t>
    </w:r>
    <w:r>
      <w:tab/>
    </w:r>
    <w:r w:rsidR="0081391A">
      <w:t>FCC 23-65</w:t>
    </w:r>
  </w:p>
  <w:p w:rsidR="00D25FB5" w14:paraId="23A6921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015085008" name="Rectangle 101508500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15085008"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4D7421" w:rsidP="003A76BF" w14:paraId="03C44180" w14:textId="77777777">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793199977" name="Rectangle 79319997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93199977"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r>
    <w:r w:rsidRPr="003A76BF">
      <w:t>Federal Communications Commission</w:t>
    </w:r>
    <w:r w:rsidRPr="003A76BF">
      <w:tab/>
    </w:r>
    <w:r w:rsidR="0081391A">
      <w:t>FCC 23-65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74F2D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961590"/>
    <w:multiLevelType w:val="hybridMultilevel"/>
    <w:tmpl w:val="223822EE"/>
    <w:lvl w:ilvl="0">
      <w:start w:val="1"/>
      <w:numFmt w:val="bullet"/>
      <w:lvlText w:val=""/>
      <w:lvlJc w:val="left"/>
      <w:pPr>
        <w:ind w:left="1080" w:hanging="360"/>
      </w:pPr>
      <w:rPr>
        <w:rFonts w:ascii="Symbol" w:hAnsi="Symbol" w:hint="default"/>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CFAA97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DE3FC1"/>
    <w:multiLevelType w:val="hybridMultilevel"/>
    <w:tmpl w:val="D4FED464"/>
    <w:lvl w:ilvl="0">
      <w:start w:val="1"/>
      <w:numFmt w:val="lowerLetter"/>
      <w:lvlText w:val="%1."/>
      <w:lvlJc w:val="left"/>
      <w:pPr>
        <w:ind w:left="1260" w:hanging="360"/>
      </w:pPr>
    </w:lvl>
    <w:lvl w:ilvl="1">
      <w:start w:val="1"/>
      <w:numFmt w:val="lowerRoman"/>
      <w:lvlText w:val="%2."/>
      <w:lvlJc w:val="left"/>
      <w:pPr>
        <w:ind w:left="1860" w:hanging="360"/>
      </w:pPr>
      <w:rPr>
        <w:rFonts w:ascii="Times New Roman" w:eastAsia="Times New Roman" w:hAnsi="Times New Roman" w:cs="Times New Roman"/>
      </w:rPr>
    </w:lvl>
    <w:lvl w:ilvl="2">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5">
    <w:nsid w:val="1193579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13C9C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5E5208"/>
    <w:multiLevelType w:val="multilevel"/>
    <w:tmpl w:val="917CD84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nsid w:val="1CBE573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D41B5E"/>
    <w:multiLevelType w:val="hybridMultilevel"/>
    <w:tmpl w:val="120002B4"/>
    <w:lvl w:ilvl="0">
      <w:start w:val="1"/>
      <w:numFmt w:val="lowerLetter"/>
      <w:lvlText w:val="%1."/>
      <w:lvlJc w:val="left"/>
      <w:pPr>
        <w:ind w:left="1140" w:hanging="360"/>
      </w:p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0">
    <w:nsid w:val="21736E11"/>
    <w:multiLevelType w:val="hybridMultilevel"/>
    <w:tmpl w:val="D4FED464"/>
    <w:lvl w:ilvl="0">
      <w:start w:val="1"/>
      <w:numFmt w:val="lowerLetter"/>
      <w:lvlText w:val="%1."/>
      <w:lvlJc w:val="left"/>
      <w:pPr>
        <w:ind w:left="1260" w:hanging="360"/>
      </w:pPr>
    </w:lvl>
    <w:lvl w:ilvl="1">
      <w:start w:val="1"/>
      <w:numFmt w:val="lowerRoman"/>
      <w:lvlText w:val="%2."/>
      <w:lvlJc w:val="left"/>
      <w:pPr>
        <w:ind w:left="1860" w:hanging="360"/>
      </w:pPr>
      <w:rPr>
        <w:rFonts w:ascii="Times New Roman" w:eastAsia="Times New Roman" w:hAnsi="Times New Roman" w:cs="Times New Roman"/>
      </w:rPr>
    </w:lvl>
    <w:lvl w:ilvl="2">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1">
    <w:nsid w:val="234EEEF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7F74B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48246F3"/>
    <w:multiLevelType w:val="singleLevel"/>
    <w:tmpl w:val="B1F45678"/>
    <w:lvl w:ilvl="0">
      <w:start w:val="1"/>
      <w:numFmt w:val="decimal"/>
      <w:lvlText w:val="%1."/>
      <w:lvlJc w:val="left"/>
      <w:pPr>
        <w:tabs>
          <w:tab w:val="num" w:pos="1080"/>
        </w:tabs>
        <w:ind w:left="0" w:firstLine="720"/>
      </w:pPr>
    </w:lvl>
  </w:abstractNum>
  <w:abstractNum w:abstractNumId="1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2D610DED"/>
    <w:multiLevelType w:val="hybridMultilevel"/>
    <w:tmpl w:val="FC3627A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7">
    <w:nsid w:val="2E0D722C"/>
    <w:multiLevelType w:val="hybridMultilevel"/>
    <w:tmpl w:val="C0089A4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8">
    <w:nsid w:val="2FA2282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74ACA7F"/>
    <w:multiLevelType w:val="hybridMultilevel"/>
    <w:tmpl w:val="63DAF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3D9319F6"/>
    <w:multiLevelType w:val="hybridMultilevel"/>
    <w:tmpl w:val="4EA474C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9C00DA6"/>
    <w:multiLevelType w:val="hybridMultilevel"/>
    <w:tmpl w:val="8878E7F4"/>
    <w:lvl w:ilvl="0">
      <w:start w:val="1"/>
      <w:numFmt w:val="lowerRoman"/>
      <w:lvlText w:val="%1."/>
      <w:lvlJc w:val="left"/>
      <w:pPr>
        <w:ind w:left="186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9EA0FD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500F1EF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26531B2"/>
    <w:multiLevelType w:val="hybridMultilevel"/>
    <w:tmpl w:val="D4FED464"/>
    <w:lvl w:ilvl="0">
      <w:start w:val="1"/>
      <w:numFmt w:val="lowerLetter"/>
      <w:lvlText w:val="%1."/>
      <w:lvlJc w:val="left"/>
      <w:pPr>
        <w:ind w:left="1260" w:hanging="360"/>
      </w:pPr>
    </w:lvl>
    <w:lvl w:ilvl="1">
      <w:start w:val="1"/>
      <w:numFmt w:val="lowerRoman"/>
      <w:lvlText w:val="%2."/>
      <w:lvlJc w:val="left"/>
      <w:pPr>
        <w:ind w:left="1860" w:hanging="360"/>
      </w:pPr>
      <w:rPr>
        <w:rFonts w:ascii="Times New Roman" w:eastAsia="Times New Roman" w:hAnsi="Times New Roman" w:cs="Times New Roman"/>
      </w:rPr>
    </w:lvl>
    <w:lvl w:ilvl="2">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27">
    <w:nsid w:val="52D74FBC"/>
    <w:multiLevelType w:val="hybridMultilevel"/>
    <w:tmpl w:val="403492FC"/>
    <w:lvl w:ilvl="0">
      <w:start w:val="1"/>
      <w:numFmt w:val="decimal"/>
      <w:lvlText w:val="%1."/>
      <w:lvlJc w:val="left"/>
      <w:pPr>
        <w:ind w:left="780" w:hanging="360"/>
      </w:pPr>
    </w:lvl>
    <w:lvl w:ilvl="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8">
    <w:nsid w:val="58963E6D"/>
    <w:multiLevelType w:val="multilevel"/>
    <w:tmpl w:val="DCCADD1C"/>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nsid w:val="5B20281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BD97DF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09A3764"/>
    <w:multiLevelType w:val="hybridMultilevel"/>
    <w:tmpl w:val="792E3BA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3">
    <w:nsid w:val="65A208E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19C33A3"/>
    <w:multiLevelType w:val="hybridMultilevel"/>
    <w:tmpl w:val="ACCC9CE6"/>
    <w:lvl w:ilvl="0">
      <w:start w:val="1"/>
      <w:numFmt w:val="lowerLetter"/>
      <w:lvlText w:val="%1."/>
      <w:lvlJc w:val="left"/>
      <w:pPr>
        <w:ind w:left="1260" w:hanging="360"/>
      </w:pPr>
    </w:lvl>
    <w:lvl w:ilvl="1">
      <w:start w:val="1"/>
      <w:numFmt w:val="lowerRoman"/>
      <w:lvlText w:val="%2."/>
      <w:lvlJc w:val="left"/>
      <w:pPr>
        <w:ind w:left="1860" w:hanging="360"/>
      </w:pPr>
      <w:rPr>
        <w:rFonts w:ascii="Times New Roman" w:eastAsia="Times New Roman" w:hAnsi="Times New Roman" w:cs="Times New Roman"/>
      </w:rPr>
    </w:lvl>
    <w:lvl w:ilvl="2">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35">
    <w:nsid w:val="722491C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22899B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36A754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3CC31AE"/>
    <w:multiLevelType w:val="hybridMultilevel"/>
    <w:tmpl w:val="D4FED464"/>
    <w:lvl w:ilvl="0">
      <w:start w:val="1"/>
      <w:numFmt w:val="lowerLetter"/>
      <w:lvlText w:val="%1."/>
      <w:lvlJc w:val="left"/>
      <w:pPr>
        <w:ind w:left="1260" w:hanging="360"/>
      </w:pPr>
    </w:lvl>
    <w:lvl w:ilvl="1">
      <w:start w:val="1"/>
      <w:numFmt w:val="lowerRoman"/>
      <w:lvlText w:val="%2."/>
      <w:lvlJc w:val="left"/>
      <w:pPr>
        <w:ind w:left="1860" w:hanging="360"/>
      </w:pPr>
      <w:rPr>
        <w:rFonts w:ascii="Times New Roman" w:eastAsia="Times New Roman" w:hAnsi="Times New Roman" w:cs="Times New Roman"/>
      </w:rPr>
    </w:lvl>
    <w:lvl w:ilvl="2">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39">
    <w:nsid w:val="791E4944"/>
    <w:multiLevelType w:val="hybridMultilevel"/>
    <w:tmpl w:val="E63E5FC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7FBD4C9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6"/>
  </w:num>
  <w:num w:numId="3">
    <w:abstractNumId w:val="21"/>
  </w:num>
  <w:num w:numId="4">
    <w:abstractNumId w:val="32"/>
  </w:num>
  <w:num w:numId="5">
    <w:abstractNumId w:val="15"/>
  </w:num>
  <w:num w:numId="6">
    <w:abstractNumId w:val="20"/>
  </w:num>
  <w:num w:numId="7">
    <w:abstractNumId w:val="39"/>
  </w:num>
  <w:num w:numId="8">
    <w:abstractNumId w:val="2"/>
  </w:num>
  <w:num w:numId="9">
    <w:abstractNumId w:val="17"/>
  </w:num>
  <w:num w:numId="10">
    <w:abstractNumId w:val="27"/>
  </w:num>
  <w:num w:numId="11">
    <w:abstractNumId w:val="31"/>
  </w:num>
  <w:num w:numId="12">
    <w:abstractNumId w:val="16"/>
  </w:num>
  <w:num w:numId="13">
    <w:abstractNumId w:val="9"/>
  </w:num>
  <w:num w:numId="14">
    <w:abstractNumId w:val="4"/>
  </w:num>
  <w:num w:numId="15">
    <w:abstractNumId w:val="38"/>
  </w:num>
  <w:num w:numId="16">
    <w:abstractNumId w:val="10"/>
  </w:num>
  <w:num w:numId="17">
    <w:abstractNumId w:val="26"/>
  </w:num>
  <w:num w:numId="18">
    <w:abstractNumId w:val="22"/>
  </w:num>
  <w:num w:numId="19">
    <w:abstractNumId w:val="34"/>
  </w:num>
  <w:num w:numId="20">
    <w:abstractNumId w:val="12"/>
  </w:num>
  <w:num w:numId="21">
    <w:abstractNumId w:val="24"/>
  </w:num>
  <w:num w:numId="22">
    <w:abstractNumId w:val="14"/>
  </w:num>
  <w:num w:numId="23">
    <w:abstractNumId w:val="1"/>
  </w:num>
  <w:num w:numId="24">
    <w:abstractNumId w:val="30"/>
  </w:num>
  <w:num w:numId="25">
    <w:abstractNumId w:val="37"/>
  </w:num>
  <w:num w:numId="26">
    <w:abstractNumId w:val="0"/>
  </w:num>
  <w:num w:numId="27">
    <w:abstractNumId w:val="11"/>
  </w:num>
  <w:num w:numId="28">
    <w:abstractNumId w:val="25"/>
  </w:num>
  <w:num w:numId="29">
    <w:abstractNumId w:val="13"/>
  </w:num>
  <w:num w:numId="30">
    <w:abstractNumId w:val="32"/>
  </w:num>
  <w:num w:numId="31">
    <w:abstractNumId w:val="32"/>
  </w:num>
  <w:num w:numId="32">
    <w:abstractNumId w:val="32"/>
  </w:num>
  <w:num w:numId="33">
    <w:abstractNumId w:val="32"/>
    <w:lvlOverride w:ilvl="0">
      <w:startOverride w:val="1"/>
    </w:lvlOverride>
  </w:num>
  <w:num w:numId="34">
    <w:abstractNumId w:val="23"/>
  </w:num>
  <w:num w:numId="35">
    <w:abstractNumId w:val="32"/>
  </w:num>
  <w:num w:numId="36">
    <w:abstractNumId w:val="7"/>
  </w:num>
  <w:num w:numId="37">
    <w:abstractNumId w:val="32"/>
  </w:num>
  <w:num w:numId="38">
    <w:abstractNumId w:val="28"/>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9"/>
  </w:num>
  <w:num w:numId="42">
    <w:abstractNumId w:val="18"/>
  </w:num>
  <w:num w:numId="43">
    <w:abstractNumId w:val="35"/>
  </w:num>
  <w:num w:numId="44">
    <w:abstractNumId w:val="33"/>
  </w:num>
  <w:num w:numId="45">
    <w:abstractNumId w:val="32"/>
    <w:lvlOverride w:ilvl="0">
      <w:startOverride w:val="1"/>
    </w:lvlOverride>
  </w:num>
  <w:num w:numId="46">
    <w:abstractNumId w:val="32"/>
  </w:num>
  <w:num w:numId="47">
    <w:abstractNumId w:val="32"/>
  </w:num>
  <w:num w:numId="48">
    <w:abstractNumId w:val="15"/>
  </w:num>
  <w:num w:numId="49">
    <w:abstractNumId w:val="32"/>
    <w:lvlOverride w:ilvl="0">
      <w:startOverride w:val="1"/>
    </w:lvlOverride>
  </w:num>
  <w:num w:numId="50">
    <w:abstractNumId w:val="36"/>
  </w:num>
  <w:num w:numId="51">
    <w:abstractNumId w:val="32"/>
    <w:lvlOverride w:ilvl="0">
      <w:startOverride w:val="1"/>
    </w:lvlOverride>
  </w:num>
  <w:num w:numId="52">
    <w:abstractNumId w:val="5"/>
  </w:num>
  <w:num w:numId="53">
    <w:abstractNumId w:val="3"/>
  </w:num>
  <w:num w:numId="54">
    <w:abstractNumId w:val="8"/>
  </w:num>
  <w:num w:numId="55">
    <w:abstractNumId w:val="32"/>
    <w:lvlOverride w:ilvl="0">
      <w:startOverride w:val="1"/>
    </w:lvlOverride>
  </w:num>
  <w:num w:numId="56">
    <w:abstractNumId w:val="32"/>
    <w:lvlOverride w:ilvl="0">
      <w:startOverride w:val="1"/>
    </w:lvlOverride>
  </w:num>
  <w:num w:numId="57">
    <w:abstractNumId w:val="32"/>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5F"/>
    <w:rsid w:val="00000123"/>
    <w:rsid w:val="00000602"/>
    <w:rsid w:val="00000889"/>
    <w:rsid w:val="00000A5C"/>
    <w:rsid w:val="00000B48"/>
    <w:rsid w:val="00001291"/>
    <w:rsid w:val="000014EE"/>
    <w:rsid w:val="00001761"/>
    <w:rsid w:val="0000187D"/>
    <w:rsid w:val="0000190C"/>
    <w:rsid w:val="00001E0C"/>
    <w:rsid w:val="00001EF8"/>
    <w:rsid w:val="00001FB6"/>
    <w:rsid w:val="00001FD4"/>
    <w:rsid w:val="00002237"/>
    <w:rsid w:val="0000248E"/>
    <w:rsid w:val="000025CC"/>
    <w:rsid w:val="000027C3"/>
    <w:rsid w:val="00002A59"/>
    <w:rsid w:val="00002A77"/>
    <w:rsid w:val="00002AD5"/>
    <w:rsid w:val="00002B0E"/>
    <w:rsid w:val="00002C2F"/>
    <w:rsid w:val="00002D8B"/>
    <w:rsid w:val="00002D96"/>
    <w:rsid w:val="00002F9B"/>
    <w:rsid w:val="00003110"/>
    <w:rsid w:val="000031B1"/>
    <w:rsid w:val="000035D4"/>
    <w:rsid w:val="000036A0"/>
    <w:rsid w:val="0000394D"/>
    <w:rsid w:val="00003AC8"/>
    <w:rsid w:val="00003DDE"/>
    <w:rsid w:val="00003DFE"/>
    <w:rsid w:val="00003EA5"/>
    <w:rsid w:val="00003FC4"/>
    <w:rsid w:val="00004217"/>
    <w:rsid w:val="000046FE"/>
    <w:rsid w:val="00004714"/>
    <w:rsid w:val="00004766"/>
    <w:rsid w:val="000047DD"/>
    <w:rsid w:val="000048AA"/>
    <w:rsid w:val="0000501C"/>
    <w:rsid w:val="00005606"/>
    <w:rsid w:val="00005AD3"/>
    <w:rsid w:val="00005C52"/>
    <w:rsid w:val="00005CE5"/>
    <w:rsid w:val="00005DB8"/>
    <w:rsid w:val="00005EAB"/>
    <w:rsid w:val="0000606C"/>
    <w:rsid w:val="00006523"/>
    <w:rsid w:val="00006638"/>
    <w:rsid w:val="00006794"/>
    <w:rsid w:val="000068C0"/>
    <w:rsid w:val="0000690F"/>
    <w:rsid w:val="00006E85"/>
    <w:rsid w:val="00006F37"/>
    <w:rsid w:val="00006FA2"/>
    <w:rsid w:val="000072A4"/>
    <w:rsid w:val="00007394"/>
    <w:rsid w:val="0000753E"/>
    <w:rsid w:val="0000755D"/>
    <w:rsid w:val="000075D8"/>
    <w:rsid w:val="0000764B"/>
    <w:rsid w:val="000076C7"/>
    <w:rsid w:val="000076F9"/>
    <w:rsid w:val="00007780"/>
    <w:rsid w:val="00007867"/>
    <w:rsid w:val="0000794A"/>
    <w:rsid w:val="00007B29"/>
    <w:rsid w:val="00007C55"/>
    <w:rsid w:val="00007CC3"/>
    <w:rsid w:val="00007F75"/>
    <w:rsid w:val="00010038"/>
    <w:rsid w:val="00010132"/>
    <w:rsid w:val="000101E7"/>
    <w:rsid w:val="000104FE"/>
    <w:rsid w:val="000105CB"/>
    <w:rsid w:val="000106BB"/>
    <w:rsid w:val="000106F5"/>
    <w:rsid w:val="00010DE9"/>
    <w:rsid w:val="00010E76"/>
    <w:rsid w:val="00010EB2"/>
    <w:rsid w:val="0001116D"/>
    <w:rsid w:val="0001165E"/>
    <w:rsid w:val="00011690"/>
    <w:rsid w:val="0001185B"/>
    <w:rsid w:val="00011C5E"/>
    <w:rsid w:val="0001211A"/>
    <w:rsid w:val="000121A8"/>
    <w:rsid w:val="0001230E"/>
    <w:rsid w:val="0001239E"/>
    <w:rsid w:val="0001250C"/>
    <w:rsid w:val="00012591"/>
    <w:rsid w:val="000125EF"/>
    <w:rsid w:val="00012733"/>
    <w:rsid w:val="000129FC"/>
    <w:rsid w:val="00012AAD"/>
    <w:rsid w:val="00012B41"/>
    <w:rsid w:val="00012B68"/>
    <w:rsid w:val="00012D6D"/>
    <w:rsid w:val="00012E45"/>
    <w:rsid w:val="00012F3E"/>
    <w:rsid w:val="00013550"/>
    <w:rsid w:val="0001357D"/>
    <w:rsid w:val="000137E5"/>
    <w:rsid w:val="000137FA"/>
    <w:rsid w:val="0001387B"/>
    <w:rsid w:val="00013BF4"/>
    <w:rsid w:val="00013C2D"/>
    <w:rsid w:val="00013CD1"/>
    <w:rsid w:val="00013DA2"/>
    <w:rsid w:val="00014114"/>
    <w:rsid w:val="000145F4"/>
    <w:rsid w:val="000147FB"/>
    <w:rsid w:val="000148BA"/>
    <w:rsid w:val="00014905"/>
    <w:rsid w:val="000149EB"/>
    <w:rsid w:val="00014B7F"/>
    <w:rsid w:val="00014BB0"/>
    <w:rsid w:val="00014C2B"/>
    <w:rsid w:val="00014D32"/>
    <w:rsid w:val="00014E86"/>
    <w:rsid w:val="00014F25"/>
    <w:rsid w:val="0001521B"/>
    <w:rsid w:val="0001549D"/>
    <w:rsid w:val="00015633"/>
    <w:rsid w:val="0001570C"/>
    <w:rsid w:val="00015719"/>
    <w:rsid w:val="0001572E"/>
    <w:rsid w:val="000157B3"/>
    <w:rsid w:val="00015931"/>
    <w:rsid w:val="000159E5"/>
    <w:rsid w:val="00015A65"/>
    <w:rsid w:val="00015ADF"/>
    <w:rsid w:val="00015B36"/>
    <w:rsid w:val="00015D33"/>
    <w:rsid w:val="00015F16"/>
    <w:rsid w:val="000160A5"/>
    <w:rsid w:val="00016243"/>
    <w:rsid w:val="000163E2"/>
    <w:rsid w:val="000164E5"/>
    <w:rsid w:val="000165C3"/>
    <w:rsid w:val="00016634"/>
    <w:rsid w:val="00016761"/>
    <w:rsid w:val="00016A0D"/>
    <w:rsid w:val="00016BD4"/>
    <w:rsid w:val="00016E69"/>
    <w:rsid w:val="00016E6A"/>
    <w:rsid w:val="00016E8D"/>
    <w:rsid w:val="00016F06"/>
    <w:rsid w:val="00016F53"/>
    <w:rsid w:val="00016F6B"/>
    <w:rsid w:val="00016F83"/>
    <w:rsid w:val="000170CA"/>
    <w:rsid w:val="000171C8"/>
    <w:rsid w:val="0001755A"/>
    <w:rsid w:val="000176FA"/>
    <w:rsid w:val="00017714"/>
    <w:rsid w:val="000178D8"/>
    <w:rsid w:val="000178F1"/>
    <w:rsid w:val="00017B1B"/>
    <w:rsid w:val="00017C62"/>
    <w:rsid w:val="00017E09"/>
    <w:rsid w:val="00017F24"/>
    <w:rsid w:val="00020390"/>
    <w:rsid w:val="00020523"/>
    <w:rsid w:val="000206D4"/>
    <w:rsid w:val="000207BE"/>
    <w:rsid w:val="0002088F"/>
    <w:rsid w:val="00020904"/>
    <w:rsid w:val="00020D71"/>
    <w:rsid w:val="00020F34"/>
    <w:rsid w:val="00021116"/>
    <w:rsid w:val="000211DE"/>
    <w:rsid w:val="000217D1"/>
    <w:rsid w:val="000217EA"/>
    <w:rsid w:val="00021875"/>
    <w:rsid w:val="00021B99"/>
    <w:rsid w:val="00021D1D"/>
    <w:rsid w:val="00021D82"/>
    <w:rsid w:val="0002216C"/>
    <w:rsid w:val="00022592"/>
    <w:rsid w:val="000227C8"/>
    <w:rsid w:val="00022849"/>
    <w:rsid w:val="00022ABC"/>
    <w:rsid w:val="00022BB9"/>
    <w:rsid w:val="00022D95"/>
    <w:rsid w:val="00023108"/>
    <w:rsid w:val="00023436"/>
    <w:rsid w:val="000235D9"/>
    <w:rsid w:val="000235EF"/>
    <w:rsid w:val="0002366A"/>
    <w:rsid w:val="000236B5"/>
    <w:rsid w:val="000238A6"/>
    <w:rsid w:val="0002393E"/>
    <w:rsid w:val="000239D0"/>
    <w:rsid w:val="00023C7E"/>
    <w:rsid w:val="00023F1C"/>
    <w:rsid w:val="00023F53"/>
    <w:rsid w:val="00023FE8"/>
    <w:rsid w:val="00024143"/>
    <w:rsid w:val="00024190"/>
    <w:rsid w:val="00024201"/>
    <w:rsid w:val="0002432D"/>
    <w:rsid w:val="00024427"/>
    <w:rsid w:val="00024454"/>
    <w:rsid w:val="000244C8"/>
    <w:rsid w:val="0002451F"/>
    <w:rsid w:val="0002459D"/>
    <w:rsid w:val="0002464E"/>
    <w:rsid w:val="00024795"/>
    <w:rsid w:val="00024848"/>
    <w:rsid w:val="00024DE5"/>
    <w:rsid w:val="00024DEC"/>
    <w:rsid w:val="00025122"/>
    <w:rsid w:val="0002514F"/>
    <w:rsid w:val="000252D3"/>
    <w:rsid w:val="000256BC"/>
    <w:rsid w:val="00025907"/>
    <w:rsid w:val="000259A1"/>
    <w:rsid w:val="00025C15"/>
    <w:rsid w:val="00025C3B"/>
    <w:rsid w:val="00025FD1"/>
    <w:rsid w:val="000261FB"/>
    <w:rsid w:val="000262A1"/>
    <w:rsid w:val="00026465"/>
    <w:rsid w:val="00026473"/>
    <w:rsid w:val="00026776"/>
    <w:rsid w:val="000268C8"/>
    <w:rsid w:val="00026A24"/>
    <w:rsid w:val="00026A5E"/>
    <w:rsid w:val="00026AF1"/>
    <w:rsid w:val="00026FDC"/>
    <w:rsid w:val="0002704B"/>
    <w:rsid w:val="0002706A"/>
    <w:rsid w:val="00027244"/>
    <w:rsid w:val="000272DC"/>
    <w:rsid w:val="00027335"/>
    <w:rsid w:val="00027369"/>
    <w:rsid w:val="00027594"/>
    <w:rsid w:val="000275AD"/>
    <w:rsid w:val="000278F0"/>
    <w:rsid w:val="0002795D"/>
    <w:rsid w:val="000279AD"/>
    <w:rsid w:val="00027A0D"/>
    <w:rsid w:val="00027AC5"/>
    <w:rsid w:val="00027AE6"/>
    <w:rsid w:val="00027C49"/>
    <w:rsid w:val="00027E86"/>
    <w:rsid w:val="00027E8C"/>
    <w:rsid w:val="00027EC5"/>
    <w:rsid w:val="00027ED0"/>
    <w:rsid w:val="0003028C"/>
    <w:rsid w:val="0003031B"/>
    <w:rsid w:val="0003062B"/>
    <w:rsid w:val="0003066D"/>
    <w:rsid w:val="00030737"/>
    <w:rsid w:val="00030C3D"/>
    <w:rsid w:val="00030DD2"/>
    <w:rsid w:val="000312C0"/>
    <w:rsid w:val="000313D2"/>
    <w:rsid w:val="0003142E"/>
    <w:rsid w:val="000314F3"/>
    <w:rsid w:val="000317A5"/>
    <w:rsid w:val="000319B7"/>
    <w:rsid w:val="00031BF4"/>
    <w:rsid w:val="00031C32"/>
    <w:rsid w:val="00031C5D"/>
    <w:rsid w:val="00031CFF"/>
    <w:rsid w:val="00031E60"/>
    <w:rsid w:val="00031E96"/>
    <w:rsid w:val="00031F98"/>
    <w:rsid w:val="000325A6"/>
    <w:rsid w:val="000327FF"/>
    <w:rsid w:val="00032875"/>
    <w:rsid w:val="00032971"/>
    <w:rsid w:val="00032CCC"/>
    <w:rsid w:val="00032D03"/>
    <w:rsid w:val="00032D05"/>
    <w:rsid w:val="0003347C"/>
    <w:rsid w:val="000334C9"/>
    <w:rsid w:val="0003395D"/>
    <w:rsid w:val="000339A8"/>
    <w:rsid w:val="00033AF7"/>
    <w:rsid w:val="00033DC4"/>
    <w:rsid w:val="0003425A"/>
    <w:rsid w:val="0003434E"/>
    <w:rsid w:val="000343BB"/>
    <w:rsid w:val="0003443B"/>
    <w:rsid w:val="00034460"/>
    <w:rsid w:val="00034569"/>
    <w:rsid w:val="000345A7"/>
    <w:rsid w:val="000346D2"/>
    <w:rsid w:val="000347C4"/>
    <w:rsid w:val="000348EF"/>
    <w:rsid w:val="0003494D"/>
    <w:rsid w:val="00034BFF"/>
    <w:rsid w:val="00034C17"/>
    <w:rsid w:val="00034F52"/>
    <w:rsid w:val="00034F82"/>
    <w:rsid w:val="000350C6"/>
    <w:rsid w:val="00035110"/>
    <w:rsid w:val="00035838"/>
    <w:rsid w:val="00035983"/>
    <w:rsid w:val="00035A61"/>
    <w:rsid w:val="00035AA5"/>
    <w:rsid w:val="00035BC5"/>
    <w:rsid w:val="00035D56"/>
    <w:rsid w:val="00036026"/>
    <w:rsid w:val="00036039"/>
    <w:rsid w:val="0003605D"/>
    <w:rsid w:val="000360CE"/>
    <w:rsid w:val="0003615C"/>
    <w:rsid w:val="0003646F"/>
    <w:rsid w:val="00036532"/>
    <w:rsid w:val="000365A9"/>
    <w:rsid w:val="00036674"/>
    <w:rsid w:val="00036731"/>
    <w:rsid w:val="000367C3"/>
    <w:rsid w:val="00036900"/>
    <w:rsid w:val="00036914"/>
    <w:rsid w:val="00036FC0"/>
    <w:rsid w:val="0003704D"/>
    <w:rsid w:val="000370D6"/>
    <w:rsid w:val="000371FF"/>
    <w:rsid w:val="00037560"/>
    <w:rsid w:val="00037765"/>
    <w:rsid w:val="000377D0"/>
    <w:rsid w:val="00037CA9"/>
    <w:rsid w:val="00037F90"/>
    <w:rsid w:val="000400C9"/>
    <w:rsid w:val="0004011D"/>
    <w:rsid w:val="00040237"/>
    <w:rsid w:val="00040253"/>
    <w:rsid w:val="000405FF"/>
    <w:rsid w:val="000407E1"/>
    <w:rsid w:val="00040A00"/>
    <w:rsid w:val="00040A38"/>
    <w:rsid w:val="00040E15"/>
    <w:rsid w:val="00040E98"/>
    <w:rsid w:val="0004112E"/>
    <w:rsid w:val="00041301"/>
    <w:rsid w:val="00041546"/>
    <w:rsid w:val="000416AE"/>
    <w:rsid w:val="00041937"/>
    <w:rsid w:val="0004199B"/>
    <w:rsid w:val="000419BB"/>
    <w:rsid w:val="00041A34"/>
    <w:rsid w:val="00041C1F"/>
    <w:rsid w:val="00041E59"/>
    <w:rsid w:val="0004208E"/>
    <w:rsid w:val="000420CC"/>
    <w:rsid w:val="000425A7"/>
    <w:rsid w:val="00042747"/>
    <w:rsid w:val="00042756"/>
    <w:rsid w:val="0004282E"/>
    <w:rsid w:val="00042982"/>
    <w:rsid w:val="000429F6"/>
    <w:rsid w:val="00042B31"/>
    <w:rsid w:val="00042B82"/>
    <w:rsid w:val="000436FE"/>
    <w:rsid w:val="00043726"/>
    <w:rsid w:val="00043899"/>
    <w:rsid w:val="000438FE"/>
    <w:rsid w:val="0004398C"/>
    <w:rsid w:val="000439BE"/>
    <w:rsid w:val="00043D59"/>
    <w:rsid w:val="00043DBC"/>
    <w:rsid w:val="00043DBD"/>
    <w:rsid w:val="00043EBC"/>
    <w:rsid w:val="00043F29"/>
    <w:rsid w:val="00043FB7"/>
    <w:rsid w:val="000440A6"/>
    <w:rsid w:val="00044263"/>
    <w:rsid w:val="000444EA"/>
    <w:rsid w:val="000445B6"/>
    <w:rsid w:val="00044682"/>
    <w:rsid w:val="000448C3"/>
    <w:rsid w:val="00044A9F"/>
    <w:rsid w:val="00044E9C"/>
    <w:rsid w:val="00044F7A"/>
    <w:rsid w:val="00044FDF"/>
    <w:rsid w:val="000451C7"/>
    <w:rsid w:val="000455D5"/>
    <w:rsid w:val="0004565B"/>
    <w:rsid w:val="00045684"/>
    <w:rsid w:val="000456A7"/>
    <w:rsid w:val="0004576D"/>
    <w:rsid w:val="000457A9"/>
    <w:rsid w:val="00045932"/>
    <w:rsid w:val="00045A18"/>
    <w:rsid w:val="00045BF2"/>
    <w:rsid w:val="00045BFF"/>
    <w:rsid w:val="00045C06"/>
    <w:rsid w:val="00045DE1"/>
    <w:rsid w:val="00045FF4"/>
    <w:rsid w:val="00046163"/>
    <w:rsid w:val="00046424"/>
    <w:rsid w:val="00046426"/>
    <w:rsid w:val="0004685A"/>
    <w:rsid w:val="000469B7"/>
    <w:rsid w:val="00046A04"/>
    <w:rsid w:val="00046A38"/>
    <w:rsid w:val="00046CA4"/>
    <w:rsid w:val="00046DC6"/>
    <w:rsid w:val="00046F01"/>
    <w:rsid w:val="0004744D"/>
    <w:rsid w:val="00047471"/>
    <w:rsid w:val="000474D3"/>
    <w:rsid w:val="000475CD"/>
    <w:rsid w:val="00047673"/>
    <w:rsid w:val="00047BAF"/>
    <w:rsid w:val="00047DF4"/>
    <w:rsid w:val="00047E7A"/>
    <w:rsid w:val="00047F2F"/>
    <w:rsid w:val="0005003B"/>
    <w:rsid w:val="000502D0"/>
    <w:rsid w:val="00050337"/>
    <w:rsid w:val="0005050B"/>
    <w:rsid w:val="000506BF"/>
    <w:rsid w:val="00050741"/>
    <w:rsid w:val="00050951"/>
    <w:rsid w:val="00050DC9"/>
    <w:rsid w:val="00050DE2"/>
    <w:rsid w:val="00051146"/>
    <w:rsid w:val="00051168"/>
    <w:rsid w:val="00051289"/>
    <w:rsid w:val="000516D8"/>
    <w:rsid w:val="00051BF0"/>
    <w:rsid w:val="00051F13"/>
    <w:rsid w:val="00051FE2"/>
    <w:rsid w:val="0005234B"/>
    <w:rsid w:val="0005268A"/>
    <w:rsid w:val="000526BD"/>
    <w:rsid w:val="00052773"/>
    <w:rsid w:val="0005279F"/>
    <w:rsid w:val="0005286F"/>
    <w:rsid w:val="000529D0"/>
    <w:rsid w:val="00052BD6"/>
    <w:rsid w:val="00052D93"/>
    <w:rsid w:val="00052FD3"/>
    <w:rsid w:val="000532AC"/>
    <w:rsid w:val="00053530"/>
    <w:rsid w:val="0005353E"/>
    <w:rsid w:val="0005379F"/>
    <w:rsid w:val="000537AE"/>
    <w:rsid w:val="00053870"/>
    <w:rsid w:val="00053904"/>
    <w:rsid w:val="00053ABB"/>
    <w:rsid w:val="00053B2C"/>
    <w:rsid w:val="00053CA5"/>
    <w:rsid w:val="00054057"/>
    <w:rsid w:val="00054117"/>
    <w:rsid w:val="00054121"/>
    <w:rsid w:val="0005428E"/>
    <w:rsid w:val="000542BB"/>
    <w:rsid w:val="0005461D"/>
    <w:rsid w:val="0005466B"/>
    <w:rsid w:val="000546B6"/>
    <w:rsid w:val="000547DC"/>
    <w:rsid w:val="000547F6"/>
    <w:rsid w:val="000549C8"/>
    <w:rsid w:val="00054CF2"/>
    <w:rsid w:val="00054E54"/>
    <w:rsid w:val="00054F24"/>
    <w:rsid w:val="00054F70"/>
    <w:rsid w:val="00055013"/>
    <w:rsid w:val="0005504C"/>
    <w:rsid w:val="000551F5"/>
    <w:rsid w:val="00055226"/>
    <w:rsid w:val="000552CA"/>
    <w:rsid w:val="00055524"/>
    <w:rsid w:val="0005555F"/>
    <w:rsid w:val="000555B0"/>
    <w:rsid w:val="000555B3"/>
    <w:rsid w:val="000556DA"/>
    <w:rsid w:val="00055733"/>
    <w:rsid w:val="000557A6"/>
    <w:rsid w:val="0005587F"/>
    <w:rsid w:val="00055A87"/>
    <w:rsid w:val="00055AA3"/>
    <w:rsid w:val="00055B7B"/>
    <w:rsid w:val="00055D3A"/>
    <w:rsid w:val="00055D89"/>
    <w:rsid w:val="00055DCF"/>
    <w:rsid w:val="00055EDC"/>
    <w:rsid w:val="00056339"/>
    <w:rsid w:val="00056426"/>
    <w:rsid w:val="000564DD"/>
    <w:rsid w:val="000564E3"/>
    <w:rsid w:val="000565FC"/>
    <w:rsid w:val="00056A13"/>
    <w:rsid w:val="00056A4C"/>
    <w:rsid w:val="00056B61"/>
    <w:rsid w:val="00056B8C"/>
    <w:rsid w:val="00056CC5"/>
    <w:rsid w:val="00056D34"/>
    <w:rsid w:val="00056E62"/>
    <w:rsid w:val="00056F00"/>
    <w:rsid w:val="00057003"/>
    <w:rsid w:val="00057051"/>
    <w:rsid w:val="00057109"/>
    <w:rsid w:val="00057185"/>
    <w:rsid w:val="0005723C"/>
    <w:rsid w:val="000574BE"/>
    <w:rsid w:val="000577F3"/>
    <w:rsid w:val="0005786B"/>
    <w:rsid w:val="00057875"/>
    <w:rsid w:val="00057A4F"/>
    <w:rsid w:val="00057E4A"/>
    <w:rsid w:val="00057EC6"/>
    <w:rsid w:val="00057FA8"/>
    <w:rsid w:val="000600F1"/>
    <w:rsid w:val="00060132"/>
    <w:rsid w:val="00060133"/>
    <w:rsid w:val="00060142"/>
    <w:rsid w:val="00060167"/>
    <w:rsid w:val="000602DC"/>
    <w:rsid w:val="00060787"/>
    <w:rsid w:val="00060918"/>
    <w:rsid w:val="00060AE7"/>
    <w:rsid w:val="00060D7E"/>
    <w:rsid w:val="00060F1E"/>
    <w:rsid w:val="00060FAA"/>
    <w:rsid w:val="000611E6"/>
    <w:rsid w:val="000612DE"/>
    <w:rsid w:val="000613F5"/>
    <w:rsid w:val="000614A1"/>
    <w:rsid w:val="00061544"/>
    <w:rsid w:val="000615AB"/>
    <w:rsid w:val="00061805"/>
    <w:rsid w:val="000619E2"/>
    <w:rsid w:val="00061A78"/>
    <w:rsid w:val="00061B46"/>
    <w:rsid w:val="00061D28"/>
    <w:rsid w:val="00061F13"/>
    <w:rsid w:val="000620E7"/>
    <w:rsid w:val="00062180"/>
    <w:rsid w:val="00062311"/>
    <w:rsid w:val="000625CA"/>
    <w:rsid w:val="00062CAA"/>
    <w:rsid w:val="00062E8B"/>
    <w:rsid w:val="000630B8"/>
    <w:rsid w:val="0006329F"/>
    <w:rsid w:val="000634C0"/>
    <w:rsid w:val="000636D5"/>
    <w:rsid w:val="0006373E"/>
    <w:rsid w:val="0006374E"/>
    <w:rsid w:val="0006377F"/>
    <w:rsid w:val="000638F8"/>
    <w:rsid w:val="000639A0"/>
    <w:rsid w:val="00063A56"/>
    <w:rsid w:val="00063BDB"/>
    <w:rsid w:val="00063BF2"/>
    <w:rsid w:val="00064105"/>
    <w:rsid w:val="00064286"/>
    <w:rsid w:val="0006442F"/>
    <w:rsid w:val="000644C8"/>
    <w:rsid w:val="0006451D"/>
    <w:rsid w:val="000645A4"/>
    <w:rsid w:val="000646F8"/>
    <w:rsid w:val="00064770"/>
    <w:rsid w:val="00064943"/>
    <w:rsid w:val="000649BE"/>
    <w:rsid w:val="00064CCA"/>
    <w:rsid w:val="00064D4B"/>
    <w:rsid w:val="00064D5A"/>
    <w:rsid w:val="00064F38"/>
    <w:rsid w:val="000650B3"/>
    <w:rsid w:val="00065174"/>
    <w:rsid w:val="00065459"/>
    <w:rsid w:val="000657AD"/>
    <w:rsid w:val="00065831"/>
    <w:rsid w:val="00065871"/>
    <w:rsid w:val="00065B26"/>
    <w:rsid w:val="00065B30"/>
    <w:rsid w:val="00065F6E"/>
    <w:rsid w:val="00066027"/>
    <w:rsid w:val="00066046"/>
    <w:rsid w:val="00066146"/>
    <w:rsid w:val="0006617F"/>
    <w:rsid w:val="00066349"/>
    <w:rsid w:val="00066609"/>
    <w:rsid w:val="00066684"/>
    <w:rsid w:val="000667F8"/>
    <w:rsid w:val="000668BD"/>
    <w:rsid w:val="00066A86"/>
    <w:rsid w:val="00066DD7"/>
    <w:rsid w:val="00066E5F"/>
    <w:rsid w:val="00066E81"/>
    <w:rsid w:val="00066EB3"/>
    <w:rsid w:val="00066EE4"/>
    <w:rsid w:val="000671D3"/>
    <w:rsid w:val="000671E1"/>
    <w:rsid w:val="000672AB"/>
    <w:rsid w:val="000673DF"/>
    <w:rsid w:val="0006743D"/>
    <w:rsid w:val="000674B8"/>
    <w:rsid w:val="000674F9"/>
    <w:rsid w:val="00067578"/>
    <w:rsid w:val="0006773C"/>
    <w:rsid w:val="00067B2C"/>
    <w:rsid w:val="00067C00"/>
    <w:rsid w:val="00067C75"/>
    <w:rsid w:val="00067CB1"/>
    <w:rsid w:val="00067E97"/>
    <w:rsid w:val="000701CC"/>
    <w:rsid w:val="0007026B"/>
    <w:rsid w:val="000705E3"/>
    <w:rsid w:val="00070699"/>
    <w:rsid w:val="0007076E"/>
    <w:rsid w:val="00070932"/>
    <w:rsid w:val="000709C0"/>
    <w:rsid w:val="00070AFB"/>
    <w:rsid w:val="00070B97"/>
    <w:rsid w:val="00070F3A"/>
    <w:rsid w:val="00070F8C"/>
    <w:rsid w:val="000711CC"/>
    <w:rsid w:val="000713B6"/>
    <w:rsid w:val="0007143B"/>
    <w:rsid w:val="000715BE"/>
    <w:rsid w:val="00071922"/>
    <w:rsid w:val="00071979"/>
    <w:rsid w:val="00071AD7"/>
    <w:rsid w:val="00071BE1"/>
    <w:rsid w:val="00071C90"/>
    <w:rsid w:val="00071E35"/>
    <w:rsid w:val="00071E6A"/>
    <w:rsid w:val="00071F49"/>
    <w:rsid w:val="000721B1"/>
    <w:rsid w:val="0007273C"/>
    <w:rsid w:val="00072809"/>
    <w:rsid w:val="000729EF"/>
    <w:rsid w:val="00072C97"/>
    <w:rsid w:val="00072FAF"/>
    <w:rsid w:val="000732F7"/>
    <w:rsid w:val="0007342C"/>
    <w:rsid w:val="000735B9"/>
    <w:rsid w:val="00073660"/>
    <w:rsid w:val="00073CC6"/>
    <w:rsid w:val="00073E28"/>
    <w:rsid w:val="000743B1"/>
    <w:rsid w:val="00074412"/>
    <w:rsid w:val="00074554"/>
    <w:rsid w:val="00074686"/>
    <w:rsid w:val="000748DA"/>
    <w:rsid w:val="00074ADC"/>
    <w:rsid w:val="00074D1A"/>
    <w:rsid w:val="00074DED"/>
    <w:rsid w:val="00074EA4"/>
    <w:rsid w:val="000750B3"/>
    <w:rsid w:val="0007531A"/>
    <w:rsid w:val="00075332"/>
    <w:rsid w:val="000754B4"/>
    <w:rsid w:val="000756F1"/>
    <w:rsid w:val="00075863"/>
    <w:rsid w:val="00075AC6"/>
    <w:rsid w:val="00075B0F"/>
    <w:rsid w:val="00075B3E"/>
    <w:rsid w:val="00075BC0"/>
    <w:rsid w:val="0007621F"/>
    <w:rsid w:val="00076325"/>
    <w:rsid w:val="0007639A"/>
    <w:rsid w:val="000763B3"/>
    <w:rsid w:val="00076437"/>
    <w:rsid w:val="0007656E"/>
    <w:rsid w:val="00076685"/>
    <w:rsid w:val="00076766"/>
    <w:rsid w:val="000767B6"/>
    <w:rsid w:val="0007689F"/>
    <w:rsid w:val="00076918"/>
    <w:rsid w:val="00076924"/>
    <w:rsid w:val="00076C73"/>
    <w:rsid w:val="00076FDF"/>
    <w:rsid w:val="0007702D"/>
    <w:rsid w:val="00077067"/>
    <w:rsid w:val="00077261"/>
    <w:rsid w:val="0007753D"/>
    <w:rsid w:val="0007759E"/>
    <w:rsid w:val="000775BE"/>
    <w:rsid w:val="000776EF"/>
    <w:rsid w:val="0007785A"/>
    <w:rsid w:val="000779D2"/>
    <w:rsid w:val="00077B59"/>
    <w:rsid w:val="00077C37"/>
    <w:rsid w:val="00077C54"/>
    <w:rsid w:val="00077D73"/>
    <w:rsid w:val="00077DC4"/>
    <w:rsid w:val="00077F35"/>
    <w:rsid w:val="00077FEF"/>
    <w:rsid w:val="0008002A"/>
    <w:rsid w:val="0008018C"/>
    <w:rsid w:val="000804F5"/>
    <w:rsid w:val="000808D5"/>
    <w:rsid w:val="00080B7D"/>
    <w:rsid w:val="00080BAB"/>
    <w:rsid w:val="00080BFA"/>
    <w:rsid w:val="00080C08"/>
    <w:rsid w:val="00080C4A"/>
    <w:rsid w:val="00080D4D"/>
    <w:rsid w:val="00080E31"/>
    <w:rsid w:val="00081014"/>
    <w:rsid w:val="00081117"/>
    <w:rsid w:val="00081227"/>
    <w:rsid w:val="0008138A"/>
    <w:rsid w:val="00081446"/>
    <w:rsid w:val="00081455"/>
    <w:rsid w:val="000814ED"/>
    <w:rsid w:val="000816BA"/>
    <w:rsid w:val="00081911"/>
    <w:rsid w:val="00081C10"/>
    <w:rsid w:val="00081E04"/>
    <w:rsid w:val="0008215B"/>
    <w:rsid w:val="00082176"/>
    <w:rsid w:val="000821D3"/>
    <w:rsid w:val="0008221C"/>
    <w:rsid w:val="000825D5"/>
    <w:rsid w:val="00082772"/>
    <w:rsid w:val="000829D5"/>
    <w:rsid w:val="00082C20"/>
    <w:rsid w:val="00082F24"/>
    <w:rsid w:val="00082F66"/>
    <w:rsid w:val="00083167"/>
    <w:rsid w:val="000831B9"/>
    <w:rsid w:val="000833C5"/>
    <w:rsid w:val="0008354C"/>
    <w:rsid w:val="00083606"/>
    <w:rsid w:val="000836B8"/>
    <w:rsid w:val="000838BA"/>
    <w:rsid w:val="00083CA4"/>
    <w:rsid w:val="00083D2F"/>
    <w:rsid w:val="00083D67"/>
    <w:rsid w:val="00084112"/>
    <w:rsid w:val="0008424F"/>
    <w:rsid w:val="000842D7"/>
    <w:rsid w:val="0008435B"/>
    <w:rsid w:val="00084473"/>
    <w:rsid w:val="000845DA"/>
    <w:rsid w:val="00084ACB"/>
    <w:rsid w:val="00084C4C"/>
    <w:rsid w:val="00084C8C"/>
    <w:rsid w:val="00084F3D"/>
    <w:rsid w:val="00085101"/>
    <w:rsid w:val="00085144"/>
    <w:rsid w:val="0008515B"/>
    <w:rsid w:val="000851C1"/>
    <w:rsid w:val="00085221"/>
    <w:rsid w:val="0008522D"/>
    <w:rsid w:val="00085285"/>
    <w:rsid w:val="000852A4"/>
    <w:rsid w:val="0008541B"/>
    <w:rsid w:val="0008542B"/>
    <w:rsid w:val="00085516"/>
    <w:rsid w:val="0008566D"/>
    <w:rsid w:val="0008581A"/>
    <w:rsid w:val="0008581F"/>
    <w:rsid w:val="00085A31"/>
    <w:rsid w:val="00085A9B"/>
    <w:rsid w:val="00085B64"/>
    <w:rsid w:val="00085B7A"/>
    <w:rsid w:val="00085CAC"/>
    <w:rsid w:val="00085E80"/>
    <w:rsid w:val="00085F04"/>
    <w:rsid w:val="00086736"/>
    <w:rsid w:val="000867B3"/>
    <w:rsid w:val="0008692D"/>
    <w:rsid w:val="00086A1A"/>
    <w:rsid w:val="00086BEC"/>
    <w:rsid w:val="00086BF2"/>
    <w:rsid w:val="00086CB7"/>
    <w:rsid w:val="00086CF3"/>
    <w:rsid w:val="00086D4A"/>
    <w:rsid w:val="00086D8E"/>
    <w:rsid w:val="000870F9"/>
    <w:rsid w:val="00087149"/>
    <w:rsid w:val="0008720F"/>
    <w:rsid w:val="000872B2"/>
    <w:rsid w:val="000872B9"/>
    <w:rsid w:val="000872E5"/>
    <w:rsid w:val="000872F1"/>
    <w:rsid w:val="00087392"/>
    <w:rsid w:val="00087400"/>
    <w:rsid w:val="00087496"/>
    <w:rsid w:val="000874AD"/>
    <w:rsid w:val="00087580"/>
    <w:rsid w:val="000875B8"/>
    <w:rsid w:val="000875BF"/>
    <w:rsid w:val="00087A7D"/>
    <w:rsid w:val="00087B82"/>
    <w:rsid w:val="00087C5C"/>
    <w:rsid w:val="0008E64F"/>
    <w:rsid w:val="0008FF99"/>
    <w:rsid w:val="000901E3"/>
    <w:rsid w:val="000902B8"/>
    <w:rsid w:val="00090320"/>
    <w:rsid w:val="000903C9"/>
    <w:rsid w:val="000904EB"/>
    <w:rsid w:val="00090587"/>
    <w:rsid w:val="00090650"/>
    <w:rsid w:val="000906B1"/>
    <w:rsid w:val="0009089E"/>
    <w:rsid w:val="00090A5F"/>
    <w:rsid w:val="00090ADE"/>
    <w:rsid w:val="00090C99"/>
    <w:rsid w:val="00090DC0"/>
    <w:rsid w:val="00090EF4"/>
    <w:rsid w:val="00090FE6"/>
    <w:rsid w:val="0009106E"/>
    <w:rsid w:val="00091432"/>
    <w:rsid w:val="000914B9"/>
    <w:rsid w:val="000917A9"/>
    <w:rsid w:val="000917AF"/>
    <w:rsid w:val="000917C3"/>
    <w:rsid w:val="0009186A"/>
    <w:rsid w:val="000919B2"/>
    <w:rsid w:val="00091A04"/>
    <w:rsid w:val="00091A83"/>
    <w:rsid w:val="00091A9C"/>
    <w:rsid w:val="00091B94"/>
    <w:rsid w:val="00091D26"/>
    <w:rsid w:val="00091D60"/>
    <w:rsid w:val="00091E73"/>
    <w:rsid w:val="00091EDD"/>
    <w:rsid w:val="0009205C"/>
    <w:rsid w:val="0009268D"/>
    <w:rsid w:val="000926EA"/>
    <w:rsid w:val="0009274F"/>
    <w:rsid w:val="00092763"/>
    <w:rsid w:val="000927DC"/>
    <w:rsid w:val="0009294C"/>
    <w:rsid w:val="000929E6"/>
    <w:rsid w:val="00092A40"/>
    <w:rsid w:val="00092C3A"/>
    <w:rsid w:val="00092C7E"/>
    <w:rsid w:val="00092CC5"/>
    <w:rsid w:val="00092F40"/>
    <w:rsid w:val="0009315F"/>
    <w:rsid w:val="0009328B"/>
    <w:rsid w:val="00093624"/>
    <w:rsid w:val="00093940"/>
    <w:rsid w:val="00093974"/>
    <w:rsid w:val="00093A56"/>
    <w:rsid w:val="00093B4A"/>
    <w:rsid w:val="00093D4C"/>
    <w:rsid w:val="00093D64"/>
    <w:rsid w:val="00093D96"/>
    <w:rsid w:val="00093E45"/>
    <w:rsid w:val="000940E1"/>
    <w:rsid w:val="000945B9"/>
    <w:rsid w:val="00094852"/>
    <w:rsid w:val="00094859"/>
    <w:rsid w:val="00094B34"/>
    <w:rsid w:val="00094CDE"/>
    <w:rsid w:val="00094DEF"/>
    <w:rsid w:val="00095503"/>
    <w:rsid w:val="00095645"/>
    <w:rsid w:val="000956A9"/>
    <w:rsid w:val="000958D4"/>
    <w:rsid w:val="00095B92"/>
    <w:rsid w:val="00095DD2"/>
    <w:rsid w:val="00095F75"/>
    <w:rsid w:val="000965B3"/>
    <w:rsid w:val="000965C2"/>
    <w:rsid w:val="000966FF"/>
    <w:rsid w:val="00096905"/>
    <w:rsid w:val="00096B16"/>
    <w:rsid w:val="00096B74"/>
    <w:rsid w:val="00096D31"/>
    <w:rsid w:val="00096D5E"/>
    <w:rsid w:val="00096D8C"/>
    <w:rsid w:val="00096E4F"/>
    <w:rsid w:val="00096EDB"/>
    <w:rsid w:val="00096FFF"/>
    <w:rsid w:val="0009703F"/>
    <w:rsid w:val="00097110"/>
    <w:rsid w:val="000973C8"/>
    <w:rsid w:val="00097570"/>
    <w:rsid w:val="000975A7"/>
    <w:rsid w:val="00097744"/>
    <w:rsid w:val="000978C1"/>
    <w:rsid w:val="00097973"/>
    <w:rsid w:val="00097D3C"/>
    <w:rsid w:val="00097E5D"/>
    <w:rsid w:val="00097F7D"/>
    <w:rsid w:val="000A00A2"/>
    <w:rsid w:val="000A0590"/>
    <w:rsid w:val="000A0622"/>
    <w:rsid w:val="000A0CE0"/>
    <w:rsid w:val="000A0E29"/>
    <w:rsid w:val="000A126E"/>
    <w:rsid w:val="000A1348"/>
    <w:rsid w:val="000A1361"/>
    <w:rsid w:val="000A1425"/>
    <w:rsid w:val="000A156C"/>
    <w:rsid w:val="000A1583"/>
    <w:rsid w:val="000A1789"/>
    <w:rsid w:val="000A1804"/>
    <w:rsid w:val="000A1927"/>
    <w:rsid w:val="000A1D47"/>
    <w:rsid w:val="000A1E5D"/>
    <w:rsid w:val="000A2009"/>
    <w:rsid w:val="000A218E"/>
    <w:rsid w:val="000A2237"/>
    <w:rsid w:val="000A24E2"/>
    <w:rsid w:val="000A264A"/>
    <w:rsid w:val="000A2774"/>
    <w:rsid w:val="000A27EB"/>
    <w:rsid w:val="000A286E"/>
    <w:rsid w:val="000A288D"/>
    <w:rsid w:val="000A296C"/>
    <w:rsid w:val="000A2C7A"/>
    <w:rsid w:val="000A2C99"/>
    <w:rsid w:val="000A2D80"/>
    <w:rsid w:val="000A2D91"/>
    <w:rsid w:val="000A2F18"/>
    <w:rsid w:val="000A2FC4"/>
    <w:rsid w:val="000A2FCA"/>
    <w:rsid w:val="000A3052"/>
    <w:rsid w:val="000A3182"/>
    <w:rsid w:val="000A35B1"/>
    <w:rsid w:val="000A35DA"/>
    <w:rsid w:val="000A3678"/>
    <w:rsid w:val="000A37A4"/>
    <w:rsid w:val="000A3836"/>
    <w:rsid w:val="000A38BC"/>
    <w:rsid w:val="000A3985"/>
    <w:rsid w:val="000A3A91"/>
    <w:rsid w:val="000A3B78"/>
    <w:rsid w:val="000A44C7"/>
    <w:rsid w:val="000A4A2C"/>
    <w:rsid w:val="000A4CBB"/>
    <w:rsid w:val="000A4DD3"/>
    <w:rsid w:val="000A4E80"/>
    <w:rsid w:val="000A4EB8"/>
    <w:rsid w:val="000A4F15"/>
    <w:rsid w:val="000A56DC"/>
    <w:rsid w:val="000A5A03"/>
    <w:rsid w:val="000A5C5A"/>
    <w:rsid w:val="000A5CEF"/>
    <w:rsid w:val="000A5D6D"/>
    <w:rsid w:val="000A6044"/>
    <w:rsid w:val="000A6147"/>
    <w:rsid w:val="000A6164"/>
    <w:rsid w:val="000A63DB"/>
    <w:rsid w:val="000A63F0"/>
    <w:rsid w:val="000A6402"/>
    <w:rsid w:val="000A647F"/>
    <w:rsid w:val="000A6596"/>
    <w:rsid w:val="000A65E6"/>
    <w:rsid w:val="000A664D"/>
    <w:rsid w:val="000A673F"/>
    <w:rsid w:val="000A6790"/>
    <w:rsid w:val="000A68AE"/>
    <w:rsid w:val="000A68D4"/>
    <w:rsid w:val="000A696B"/>
    <w:rsid w:val="000A6983"/>
    <w:rsid w:val="000A6985"/>
    <w:rsid w:val="000A6B5F"/>
    <w:rsid w:val="000A6E8A"/>
    <w:rsid w:val="000A6E95"/>
    <w:rsid w:val="000A6F2A"/>
    <w:rsid w:val="000A6F95"/>
    <w:rsid w:val="000A7127"/>
    <w:rsid w:val="000A715A"/>
    <w:rsid w:val="000A7226"/>
    <w:rsid w:val="000A7265"/>
    <w:rsid w:val="000A733A"/>
    <w:rsid w:val="000A770F"/>
    <w:rsid w:val="000A7816"/>
    <w:rsid w:val="000A79F2"/>
    <w:rsid w:val="000A7AFA"/>
    <w:rsid w:val="000A7B5C"/>
    <w:rsid w:val="000A7C19"/>
    <w:rsid w:val="000A7C8C"/>
    <w:rsid w:val="000A7CC3"/>
    <w:rsid w:val="000A7D1C"/>
    <w:rsid w:val="000A7D29"/>
    <w:rsid w:val="000A7E4D"/>
    <w:rsid w:val="000B0001"/>
    <w:rsid w:val="000B00AD"/>
    <w:rsid w:val="000B00E4"/>
    <w:rsid w:val="000B0102"/>
    <w:rsid w:val="000B02E7"/>
    <w:rsid w:val="000B0370"/>
    <w:rsid w:val="000B03A8"/>
    <w:rsid w:val="000B063B"/>
    <w:rsid w:val="000B06DF"/>
    <w:rsid w:val="000B0840"/>
    <w:rsid w:val="000B0938"/>
    <w:rsid w:val="000B0A84"/>
    <w:rsid w:val="000B0C03"/>
    <w:rsid w:val="000B1163"/>
    <w:rsid w:val="000B1197"/>
    <w:rsid w:val="000B12AE"/>
    <w:rsid w:val="000B1396"/>
    <w:rsid w:val="000B13A6"/>
    <w:rsid w:val="000B1506"/>
    <w:rsid w:val="000B1566"/>
    <w:rsid w:val="000B15FF"/>
    <w:rsid w:val="000B1874"/>
    <w:rsid w:val="000B19FC"/>
    <w:rsid w:val="000B1B3E"/>
    <w:rsid w:val="000B1D8E"/>
    <w:rsid w:val="000B1DA0"/>
    <w:rsid w:val="000B1EF8"/>
    <w:rsid w:val="000B218B"/>
    <w:rsid w:val="000B21C4"/>
    <w:rsid w:val="000B22D6"/>
    <w:rsid w:val="000B2347"/>
    <w:rsid w:val="000B24BA"/>
    <w:rsid w:val="000B2601"/>
    <w:rsid w:val="000B2715"/>
    <w:rsid w:val="000B2769"/>
    <w:rsid w:val="000B27F8"/>
    <w:rsid w:val="000B2829"/>
    <w:rsid w:val="000B29D6"/>
    <w:rsid w:val="000B2D45"/>
    <w:rsid w:val="000B2E5B"/>
    <w:rsid w:val="000B2F03"/>
    <w:rsid w:val="000B301F"/>
    <w:rsid w:val="000B335D"/>
    <w:rsid w:val="000B3515"/>
    <w:rsid w:val="000B39D4"/>
    <w:rsid w:val="000B3A26"/>
    <w:rsid w:val="000B3AEC"/>
    <w:rsid w:val="000B3B5C"/>
    <w:rsid w:val="000B3B74"/>
    <w:rsid w:val="000B3BF8"/>
    <w:rsid w:val="000B3CAF"/>
    <w:rsid w:val="000B3D09"/>
    <w:rsid w:val="000B3DD5"/>
    <w:rsid w:val="000B3ED0"/>
    <w:rsid w:val="000B3FE0"/>
    <w:rsid w:val="000B4018"/>
    <w:rsid w:val="000B402D"/>
    <w:rsid w:val="000B4065"/>
    <w:rsid w:val="000B42BB"/>
    <w:rsid w:val="000B4305"/>
    <w:rsid w:val="000B445B"/>
    <w:rsid w:val="000B4549"/>
    <w:rsid w:val="000B4682"/>
    <w:rsid w:val="000B4764"/>
    <w:rsid w:val="000B4814"/>
    <w:rsid w:val="000B4837"/>
    <w:rsid w:val="000B49D3"/>
    <w:rsid w:val="000B4AF7"/>
    <w:rsid w:val="000B4DD9"/>
    <w:rsid w:val="000B4F03"/>
    <w:rsid w:val="000B520E"/>
    <w:rsid w:val="000B5363"/>
    <w:rsid w:val="000B5365"/>
    <w:rsid w:val="000B53F9"/>
    <w:rsid w:val="000B5992"/>
    <w:rsid w:val="000B5AC2"/>
    <w:rsid w:val="000B5B6A"/>
    <w:rsid w:val="000B5CEC"/>
    <w:rsid w:val="000B6019"/>
    <w:rsid w:val="000B617C"/>
    <w:rsid w:val="000B63B3"/>
    <w:rsid w:val="000B650B"/>
    <w:rsid w:val="000B6606"/>
    <w:rsid w:val="000B6747"/>
    <w:rsid w:val="000B6891"/>
    <w:rsid w:val="000B68BB"/>
    <w:rsid w:val="000B694A"/>
    <w:rsid w:val="000B6952"/>
    <w:rsid w:val="000B697A"/>
    <w:rsid w:val="000B6ADA"/>
    <w:rsid w:val="000B72DD"/>
    <w:rsid w:val="000B743C"/>
    <w:rsid w:val="000B761A"/>
    <w:rsid w:val="000B7632"/>
    <w:rsid w:val="000B77E6"/>
    <w:rsid w:val="000B7993"/>
    <w:rsid w:val="000B79D0"/>
    <w:rsid w:val="000B7C8B"/>
    <w:rsid w:val="000B7D41"/>
    <w:rsid w:val="000B7F46"/>
    <w:rsid w:val="000C0061"/>
    <w:rsid w:val="000C0099"/>
    <w:rsid w:val="000C0104"/>
    <w:rsid w:val="000C016B"/>
    <w:rsid w:val="000C0334"/>
    <w:rsid w:val="000C03B0"/>
    <w:rsid w:val="000C063C"/>
    <w:rsid w:val="000C0972"/>
    <w:rsid w:val="000C0AD5"/>
    <w:rsid w:val="000C0B65"/>
    <w:rsid w:val="000C0C6D"/>
    <w:rsid w:val="000C0E85"/>
    <w:rsid w:val="000C118A"/>
    <w:rsid w:val="000C12D7"/>
    <w:rsid w:val="000C134C"/>
    <w:rsid w:val="000C1587"/>
    <w:rsid w:val="000C19EA"/>
    <w:rsid w:val="000C1AF7"/>
    <w:rsid w:val="000C1BB3"/>
    <w:rsid w:val="000C20DC"/>
    <w:rsid w:val="000C2229"/>
    <w:rsid w:val="000C271A"/>
    <w:rsid w:val="000C29FA"/>
    <w:rsid w:val="000C2ADC"/>
    <w:rsid w:val="000C2C57"/>
    <w:rsid w:val="000C2CFF"/>
    <w:rsid w:val="000C2F58"/>
    <w:rsid w:val="000C31C3"/>
    <w:rsid w:val="000C3207"/>
    <w:rsid w:val="000C3282"/>
    <w:rsid w:val="000C3319"/>
    <w:rsid w:val="000C33F4"/>
    <w:rsid w:val="000C3484"/>
    <w:rsid w:val="000C383C"/>
    <w:rsid w:val="000C38BA"/>
    <w:rsid w:val="000C38CB"/>
    <w:rsid w:val="000C39DB"/>
    <w:rsid w:val="000C3A4F"/>
    <w:rsid w:val="000C3BE1"/>
    <w:rsid w:val="000C3EBA"/>
    <w:rsid w:val="000C3F81"/>
    <w:rsid w:val="000C4023"/>
    <w:rsid w:val="000C40C8"/>
    <w:rsid w:val="000C4107"/>
    <w:rsid w:val="000C413F"/>
    <w:rsid w:val="000C42FE"/>
    <w:rsid w:val="000C4343"/>
    <w:rsid w:val="000C4437"/>
    <w:rsid w:val="000C4451"/>
    <w:rsid w:val="000C44F5"/>
    <w:rsid w:val="000C4A52"/>
    <w:rsid w:val="000C4B52"/>
    <w:rsid w:val="000C4B62"/>
    <w:rsid w:val="000C4D0E"/>
    <w:rsid w:val="000C4DD9"/>
    <w:rsid w:val="000C4DE3"/>
    <w:rsid w:val="000C4E86"/>
    <w:rsid w:val="000C4EEB"/>
    <w:rsid w:val="000C4F03"/>
    <w:rsid w:val="000C4F55"/>
    <w:rsid w:val="000C5003"/>
    <w:rsid w:val="000C51EE"/>
    <w:rsid w:val="000C533B"/>
    <w:rsid w:val="000C5362"/>
    <w:rsid w:val="000C5386"/>
    <w:rsid w:val="000C53AB"/>
    <w:rsid w:val="000C5850"/>
    <w:rsid w:val="000C5862"/>
    <w:rsid w:val="000C589C"/>
    <w:rsid w:val="000C58BF"/>
    <w:rsid w:val="000C5919"/>
    <w:rsid w:val="000C5933"/>
    <w:rsid w:val="000C59CB"/>
    <w:rsid w:val="000C5A27"/>
    <w:rsid w:val="000C5F90"/>
    <w:rsid w:val="000C6017"/>
    <w:rsid w:val="000C6038"/>
    <w:rsid w:val="000C6125"/>
    <w:rsid w:val="000C612F"/>
    <w:rsid w:val="000C61E7"/>
    <w:rsid w:val="000C628D"/>
    <w:rsid w:val="000C6416"/>
    <w:rsid w:val="000C67C7"/>
    <w:rsid w:val="000C6883"/>
    <w:rsid w:val="000C69F5"/>
    <w:rsid w:val="000C6B75"/>
    <w:rsid w:val="000C6B8D"/>
    <w:rsid w:val="000C6CA7"/>
    <w:rsid w:val="000C6D02"/>
    <w:rsid w:val="000C6EC2"/>
    <w:rsid w:val="000C7320"/>
    <w:rsid w:val="000C7646"/>
    <w:rsid w:val="000C7652"/>
    <w:rsid w:val="000C778F"/>
    <w:rsid w:val="000C7812"/>
    <w:rsid w:val="000C78DC"/>
    <w:rsid w:val="000C7C23"/>
    <w:rsid w:val="000C7D09"/>
    <w:rsid w:val="000C7D70"/>
    <w:rsid w:val="000C7EBC"/>
    <w:rsid w:val="000D022E"/>
    <w:rsid w:val="000D02D8"/>
    <w:rsid w:val="000D0379"/>
    <w:rsid w:val="000D048C"/>
    <w:rsid w:val="000D0626"/>
    <w:rsid w:val="000D06AB"/>
    <w:rsid w:val="000D06D9"/>
    <w:rsid w:val="000D070A"/>
    <w:rsid w:val="000D0730"/>
    <w:rsid w:val="000D082F"/>
    <w:rsid w:val="000D09A1"/>
    <w:rsid w:val="000D0B36"/>
    <w:rsid w:val="000D0DB8"/>
    <w:rsid w:val="000D0FF8"/>
    <w:rsid w:val="000D1048"/>
    <w:rsid w:val="000D14C2"/>
    <w:rsid w:val="000D1C17"/>
    <w:rsid w:val="000D1C71"/>
    <w:rsid w:val="000D1D95"/>
    <w:rsid w:val="000D1E95"/>
    <w:rsid w:val="000D2169"/>
    <w:rsid w:val="000D22FE"/>
    <w:rsid w:val="000D2460"/>
    <w:rsid w:val="000D275E"/>
    <w:rsid w:val="000D27E7"/>
    <w:rsid w:val="000D289C"/>
    <w:rsid w:val="000D2A73"/>
    <w:rsid w:val="000D2B2A"/>
    <w:rsid w:val="000D2B7F"/>
    <w:rsid w:val="000D2E7D"/>
    <w:rsid w:val="000D2ECA"/>
    <w:rsid w:val="000D303A"/>
    <w:rsid w:val="000D3092"/>
    <w:rsid w:val="000D30BC"/>
    <w:rsid w:val="000D31E0"/>
    <w:rsid w:val="000D323D"/>
    <w:rsid w:val="000D3418"/>
    <w:rsid w:val="000D3454"/>
    <w:rsid w:val="000D349B"/>
    <w:rsid w:val="000D351E"/>
    <w:rsid w:val="000D3612"/>
    <w:rsid w:val="000D3737"/>
    <w:rsid w:val="000D3A54"/>
    <w:rsid w:val="000D3AD6"/>
    <w:rsid w:val="000D3B0E"/>
    <w:rsid w:val="000D3BE6"/>
    <w:rsid w:val="000D3C62"/>
    <w:rsid w:val="000D3DBF"/>
    <w:rsid w:val="000D3E99"/>
    <w:rsid w:val="000D3FB5"/>
    <w:rsid w:val="000D40A4"/>
    <w:rsid w:val="000D47FB"/>
    <w:rsid w:val="000D4835"/>
    <w:rsid w:val="000D48F4"/>
    <w:rsid w:val="000D4973"/>
    <w:rsid w:val="000D4CCD"/>
    <w:rsid w:val="000D4D9D"/>
    <w:rsid w:val="000D4F0C"/>
    <w:rsid w:val="000D4F33"/>
    <w:rsid w:val="000D4F4F"/>
    <w:rsid w:val="000D4F62"/>
    <w:rsid w:val="000D4FA4"/>
    <w:rsid w:val="000D4FE4"/>
    <w:rsid w:val="000D50B2"/>
    <w:rsid w:val="000D50E8"/>
    <w:rsid w:val="000D518C"/>
    <w:rsid w:val="000D52D2"/>
    <w:rsid w:val="000D5351"/>
    <w:rsid w:val="000D5462"/>
    <w:rsid w:val="000D552B"/>
    <w:rsid w:val="000D5541"/>
    <w:rsid w:val="000D5885"/>
    <w:rsid w:val="000D5AA2"/>
    <w:rsid w:val="000D6166"/>
    <w:rsid w:val="000D63C0"/>
    <w:rsid w:val="000D645C"/>
    <w:rsid w:val="000D67C4"/>
    <w:rsid w:val="000D6913"/>
    <w:rsid w:val="000D6990"/>
    <w:rsid w:val="000D6DCD"/>
    <w:rsid w:val="000D6EB7"/>
    <w:rsid w:val="000D6F38"/>
    <w:rsid w:val="000D72B9"/>
    <w:rsid w:val="000D73B1"/>
    <w:rsid w:val="000D7A8E"/>
    <w:rsid w:val="000D7AD0"/>
    <w:rsid w:val="000D7C98"/>
    <w:rsid w:val="000D7E72"/>
    <w:rsid w:val="000D7E7D"/>
    <w:rsid w:val="000E0383"/>
    <w:rsid w:val="000E0499"/>
    <w:rsid w:val="000E05FE"/>
    <w:rsid w:val="000E0669"/>
    <w:rsid w:val="000E0865"/>
    <w:rsid w:val="000E0B09"/>
    <w:rsid w:val="000E0D98"/>
    <w:rsid w:val="000E0DB2"/>
    <w:rsid w:val="000E0E46"/>
    <w:rsid w:val="000E0ED9"/>
    <w:rsid w:val="000E0F50"/>
    <w:rsid w:val="000E0FA4"/>
    <w:rsid w:val="000E107D"/>
    <w:rsid w:val="000E1507"/>
    <w:rsid w:val="000E16D8"/>
    <w:rsid w:val="000E197B"/>
    <w:rsid w:val="000E1A08"/>
    <w:rsid w:val="000E1A40"/>
    <w:rsid w:val="000E1B99"/>
    <w:rsid w:val="000E1C21"/>
    <w:rsid w:val="000E1C3A"/>
    <w:rsid w:val="000E1E94"/>
    <w:rsid w:val="000E1EB3"/>
    <w:rsid w:val="000E1FF9"/>
    <w:rsid w:val="000E20D9"/>
    <w:rsid w:val="000E20E0"/>
    <w:rsid w:val="000E2256"/>
    <w:rsid w:val="000E229C"/>
    <w:rsid w:val="000E24F9"/>
    <w:rsid w:val="000E2501"/>
    <w:rsid w:val="000E2567"/>
    <w:rsid w:val="000E26E3"/>
    <w:rsid w:val="000E27BF"/>
    <w:rsid w:val="000E2955"/>
    <w:rsid w:val="000E29E8"/>
    <w:rsid w:val="000E2B09"/>
    <w:rsid w:val="000E2B6C"/>
    <w:rsid w:val="000E2C3D"/>
    <w:rsid w:val="000E2D55"/>
    <w:rsid w:val="000E2EC5"/>
    <w:rsid w:val="000E2F4B"/>
    <w:rsid w:val="000E3050"/>
    <w:rsid w:val="000E3224"/>
    <w:rsid w:val="000E3475"/>
    <w:rsid w:val="000E34B5"/>
    <w:rsid w:val="000E34B6"/>
    <w:rsid w:val="000E3531"/>
    <w:rsid w:val="000E3625"/>
    <w:rsid w:val="000E3763"/>
    <w:rsid w:val="000E38C4"/>
    <w:rsid w:val="000E3AAA"/>
    <w:rsid w:val="000E3C3F"/>
    <w:rsid w:val="000E3D42"/>
    <w:rsid w:val="000E3E62"/>
    <w:rsid w:val="000E42F3"/>
    <w:rsid w:val="000E4309"/>
    <w:rsid w:val="000E43D2"/>
    <w:rsid w:val="000E4659"/>
    <w:rsid w:val="000E46FF"/>
    <w:rsid w:val="000E486E"/>
    <w:rsid w:val="000E4C65"/>
    <w:rsid w:val="000E4CAF"/>
    <w:rsid w:val="000E4D10"/>
    <w:rsid w:val="000E4E6D"/>
    <w:rsid w:val="000E4F44"/>
    <w:rsid w:val="000E4FB6"/>
    <w:rsid w:val="000E503C"/>
    <w:rsid w:val="000E514C"/>
    <w:rsid w:val="000E5295"/>
    <w:rsid w:val="000E53E1"/>
    <w:rsid w:val="000E541A"/>
    <w:rsid w:val="000E58AF"/>
    <w:rsid w:val="000E5B6E"/>
    <w:rsid w:val="000E5CC6"/>
    <w:rsid w:val="000E5E0E"/>
    <w:rsid w:val="000E603A"/>
    <w:rsid w:val="000E641B"/>
    <w:rsid w:val="000E6634"/>
    <w:rsid w:val="000E664E"/>
    <w:rsid w:val="000E66C0"/>
    <w:rsid w:val="000E6966"/>
    <w:rsid w:val="000E6B2C"/>
    <w:rsid w:val="000E6BFA"/>
    <w:rsid w:val="000E6C7B"/>
    <w:rsid w:val="000E6C7F"/>
    <w:rsid w:val="000E6EE2"/>
    <w:rsid w:val="000E70BD"/>
    <w:rsid w:val="000E72E6"/>
    <w:rsid w:val="000E7546"/>
    <w:rsid w:val="000E7770"/>
    <w:rsid w:val="000E779B"/>
    <w:rsid w:val="000E789C"/>
    <w:rsid w:val="000E78CA"/>
    <w:rsid w:val="000E7CB5"/>
    <w:rsid w:val="000E7E6E"/>
    <w:rsid w:val="000E7F67"/>
    <w:rsid w:val="000F002B"/>
    <w:rsid w:val="000F0126"/>
    <w:rsid w:val="000F0276"/>
    <w:rsid w:val="000F0751"/>
    <w:rsid w:val="000F08CA"/>
    <w:rsid w:val="000F0AA9"/>
    <w:rsid w:val="000F0B8D"/>
    <w:rsid w:val="000F0CD5"/>
    <w:rsid w:val="000F0F0C"/>
    <w:rsid w:val="000F1263"/>
    <w:rsid w:val="000F16C2"/>
    <w:rsid w:val="000F17BD"/>
    <w:rsid w:val="000F17C8"/>
    <w:rsid w:val="000F1A58"/>
    <w:rsid w:val="000F1A98"/>
    <w:rsid w:val="000F1CF9"/>
    <w:rsid w:val="000F1E36"/>
    <w:rsid w:val="000F2012"/>
    <w:rsid w:val="000F2078"/>
    <w:rsid w:val="000F20FE"/>
    <w:rsid w:val="000F2260"/>
    <w:rsid w:val="000F22F1"/>
    <w:rsid w:val="000F23FF"/>
    <w:rsid w:val="000F26B9"/>
    <w:rsid w:val="000F277A"/>
    <w:rsid w:val="000F28E7"/>
    <w:rsid w:val="000F2A77"/>
    <w:rsid w:val="000F2AE2"/>
    <w:rsid w:val="000F2ECC"/>
    <w:rsid w:val="000F3111"/>
    <w:rsid w:val="000F32BD"/>
    <w:rsid w:val="000F34EC"/>
    <w:rsid w:val="000F3A58"/>
    <w:rsid w:val="000F3D59"/>
    <w:rsid w:val="000F3EDA"/>
    <w:rsid w:val="000F3F74"/>
    <w:rsid w:val="000F4068"/>
    <w:rsid w:val="000F4143"/>
    <w:rsid w:val="000F41BD"/>
    <w:rsid w:val="000F41E6"/>
    <w:rsid w:val="000F4287"/>
    <w:rsid w:val="000F42DA"/>
    <w:rsid w:val="000F4667"/>
    <w:rsid w:val="000F46B0"/>
    <w:rsid w:val="000F46F0"/>
    <w:rsid w:val="000F471D"/>
    <w:rsid w:val="000F4C6B"/>
    <w:rsid w:val="000F4CB8"/>
    <w:rsid w:val="000F50AD"/>
    <w:rsid w:val="000F5149"/>
    <w:rsid w:val="000F52B5"/>
    <w:rsid w:val="000F53D3"/>
    <w:rsid w:val="000F565A"/>
    <w:rsid w:val="000F57EF"/>
    <w:rsid w:val="000F5800"/>
    <w:rsid w:val="000F58E3"/>
    <w:rsid w:val="000F5B60"/>
    <w:rsid w:val="000F62DC"/>
    <w:rsid w:val="000F63D6"/>
    <w:rsid w:val="000F64ED"/>
    <w:rsid w:val="000F6570"/>
    <w:rsid w:val="000F699A"/>
    <w:rsid w:val="000F69A0"/>
    <w:rsid w:val="000F6A56"/>
    <w:rsid w:val="000F6A74"/>
    <w:rsid w:val="000F6B29"/>
    <w:rsid w:val="000F6B85"/>
    <w:rsid w:val="000F6BA9"/>
    <w:rsid w:val="000F6CD5"/>
    <w:rsid w:val="000F6F4B"/>
    <w:rsid w:val="000F70AE"/>
    <w:rsid w:val="000F718A"/>
    <w:rsid w:val="000F7666"/>
    <w:rsid w:val="000F76EF"/>
    <w:rsid w:val="000F7BA5"/>
    <w:rsid w:val="000F7CD8"/>
    <w:rsid w:val="000F7E1C"/>
    <w:rsid w:val="000F7EA8"/>
    <w:rsid w:val="000F7FC4"/>
    <w:rsid w:val="0010015F"/>
    <w:rsid w:val="00100162"/>
    <w:rsid w:val="0010017E"/>
    <w:rsid w:val="001001CC"/>
    <w:rsid w:val="00100203"/>
    <w:rsid w:val="00100252"/>
    <w:rsid w:val="00100279"/>
    <w:rsid w:val="00100344"/>
    <w:rsid w:val="001003D0"/>
    <w:rsid w:val="001004BD"/>
    <w:rsid w:val="001008A1"/>
    <w:rsid w:val="0010097B"/>
    <w:rsid w:val="00100CF0"/>
    <w:rsid w:val="00100D50"/>
    <w:rsid w:val="00100D63"/>
    <w:rsid w:val="00100E44"/>
    <w:rsid w:val="00100E67"/>
    <w:rsid w:val="00100EAA"/>
    <w:rsid w:val="00100FAF"/>
    <w:rsid w:val="001011E5"/>
    <w:rsid w:val="00101271"/>
    <w:rsid w:val="001012D0"/>
    <w:rsid w:val="001014F9"/>
    <w:rsid w:val="00101564"/>
    <w:rsid w:val="001019C4"/>
    <w:rsid w:val="00101AE5"/>
    <w:rsid w:val="00101B51"/>
    <w:rsid w:val="00101C1D"/>
    <w:rsid w:val="00101E93"/>
    <w:rsid w:val="00101FAB"/>
    <w:rsid w:val="001020BD"/>
    <w:rsid w:val="0010217C"/>
    <w:rsid w:val="001028C6"/>
    <w:rsid w:val="0010313E"/>
    <w:rsid w:val="001033B2"/>
    <w:rsid w:val="00103589"/>
    <w:rsid w:val="001035FB"/>
    <w:rsid w:val="00103839"/>
    <w:rsid w:val="00103D4C"/>
    <w:rsid w:val="00103DE6"/>
    <w:rsid w:val="00103E90"/>
    <w:rsid w:val="00103EE7"/>
    <w:rsid w:val="001040F3"/>
    <w:rsid w:val="001040FE"/>
    <w:rsid w:val="00104152"/>
    <w:rsid w:val="0010420F"/>
    <w:rsid w:val="00104549"/>
    <w:rsid w:val="00104611"/>
    <w:rsid w:val="00104650"/>
    <w:rsid w:val="00104655"/>
    <w:rsid w:val="001046AD"/>
    <w:rsid w:val="00104758"/>
    <w:rsid w:val="00104881"/>
    <w:rsid w:val="00104ABD"/>
    <w:rsid w:val="00104AC8"/>
    <w:rsid w:val="00104B3C"/>
    <w:rsid w:val="0010572C"/>
    <w:rsid w:val="001058A5"/>
    <w:rsid w:val="00105B9E"/>
    <w:rsid w:val="00105D3E"/>
    <w:rsid w:val="00105D6F"/>
    <w:rsid w:val="00105DD9"/>
    <w:rsid w:val="0010601C"/>
    <w:rsid w:val="0010602B"/>
    <w:rsid w:val="00106376"/>
    <w:rsid w:val="0010665D"/>
    <w:rsid w:val="00106B9E"/>
    <w:rsid w:val="00106C2D"/>
    <w:rsid w:val="00106CB1"/>
    <w:rsid w:val="00106E4E"/>
    <w:rsid w:val="00106EB8"/>
    <w:rsid w:val="00106FDC"/>
    <w:rsid w:val="00106FE8"/>
    <w:rsid w:val="0010714C"/>
    <w:rsid w:val="00107574"/>
    <w:rsid w:val="0010772D"/>
    <w:rsid w:val="001077E8"/>
    <w:rsid w:val="0010783B"/>
    <w:rsid w:val="0010794E"/>
    <w:rsid w:val="001079A6"/>
    <w:rsid w:val="00107B4B"/>
    <w:rsid w:val="00107F1C"/>
    <w:rsid w:val="00107FFD"/>
    <w:rsid w:val="001100F8"/>
    <w:rsid w:val="001101AB"/>
    <w:rsid w:val="001102F6"/>
    <w:rsid w:val="0011034B"/>
    <w:rsid w:val="0011041C"/>
    <w:rsid w:val="00110542"/>
    <w:rsid w:val="00110596"/>
    <w:rsid w:val="001105C8"/>
    <w:rsid w:val="0011062E"/>
    <w:rsid w:val="00110821"/>
    <w:rsid w:val="0011082B"/>
    <w:rsid w:val="00110A3A"/>
    <w:rsid w:val="00110BC8"/>
    <w:rsid w:val="00110E6A"/>
    <w:rsid w:val="00110FDA"/>
    <w:rsid w:val="00111064"/>
    <w:rsid w:val="0011152B"/>
    <w:rsid w:val="001115B4"/>
    <w:rsid w:val="001115D4"/>
    <w:rsid w:val="00111655"/>
    <w:rsid w:val="0011178A"/>
    <w:rsid w:val="001118CC"/>
    <w:rsid w:val="00111ADE"/>
    <w:rsid w:val="00111B4A"/>
    <w:rsid w:val="00111E01"/>
    <w:rsid w:val="00111FE3"/>
    <w:rsid w:val="0011208B"/>
    <w:rsid w:val="0011208C"/>
    <w:rsid w:val="00112161"/>
    <w:rsid w:val="00112373"/>
    <w:rsid w:val="00112417"/>
    <w:rsid w:val="001125AB"/>
    <w:rsid w:val="0011271D"/>
    <w:rsid w:val="00112804"/>
    <w:rsid w:val="001128D6"/>
    <w:rsid w:val="00112980"/>
    <w:rsid w:val="001129BA"/>
    <w:rsid w:val="00112AC5"/>
    <w:rsid w:val="00112B1E"/>
    <w:rsid w:val="00112B1F"/>
    <w:rsid w:val="00112E19"/>
    <w:rsid w:val="00112F2F"/>
    <w:rsid w:val="00112FFB"/>
    <w:rsid w:val="00113071"/>
    <w:rsid w:val="0011310E"/>
    <w:rsid w:val="00113187"/>
    <w:rsid w:val="00113333"/>
    <w:rsid w:val="00113402"/>
    <w:rsid w:val="001135D7"/>
    <w:rsid w:val="001136B6"/>
    <w:rsid w:val="001136B8"/>
    <w:rsid w:val="001138C7"/>
    <w:rsid w:val="001138F8"/>
    <w:rsid w:val="00113A7A"/>
    <w:rsid w:val="00113C2A"/>
    <w:rsid w:val="00113CA0"/>
    <w:rsid w:val="00113CA2"/>
    <w:rsid w:val="00113E1C"/>
    <w:rsid w:val="00113E52"/>
    <w:rsid w:val="00113FAA"/>
    <w:rsid w:val="0011401E"/>
    <w:rsid w:val="0011411F"/>
    <w:rsid w:val="001143EA"/>
    <w:rsid w:val="00114589"/>
    <w:rsid w:val="0011470B"/>
    <w:rsid w:val="001149F7"/>
    <w:rsid w:val="00114A44"/>
    <w:rsid w:val="00114AEA"/>
    <w:rsid w:val="00114BAF"/>
    <w:rsid w:val="00115027"/>
    <w:rsid w:val="001150D5"/>
    <w:rsid w:val="00115148"/>
    <w:rsid w:val="001151D4"/>
    <w:rsid w:val="00115204"/>
    <w:rsid w:val="0011523F"/>
    <w:rsid w:val="00115417"/>
    <w:rsid w:val="00115B10"/>
    <w:rsid w:val="00115B2D"/>
    <w:rsid w:val="00115BB1"/>
    <w:rsid w:val="00115C76"/>
    <w:rsid w:val="00115CCD"/>
    <w:rsid w:val="00115E88"/>
    <w:rsid w:val="00115F68"/>
    <w:rsid w:val="00116091"/>
    <w:rsid w:val="0011609D"/>
    <w:rsid w:val="00116221"/>
    <w:rsid w:val="0011632F"/>
    <w:rsid w:val="00116447"/>
    <w:rsid w:val="001167A4"/>
    <w:rsid w:val="0011685A"/>
    <w:rsid w:val="001169C8"/>
    <w:rsid w:val="00116B80"/>
    <w:rsid w:val="00116DE1"/>
    <w:rsid w:val="00116EAA"/>
    <w:rsid w:val="00116FCF"/>
    <w:rsid w:val="001171EB"/>
    <w:rsid w:val="0011721D"/>
    <w:rsid w:val="00117269"/>
    <w:rsid w:val="0011726F"/>
    <w:rsid w:val="0011729F"/>
    <w:rsid w:val="00117C1C"/>
    <w:rsid w:val="00117CAF"/>
    <w:rsid w:val="00117CD8"/>
    <w:rsid w:val="00117F03"/>
    <w:rsid w:val="00117F86"/>
    <w:rsid w:val="0011AE04"/>
    <w:rsid w:val="0011C8C5"/>
    <w:rsid w:val="00120072"/>
    <w:rsid w:val="001200DE"/>
    <w:rsid w:val="001201D7"/>
    <w:rsid w:val="0012021C"/>
    <w:rsid w:val="00120220"/>
    <w:rsid w:val="00120278"/>
    <w:rsid w:val="001205C0"/>
    <w:rsid w:val="001206CC"/>
    <w:rsid w:val="001206DC"/>
    <w:rsid w:val="00120FE7"/>
    <w:rsid w:val="00121034"/>
    <w:rsid w:val="00121100"/>
    <w:rsid w:val="001211ED"/>
    <w:rsid w:val="00121225"/>
    <w:rsid w:val="00121668"/>
    <w:rsid w:val="00121851"/>
    <w:rsid w:val="00121890"/>
    <w:rsid w:val="00121927"/>
    <w:rsid w:val="001219F4"/>
    <w:rsid w:val="00121B32"/>
    <w:rsid w:val="00121CF7"/>
    <w:rsid w:val="00121D21"/>
    <w:rsid w:val="00121D70"/>
    <w:rsid w:val="00121E65"/>
    <w:rsid w:val="00121E8A"/>
    <w:rsid w:val="00122307"/>
    <w:rsid w:val="001229C7"/>
    <w:rsid w:val="00122A5B"/>
    <w:rsid w:val="00122AF0"/>
    <w:rsid w:val="00122BD5"/>
    <w:rsid w:val="00122C7A"/>
    <w:rsid w:val="00122D0E"/>
    <w:rsid w:val="00122D6B"/>
    <w:rsid w:val="00122EC8"/>
    <w:rsid w:val="00122F01"/>
    <w:rsid w:val="00123032"/>
    <w:rsid w:val="001233AB"/>
    <w:rsid w:val="0012349D"/>
    <w:rsid w:val="0012349E"/>
    <w:rsid w:val="001234BE"/>
    <w:rsid w:val="001235C7"/>
    <w:rsid w:val="00123998"/>
    <w:rsid w:val="00123B42"/>
    <w:rsid w:val="00123C06"/>
    <w:rsid w:val="00123C2C"/>
    <w:rsid w:val="00123EAB"/>
    <w:rsid w:val="00123F59"/>
    <w:rsid w:val="00123F85"/>
    <w:rsid w:val="00124092"/>
    <w:rsid w:val="0012434C"/>
    <w:rsid w:val="00124452"/>
    <w:rsid w:val="001245E4"/>
    <w:rsid w:val="00124747"/>
    <w:rsid w:val="00124AFD"/>
    <w:rsid w:val="00124AFF"/>
    <w:rsid w:val="00124C5D"/>
    <w:rsid w:val="00124EC9"/>
    <w:rsid w:val="00124FB1"/>
    <w:rsid w:val="00125055"/>
    <w:rsid w:val="0012535E"/>
    <w:rsid w:val="00125687"/>
    <w:rsid w:val="001256CF"/>
    <w:rsid w:val="0012575F"/>
    <w:rsid w:val="001257E5"/>
    <w:rsid w:val="00125874"/>
    <w:rsid w:val="00125D06"/>
    <w:rsid w:val="00125EE7"/>
    <w:rsid w:val="00125F5C"/>
    <w:rsid w:val="0012618D"/>
    <w:rsid w:val="001266F0"/>
    <w:rsid w:val="0012674C"/>
    <w:rsid w:val="001267EE"/>
    <w:rsid w:val="001269BF"/>
    <w:rsid w:val="00126A2E"/>
    <w:rsid w:val="00126A57"/>
    <w:rsid w:val="00126F24"/>
    <w:rsid w:val="00126F84"/>
    <w:rsid w:val="001271C5"/>
    <w:rsid w:val="0012737A"/>
    <w:rsid w:val="0012737F"/>
    <w:rsid w:val="001273B3"/>
    <w:rsid w:val="00127578"/>
    <w:rsid w:val="001275A4"/>
    <w:rsid w:val="0012771D"/>
    <w:rsid w:val="0012775C"/>
    <w:rsid w:val="00127807"/>
    <w:rsid w:val="00127962"/>
    <w:rsid w:val="00127A43"/>
    <w:rsid w:val="00127A6A"/>
    <w:rsid w:val="00127B79"/>
    <w:rsid w:val="00127CB1"/>
    <w:rsid w:val="00127D28"/>
    <w:rsid w:val="001304D7"/>
    <w:rsid w:val="00130746"/>
    <w:rsid w:val="0013080F"/>
    <w:rsid w:val="001308E8"/>
    <w:rsid w:val="001309E9"/>
    <w:rsid w:val="00130AA4"/>
    <w:rsid w:val="00130E1E"/>
    <w:rsid w:val="00130E76"/>
    <w:rsid w:val="00130E8B"/>
    <w:rsid w:val="00130F2F"/>
    <w:rsid w:val="00130FC1"/>
    <w:rsid w:val="0013105B"/>
    <w:rsid w:val="001311DA"/>
    <w:rsid w:val="0013133B"/>
    <w:rsid w:val="001313AA"/>
    <w:rsid w:val="0013155E"/>
    <w:rsid w:val="001315F5"/>
    <w:rsid w:val="00131735"/>
    <w:rsid w:val="0013188F"/>
    <w:rsid w:val="00131DCC"/>
    <w:rsid w:val="00131F2A"/>
    <w:rsid w:val="00131FC4"/>
    <w:rsid w:val="0013206A"/>
    <w:rsid w:val="001325B2"/>
    <w:rsid w:val="00132718"/>
    <w:rsid w:val="00132A72"/>
    <w:rsid w:val="00132DA9"/>
    <w:rsid w:val="00132E3C"/>
    <w:rsid w:val="00132E60"/>
    <w:rsid w:val="00133077"/>
    <w:rsid w:val="001330EC"/>
    <w:rsid w:val="001333D6"/>
    <w:rsid w:val="00133ADB"/>
    <w:rsid w:val="00133C3B"/>
    <w:rsid w:val="00133D53"/>
    <w:rsid w:val="00133E18"/>
    <w:rsid w:val="00133F79"/>
    <w:rsid w:val="00134163"/>
    <w:rsid w:val="001342EA"/>
    <w:rsid w:val="00134488"/>
    <w:rsid w:val="00134498"/>
    <w:rsid w:val="001347F2"/>
    <w:rsid w:val="00134923"/>
    <w:rsid w:val="0013495D"/>
    <w:rsid w:val="001349D2"/>
    <w:rsid w:val="001349E2"/>
    <w:rsid w:val="00134B57"/>
    <w:rsid w:val="00134FB0"/>
    <w:rsid w:val="00135187"/>
    <w:rsid w:val="001351C1"/>
    <w:rsid w:val="00135314"/>
    <w:rsid w:val="001354A1"/>
    <w:rsid w:val="001354F2"/>
    <w:rsid w:val="0013551E"/>
    <w:rsid w:val="0013561D"/>
    <w:rsid w:val="00135AAE"/>
    <w:rsid w:val="00135FF8"/>
    <w:rsid w:val="00136158"/>
    <w:rsid w:val="00136502"/>
    <w:rsid w:val="0013656C"/>
    <w:rsid w:val="00136575"/>
    <w:rsid w:val="001365D3"/>
    <w:rsid w:val="001366DF"/>
    <w:rsid w:val="0013699B"/>
    <w:rsid w:val="001369F1"/>
    <w:rsid w:val="00136BCF"/>
    <w:rsid w:val="00136D30"/>
    <w:rsid w:val="00136D90"/>
    <w:rsid w:val="00136DA4"/>
    <w:rsid w:val="00136E2E"/>
    <w:rsid w:val="00136E84"/>
    <w:rsid w:val="00136FD5"/>
    <w:rsid w:val="001372B9"/>
    <w:rsid w:val="001374A7"/>
    <w:rsid w:val="0013752B"/>
    <w:rsid w:val="001375DC"/>
    <w:rsid w:val="00137654"/>
    <w:rsid w:val="00137CC6"/>
    <w:rsid w:val="00137D17"/>
    <w:rsid w:val="00137DDF"/>
    <w:rsid w:val="00137F5E"/>
    <w:rsid w:val="0014014E"/>
    <w:rsid w:val="001402F9"/>
    <w:rsid w:val="001405B4"/>
    <w:rsid w:val="001409B3"/>
    <w:rsid w:val="00140B67"/>
    <w:rsid w:val="00140B96"/>
    <w:rsid w:val="00140C1B"/>
    <w:rsid w:val="00140F19"/>
    <w:rsid w:val="001410F4"/>
    <w:rsid w:val="001412CE"/>
    <w:rsid w:val="001412D2"/>
    <w:rsid w:val="001415C8"/>
    <w:rsid w:val="001418D9"/>
    <w:rsid w:val="00141F0B"/>
    <w:rsid w:val="0014208A"/>
    <w:rsid w:val="0014254C"/>
    <w:rsid w:val="00142864"/>
    <w:rsid w:val="001428C6"/>
    <w:rsid w:val="00142964"/>
    <w:rsid w:val="00142BDF"/>
    <w:rsid w:val="00142C19"/>
    <w:rsid w:val="00142EE0"/>
    <w:rsid w:val="001435A4"/>
    <w:rsid w:val="001436BB"/>
    <w:rsid w:val="0014392F"/>
    <w:rsid w:val="00143B68"/>
    <w:rsid w:val="00143C31"/>
    <w:rsid w:val="00143EBD"/>
    <w:rsid w:val="00144230"/>
    <w:rsid w:val="001442D3"/>
    <w:rsid w:val="00144306"/>
    <w:rsid w:val="001443B2"/>
    <w:rsid w:val="0014445D"/>
    <w:rsid w:val="001444C5"/>
    <w:rsid w:val="00144A44"/>
    <w:rsid w:val="00144BF3"/>
    <w:rsid w:val="00144CC0"/>
    <w:rsid w:val="00144CCD"/>
    <w:rsid w:val="00144EBE"/>
    <w:rsid w:val="00144F87"/>
    <w:rsid w:val="00145080"/>
    <w:rsid w:val="00145570"/>
    <w:rsid w:val="001455AF"/>
    <w:rsid w:val="001455EC"/>
    <w:rsid w:val="0014565E"/>
    <w:rsid w:val="0014570D"/>
    <w:rsid w:val="001457CA"/>
    <w:rsid w:val="00145822"/>
    <w:rsid w:val="00145A41"/>
    <w:rsid w:val="00145C41"/>
    <w:rsid w:val="00145C64"/>
    <w:rsid w:val="00145C6C"/>
    <w:rsid w:val="00145E65"/>
    <w:rsid w:val="00145EB7"/>
    <w:rsid w:val="00145F92"/>
    <w:rsid w:val="00146000"/>
    <w:rsid w:val="001464B9"/>
    <w:rsid w:val="00146501"/>
    <w:rsid w:val="0014652C"/>
    <w:rsid w:val="00146626"/>
    <w:rsid w:val="0014683D"/>
    <w:rsid w:val="0014691C"/>
    <w:rsid w:val="00146A48"/>
    <w:rsid w:val="00146A70"/>
    <w:rsid w:val="00146A7E"/>
    <w:rsid w:val="00146D01"/>
    <w:rsid w:val="00146ED0"/>
    <w:rsid w:val="00146F6F"/>
    <w:rsid w:val="0014721A"/>
    <w:rsid w:val="00147367"/>
    <w:rsid w:val="0014737B"/>
    <w:rsid w:val="00147473"/>
    <w:rsid w:val="001475EC"/>
    <w:rsid w:val="00147752"/>
    <w:rsid w:val="001478CF"/>
    <w:rsid w:val="00147A00"/>
    <w:rsid w:val="00147E99"/>
    <w:rsid w:val="00147F13"/>
    <w:rsid w:val="00147F52"/>
    <w:rsid w:val="0015007F"/>
    <w:rsid w:val="00150350"/>
    <w:rsid w:val="001503AE"/>
    <w:rsid w:val="0015043F"/>
    <w:rsid w:val="001505EC"/>
    <w:rsid w:val="001509EE"/>
    <w:rsid w:val="00150AA7"/>
    <w:rsid w:val="00150B74"/>
    <w:rsid w:val="00150D3E"/>
    <w:rsid w:val="00151247"/>
    <w:rsid w:val="0015140A"/>
    <w:rsid w:val="0015142F"/>
    <w:rsid w:val="00151467"/>
    <w:rsid w:val="00151544"/>
    <w:rsid w:val="00151832"/>
    <w:rsid w:val="0015190A"/>
    <w:rsid w:val="00151B73"/>
    <w:rsid w:val="00151C1F"/>
    <w:rsid w:val="00151D32"/>
    <w:rsid w:val="00151D88"/>
    <w:rsid w:val="00152017"/>
    <w:rsid w:val="0015203D"/>
    <w:rsid w:val="0015207B"/>
    <w:rsid w:val="001521FF"/>
    <w:rsid w:val="001522D8"/>
    <w:rsid w:val="001526A9"/>
    <w:rsid w:val="0015272B"/>
    <w:rsid w:val="001529A2"/>
    <w:rsid w:val="00152C20"/>
    <w:rsid w:val="00152E23"/>
    <w:rsid w:val="0015309B"/>
    <w:rsid w:val="001531BD"/>
    <w:rsid w:val="001534A6"/>
    <w:rsid w:val="00153559"/>
    <w:rsid w:val="0015370F"/>
    <w:rsid w:val="00153767"/>
    <w:rsid w:val="001538D8"/>
    <w:rsid w:val="001538DE"/>
    <w:rsid w:val="001539B6"/>
    <w:rsid w:val="00153B10"/>
    <w:rsid w:val="00153B13"/>
    <w:rsid w:val="00153BFD"/>
    <w:rsid w:val="00153C7D"/>
    <w:rsid w:val="00153CD0"/>
    <w:rsid w:val="00153ED5"/>
    <w:rsid w:val="001540A4"/>
    <w:rsid w:val="001544B8"/>
    <w:rsid w:val="0015450A"/>
    <w:rsid w:val="00154559"/>
    <w:rsid w:val="00154564"/>
    <w:rsid w:val="001546CE"/>
    <w:rsid w:val="001546E3"/>
    <w:rsid w:val="00154782"/>
    <w:rsid w:val="00154853"/>
    <w:rsid w:val="00154880"/>
    <w:rsid w:val="001548B7"/>
    <w:rsid w:val="00154917"/>
    <w:rsid w:val="00154945"/>
    <w:rsid w:val="00154CED"/>
    <w:rsid w:val="00154E2A"/>
    <w:rsid w:val="00154EBE"/>
    <w:rsid w:val="00154EEE"/>
    <w:rsid w:val="001553F7"/>
    <w:rsid w:val="001554A4"/>
    <w:rsid w:val="00155504"/>
    <w:rsid w:val="001555B6"/>
    <w:rsid w:val="00155969"/>
    <w:rsid w:val="00155B93"/>
    <w:rsid w:val="00155BF5"/>
    <w:rsid w:val="00155CD2"/>
    <w:rsid w:val="0015605E"/>
    <w:rsid w:val="00156097"/>
    <w:rsid w:val="00156157"/>
    <w:rsid w:val="001561F8"/>
    <w:rsid w:val="001561FF"/>
    <w:rsid w:val="00156526"/>
    <w:rsid w:val="001565FA"/>
    <w:rsid w:val="00156631"/>
    <w:rsid w:val="00156689"/>
    <w:rsid w:val="001566BF"/>
    <w:rsid w:val="001567A0"/>
    <w:rsid w:val="00156936"/>
    <w:rsid w:val="00156C69"/>
    <w:rsid w:val="00156CD0"/>
    <w:rsid w:val="00156F1C"/>
    <w:rsid w:val="00156F8A"/>
    <w:rsid w:val="0015713F"/>
    <w:rsid w:val="00157180"/>
    <w:rsid w:val="00157205"/>
    <w:rsid w:val="00157383"/>
    <w:rsid w:val="001573C3"/>
    <w:rsid w:val="001575A2"/>
    <w:rsid w:val="001575F3"/>
    <w:rsid w:val="00157884"/>
    <w:rsid w:val="001578FF"/>
    <w:rsid w:val="00157935"/>
    <w:rsid w:val="00157A72"/>
    <w:rsid w:val="00157B4D"/>
    <w:rsid w:val="00157CCA"/>
    <w:rsid w:val="00157EA0"/>
    <w:rsid w:val="00160127"/>
    <w:rsid w:val="00160265"/>
    <w:rsid w:val="001606DE"/>
    <w:rsid w:val="0016070C"/>
    <w:rsid w:val="001607B6"/>
    <w:rsid w:val="00160835"/>
    <w:rsid w:val="00160856"/>
    <w:rsid w:val="00160921"/>
    <w:rsid w:val="00160B33"/>
    <w:rsid w:val="00160B35"/>
    <w:rsid w:val="00160C07"/>
    <w:rsid w:val="00160C55"/>
    <w:rsid w:val="00160C78"/>
    <w:rsid w:val="00160FFA"/>
    <w:rsid w:val="0016109A"/>
    <w:rsid w:val="001612BF"/>
    <w:rsid w:val="0016130B"/>
    <w:rsid w:val="0016137F"/>
    <w:rsid w:val="001615DE"/>
    <w:rsid w:val="00161602"/>
    <w:rsid w:val="001617C7"/>
    <w:rsid w:val="001619EF"/>
    <w:rsid w:val="00161A03"/>
    <w:rsid w:val="00161A58"/>
    <w:rsid w:val="00161A83"/>
    <w:rsid w:val="00161BB6"/>
    <w:rsid w:val="00161DBA"/>
    <w:rsid w:val="00161E13"/>
    <w:rsid w:val="00161E18"/>
    <w:rsid w:val="00161FE6"/>
    <w:rsid w:val="00162317"/>
    <w:rsid w:val="001623E9"/>
    <w:rsid w:val="00162417"/>
    <w:rsid w:val="001625A0"/>
    <w:rsid w:val="00162918"/>
    <w:rsid w:val="00162B4B"/>
    <w:rsid w:val="00162C34"/>
    <w:rsid w:val="00162C3D"/>
    <w:rsid w:val="00162C42"/>
    <w:rsid w:val="00162D02"/>
    <w:rsid w:val="00162FB8"/>
    <w:rsid w:val="001631CA"/>
    <w:rsid w:val="00163285"/>
    <w:rsid w:val="00163476"/>
    <w:rsid w:val="00163865"/>
    <w:rsid w:val="0016386A"/>
    <w:rsid w:val="001638BD"/>
    <w:rsid w:val="00163B63"/>
    <w:rsid w:val="00163CAB"/>
    <w:rsid w:val="00164150"/>
    <w:rsid w:val="00164265"/>
    <w:rsid w:val="00164404"/>
    <w:rsid w:val="001644AF"/>
    <w:rsid w:val="001644B5"/>
    <w:rsid w:val="00164650"/>
    <w:rsid w:val="001648DB"/>
    <w:rsid w:val="00164C98"/>
    <w:rsid w:val="00164D17"/>
    <w:rsid w:val="00164D78"/>
    <w:rsid w:val="00164E15"/>
    <w:rsid w:val="00164EF4"/>
    <w:rsid w:val="0016504F"/>
    <w:rsid w:val="001650F7"/>
    <w:rsid w:val="0016544D"/>
    <w:rsid w:val="00165567"/>
    <w:rsid w:val="00165621"/>
    <w:rsid w:val="00165D0F"/>
    <w:rsid w:val="00165EF3"/>
    <w:rsid w:val="001660C7"/>
    <w:rsid w:val="001660CB"/>
    <w:rsid w:val="00166110"/>
    <w:rsid w:val="001661BB"/>
    <w:rsid w:val="001662C8"/>
    <w:rsid w:val="00166423"/>
    <w:rsid w:val="001664A8"/>
    <w:rsid w:val="001664F3"/>
    <w:rsid w:val="00166813"/>
    <w:rsid w:val="0016683C"/>
    <w:rsid w:val="0016686A"/>
    <w:rsid w:val="001668B7"/>
    <w:rsid w:val="00166917"/>
    <w:rsid w:val="0016694D"/>
    <w:rsid w:val="001669AE"/>
    <w:rsid w:val="00166B0C"/>
    <w:rsid w:val="00166CA0"/>
    <w:rsid w:val="00166E02"/>
    <w:rsid w:val="00166EB0"/>
    <w:rsid w:val="00166FFF"/>
    <w:rsid w:val="00167088"/>
    <w:rsid w:val="001672BA"/>
    <w:rsid w:val="00167316"/>
    <w:rsid w:val="00167678"/>
    <w:rsid w:val="0016767A"/>
    <w:rsid w:val="0016773C"/>
    <w:rsid w:val="00167743"/>
    <w:rsid w:val="00167A86"/>
    <w:rsid w:val="00167B6C"/>
    <w:rsid w:val="00167CDF"/>
    <w:rsid w:val="00167D08"/>
    <w:rsid w:val="00167DAE"/>
    <w:rsid w:val="00167E80"/>
    <w:rsid w:val="00167EA7"/>
    <w:rsid w:val="0016C2D8"/>
    <w:rsid w:val="0016D393"/>
    <w:rsid w:val="00170020"/>
    <w:rsid w:val="00170132"/>
    <w:rsid w:val="0017013D"/>
    <w:rsid w:val="0017016C"/>
    <w:rsid w:val="001705D1"/>
    <w:rsid w:val="00170C05"/>
    <w:rsid w:val="00170E04"/>
    <w:rsid w:val="00170E36"/>
    <w:rsid w:val="00170FD1"/>
    <w:rsid w:val="001710CB"/>
    <w:rsid w:val="0017118E"/>
    <w:rsid w:val="00171302"/>
    <w:rsid w:val="00171666"/>
    <w:rsid w:val="0017174C"/>
    <w:rsid w:val="0017187F"/>
    <w:rsid w:val="001718FC"/>
    <w:rsid w:val="00171CD3"/>
    <w:rsid w:val="00171E3E"/>
    <w:rsid w:val="00171F92"/>
    <w:rsid w:val="00171FB0"/>
    <w:rsid w:val="001720C3"/>
    <w:rsid w:val="001720F6"/>
    <w:rsid w:val="00172215"/>
    <w:rsid w:val="00172225"/>
    <w:rsid w:val="0017231B"/>
    <w:rsid w:val="00172378"/>
    <w:rsid w:val="00172443"/>
    <w:rsid w:val="001724EE"/>
    <w:rsid w:val="001724FF"/>
    <w:rsid w:val="00172585"/>
    <w:rsid w:val="001725C8"/>
    <w:rsid w:val="00172938"/>
    <w:rsid w:val="00172CDA"/>
    <w:rsid w:val="00172D94"/>
    <w:rsid w:val="00172EC0"/>
    <w:rsid w:val="0017307E"/>
    <w:rsid w:val="00173456"/>
    <w:rsid w:val="0017346F"/>
    <w:rsid w:val="0017347D"/>
    <w:rsid w:val="001734D3"/>
    <w:rsid w:val="0017355D"/>
    <w:rsid w:val="00173656"/>
    <w:rsid w:val="001736A0"/>
    <w:rsid w:val="001736D7"/>
    <w:rsid w:val="00173A1F"/>
    <w:rsid w:val="00173E3A"/>
    <w:rsid w:val="001743EC"/>
    <w:rsid w:val="00174460"/>
    <w:rsid w:val="001745AC"/>
    <w:rsid w:val="0017473C"/>
    <w:rsid w:val="001747DA"/>
    <w:rsid w:val="00174A58"/>
    <w:rsid w:val="00174ADE"/>
    <w:rsid w:val="00174AFA"/>
    <w:rsid w:val="00174CDA"/>
    <w:rsid w:val="00174E19"/>
    <w:rsid w:val="00174EDB"/>
    <w:rsid w:val="0017500A"/>
    <w:rsid w:val="001751D2"/>
    <w:rsid w:val="00175290"/>
    <w:rsid w:val="0017534B"/>
    <w:rsid w:val="0017535B"/>
    <w:rsid w:val="001754C1"/>
    <w:rsid w:val="001754F4"/>
    <w:rsid w:val="001755E5"/>
    <w:rsid w:val="00175640"/>
    <w:rsid w:val="00175773"/>
    <w:rsid w:val="0017581B"/>
    <w:rsid w:val="00175BC2"/>
    <w:rsid w:val="00175F05"/>
    <w:rsid w:val="00175F4C"/>
    <w:rsid w:val="0017603C"/>
    <w:rsid w:val="0017640B"/>
    <w:rsid w:val="001764CF"/>
    <w:rsid w:val="001764EE"/>
    <w:rsid w:val="00176584"/>
    <w:rsid w:val="001766AF"/>
    <w:rsid w:val="001766BC"/>
    <w:rsid w:val="00176B40"/>
    <w:rsid w:val="00176E03"/>
    <w:rsid w:val="001770EB"/>
    <w:rsid w:val="001770EC"/>
    <w:rsid w:val="0017722F"/>
    <w:rsid w:val="001773DC"/>
    <w:rsid w:val="0017741A"/>
    <w:rsid w:val="001774F5"/>
    <w:rsid w:val="00177536"/>
    <w:rsid w:val="001775D4"/>
    <w:rsid w:val="0017760B"/>
    <w:rsid w:val="00177934"/>
    <w:rsid w:val="00177A59"/>
    <w:rsid w:val="00177DAC"/>
    <w:rsid w:val="00177DF0"/>
    <w:rsid w:val="00177FB3"/>
    <w:rsid w:val="00177FD1"/>
    <w:rsid w:val="00177FD9"/>
    <w:rsid w:val="0018005D"/>
    <w:rsid w:val="001800A9"/>
    <w:rsid w:val="001800FD"/>
    <w:rsid w:val="00180112"/>
    <w:rsid w:val="0018015D"/>
    <w:rsid w:val="00180298"/>
    <w:rsid w:val="00180302"/>
    <w:rsid w:val="0018037B"/>
    <w:rsid w:val="00180562"/>
    <w:rsid w:val="0018056A"/>
    <w:rsid w:val="001805D3"/>
    <w:rsid w:val="00180718"/>
    <w:rsid w:val="00180806"/>
    <w:rsid w:val="001808D6"/>
    <w:rsid w:val="00180916"/>
    <w:rsid w:val="00180930"/>
    <w:rsid w:val="0018097E"/>
    <w:rsid w:val="00180AAF"/>
    <w:rsid w:val="00180BC7"/>
    <w:rsid w:val="00180BE7"/>
    <w:rsid w:val="00180D59"/>
    <w:rsid w:val="00180E35"/>
    <w:rsid w:val="00180FF5"/>
    <w:rsid w:val="00181204"/>
    <w:rsid w:val="001812D1"/>
    <w:rsid w:val="001813C9"/>
    <w:rsid w:val="001817A1"/>
    <w:rsid w:val="00181A49"/>
    <w:rsid w:val="00181B2E"/>
    <w:rsid w:val="00181B4C"/>
    <w:rsid w:val="00181C7E"/>
    <w:rsid w:val="00181DB5"/>
    <w:rsid w:val="00181DCC"/>
    <w:rsid w:val="00181F72"/>
    <w:rsid w:val="001820DB"/>
    <w:rsid w:val="001820FD"/>
    <w:rsid w:val="001822F6"/>
    <w:rsid w:val="00182429"/>
    <w:rsid w:val="001825DE"/>
    <w:rsid w:val="00182601"/>
    <w:rsid w:val="00182920"/>
    <w:rsid w:val="001829C5"/>
    <w:rsid w:val="00182DCB"/>
    <w:rsid w:val="00182F44"/>
    <w:rsid w:val="00182FDB"/>
    <w:rsid w:val="00182FED"/>
    <w:rsid w:val="00183183"/>
    <w:rsid w:val="001831C3"/>
    <w:rsid w:val="00183483"/>
    <w:rsid w:val="001834AB"/>
    <w:rsid w:val="001836A6"/>
    <w:rsid w:val="0018386D"/>
    <w:rsid w:val="00183B7B"/>
    <w:rsid w:val="00183ECC"/>
    <w:rsid w:val="0018400F"/>
    <w:rsid w:val="001841BF"/>
    <w:rsid w:val="0018420D"/>
    <w:rsid w:val="00184355"/>
    <w:rsid w:val="00184641"/>
    <w:rsid w:val="00184650"/>
    <w:rsid w:val="00184AAF"/>
    <w:rsid w:val="00184C6A"/>
    <w:rsid w:val="00184D8C"/>
    <w:rsid w:val="00184DB0"/>
    <w:rsid w:val="00184F23"/>
    <w:rsid w:val="001850FB"/>
    <w:rsid w:val="0018520F"/>
    <w:rsid w:val="0018528E"/>
    <w:rsid w:val="00185295"/>
    <w:rsid w:val="001852FB"/>
    <w:rsid w:val="00185612"/>
    <w:rsid w:val="0018580C"/>
    <w:rsid w:val="001858D3"/>
    <w:rsid w:val="00185989"/>
    <w:rsid w:val="00185AFC"/>
    <w:rsid w:val="00185B9F"/>
    <w:rsid w:val="00185E66"/>
    <w:rsid w:val="00185F66"/>
    <w:rsid w:val="001861E5"/>
    <w:rsid w:val="001861EE"/>
    <w:rsid w:val="0018668A"/>
    <w:rsid w:val="001869DE"/>
    <w:rsid w:val="00186AF9"/>
    <w:rsid w:val="00186CE0"/>
    <w:rsid w:val="00186FB8"/>
    <w:rsid w:val="00186FCE"/>
    <w:rsid w:val="00186FE8"/>
    <w:rsid w:val="00187065"/>
    <w:rsid w:val="001870B3"/>
    <w:rsid w:val="00187100"/>
    <w:rsid w:val="00187156"/>
    <w:rsid w:val="00187163"/>
    <w:rsid w:val="0018722D"/>
    <w:rsid w:val="0018728B"/>
    <w:rsid w:val="00187769"/>
    <w:rsid w:val="00187888"/>
    <w:rsid w:val="001879EF"/>
    <w:rsid w:val="00187D7D"/>
    <w:rsid w:val="00187DBE"/>
    <w:rsid w:val="00187DF9"/>
    <w:rsid w:val="00187E92"/>
    <w:rsid w:val="00187EB7"/>
    <w:rsid w:val="00187F66"/>
    <w:rsid w:val="00187FA8"/>
    <w:rsid w:val="00190112"/>
    <w:rsid w:val="00190348"/>
    <w:rsid w:val="00190380"/>
    <w:rsid w:val="0019052E"/>
    <w:rsid w:val="00190655"/>
    <w:rsid w:val="001908BF"/>
    <w:rsid w:val="0019094C"/>
    <w:rsid w:val="00190A14"/>
    <w:rsid w:val="00190A40"/>
    <w:rsid w:val="00190A4A"/>
    <w:rsid w:val="00190B81"/>
    <w:rsid w:val="00190F54"/>
    <w:rsid w:val="00191107"/>
    <w:rsid w:val="00191147"/>
    <w:rsid w:val="00191171"/>
    <w:rsid w:val="001911BE"/>
    <w:rsid w:val="001911DE"/>
    <w:rsid w:val="001914D4"/>
    <w:rsid w:val="00191751"/>
    <w:rsid w:val="0019193E"/>
    <w:rsid w:val="001919B7"/>
    <w:rsid w:val="00191AA7"/>
    <w:rsid w:val="00191B7D"/>
    <w:rsid w:val="00191B8A"/>
    <w:rsid w:val="00191EE9"/>
    <w:rsid w:val="00191F8C"/>
    <w:rsid w:val="00192071"/>
    <w:rsid w:val="001925DD"/>
    <w:rsid w:val="00192672"/>
    <w:rsid w:val="001927BE"/>
    <w:rsid w:val="00192A40"/>
    <w:rsid w:val="00192B9C"/>
    <w:rsid w:val="00192CB6"/>
    <w:rsid w:val="00192F8C"/>
    <w:rsid w:val="00192FEA"/>
    <w:rsid w:val="00193198"/>
    <w:rsid w:val="00193227"/>
    <w:rsid w:val="0019324A"/>
    <w:rsid w:val="001932B0"/>
    <w:rsid w:val="00193471"/>
    <w:rsid w:val="001934A3"/>
    <w:rsid w:val="00193556"/>
    <w:rsid w:val="001936DF"/>
    <w:rsid w:val="00193713"/>
    <w:rsid w:val="001938FD"/>
    <w:rsid w:val="001939D4"/>
    <w:rsid w:val="00193A46"/>
    <w:rsid w:val="00193AB1"/>
    <w:rsid w:val="00193ABF"/>
    <w:rsid w:val="00193ACC"/>
    <w:rsid w:val="00193B3F"/>
    <w:rsid w:val="00193B6D"/>
    <w:rsid w:val="00193D40"/>
    <w:rsid w:val="001942C4"/>
    <w:rsid w:val="001944A5"/>
    <w:rsid w:val="00194551"/>
    <w:rsid w:val="001946C4"/>
    <w:rsid w:val="00194757"/>
    <w:rsid w:val="001949BF"/>
    <w:rsid w:val="00194A66"/>
    <w:rsid w:val="00194A70"/>
    <w:rsid w:val="00194ABD"/>
    <w:rsid w:val="0019507E"/>
    <w:rsid w:val="001954CD"/>
    <w:rsid w:val="0019558D"/>
    <w:rsid w:val="00195833"/>
    <w:rsid w:val="001958D8"/>
    <w:rsid w:val="0019594E"/>
    <w:rsid w:val="00195963"/>
    <w:rsid w:val="00195990"/>
    <w:rsid w:val="00195B15"/>
    <w:rsid w:val="00195B56"/>
    <w:rsid w:val="00195C8B"/>
    <w:rsid w:val="00195FDB"/>
    <w:rsid w:val="00196038"/>
    <w:rsid w:val="00196051"/>
    <w:rsid w:val="001964F8"/>
    <w:rsid w:val="00196633"/>
    <w:rsid w:val="00196762"/>
    <w:rsid w:val="001967FC"/>
    <w:rsid w:val="00196828"/>
    <w:rsid w:val="0019682B"/>
    <w:rsid w:val="00196AF1"/>
    <w:rsid w:val="00196C57"/>
    <w:rsid w:val="00197076"/>
    <w:rsid w:val="0019718A"/>
    <w:rsid w:val="00197388"/>
    <w:rsid w:val="0019749F"/>
    <w:rsid w:val="001974CC"/>
    <w:rsid w:val="001974D1"/>
    <w:rsid w:val="001974D4"/>
    <w:rsid w:val="00197535"/>
    <w:rsid w:val="00197E49"/>
    <w:rsid w:val="001A015D"/>
    <w:rsid w:val="001A04C6"/>
    <w:rsid w:val="001A06AB"/>
    <w:rsid w:val="001A06C4"/>
    <w:rsid w:val="001A097F"/>
    <w:rsid w:val="001A0BF5"/>
    <w:rsid w:val="001A12CA"/>
    <w:rsid w:val="001A1390"/>
    <w:rsid w:val="001A1785"/>
    <w:rsid w:val="001A1898"/>
    <w:rsid w:val="001A1A51"/>
    <w:rsid w:val="001A1B09"/>
    <w:rsid w:val="001A1B2D"/>
    <w:rsid w:val="001A1B82"/>
    <w:rsid w:val="001A1BD7"/>
    <w:rsid w:val="001A1C5B"/>
    <w:rsid w:val="001A1E04"/>
    <w:rsid w:val="001A1EDE"/>
    <w:rsid w:val="001A1F17"/>
    <w:rsid w:val="001A1F3D"/>
    <w:rsid w:val="001A1F51"/>
    <w:rsid w:val="001A1F78"/>
    <w:rsid w:val="001A2286"/>
    <w:rsid w:val="001A22CC"/>
    <w:rsid w:val="001A24BD"/>
    <w:rsid w:val="001A2821"/>
    <w:rsid w:val="001A294D"/>
    <w:rsid w:val="001A2A64"/>
    <w:rsid w:val="001A2D12"/>
    <w:rsid w:val="001A2E2D"/>
    <w:rsid w:val="001A2E69"/>
    <w:rsid w:val="001A3444"/>
    <w:rsid w:val="001A355E"/>
    <w:rsid w:val="001A35D8"/>
    <w:rsid w:val="001A36F7"/>
    <w:rsid w:val="001A370B"/>
    <w:rsid w:val="001A37D4"/>
    <w:rsid w:val="001A3BD7"/>
    <w:rsid w:val="001A3CF1"/>
    <w:rsid w:val="001A3D5E"/>
    <w:rsid w:val="001A3D79"/>
    <w:rsid w:val="001A3DBB"/>
    <w:rsid w:val="001A40E3"/>
    <w:rsid w:val="001A4263"/>
    <w:rsid w:val="001A462E"/>
    <w:rsid w:val="001A4713"/>
    <w:rsid w:val="001A474C"/>
    <w:rsid w:val="001A477F"/>
    <w:rsid w:val="001A4790"/>
    <w:rsid w:val="001A4A3E"/>
    <w:rsid w:val="001A4B29"/>
    <w:rsid w:val="001A4BC2"/>
    <w:rsid w:val="001A4C16"/>
    <w:rsid w:val="001A4C9F"/>
    <w:rsid w:val="001A509A"/>
    <w:rsid w:val="001A516E"/>
    <w:rsid w:val="001A51A3"/>
    <w:rsid w:val="001A523D"/>
    <w:rsid w:val="001A5328"/>
    <w:rsid w:val="001A55CD"/>
    <w:rsid w:val="001A5664"/>
    <w:rsid w:val="001A56C2"/>
    <w:rsid w:val="001A56CF"/>
    <w:rsid w:val="001A5761"/>
    <w:rsid w:val="001A59D1"/>
    <w:rsid w:val="001A5A27"/>
    <w:rsid w:val="001A5CEA"/>
    <w:rsid w:val="001A5DED"/>
    <w:rsid w:val="001A63A2"/>
    <w:rsid w:val="001A6466"/>
    <w:rsid w:val="001A6540"/>
    <w:rsid w:val="001A6788"/>
    <w:rsid w:val="001A6850"/>
    <w:rsid w:val="001A6A33"/>
    <w:rsid w:val="001A6BAB"/>
    <w:rsid w:val="001A6C8D"/>
    <w:rsid w:val="001A6DBF"/>
    <w:rsid w:val="001A6DF0"/>
    <w:rsid w:val="001A6FBB"/>
    <w:rsid w:val="001A720B"/>
    <w:rsid w:val="001A7225"/>
    <w:rsid w:val="001A7542"/>
    <w:rsid w:val="001A7606"/>
    <w:rsid w:val="001A7878"/>
    <w:rsid w:val="001A7979"/>
    <w:rsid w:val="001A79AC"/>
    <w:rsid w:val="001A7B15"/>
    <w:rsid w:val="001A7B7C"/>
    <w:rsid w:val="001A7BD6"/>
    <w:rsid w:val="001A7CDF"/>
    <w:rsid w:val="001A7E85"/>
    <w:rsid w:val="001A7F96"/>
    <w:rsid w:val="001A7FBE"/>
    <w:rsid w:val="001ACA4C"/>
    <w:rsid w:val="001B0086"/>
    <w:rsid w:val="001B016D"/>
    <w:rsid w:val="001B0176"/>
    <w:rsid w:val="001B0201"/>
    <w:rsid w:val="001B02BF"/>
    <w:rsid w:val="001B05E7"/>
    <w:rsid w:val="001B06F0"/>
    <w:rsid w:val="001B079A"/>
    <w:rsid w:val="001B0845"/>
    <w:rsid w:val="001B0A77"/>
    <w:rsid w:val="001B0B89"/>
    <w:rsid w:val="001B0C87"/>
    <w:rsid w:val="001B107B"/>
    <w:rsid w:val="001B10E0"/>
    <w:rsid w:val="001B1206"/>
    <w:rsid w:val="001B121A"/>
    <w:rsid w:val="001B1791"/>
    <w:rsid w:val="001B1B1F"/>
    <w:rsid w:val="001B1CAC"/>
    <w:rsid w:val="001B1ED5"/>
    <w:rsid w:val="001B1FB4"/>
    <w:rsid w:val="001B210A"/>
    <w:rsid w:val="001B210D"/>
    <w:rsid w:val="001B23D6"/>
    <w:rsid w:val="001B2409"/>
    <w:rsid w:val="001B25AD"/>
    <w:rsid w:val="001B25C4"/>
    <w:rsid w:val="001B2A8A"/>
    <w:rsid w:val="001B2AB5"/>
    <w:rsid w:val="001B2AC9"/>
    <w:rsid w:val="001B2B29"/>
    <w:rsid w:val="001B2B49"/>
    <w:rsid w:val="001B2B8E"/>
    <w:rsid w:val="001B2BCE"/>
    <w:rsid w:val="001B2E2C"/>
    <w:rsid w:val="001B2E97"/>
    <w:rsid w:val="001B2EA1"/>
    <w:rsid w:val="001B3052"/>
    <w:rsid w:val="001B3107"/>
    <w:rsid w:val="001B316D"/>
    <w:rsid w:val="001B318C"/>
    <w:rsid w:val="001B34EA"/>
    <w:rsid w:val="001B3571"/>
    <w:rsid w:val="001B36A5"/>
    <w:rsid w:val="001B3716"/>
    <w:rsid w:val="001B3756"/>
    <w:rsid w:val="001B3A4D"/>
    <w:rsid w:val="001B3AD3"/>
    <w:rsid w:val="001B3B6A"/>
    <w:rsid w:val="001B3BEF"/>
    <w:rsid w:val="001B3D5F"/>
    <w:rsid w:val="001B3FD0"/>
    <w:rsid w:val="001B4009"/>
    <w:rsid w:val="001B4031"/>
    <w:rsid w:val="001B4066"/>
    <w:rsid w:val="001B41B5"/>
    <w:rsid w:val="001B41BC"/>
    <w:rsid w:val="001B42E4"/>
    <w:rsid w:val="001B4421"/>
    <w:rsid w:val="001B4604"/>
    <w:rsid w:val="001B46FE"/>
    <w:rsid w:val="001B47A1"/>
    <w:rsid w:val="001B49BD"/>
    <w:rsid w:val="001B49DC"/>
    <w:rsid w:val="001B4A68"/>
    <w:rsid w:val="001B4BE4"/>
    <w:rsid w:val="001B4C81"/>
    <w:rsid w:val="001B4CBD"/>
    <w:rsid w:val="001B4CF5"/>
    <w:rsid w:val="001B4D60"/>
    <w:rsid w:val="001B4E4C"/>
    <w:rsid w:val="001B4F2B"/>
    <w:rsid w:val="001B4FBA"/>
    <w:rsid w:val="001B509B"/>
    <w:rsid w:val="001B50C9"/>
    <w:rsid w:val="001B50E4"/>
    <w:rsid w:val="001B524B"/>
    <w:rsid w:val="001B53BF"/>
    <w:rsid w:val="001B545D"/>
    <w:rsid w:val="001B54D5"/>
    <w:rsid w:val="001B54FC"/>
    <w:rsid w:val="001B5541"/>
    <w:rsid w:val="001B56CD"/>
    <w:rsid w:val="001B592B"/>
    <w:rsid w:val="001B59CA"/>
    <w:rsid w:val="001B5A6C"/>
    <w:rsid w:val="001B5AD0"/>
    <w:rsid w:val="001B5B81"/>
    <w:rsid w:val="001B5CC5"/>
    <w:rsid w:val="001B5E49"/>
    <w:rsid w:val="001B5E78"/>
    <w:rsid w:val="001B6049"/>
    <w:rsid w:val="001B6114"/>
    <w:rsid w:val="001B6233"/>
    <w:rsid w:val="001B634F"/>
    <w:rsid w:val="001B641A"/>
    <w:rsid w:val="001B6524"/>
    <w:rsid w:val="001B672E"/>
    <w:rsid w:val="001B688F"/>
    <w:rsid w:val="001B691F"/>
    <w:rsid w:val="001B6953"/>
    <w:rsid w:val="001B6A76"/>
    <w:rsid w:val="001B6B5B"/>
    <w:rsid w:val="001B6D27"/>
    <w:rsid w:val="001B6E75"/>
    <w:rsid w:val="001B71A7"/>
    <w:rsid w:val="001B71BD"/>
    <w:rsid w:val="001B72A1"/>
    <w:rsid w:val="001B7392"/>
    <w:rsid w:val="001B747E"/>
    <w:rsid w:val="001B75A0"/>
    <w:rsid w:val="001B783F"/>
    <w:rsid w:val="001B7991"/>
    <w:rsid w:val="001B79B1"/>
    <w:rsid w:val="001B7C24"/>
    <w:rsid w:val="001B7E3C"/>
    <w:rsid w:val="001B7E9F"/>
    <w:rsid w:val="001B92AC"/>
    <w:rsid w:val="001C0101"/>
    <w:rsid w:val="001C0189"/>
    <w:rsid w:val="001C01FD"/>
    <w:rsid w:val="001C020D"/>
    <w:rsid w:val="001C0374"/>
    <w:rsid w:val="001C0463"/>
    <w:rsid w:val="001C04AB"/>
    <w:rsid w:val="001C06A1"/>
    <w:rsid w:val="001C06D4"/>
    <w:rsid w:val="001C087B"/>
    <w:rsid w:val="001C0A48"/>
    <w:rsid w:val="001C0C1D"/>
    <w:rsid w:val="001C0D2E"/>
    <w:rsid w:val="001C0DE5"/>
    <w:rsid w:val="001C1073"/>
    <w:rsid w:val="001C1279"/>
    <w:rsid w:val="001C1281"/>
    <w:rsid w:val="001C130C"/>
    <w:rsid w:val="001C13AD"/>
    <w:rsid w:val="001C1460"/>
    <w:rsid w:val="001C1694"/>
    <w:rsid w:val="001C174D"/>
    <w:rsid w:val="001C17D3"/>
    <w:rsid w:val="001C17D7"/>
    <w:rsid w:val="001C1805"/>
    <w:rsid w:val="001C18AC"/>
    <w:rsid w:val="001C1A76"/>
    <w:rsid w:val="001C1B9B"/>
    <w:rsid w:val="001C1BBB"/>
    <w:rsid w:val="001C1CB8"/>
    <w:rsid w:val="001C1CE6"/>
    <w:rsid w:val="001C2198"/>
    <w:rsid w:val="001C222F"/>
    <w:rsid w:val="001C228C"/>
    <w:rsid w:val="001C24DA"/>
    <w:rsid w:val="001C2539"/>
    <w:rsid w:val="001C26EB"/>
    <w:rsid w:val="001C2725"/>
    <w:rsid w:val="001C28C1"/>
    <w:rsid w:val="001C28E2"/>
    <w:rsid w:val="001C291F"/>
    <w:rsid w:val="001C2B1A"/>
    <w:rsid w:val="001C2C90"/>
    <w:rsid w:val="001C2D92"/>
    <w:rsid w:val="001C2DB7"/>
    <w:rsid w:val="001C2E1E"/>
    <w:rsid w:val="001C2E28"/>
    <w:rsid w:val="001C2F00"/>
    <w:rsid w:val="001C2F38"/>
    <w:rsid w:val="001C309B"/>
    <w:rsid w:val="001C34A8"/>
    <w:rsid w:val="001C352F"/>
    <w:rsid w:val="001C3583"/>
    <w:rsid w:val="001C37DF"/>
    <w:rsid w:val="001C3B24"/>
    <w:rsid w:val="001C3D24"/>
    <w:rsid w:val="001C3F21"/>
    <w:rsid w:val="001C3F5B"/>
    <w:rsid w:val="001C4006"/>
    <w:rsid w:val="001C41D0"/>
    <w:rsid w:val="001C4220"/>
    <w:rsid w:val="001C4376"/>
    <w:rsid w:val="001C4402"/>
    <w:rsid w:val="001C4475"/>
    <w:rsid w:val="001C44EE"/>
    <w:rsid w:val="001C4560"/>
    <w:rsid w:val="001C4863"/>
    <w:rsid w:val="001C4ABB"/>
    <w:rsid w:val="001C4C0E"/>
    <w:rsid w:val="001C4DB2"/>
    <w:rsid w:val="001C521E"/>
    <w:rsid w:val="001C52BB"/>
    <w:rsid w:val="001C532C"/>
    <w:rsid w:val="001C549C"/>
    <w:rsid w:val="001C54F2"/>
    <w:rsid w:val="001C54FD"/>
    <w:rsid w:val="001C5571"/>
    <w:rsid w:val="001C55D8"/>
    <w:rsid w:val="001C57A7"/>
    <w:rsid w:val="001C5A1C"/>
    <w:rsid w:val="001C5AC0"/>
    <w:rsid w:val="001C6067"/>
    <w:rsid w:val="001C61A2"/>
    <w:rsid w:val="001C61A8"/>
    <w:rsid w:val="001C62C7"/>
    <w:rsid w:val="001C62E9"/>
    <w:rsid w:val="001C6301"/>
    <w:rsid w:val="001C6340"/>
    <w:rsid w:val="001C6379"/>
    <w:rsid w:val="001C66FC"/>
    <w:rsid w:val="001C6940"/>
    <w:rsid w:val="001C6A77"/>
    <w:rsid w:val="001C7156"/>
    <w:rsid w:val="001C71AC"/>
    <w:rsid w:val="001C74D4"/>
    <w:rsid w:val="001C7888"/>
    <w:rsid w:val="001C78C3"/>
    <w:rsid w:val="001C78E8"/>
    <w:rsid w:val="001C7966"/>
    <w:rsid w:val="001C7BB2"/>
    <w:rsid w:val="001C7D40"/>
    <w:rsid w:val="001C7EB2"/>
    <w:rsid w:val="001C7F8D"/>
    <w:rsid w:val="001C84B3"/>
    <w:rsid w:val="001CF7A1"/>
    <w:rsid w:val="001D008E"/>
    <w:rsid w:val="001D06AF"/>
    <w:rsid w:val="001D0948"/>
    <w:rsid w:val="001D0A84"/>
    <w:rsid w:val="001D0ABE"/>
    <w:rsid w:val="001D0BDB"/>
    <w:rsid w:val="001D0CDD"/>
    <w:rsid w:val="001D0CF7"/>
    <w:rsid w:val="001D0E7C"/>
    <w:rsid w:val="001D0F50"/>
    <w:rsid w:val="001D1099"/>
    <w:rsid w:val="001D11E5"/>
    <w:rsid w:val="001D1241"/>
    <w:rsid w:val="001D1248"/>
    <w:rsid w:val="001D1698"/>
    <w:rsid w:val="001D1762"/>
    <w:rsid w:val="001D1839"/>
    <w:rsid w:val="001D1897"/>
    <w:rsid w:val="001D1B5F"/>
    <w:rsid w:val="001D1C1C"/>
    <w:rsid w:val="001D1D6B"/>
    <w:rsid w:val="001D1DEE"/>
    <w:rsid w:val="001D224A"/>
    <w:rsid w:val="001D24EF"/>
    <w:rsid w:val="001D2701"/>
    <w:rsid w:val="001D2720"/>
    <w:rsid w:val="001D27DF"/>
    <w:rsid w:val="001D2808"/>
    <w:rsid w:val="001D28F2"/>
    <w:rsid w:val="001D2A20"/>
    <w:rsid w:val="001D2ADF"/>
    <w:rsid w:val="001D2AE1"/>
    <w:rsid w:val="001D2BEF"/>
    <w:rsid w:val="001D2E31"/>
    <w:rsid w:val="001D3062"/>
    <w:rsid w:val="001D30D2"/>
    <w:rsid w:val="001D322A"/>
    <w:rsid w:val="001D336D"/>
    <w:rsid w:val="001D3669"/>
    <w:rsid w:val="001D367A"/>
    <w:rsid w:val="001D377E"/>
    <w:rsid w:val="001D38E9"/>
    <w:rsid w:val="001D3B14"/>
    <w:rsid w:val="001D3B28"/>
    <w:rsid w:val="001D3CBB"/>
    <w:rsid w:val="001D4114"/>
    <w:rsid w:val="001D4202"/>
    <w:rsid w:val="001D43B7"/>
    <w:rsid w:val="001D44A1"/>
    <w:rsid w:val="001D47CB"/>
    <w:rsid w:val="001D48C2"/>
    <w:rsid w:val="001D4B02"/>
    <w:rsid w:val="001D4B23"/>
    <w:rsid w:val="001D4B88"/>
    <w:rsid w:val="001D4C75"/>
    <w:rsid w:val="001D4C88"/>
    <w:rsid w:val="001D4F22"/>
    <w:rsid w:val="001D4F4E"/>
    <w:rsid w:val="001D52E3"/>
    <w:rsid w:val="001D53DA"/>
    <w:rsid w:val="001D545D"/>
    <w:rsid w:val="001D54AC"/>
    <w:rsid w:val="001D54BF"/>
    <w:rsid w:val="001D589A"/>
    <w:rsid w:val="001D5C47"/>
    <w:rsid w:val="001D5C91"/>
    <w:rsid w:val="001D6051"/>
    <w:rsid w:val="001D6675"/>
    <w:rsid w:val="001D67C6"/>
    <w:rsid w:val="001D69F8"/>
    <w:rsid w:val="001D6BCF"/>
    <w:rsid w:val="001D6E1B"/>
    <w:rsid w:val="001D6F02"/>
    <w:rsid w:val="001D6F59"/>
    <w:rsid w:val="001D6F8B"/>
    <w:rsid w:val="001D717D"/>
    <w:rsid w:val="001D7477"/>
    <w:rsid w:val="001D749E"/>
    <w:rsid w:val="001D7755"/>
    <w:rsid w:val="001D77CE"/>
    <w:rsid w:val="001D78F8"/>
    <w:rsid w:val="001D7E2C"/>
    <w:rsid w:val="001E0091"/>
    <w:rsid w:val="001E0148"/>
    <w:rsid w:val="001E01CA"/>
    <w:rsid w:val="001E04EA"/>
    <w:rsid w:val="001E06BB"/>
    <w:rsid w:val="001E09C7"/>
    <w:rsid w:val="001E09F0"/>
    <w:rsid w:val="001E0C0A"/>
    <w:rsid w:val="001E0D41"/>
    <w:rsid w:val="001E0D44"/>
    <w:rsid w:val="001E0E99"/>
    <w:rsid w:val="001E0F74"/>
    <w:rsid w:val="001E0FE3"/>
    <w:rsid w:val="001E11C3"/>
    <w:rsid w:val="001E129E"/>
    <w:rsid w:val="001E15E5"/>
    <w:rsid w:val="001E1664"/>
    <w:rsid w:val="001E1844"/>
    <w:rsid w:val="001E1B30"/>
    <w:rsid w:val="001E1B7C"/>
    <w:rsid w:val="001E1B81"/>
    <w:rsid w:val="001E1CB3"/>
    <w:rsid w:val="001E1CE1"/>
    <w:rsid w:val="001E1D22"/>
    <w:rsid w:val="001E24FD"/>
    <w:rsid w:val="001E2A52"/>
    <w:rsid w:val="001E2BD9"/>
    <w:rsid w:val="001E2CC0"/>
    <w:rsid w:val="001E2E16"/>
    <w:rsid w:val="001E2EB5"/>
    <w:rsid w:val="001E2EF8"/>
    <w:rsid w:val="001E2F82"/>
    <w:rsid w:val="001E3149"/>
    <w:rsid w:val="001E327E"/>
    <w:rsid w:val="001E3D23"/>
    <w:rsid w:val="001E3E03"/>
    <w:rsid w:val="001E3F7D"/>
    <w:rsid w:val="001E416A"/>
    <w:rsid w:val="001E43F2"/>
    <w:rsid w:val="001E4417"/>
    <w:rsid w:val="001E44CC"/>
    <w:rsid w:val="001E4604"/>
    <w:rsid w:val="001E471C"/>
    <w:rsid w:val="001E477A"/>
    <w:rsid w:val="001E496D"/>
    <w:rsid w:val="001E49CD"/>
    <w:rsid w:val="001E4AA5"/>
    <w:rsid w:val="001E4BE6"/>
    <w:rsid w:val="001E4CC6"/>
    <w:rsid w:val="001E4D03"/>
    <w:rsid w:val="001E4FB7"/>
    <w:rsid w:val="001E4FBC"/>
    <w:rsid w:val="001E5125"/>
    <w:rsid w:val="001E5249"/>
    <w:rsid w:val="001E52B1"/>
    <w:rsid w:val="001E5512"/>
    <w:rsid w:val="001E57F1"/>
    <w:rsid w:val="001E5C3B"/>
    <w:rsid w:val="001E5C62"/>
    <w:rsid w:val="001E5D5B"/>
    <w:rsid w:val="001E5DE4"/>
    <w:rsid w:val="001E5F44"/>
    <w:rsid w:val="001E5FB8"/>
    <w:rsid w:val="001E62A1"/>
    <w:rsid w:val="001E63CB"/>
    <w:rsid w:val="001E64DC"/>
    <w:rsid w:val="001E66BE"/>
    <w:rsid w:val="001E69DC"/>
    <w:rsid w:val="001E6B1A"/>
    <w:rsid w:val="001E6C33"/>
    <w:rsid w:val="001E6D33"/>
    <w:rsid w:val="001E6D6C"/>
    <w:rsid w:val="001E6DF1"/>
    <w:rsid w:val="001E71D6"/>
    <w:rsid w:val="001E735A"/>
    <w:rsid w:val="001E744B"/>
    <w:rsid w:val="001E7514"/>
    <w:rsid w:val="001E7BBE"/>
    <w:rsid w:val="001E7D77"/>
    <w:rsid w:val="001F0070"/>
    <w:rsid w:val="001F0229"/>
    <w:rsid w:val="001F040D"/>
    <w:rsid w:val="001F045F"/>
    <w:rsid w:val="001F069E"/>
    <w:rsid w:val="001F0700"/>
    <w:rsid w:val="001F083E"/>
    <w:rsid w:val="001F095A"/>
    <w:rsid w:val="001F0A2F"/>
    <w:rsid w:val="001F0A4B"/>
    <w:rsid w:val="001F0AC9"/>
    <w:rsid w:val="001F0AEC"/>
    <w:rsid w:val="001F0B9C"/>
    <w:rsid w:val="001F0BE2"/>
    <w:rsid w:val="001F0BEB"/>
    <w:rsid w:val="001F103E"/>
    <w:rsid w:val="001F10F2"/>
    <w:rsid w:val="001F1132"/>
    <w:rsid w:val="001F1373"/>
    <w:rsid w:val="001F13B2"/>
    <w:rsid w:val="001F1674"/>
    <w:rsid w:val="001F1746"/>
    <w:rsid w:val="001F19D3"/>
    <w:rsid w:val="001F1A65"/>
    <w:rsid w:val="001F1AAA"/>
    <w:rsid w:val="001F1B97"/>
    <w:rsid w:val="001F1DB0"/>
    <w:rsid w:val="001F1EA0"/>
    <w:rsid w:val="001F1ED3"/>
    <w:rsid w:val="001F1FBD"/>
    <w:rsid w:val="001F1FCA"/>
    <w:rsid w:val="001F205C"/>
    <w:rsid w:val="001F2354"/>
    <w:rsid w:val="001F24B0"/>
    <w:rsid w:val="001F2763"/>
    <w:rsid w:val="001F277B"/>
    <w:rsid w:val="001F2A6F"/>
    <w:rsid w:val="001F2AB8"/>
    <w:rsid w:val="001F2AD1"/>
    <w:rsid w:val="001F2B7A"/>
    <w:rsid w:val="001F2D1C"/>
    <w:rsid w:val="001F3043"/>
    <w:rsid w:val="001F3312"/>
    <w:rsid w:val="001F3469"/>
    <w:rsid w:val="001F34C9"/>
    <w:rsid w:val="001F3668"/>
    <w:rsid w:val="001F3683"/>
    <w:rsid w:val="001F36F5"/>
    <w:rsid w:val="001F374E"/>
    <w:rsid w:val="001F388B"/>
    <w:rsid w:val="001F38E5"/>
    <w:rsid w:val="001F399B"/>
    <w:rsid w:val="001F3A5C"/>
    <w:rsid w:val="001F3E2E"/>
    <w:rsid w:val="001F3F92"/>
    <w:rsid w:val="001F436E"/>
    <w:rsid w:val="001F43F6"/>
    <w:rsid w:val="001F4754"/>
    <w:rsid w:val="001F47EE"/>
    <w:rsid w:val="001F4CF7"/>
    <w:rsid w:val="001F4DD0"/>
    <w:rsid w:val="001F4DF7"/>
    <w:rsid w:val="001F4FA0"/>
    <w:rsid w:val="001F53D1"/>
    <w:rsid w:val="001F58C7"/>
    <w:rsid w:val="001F5ADA"/>
    <w:rsid w:val="001F5D0C"/>
    <w:rsid w:val="001F5E56"/>
    <w:rsid w:val="001F5F66"/>
    <w:rsid w:val="001F6319"/>
    <w:rsid w:val="001F6558"/>
    <w:rsid w:val="001F65F2"/>
    <w:rsid w:val="001F68B1"/>
    <w:rsid w:val="001F6B7A"/>
    <w:rsid w:val="001F6F79"/>
    <w:rsid w:val="001F72E4"/>
    <w:rsid w:val="001F73F7"/>
    <w:rsid w:val="001F7408"/>
    <w:rsid w:val="001F743D"/>
    <w:rsid w:val="001F7664"/>
    <w:rsid w:val="001F783A"/>
    <w:rsid w:val="001F7873"/>
    <w:rsid w:val="001F7874"/>
    <w:rsid w:val="001F78DB"/>
    <w:rsid w:val="001F7972"/>
    <w:rsid w:val="001F7B99"/>
    <w:rsid w:val="001F7C87"/>
    <w:rsid w:val="001F7D24"/>
    <w:rsid w:val="002000AE"/>
    <w:rsid w:val="002000C7"/>
    <w:rsid w:val="002002DD"/>
    <w:rsid w:val="002002F3"/>
    <w:rsid w:val="0020042D"/>
    <w:rsid w:val="0020044E"/>
    <w:rsid w:val="0020086C"/>
    <w:rsid w:val="002009FE"/>
    <w:rsid w:val="00200BC8"/>
    <w:rsid w:val="00200E5E"/>
    <w:rsid w:val="00201034"/>
    <w:rsid w:val="002011D4"/>
    <w:rsid w:val="00201226"/>
    <w:rsid w:val="002015C6"/>
    <w:rsid w:val="002018EF"/>
    <w:rsid w:val="00201B9B"/>
    <w:rsid w:val="00201DD4"/>
    <w:rsid w:val="00201E5C"/>
    <w:rsid w:val="00201F74"/>
    <w:rsid w:val="002022FE"/>
    <w:rsid w:val="002024B9"/>
    <w:rsid w:val="002025C6"/>
    <w:rsid w:val="00202A29"/>
    <w:rsid w:val="00202B09"/>
    <w:rsid w:val="00202B4B"/>
    <w:rsid w:val="00202CE0"/>
    <w:rsid w:val="00203093"/>
    <w:rsid w:val="00203285"/>
    <w:rsid w:val="002032BC"/>
    <w:rsid w:val="002032FA"/>
    <w:rsid w:val="002033ED"/>
    <w:rsid w:val="00203400"/>
    <w:rsid w:val="00203424"/>
    <w:rsid w:val="0020346A"/>
    <w:rsid w:val="002035A3"/>
    <w:rsid w:val="002036AD"/>
    <w:rsid w:val="0020379F"/>
    <w:rsid w:val="002037A5"/>
    <w:rsid w:val="002039A2"/>
    <w:rsid w:val="002039AB"/>
    <w:rsid w:val="00203D2B"/>
    <w:rsid w:val="00203D62"/>
    <w:rsid w:val="00203FAC"/>
    <w:rsid w:val="0020426A"/>
    <w:rsid w:val="002043B1"/>
    <w:rsid w:val="002045AD"/>
    <w:rsid w:val="00204601"/>
    <w:rsid w:val="00204628"/>
    <w:rsid w:val="0020484B"/>
    <w:rsid w:val="00204BAA"/>
    <w:rsid w:val="00204C25"/>
    <w:rsid w:val="00204D72"/>
    <w:rsid w:val="00204FF7"/>
    <w:rsid w:val="00204FFA"/>
    <w:rsid w:val="002050EC"/>
    <w:rsid w:val="0020538C"/>
    <w:rsid w:val="002053FA"/>
    <w:rsid w:val="0020552B"/>
    <w:rsid w:val="00205C89"/>
    <w:rsid w:val="00205CE7"/>
    <w:rsid w:val="00205DB7"/>
    <w:rsid w:val="00206040"/>
    <w:rsid w:val="002061DD"/>
    <w:rsid w:val="00206265"/>
    <w:rsid w:val="0020627F"/>
    <w:rsid w:val="00206287"/>
    <w:rsid w:val="0020649F"/>
    <w:rsid w:val="00206754"/>
    <w:rsid w:val="00206907"/>
    <w:rsid w:val="00206BED"/>
    <w:rsid w:val="00206C1C"/>
    <w:rsid w:val="00206FFF"/>
    <w:rsid w:val="00207360"/>
    <w:rsid w:val="002073EF"/>
    <w:rsid w:val="00207704"/>
    <w:rsid w:val="0020770C"/>
    <w:rsid w:val="002077C4"/>
    <w:rsid w:val="0020790C"/>
    <w:rsid w:val="00207980"/>
    <w:rsid w:val="002079CC"/>
    <w:rsid w:val="00207A24"/>
    <w:rsid w:val="00207A65"/>
    <w:rsid w:val="00207BBD"/>
    <w:rsid w:val="00207C4D"/>
    <w:rsid w:val="00207D2C"/>
    <w:rsid w:val="00207F00"/>
    <w:rsid w:val="00207F1C"/>
    <w:rsid w:val="00207F8B"/>
    <w:rsid w:val="002100B6"/>
    <w:rsid w:val="002100E6"/>
    <w:rsid w:val="00210111"/>
    <w:rsid w:val="00210186"/>
    <w:rsid w:val="002102BA"/>
    <w:rsid w:val="002102D6"/>
    <w:rsid w:val="002102E5"/>
    <w:rsid w:val="002103F1"/>
    <w:rsid w:val="0021056A"/>
    <w:rsid w:val="00210614"/>
    <w:rsid w:val="00210709"/>
    <w:rsid w:val="0021090A"/>
    <w:rsid w:val="00210954"/>
    <w:rsid w:val="00210A47"/>
    <w:rsid w:val="00210B03"/>
    <w:rsid w:val="00210C4B"/>
    <w:rsid w:val="00210CDE"/>
    <w:rsid w:val="00210D0D"/>
    <w:rsid w:val="00210D85"/>
    <w:rsid w:val="00210DD2"/>
    <w:rsid w:val="00210E0F"/>
    <w:rsid w:val="00210E6B"/>
    <w:rsid w:val="00210E9A"/>
    <w:rsid w:val="00210E9F"/>
    <w:rsid w:val="00210F83"/>
    <w:rsid w:val="00210FC5"/>
    <w:rsid w:val="00211035"/>
    <w:rsid w:val="002112BC"/>
    <w:rsid w:val="0021137F"/>
    <w:rsid w:val="00211380"/>
    <w:rsid w:val="002116FD"/>
    <w:rsid w:val="0021179F"/>
    <w:rsid w:val="002117E8"/>
    <w:rsid w:val="00211A7B"/>
    <w:rsid w:val="00211AEE"/>
    <w:rsid w:val="00211B53"/>
    <w:rsid w:val="00211BB8"/>
    <w:rsid w:val="00211C5F"/>
    <w:rsid w:val="00211C68"/>
    <w:rsid w:val="00211C74"/>
    <w:rsid w:val="00211CCB"/>
    <w:rsid w:val="00211E64"/>
    <w:rsid w:val="00211EB6"/>
    <w:rsid w:val="00212042"/>
    <w:rsid w:val="00212313"/>
    <w:rsid w:val="0021236C"/>
    <w:rsid w:val="002124E8"/>
    <w:rsid w:val="0021250E"/>
    <w:rsid w:val="00212981"/>
    <w:rsid w:val="002129CB"/>
    <w:rsid w:val="00212B41"/>
    <w:rsid w:val="00212DD0"/>
    <w:rsid w:val="00212EA7"/>
    <w:rsid w:val="002131A2"/>
    <w:rsid w:val="00213284"/>
    <w:rsid w:val="00213451"/>
    <w:rsid w:val="002134BF"/>
    <w:rsid w:val="00213510"/>
    <w:rsid w:val="002135E7"/>
    <w:rsid w:val="00213647"/>
    <w:rsid w:val="0021378E"/>
    <w:rsid w:val="002137C7"/>
    <w:rsid w:val="00213909"/>
    <w:rsid w:val="00213C99"/>
    <w:rsid w:val="00213F70"/>
    <w:rsid w:val="00214009"/>
    <w:rsid w:val="002144BD"/>
    <w:rsid w:val="00214542"/>
    <w:rsid w:val="00214731"/>
    <w:rsid w:val="00214C23"/>
    <w:rsid w:val="00214D48"/>
    <w:rsid w:val="00215069"/>
    <w:rsid w:val="002151DB"/>
    <w:rsid w:val="00215237"/>
    <w:rsid w:val="002153F8"/>
    <w:rsid w:val="00215622"/>
    <w:rsid w:val="002157A3"/>
    <w:rsid w:val="00215832"/>
    <w:rsid w:val="002158BF"/>
    <w:rsid w:val="00215ABA"/>
    <w:rsid w:val="00215BCF"/>
    <w:rsid w:val="00215D5A"/>
    <w:rsid w:val="00215F08"/>
    <w:rsid w:val="00215F15"/>
    <w:rsid w:val="00215F9E"/>
    <w:rsid w:val="00215FB7"/>
    <w:rsid w:val="0021600D"/>
    <w:rsid w:val="0021627B"/>
    <w:rsid w:val="002162ED"/>
    <w:rsid w:val="0021650E"/>
    <w:rsid w:val="00216529"/>
    <w:rsid w:val="00216A38"/>
    <w:rsid w:val="00216AD3"/>
    <w:rsid w:val="00216FA8"/>
    <w:rsid w:val="00217353"/>
    <w:rsid w:val="002174AC"/>
    <w:rsid w:val="0021759C"/>
    <w:rsid w:val="002177C9"/>
    <w:rsid w:val="002177E3"/>
    <w:rsid w:val="0021794C"/>
    <w:rsid w:val="00217BC4"/>
    <w:rsid w:val="00217D1F"/>
    <w:rsid w:val="00217E66"/>
    <w:rsid w:val="00217FCC"/>
    <w:rsid w:val="00220185"/>
    <w:rsid w:val="00220339"/>
    <w:rsid w:val="0022052E"/>
    <w:rsid w:val="00220568"/>
    <w:rsid w:val="0022061F"/>
    <w:rsid w:val="0022065B"/>
    <w:rsid w:val="00220894"/>
    <w:rsid w:val="00220A09"/>
    <w:rsid w:val="00220A5E"/>
    <w:rsid w:val="00220A6B"/>
    <w:rsid w:val="00220D01"/>
    <w:rsid w:val="00220D8B"/>
    <w:rsid w:val="00221101"/>
    <w:rsid w:val="0022115D"/>
    <w:rsid w:val="00221163"/>
    <w:rsid w:val="0022128C"/>
    <w:rsid w:val="0022136A"/>
    <w:rsid w:val="00221387"/>
    <w:rsid w:val="002213F4"/>
    <w:rsid w:val="0022148D"/>
    <w:rsid w:val="0022175F"/>
    <w:rsid w:val="00221875"/>
    <w:rsid w:val="00221ACC"/>
    <w:rsid w:val="00221B73"/>
    <w:rsid w:val="00221F4D"/>
    <w:rsid w:val="002220E3"/>
    <w:rsid w:val="00222302"/>
    <w:rsid w:val="00222330"/>
    <w:rsid w:val="002224BB"/>
    <w:rsid w:val="0022253C"/>
    <w:rsid w:val="002227EF"/>
    <w:rsid w:val="00222943"/>
    <w:rsid w:val="00222B67"/>
    <w:rsid w:val="00222C0C"/>
    <w:rsid w:val="00222C78"/>
    <w:rsid w:val="0022305F"/>
    <w:rsid w:val="002231F5"/>
    <w:rsid w:val="002232CB"/>
    <w:rsid w:val="0022354B"/>
    <w:rsid w:val="00223577"/>
    <w:rsid w:val="0022361F"/>
    <w:rsid w:val="00223848"/>
    <w:rsid w:val="00223A45"/>
    <w:rsid w:val="00223A77"/>
    <w:rsid w:val="00223B81"/>
    <w:rsid w:val="00223D87"/>
    <w:rsid w:val="00223E75"/>
    <w:rsid w:val="00223ECC"/>
    <w:rsid w:val="002241A8"/>
    <w:rsid w:val="002242E8"/>
    <w:rsid w:val="002242F8"/>
    <w:rsid w:val="0022466E"/>
    <w:rsid w:val="00224802"/>
    <w:rsid w:val="00224993"/>
    <w:rsid w:val="00224B7E"/>
    <w:rsid w:val="00224BED"/>
    <w:rsid w:val="00224EF8"/>
    <w:rsid w:val="00224FCC"/>
    <w:rsid w:val="0022500C"/>
    <w:rsid w:val="0022515D"/>
    <w:rsid w:val="0022532C"/>
    <w:rsid w:val="002258EB"/>
    <w:rsid w:val="002259F7"/>
    <w:rsid w:val="00225CB4"/>
    <w:rsid w:val="00225CE6"/>
    <w:rsid w:val="00225D5E"/>
    <w:rsid w:val="00225D70"/>
    <w:rsid w:val="00225E63"/>
    <w:rsid w:val="00225F86"/>
    <w:rsid w:val="0022609A"/>
    <w:rsid w:val="002260FA"/>
    <w:rsid w:val="002261D1"/>
    <w:rsid w:val="00226515"/>
    <w:rsid w:val="002265D1"/>
    <w:rsid w:val="002267B5"/>
    <w:rsid w:val="00226845"/>
    <w:rsid w:val="0022695B"/>
    <w:rsid w:val="00226AAD"/>
    <w:rsid w:val="00226CCD"/>
    <w:rsid w:val="00226CF7"/>
    <w:rsid w:val="00226D79"/>
    <w:rsid w:val="00226D7F"/>
    <w:rsid w:val="00226FBA"/>
    <w:rsid w:val="0022726A"/>
    <w:rsid w:val="002274EA"/>
    <w:rsid w:val="0022789B"/>
    <w:rsid w:val="002278B0"/>
    <w:rsid w:val="0022794C"/>
    <w:rsid w:val="00227A74"/>
    <w:rsid w:val="00227AA7"/>
    <w:rsid w:val="00227CA5"/>
    <w:rsid w:val="00227D1E"/>
    <w:rsid w:val="00227EEB"/>
    <w:rsid w:val="0023007A"/>
    <w:rsid w:val="0023022D"/>
    <w:rsid w:val="00230573"/>
    <w:rsid w:val="002305C3"/>
    <w:rsid w:val="00230781"/>
    <w:rsid w:val="0023082D"/>
    <w:rsid w:val="0023086D"/>
    <w:rsid w:val="00230875"/>
    <w:rsid w:val="0023098E"/>
    <w:rsid w:val="00230A99"/>
    <w:rsid w:val="00230AC2"/>
    <w:rsid w:val="00230D2D"/>
    <w:rsid w:val="00230D74"/>
    <w:rsid w:val="00230D8E"/>
    <w:rsid w:val="00230DBF"/>
    <w:rsid w:val="00230F8E"/>
    <w:rsid w:val="0023121D"/>
    <w:rsid w:val="0023150C"/>
    <w:rsid w:val="002316C8"/>
    <w:rsid w:val="002317F1"/>
    <w:rsid w:val="0023189F"/>
    <w:rsid w:val="002319A0"/>
    <w:rsid w:val="00231F09"/>
    <w:rsid w:val="00232280"/>
    <w:rsid w:val="002327BB"/>
    <w:rsid w:val="00232C1B"/>
    <w:rsid w:val="00232D26"/>
    <w:rsid w:val="00232D3F"/>
    <w:rsid w:val="00232DAE"/>
    <w:rsid w:val="00233033"/>
    <w:rsid w:val="0023317D"/>
    <w:rsid w:val="00233254"/>
    <w:rsid w:val="002332C2"/>
    <w:rsid w:val="002333FD"/>
    <w:rsid w:val="0023347C"/>
    <w:rsid w:val="0023350B"/>
    <w:rsid w:val="0023358F"/>
    <w:rsid w:val="002335CB"/>
    <w:rsid w:val="0023365F"/>
    <w:rsid w:val="00233A4A"/>
    <w:rsid w:val="00233BB3"/>
    <w:rsid w:val="00233E96"/>
    <w:rsid w:val="00233F67"/>
    <w:rsid w:val="00234048"/>
    <w:rsid w:val="00234239"/>
    <w:rsid w:val="00234247"/>
    <w:rsid w:val="002343A4"/>
    <w:rsid w:val="00234474"/>
    <w:rsid w:val="002344A7"/>
    <w:rsid w:val="002344F2"/>
    <w:rsid w:val="00234872"/>
    <w:rsid w:val="00234895"/>
    <w:rsid w:val="002348C6"/>
    <w:rsid w:val="00234AE3"/>
    <w:rsid w:val="00234DCA"/>
    <w:rsid w:val="00234E2A"/>
    <w:rsid w:val="00234F9A"/>
    <w:rsid w:val="00234FC1"/>
    <w:rsid w:val="00235009"/>
    <w:rsid w:val="002352B7"/>
    <w:rsid w:val="0023533E"/>
    <w:rsid w:val="00235380"/>
    <w:rsid w:val="00235571"/>
    <w:rsid w:val="002358A9"/>
    <w:rsid w:val="00235942"/>
    <w:rsid w:val="00235BBC"/>
    <w:rsid w:val="00235BCC"/>
    <w:rsid w:val="00235C46"/>
    <w:rsid w:val="00235D86"/>
    <w:rsid w:val="00236045"/>
    <w:rsid w:val="002360EA"/>
    <w:rsid w:val="002361A2"/>
    <w:rsid w:val="002361DA"/>
    <w:rsid w:val="00236283"/>
    <w:rsid w:val="00236351"/>
    <w:rsid w:val="002364FD"/>
    <w:rsid w:val="00236615"/>
    <w:rsid w:val="0023661C"/>
    <w:rsid w:val="0023676F"/>
    <w:rsid w:val="00236932"/>
    <w:rsid w:val="00236987"/>
    <w:rsid w:val="0023698F"/>
    <w:rsid w:val="00236A38"/>
    <w:rsid w:val="00236C64"/>
    <w:rsid w:val="00236EF5"/>
    <w:rsid w:val="002372AB"/>
    <w:rsid w:val="002374E9"/>
    <w:rsid w:val="00237677"/>
    <w:rsid w:val="002377D4"/>
    <w:rsid w:val="00237816"/>
    <w:rsid w:val="002379C5"/>
    <w:rsid w:val="00237D85"/>
    <w:rsid w:val="00237DB5"/>
    <w:rsid w:val="00237F62"/>
    <w:rsid w:val="00237FED"/>
    <w:rsid w:val="0023F996"/>
    <w:rsid w:val="00240030"/>
    <w:rsid w:val="00240042"/>
    <w:rsid w:val="002400B2"/>
    <w:rsid w:val="002402B4"/>
    <w:rsid w:val="00240300"/>
    <w:rsid w:val="00240380"/>
    <w:rsid w:val="00240538"/>
    <w:rsid w:val="00240540"/>
    <w:rsid w:val="00240553"/>
    <w:rsid w:val="002406CC"/>
    <w:rsid w:val="002406EC"/>
    <w:rsid w:val="00240C08"/>
    <w:rsid w:val="00240C10"/>
    <w:rsid w:val="00240C4F"/>
    <w:rsid w:val="00240F2C"/>
    <w:rsid w:val="0024115A"/>
    <w:rsid w:val="0024118F"/>
    <w:rsid w:val="00241349"/>
    <w:rsid w:val="00241812"/>
    <w:rsid w:val="00241B26"/>
    <w:rsid w:val="00241C0B"/>
    <w:rsid w:val="00242252"/>
    <w:rsid w:val="002422C4"/>
    <w:rsid w:val="00242415"/>
    <w:rsid w:val="0024278E"/>
    <w:rsid w:val="0024280E"/>
    <w:rsid w:val="00242A07"/>
    <w:rsid w:val="00242A96"/>
    <w:rsid w:val="00242D0F"/>
    <w:rsid w:val="00243026"/>
    <w:rsid w:val="00243191"/>
    <w:rsid w:val="00243444"/>
    <w:rsid w:val="002434D6"/>
    <w:rsid w:val="00243505"/>
    <w:rsid w:val="00243843"/>
    <w:rsid w:val="00243A23"/>
    <w:rsid w:val="00243A24"/>
    <w:rsid w:val="00243A63"/>
    <w:rsid w:val="00243BD9"/>
    <w:rsid w:val="00243CFD"/>
    <w:rsid w:val="00243D8E"/>
    <w:rsid w:val="00243FD4"/>
    <w:rsid w:val="00244115"/>
    <w:rsid w:val="002441B8"/>
    <w:rsid w:val="00244214"/>
    <w:rsid w:val="00244421"/>
    <w:rsid w:val="002447CC"/>
    <w:rsid w:val="00244840"/>
    <w:rsid w:val="00244A4E"/>
    <w:rsid w:val="00244A71"/>
    <w:rsid w:val="00244F5B"/>
    <w:rsid w:val="00244F8F"/>
    <w:rsid w:val="0024513D"/>
    <w:rsid w:val="00245521"/>
    <w:rsid w:val="00245601"/>
    <w:rsid w:val="00245716"/>
    <w:rsid w:val="002457BB"/>
    <w:rsid w:val="0024597B"/>
    <w:rsid w:val="00245B1A"/>
    <w:rsid w:val="00245B68"/>
    <w:rsid w:val="00245BEF"/>
    <w:rsid w:val="00245DC8"/>
    <w:rsid w:val="00245EE3"/>
    <w:rsid w:val="002460F7"/>
    <w:rsid w:val="002462EA"/>
    <w:rsid w:val="0024630A"/>
    <w:rsid w:val="00246390"/>
    <w:rsid w:val="002464FA"/>
    <w:rsid w:val="00246586"/>
    <w:rsid w:val="002465E7"/>
    <w:rsid w:val="00246923"/>
    <w:rsid w:val="00246AE0"/>
    <w:rsid w:val="00246B28"/>
    <w:rsid w:val="00246D8B"/>
    <w:rsid w:val="00246E53"/>
    <w:rsid w:val="00246EA4"/>
    <w:rsid w:val="0024706C"/>
    <w:rsid w:val="00247073"/>
    <w:rsid w:val="002473A3"/>
    <w:rsid w:val="002474DD"/>
    <w:rsid w:val="00247552"/>
    <w:rsid w:val="0024769B"/>
    <w:rsid w:val="00247787"/>
    <w:rsid w:val="002478E4"/>
    <w:rsid w:val="00247A01"/>
    <w:rsid w:val="00247AA1"/>
    <w:rsid w:val="00247AF2"/>
    <w:rsid w:val="00247E22"/>
    <w:rsid w:val="00247ED1"/>
    <w:rsid w:val="00247F00"/>
    <w:rsid w:val="0025001B"/>
    <w:rsid w:val="002500BC"/>
    <w:rsid w:val="00250130"/>
    <w:rsid w:val="002502B3"/>
    <w:rsid w:val="00250851"/>
    <w:rsid w:val="00250949"/>
    <w:rsid w:val="00250E63"/>
    <w:rsid w:val="002510B6"/>
    <w:rsid w:val="0025118D"/>
    <w:rsid w:val="0025135A"/>
    <w:rsid w:val="00251415"/>
    <w:rsid w:val="00251652"/>
    <w:rsid w:val="0025177C"/>
    <w:rsid w:val="00251B2A"/>
    <w:rsid w:val="00251EF3"/>
    <w:rsid w:val="00251F76"/>
    <w:rsid w:val="002520BF"/>
    <w:rsid w:val="002525BC"/>
    <w:rsid w:val="002525F9"/>
    <w:rsid w:val="00252795"/>
    <w:rsid w:val="0025293D"/>
    <w:rsid w:val="00252987"/>
    <w:rsid w:val="00252A71"/>
    <w:rsid w:val="00252C30"/>
    <w:rsid w:val="00252C48"/>
    <w:rsid w:val="00252C6E"/>
    <w:rsid w:val="00252F7F"/>
    <w:rsid w:val="002531F2"/>
    <w:rsid w:val="00253296"/>
    <w:rsid w:val="00253910"/>
    <w:rsid w:val="0025395B"/>
    <w:rsid w:val="00253AAF"/>
    <w:rsid w:val="00253DC7"/>
    <w:rsid w:val="00253F27"/>
    <w:rsid w:val="002540F2"/>
    <w:rsid w:val="0025413A"/>
    <w:rsid w:val="002542BE"/>
    <w:rsid w:val="0025445F"/>
    <w:rsid w:val="002544C8"/>
    <w:rsid w:val="00254686"/>
    <w:rsid w:val="00254B68"/>
    <w:rsid w:val="00254D29"/>
    <w:rsid w:val="00254FBA"/>
    <w:rsid w:val="00255290"/>
    <w:rsid w:val="002552C5"/>
    <w:rsid w:val="0025554D"/>
    <w:rsid w:val="002555D0"/>
    <w:rsid w:val="0025583B"/>
    <w:rsid w:val="00255993"/>
    <w:rsid w:val="002559AF"/>
    <w:rsid w:val="00255B8F"/>
    <w:rsid w:val="00255EC9"/>
    <w:rsid w:val="00255FA1"/>
    <w:rsid w:val="00256030"/>
    <w:rsid w:val="002563D8"/>
    <w:rsid w:val="0025674D"/>
    <w:rsid w:val="002568ED"/>
    <w:rsid w:val="00256BD4"/>
    <w:rsid w:val="00256C0B"/>
    <w:rsid w:val="00256DCE"/>
    <w:rsid w:val="00256F41"/>
    <w:rsid w:val="00257004"/>
    <w:rsid w:val="00257142"/>
    <w:rsid w:val="00257300"/>
    <w:rsid w:val="00257503"/>
    <w:rsid w:val="00257533"/>
    <w:rsid w:val="002575FB"/>
    <w:rsid w:val="0025767D"/>
    <w:rsid w:val="00257B4A"/>
    <w:rsid w:val="00257CB1"/>
    <w:rsid w:val="002600A1"/>
    <w:rsid w:val="00260336"/>
    <w:rsid w:val="002604DE"/>
    <w:rsid w:val="00260567"/>
    <w:rsid w:val="002607A9"/>
    <w:rsid w:val="00260992"/>
    <w:rsid w:val="00260B02"/>
    <w:rsid w:val="00260B2F"/>
    <w:rsid w:val="00260FC1"/>
    <w:rsid w:val="00260FDD"/>
    <w:rsid w:val="00261046"/>
    <w:rsid w:val="0026104E"/>
    <w:rsid w:val="002612E6"/>
    <w:rsid w:val="002614DC"/>
    <w:rsid w:val="00261528"/>
    <w:rsid w:val="00261827"/>
    <w:rsid w:val="00261995"/>
    <w:rsid w:val="002619BE"/>
    <w:rsid w:val="00261C47"/>
    <w:rsid w:val="00261C6E"/>
    <w:rsid w:val="00261F2B"/>
    <w:rsid w:val="00261F4F"/>
    <w:rsid w:val="00262194"/>
    <w:rsid w:val="002621DE"/>
    <w:rsid w:val="002622BF"/>
    <w:rsid w:val="002623BC"/>
    <w:rsid w:val="00262709"/>
    <w:rsid w:val="00262924"/>
    <w:rsid w:val="00262A51"/>
    <w:rsid w:val="00262A7E"/>
    <w:rsid w:val="00262B9C"/>
    <w:rsid w:val="00262BEB"/>
    <w:rsid w:val="00262C0F"/>
    <w:rsid w:val="00262DCC"/>
    <w:rsid w:val="00262E35"/>
    <w:rsid w:val="00262F9E"/>
    <w:rsid w:val="00262FC1"/>
    <w:rsid w:val="002630A5"/>
    <w:rsid w:val="002632CF"/>
    <w:rsid w:val="002634B5"/>
    <w:rsid w:val="002635A0"/>
    <w:rsid w:val="00263662"/>
    <w:rsid w:val="002638DB"/>
    <w:rsid w:val="002638DD"/>
    <w:rsid w:val="0026399C"/>
    <w:rsid w:val="002639B4"/>
    <w:rsid w:val="00263D50"/>
    <w:rsid w:val="00263E32"/>
    <w:rsid w:val="00263FF4"/>
    <w:rsid w:val="00264398"/>
    <w:rsid w:val="0026457A"/>
    <w:rsid w:val="002645E7"/>
    <w:rsid w:val="002646AE"/>
    <w:rsid w:val="002646D0"/>
    <w:rsid w:val="00264777"/>
    <w:rsid w:val="0026487B"/>
    <w:rsid w:val="00264A18"/>
    <w:rsid w:val="00264A57"/>
    <w:rsid w:val="00264B16"/>
    <w:rsid w:val="00264F61"/>
    <w:rsid w:val="00264FB3"/>
    <w:rsid w:val="00265193"/>
    <w:rsid w:val="002655A8"/>
    <w:rsid w:val="002657BE"/>
    <w:rsid w:val="0026580A"/>
    <w:rsid w:val="00265BD9"/>
    <w:rsid w:val="00265CA5"/>
    <w:rsid w:val="00265D04"/>
    <w:rsid w:val="002660C5"/>
    <w:rsid w:val="002660C6"/>
    <w:rsid w:val="00266360"/>
    <w:rsid w:val="0026642E"/>
    <w:rsid w:val="002668ED"/>
    <w:rsid w:val="00266941"/>
    <w:rsid w:val="00266A83"/>
    <w:rsid w:val="00266C04"/>
    <w:rsid w:val="00266CA6"/>
    <w:rsid w:val="00266FD2"/>
    <w:rsid w:val="00267027"/>
    <w:rsid w:val="0026715A"/>
    <w:rsid w:val="00267487"/>
    <w:rsid w:val="00267AC9"/>
    <w:rsid w:val="00267E9C"/>
    <w:rsid w:val="00267F68"/>
    <w:rsid w:val="00267FCB"/>
    <w:rsid w:val="00267FD3"/>
    <w:rsid w:val="00270296"/>
    <w:rsid w:val="00270322"/>
    <w:rsid w:val="00270339"/>
    <w:rsid w:val="00270355"/>
    <w:rsid w:val="0027038B"/>
    <w:rsid w:val="00270607"/>
    <w:rsid w:val="0027074B"/>
    <w:rsid w:val="00270816"/>
    <w:rsid w:val="002708ED"/>
    <w:rsid w:val="00270A29"/>
    <w:rsid w:val="00270B17"/>
    <w:rsid w:val="00270B1A"/>
    <w:rsid w:val="00270B56"/>
    <w:rsid w:val="00270CD8"/>
    <w:rsid w:val="00270F3F"/>
    <w:rsid w:val="00270F4B"/>
    <w:rsid w:val="002710BE"/>
    <w:rsid w:val="002713B9"/>
    <w:rsid w:val="002714BE"/>
    <w:rsid w:val="00271511"/>
    <w:rsid w:val="0027156D"/>
    <w:rsid w:val="002715AC"/>
    <w:rsid w:val="00271703"/>
    <w:rsid w:val="00271757"/>
    <w:rsid w:val="002717DE"/>
    <w:rsid w:val="0027183F"/>
    <w:rsid w:val="00271942"/>
    <w:rsid w:val="00271960"/>
    <w:rsid w:val="00271A34"/>
    <w:rsid w:val="00271A5A"/>
    <w:rsid w:val="00271AF6"/>
    <w:rsid w:val="00271BDB"/>
    <w:rsid w:val="00271BF1"/>
    <w:rsid w:val="00271D4C"/>
    <w:rsid w:val="00271F7D"/>
    <w:rsid w:val="002721B3"/>
    <w:rsid w:val="0027232E"/>
    <w:rsid w:val="002723E6"/>
    <w:rsid w:val="002726B5"/>
    <w:rsid w:val="00272BD0"/>
    <w:rsid w:val="00272C35"/>
    <w:rsid w:val="00272D60"/>
    <w:rsid w:val="00272FB3"/>
    <w:rsid w:val="002730FF"/>
    <w:rsid w:val="00273287"/>
    <w:rsid w:val="002732E1"/>
    <w:rsid w:val="002733B8"/>
    <w:rsid w:val="00273402"/>
    <w:rsid w:val="0027341A"/>
    <w:rsid w:val="00273716"/>
    <w:rsid w:val="0027384F"/>
    <w:rsid w:val="002738C5"/>
    <w:rsid w:val="0027394D"/>
    <w:rsid w:val="00273BD4"/>
    <w:rsid w:val="00273D5B"/>
    <w:rsid w:val="00273D98"/>
    <w:rsid w:val="00273DDC"/>
    <w:rsid w:val="00273ED9"/>
    <w:rsid w:val="00273F9A"/>
    <w:rsid w:val="00273FAD"/>
    <w:rsid w:val="002740FC"/>
    <w:rsid w:val="0027427C"/>
    <w:rsid w:val="002742B4"/>
    <w:rsid w:val="0027454D"/>
    <w:rsid w:val="002747DA"/>
    <w:rsid w:val="002748E2"/>
    <w:rsid w:val="00274AB8"/>
    <w:rsid w:val="00274B31"/>
    <w:rsid w:val="00274B68"/>
    <w:rsid w:val="00274BBB"/>
    <w:rsid w:val="00274EBC"/>
    <w:rsid w:val="0027514D"/>
    <w:rsid w:val="0027535E"/>
    <w:rsid w:val="0027552E"/>
    <w:rsid w:val="00275591"/>
    <w:rsid w:val="002755A2"/>
    <w:rsid w:val="00275606"/>
    <w:rsid w:val="002757CB"/>
    <w:rsid w:val="00275CD3"/>
    <w:rsid w:val="00275CF5"/>
    <w:rsid w:val="00275E82"/>
    <w:rsid w:val="0027602E"/>
    <w:rsid w:val="0027620A"/>
    <w:rsid w:val="00276298"/>
    <w:rsid w:val="00276309"/>
    <w:rsid w:val="0027635E"/>
    <w:rsid w:val="002764A1"/>
    <w:rsid w:val="002764FD"/>
    <w:rsid w:val="00276558"/>
    <w:rsid w:val="00276D47"/>
    <w:rsid w:val="00276D75"/>
    <w:rsid w:val="00276FCB"/>
    <w:rsid w:val="0027734B"/>
    <w:rsid w:val="0027747C"/>
    <w:rsid w:val="0027748C"/>
    <w:rsid w:val="0027770D"/>
    <w:rsid w:val="002777CA"/>
    <w:rsid w:val="002777CF"/>
    <w:rsid w:val="00277B39"/>
    <w:rsid w:val="00277C7A"/>
    <w:rsid w:val="00277D88"/>
    <w:rsid w:val="00277EB3"/>
    <w:rsid w:val="00277F06"/>
    <w:rsid w:val="00280021"/>
    <w:rsid w:val="00280055"/>
    <w:rsid w:val="00280378"/>
    <w:rsid w:val="00280635"/>
    <w:rsid w:val="0028065B"/>
    <w:rsid w:val="002806E7"/>
    <w:rsid w:val="00280C46"/>
    <w:rsid w:val="00281348"/>
    <w:rsid w:val="00281381"/>
    <w:rsid w:val="0028149F"/>
    <w:rsid w:val="002818A2"/>
    <w:rsid w:val="00281BF7"/>
    <w:rsid w:val="00281C83"/>
    <w:rsid w:val="00281D11"/>
    <w:rsid w:val="00281F2B"/>
    <w:rsid w:val="00281FB2"/>
    <w:rsid w:val="002821D6"/>
    <w:rsid w:val="00282275"/>
    <w:rsid w:val="00282541"/>
    <w:rsid w:val="00282568"/>
    <w:rsid w:val="002826A8"/>
    <w:rsid w:val="00282740"/>
    <w:rsid w:val="002828B6"/>
    <w:rsid w:val="002828D9"/>
    <w:rsid w:val="00282A23"/>
    <w:rsid w:val="00282BCE"/>
    <w:rsid w:val="00282BED"/>
    <w:rsid w:val="00282C54"/>
    <w:rsid w:val="00282CC5"/>
    <w:rsid w:val="00282E53"/>
    <w:rsid w:val="00282F27"/>
    <w:rsid w:val="0028301F"/>
    <w:rsid w:val="002832B4"/>
    <w:rsid w:val="0028347F"/>
    <w:rsid w:val="002835CA"/>
    <w:rsid w:val="002836EB"/>
    <w:rsid w:val="0028372E"/>
    <w:rsid w:val="002839F5"/>
    <w:rsid w:val="00283C26"/>
    <w:rsid w:val="00283CFB"/>
    <w:rsid w:val="0028408A"/>
    <w:rsid w:val="002840C0"/>
    <w:rsid w:val="002841D4"/>
    <w:rsid w:val="0028441D"/>
    <w:rsid w:val="0028443E"/>
    <w:rsid w:val="002844D4"/>
    <w:rsid w:val="002844DD"/>
    <w:rsid w:val="00284565"/>
    <w:rsid w:val="002845C7"/>
    <w:rsid w:val="002846FD"/>
    <w:rsid w:val="002848A5"/>
    <w:rsid w:val="00284A3D"/>
    <w:rsid w:val="00284AAD"/>
    <w:rsid w:val="00284D02"/>
    <w:rsid w:val="00284F16"/>
    <w:rsid w:val="00284F6E"/>
    <w:rsid w:val="00284FBA"/>
    <w:rsid w:val="00284FBF"/>
    <w:rsid w:val="00285017"/>
    <w:rsid w:val="002850AD"/>
    <w:rsid w:val="0028527E"/>
    <w:rsid w:val="00285294"/>
    <w:rsid w:val="00285311"/>
    <w:rsid w:val="002853AD"/>
    <w:rsid w:val="002855F2"/>
    <w:rsid w:val="00285771"/>
    <w:rsid w:val="00285853"/>
    <w:rsid w:val="00285B40"/>
    <w:rsid w:val="00285BF4"/>
    <w:rsid w:val="00285EA3"/>
    <w:rsid w:val="00286285"/>
    <w:rsid w:val="00286375"/>
    <w:rsid w:val="002864AE"/>
    <w:rsid w:val="00286556"/>
    <w:rsid w:val="00286A94"/>
    <w:rsid w:val="00286B13"/>
    <w:rsid w:val="00286D8B"/>
    <w:rsid w:val="0028717E"/>
    <w:rsid w:val="002872EB"/>
    <w:rsid w:val="00287415"/>
    <w:rsid w:val="0028745B"/>
    <w:rsid w:val="00287CB6"/>
    <w:rsid w:val="00287FC5"/>
    <w:rsid w:val="002903E4"/>
    <w:rsid w:val="00290504"/>
    <w:rsid w:val="002906A5"/>
    <w:rsid w:val="00290843"/>
    <w:rsid w:val="00290A8F"/>
    <w:rsid w:val="00290BF9"/>
    <w:rsid w:val="00290CE5"/>
    <w:rsid w:val="00290E66"/>
    <w:rsid w:val="0029102C"/>
    <w:rsid w:val="002910ED"/>
    <w:rsid w:val="00291335"/>
    <w:rsid w:val="00291381"/>
    <w:rsid w:val="002914D7"/>
    <w:rsid w:val="002915DF"/>
    <w:rsid w:val="002915EF"/>
    <w:rsid w:val="0029168F"/>
    <w:rsid w:val="002917D6"/>
    <w:rsid w:val="002918D4"/>
    <w:rsid w:val="002919F7"/>
    <w:rsid w:val="00291A19"/>
    <w:rsid w:val="00291AF8"/>
    <w:rsid w:val="00291C7B"/>
    <w:rsid w:val="00291D53"/>
    <w:rsid w:val="00291DDF"/>
    <w:rsid w:val="00291E40"/>
    <w:rsid w:val="00291E83"/>
    <w:rsid w:val="00291FAD"/>
    <w:rsid w:val="00292012"/>
    <w:rsid w:val="00292309"/>
    <w:rsid w:val="002924E8"/>
    <w:rsid w:val="00292654"/>
    <w:rsid w:val="00292C28"/>
    <w:rsid w:val="00292FF8"/>
    <w:rsid w:val="00293032"/>
    <w:rsid w:val="00293101"/>
    <w:rsid w:val="0029313C"/>
    <w:rsid w:val="00293519"/>
    <w:rsid w:val="00293563"/>
    <w:rsid w:val="002935A6"/>
    <w:rsid w:val="00293689"/>
    <w:rsid w:val="00293700"/>
    <w:rsid w:val="00293779"/>
    <w:rsid w:val="00293C3B"/>
    <w:rsid w:val="00293E6A"/>
    <w:rsid w:val="00294022"/>
    <w:rsid w:val="00294361"/>
    <w:rsid w:val="002943F8"/>
    <w:rsid w:val="002944D8"/>
    <w:rsid w:val="002944F0"/>
    <w:rsid w:val="00294590"/>
    <w:rsid w:val="00294669"/>
    <w:rsid w:val="002946C7"/>
    <w:rsid w:val="0029471B"/>
    <w:rsid w:val="00294841"/>
    <w:rsid w:val="00294850"/>
    <w:rsid w:val="00294920"/>
    <w:rsid w:val="00294974"/>
    <w:rsid w:val="002949A1"/>
    <w:rsid w:val="00294B30"/>
    <w:rsid w:val="00294C0F"/>
    <w:rsid w:val="00294C24"/>
    <w:rsid w:val="00294DE1"/>
    <w:rsid w:val="00294EA2"/>
    <w:rsid w:val="00294EFD"/>
    <w:rsid w:val="00294F43"/>
    <w:rsid w:val="002953CC"/>
    <w:rsid w:val="002954B5"/>
    <w:rsid w:val="00295561"/>
    <w:rsid w:val="00295641"/>
    <w:rsid w:val="00295BB0"/>
    <w:rsid w:val="00295BFC"/>
    <w:rsid w:val="00295E57"/>
    <w:rsid w:val="002960F2"/>
    <w:rsid w:val="0029610E"/>
    <w:rsid w:val="0029635B"/>
    <w:rsid w:val="00296636"/>
    <w:rsid w:val="0029688B"/>
    <w:rsid w:val="00296A85"/>
    <w:rsid w:val="00296C89"/>
    <w:rsid w:val="00296C9E"/>
    <w:rsid w:val="002971E4"/>
    <w:rsid w:val="0029743A"/>
    <w:rsid w:val="002974AA"/>
    <w:rsid w:val="0029750A"/>
    <w:rsid w:val="0029758A"/>
    <w:rsid w:val="00297BF9"/>
    <w:rsid w:val="00297E99"/>
    <w:rsid w:val="002A0012"/>
    <w:rsid w:val="002A0437"/>
    <w:rsid w:val="002A05ED"/>
    <w:rsid w:val="002A064D"/>
    <w:rsid w:val="002A086C"/>
    <w:rsid w:val="002A09CD"/>
    <w:rsid w:val="002A0A50"/>
    <w:rsid w:val="002A0B0F"/>
    <w:rsid w:val="002A0CD6"/>
    <w:rsid w:val="002A1044"/>
    <w:rsid w:val="002A1128"/>
    <w:rsid w:val="002A1199"/>
    <w:rsid w:val="002A12E4"/>
    <w:rsid w:val="002A162F"/>
    <w:rsid w:val="002A19A2"/>
    <w:rsid w:val="002A1AC8"/>
    <w:rsid w:val="002A1ADE"/>
    <w:rsid w:val="002A1BC9"/>
    <w:rsid w:val="002A1C27"/>
    <w:rsid w:val="002A1C2A"/>
    <w:rsid w:val="002A1D64"/>
    <w:rsid w:val="002A1E6B"/>
    <w:rsid w:val="002A1EC2"/>
    <w:rsid w:val="002A2163"/>
    <w:rsid w:val="002A21AF"/>
    <w:rsid w:val="002A25A0"/>
    <w:rsid w:val="002A2942"/>
    <w:rsid w:val="002A2ACC"/>
    <w:rsid w:val="002A2C7C"/>
    <w:rsid w:val="002A2D2E"/>
    <w:rsid w:val="002A2D4C"/>
    <w:rsid w:val="002A2D65"/>
    <w:rsid w:val="002A2DF9"/>
    <w:rsid w:val="002A2E8C"/>
    <w:rsid w:val="002A2F00"/>
    <w:rsid w:val="002A2F71"/>
    <w:rsid w:val="002A34BA"/>
    <w:rsid w:val="002A34FA"/>
    <w:rsid w:val="002A350F"/>
    <w:rsid w:val="002A36FA"/>
    <w:rsid w:val="002A371C"/>
    <w:rsid w:val="002A38B3"/>
    <w:rsid w:val="002A39D3"/>
    <w:rsid w:val="002A3C92"/>
    <w:rsid w:val="002A3DB8"/>
    <w:rsid w:val="002A40CF"/>
    <w:rsid w:val="002A4128"/>
    <w:rsid w:val="002A4211"/>
    <w:rsid w:val="002A43E4"/>
    <w:rsid w:val="002A44E9"/>
    <w:rsid w:val="002A496E"/>
    <w:rsid w:val="002A4BF5"/>
    <w:rsid w:val="002A4E76"/>
    <w:rsid w:val="002A4E9E"/>
    <w:rsid w:val="002A505B"/>
    <w:rsid w:val="002A5091"/>
    <w:rsid w:val="002A513C"/>
    <w:rsid w:val="002A52D0"/>
    <w:rsid w:val="002A566A"/>
    <w:rsid w:val="002A5941"/>
    <w:rsid w:val="002A5B0F"/>
    <w:rsid w:val="002A5D38"/>
    <w:rsid w:val="002A5DFD"/>
    <w:rsid w:val="002A5E4B"/>
    <w:rsid w:val="002A5E8A"/>
    <w:rsid w:val="002A5F4C"/>
    <w:rsid w:val="002A604C"/>
    <w:rsid w:val="002A6117"/>
    <w:rsid w:val="002A6139"/>
    <w:rsid w:val="002A6273"/>
    <w:rsid w:val="002A64C0"/>
    <w:rsid w:val="002A6538"/>
    <w:rsid w:val="002A663A"/>
    <w:rsid w:val="002A6667"/>
    <w:rsid w:val="002A66E7"/>
    <w:rsid w:val="002A6816"/>
    <w:rsid w:val="002A6A72"/>
    <w:rsid w:val="002A6A79"/>
    <w:rsid w:val="002A6ADA"/>
    <w:rsid w:val="002A6CD3"/>
    <w:rsid w:val="002A6DC6"/>
    <w:rsid w:val="002A7245"/>
    <w:rsid w:val="002A735A"/>
    <w:rsid w:val="002A73EC"/>
    <w:rsid w:val="002A7486"/>
    <w:rsid w:val="002A7679"/>
    <w:rsid w:val="002A7782"/>
    <w:rsid w:val="002A7D71"/>
    <w:rsid w:val="002A7E96"/>
    <w:rsid w:val="002A7EAF"/>
    <w:rsid w:val="002A7FEC"/>
    <w:rsid w:val="002AAC43"/>
    <w:rsid w:val="002AEA42"/>
    <w:rsid w:val="002B03C4"/>
    <w:rsid w:val="002B03F8"/>
    <w:rsid w:val="002B044E"/>
    <w:rsid w:val="002B070C"/>
    <w:rsid w:val="002B091D"/>
    <w:rsid w:val="002B091E"/>
    <w:rsid w:val="002B092A"/>
    <w:rsid w:val="002B0B28"/>
    <w:rsid w:val="002B107F"/>
    <w:rsid w:val="002B10F4"/>
    <w:rsid w:val="002B122B"/>
    <w:rsid w:val="002B15F7"/>
    <w:rsid w:val="002B188B"/>
    <w:rsid w:val="002B1989"/>
    <w:rsid w:val="002B1A7A"/>
    <w:rsid w:val="002B1BEA"/>
    <w:rsid w:val="002B1CB1"/>
    <w:rsid w:val="002B1F7C"/>
    <w:rsid w:val="002B211D"/>
    <w:rsid w:val="002B230A"/>
    <w:rsid w:val="002B240B"/>
    <w:rsid w:val="002B241D"/>
    <w:rsid w:val="002B2465"/>
    <w:rsid w:val="002B25D4"/>
    <w:rsid w:val="002B2771"/>
    <w:rsid w:val="002B280B"/>
    <w:rsid w:val="002B284C"/>
    <w:rsid w:val="002B2A0E"/>
    <w:rsid w:val="002B2B84"/>
    <w:rsid w:val="002B30A2"/>
    <w:rsid w:val="002B31F7"/>
    <w:rsid w:val="002B3270"/>
    <w:rsid w:val="002B357C"/>
    <w:rsid w:val="002B35A1"/>
    <w:rsid w:val="002B3658"/>
    <w:rsid w:val="002B369C"/>
    <w:rsid w:val="002B39F0"/>
    <w:rsid w:val="002B3D04"/>
    <w:rsid w:val="002B3F69"/>
    <w:rsid w:val="002B418C"/>
    <w:rsid w:val="002B4293"/>
    <w:rsid w:val="002B4520"/>
    <w:rsid w:val="002B4524"/>
    <w:rsid w:val="002B45D5"/>
    <w:rsid w:val="002B4761"/>
    <w:rsid w:val="002B4811"/>
    <w:rsid w:val="002B4D09"/>
    <w:rsid w:val="002B4D3C"/>
    <w:rsid w:val="002B4E08"/>
    <w:rsid w:val="002B514B"/>
    <w:rsid w:val="002B526B"/>
    <w:rsid w:val="002B52D1"/>
    <w:rsid w:val="002B5437"/>
    <w:rsid w:val="002B5630"/>
    <w:rsid w:val="002B579C"/>
    <w:rsid w:val="002B59B8"/>
    <w:rsid w:val="002B5AE6"/>
    <w:rsid w:val="002B5BBE"/>
    <w:rsid w:val="002B5BE2"/>
    <w:rsid w:val="002B5CEE"/>
    <w:rsid w:val="002B5E16"/>
    <w:rsid w:val="002B5EBE"/>
    <w:rsid w:val="002B614D"/>
    <w:rsid w:val="002B625E"/>
    <w:rsid w:val="002B6423"/>
    <w:rsid w:val="002B6456"/>
    <w:rsid w:val="002B6491"/>
    <w:rsid w:val="002B6492"/>
    <w:rsid w:val="002B6636"/>
    <w:rsid w:val="002B664F"/>
    <w:rsid w:val="002B668C"/>
    <w:rsid w:val="002B6707"/>
    <w:rsid w:val="002B6731"/>
    <w:rsid w:val="002B6A37"/>
    <w:rsid w:val="002B6ACA"/>
    <w:rsid w:val="002B6B5B"/>
    <w:rsid w:val="002B6BF1"/>
    <w:rsid w:val="002B6CDB"/>
    <w:rsid w:val="002B6D3C"/>
    <w:rsid w:val="002B6D63"/>
    <w:rsid w:val="002B6DB3"/>
    <w:rsid w:val="002B6E5A"/>
    <w:rsid w:val="002B6F4A"/>
    <w:rsid w:val="002B7081"/>
    <w:rsid w:val="002B73D6"/>
    <w:rsid w:val="002B746E"/>
    <w:rsid w:val="002B7498"/>
    <w:rsid w:val="002B7877"/>
    <w:rsid w:val="002B7924"/>
    <w:rsid w:val="002B7AC3"/>
    <w:rsid w:val="002B7B90"/>
    <w:rsid w:val="002B7EA0"/>
    <w:rsid w:val="002B7F84"/>
    <w:rsid w:val="002B7F9B"/>
    <w:rsid w:val="002C00E8"/>
    <w:rsid w:val="002C04C6"/>
    <w:rsid w:val="002C0513"/>
    <w:rsid w:val="002C0813"/>
    <w:rsid w:val="002C097C"/>
    <w:rsid w:val="002C099F"/>
    <w:rsid w:val="002C09A0"/>
    <w:rsid w:val="002C0A4E"/>
    <w:rsid w:val="002C0B4A"/>
    <w:rsid w:val="002C0CF3"/>
    <w:rsid w:val="002C105B"/>
    <w:rsid w:val="002C10EA"/>
    <w:rsid w:val="002C11A9"/>
    <w:rsid w:val="002C124F"/>
    <w:rsid w:val="002C1354"/>
    <w:rsid w:val="002C1401"/>
    <w:rsid w:val="002C14CB"/>
    <w:rsid w:val="002C16A9"/>
    <w:rsid w:val="002C1961"/>
    <w:rsid w:val="002C1B4C"/>
    <w:rsid w:val="002C1EAF"/>
    <w:rsid w:val="002C1EEF"/>
    <w:rsid w:val="002C23B1"/>
    <w:rsid w:val="002C245B"/>
    <w:rsid w:val="002C286B"/>
    <w:rsid w:val="002C28A1"/>
    <w:rsid w:val="002C29CE"/>
    <w:rsid w:val="002C29F8"/>
    <w:rsid w:val="002C2B9D"/>
    <w:rsid w:val="002C2DBE"/>
    <w:rsid w:val="002C2E01"/>
    <w:rsid w:val="002C2E23"/>
    <w:rsid w:val="002C31AF"/>
    <w:rsid w:val="002C3545"/>
    <w:rsid w:val="002C358E"/>
    <w:rsid w:val="002C37F6"/>
    <w:rsid w:val="002C38BD"/>
    <w:rsid w:val="002C38F8"/>
    <w:rsid w:val="002C3A14"/>
    <w:rsid w:val="002C3C51"/>
    <w:rsid w:val="002C3CD0"/>
    <w:rsid w:val="002C3D04"/>
    <w:rsid w:val="002C4195"/>
    <w:rsid w:val="002C4337"/>
    <w:rsid w:val="002C4613"/>
    <w:rsid w:val="002C4699"/>
    <w:rsid w:val="002C46F4"/>
    <w:rsid w:val="002C474E"/>
    <w:rsid w:val="002C4927"/>
    <w:rsid w:val="002C4B56"/>
    <w:rsid w:val="002C4BAC"/>
    <w:rsid w:val="002C4C52"/>
    <w:rsid w:val="002C5069"/>
    <w:rsid w:val="002C513C"/>
    <w:rsid w:val="002C51EA"/>
    <w:rsid w:val="002C54D0"/>
    <w:rsid w:val="002C5552"/>
    <w:rsid w:val="002C562A"/>
    <w:rsid w:val="002C57A3"/>
    <w:rsid w:val="002C57AE"/>
    <w:rsid w:val="002C59A9"/>
    <w:rsid w:val="002C59F2"/>
    <w:rsid w:val="002C5AEA"/>
    <w:rsid w:val="002C5BED"/>
    <w:rsid w:val="002C5CA7"/>
    <w:rsid w:val="002C5FF3"/>
    <w:rsid w:val="002C633B"/>
    <w:rsid w:val="002C65BC"/>
    <w:rsid w:val="002C67D6"/>
    <w:rsid w:val="002C6878"/>
    <w:rsid w:val="002C68B4"/>
    <w:rsid w:val="002C6A07"/>
    <w:rsid w:val="002C6AB7"/>
    <w:rsid w:val="002C6AC9"/>
    <w:rsid w:val="002C6D83"/>
    <w:rsid w:val="002C6F21"/>
    <w:rsid w:val="002C706E"/>
    <w:rsid w:val="002C70F5"/>
    <w:rsid w:val="002C7284"/>
    <w:rsid w:val="002C72B7"/>
    <w:rsid w:val="002C72CE"/>
    <w:rsid w:val="002C7330"/>
    <w:rsid w:val="002C743A"/>
    <w:rsid w:val="002C754D"/>
    <w:rsid w:val="002C75E2"/>
    <w:rsid w:val="002C77C1"/>
    <w:rsid w:val="002C7A3D"/>
    <w:rsid w:val="002C7BB3"/>
    <w:rsid w:val="002C7E81"/>
    <w:rsid w:val="002D019C"/>
    <w:rsid w:val="002D03B5"/>
    <w:rsid w:val="002D04DF"/>
    <w:rsid w:val="002D055E"/>
    <w:rsid w:val="002D0722"/>
    <w:rsid w:val="002D0770"/>
    <w:rsid w:val="002D078A"/>
    <w:rsid w:val="002D0845"/>
    <w:rsid w:val="002D0B45"/>
    <w:rsid w:val="002D0DD0"/>
    <w:rsid w:val="002D0E79"/>
    <w:rsid w:val="002D0F1E"/>
    <w:rsid w:val="002D10C0"/>
    <w:rsid w:val="002D14D4"/>
    <w:rsid w:val="002D151E"/>
    <w:rsid w:val="002D17D8"/>
    <w:rsid w:val="002D1882"/>
    <w:rsid w:val="002D1AC9"/>
    <w:rsid w:val="002D1B7C"/>
    <w:rsid w:val="002D1D80"/>
    <w:rsid w:val="002D1F16"/>
    <w:rsid w:val="002D1F6F"/>
    <w:rsid w:val="002D20D7"/>
    <w:rsid w:val="002D23F2"/>
    <w:rsid w:val="002D23FF"/>
    <w:rsid w:val="002D24CA"/>
    <w:rsid w:val="002D24EC"/>
    <w:rsid w:val="002D269E"/>
    <w:rsid w:val="002D29A6"/>
    <w:rsid w:val="002D2C7D"/>
    <w:rsid w:val="002D2F7D"/>
    <w:rsid w:val="002D3029"/>
    <w:rsid w:val="002D3032"/>
    <w:rsid w:val="002D3409"/>
    <w:rsid w:val="002D3591"/>
    <w:rsid w:val="002D3693"/>
    <w:rsid w:val="002D3832"/>
    <w:rsid w:val="002D3AB6"/>
    <w:rsid w:val="002D3D0C"/>
    <w:rsid w:val="002D3D21"/>
    <w:rsid w:val="002D414C"/>
    <w:rsid w:val="002D4615"/>
    <w:rsid w:val="002D46D7"/>
    <w:rsid w:val="002D470B"/>
    <w:rsid w:val="002D4823"/>
    <w:rsid w:val="002D4A32"/>
    <w:rsid w:val="002D4A36"/>
    <w:rsid w:val="002D4BF2"/>
    <w:rsid w:val="002D4D82"/>
    <w:rsid w:val="002D4D8A"/>
    <w:rsid w:val="002D4E6F"/>
    <w:rsid w:val="002D4E77"/>
    <w:rsid w:val="002D4EFB"/>
    <w:rsid w:val="002D5051"/>
    <w:rsid w:val="002D5074"/>
    <w:rsid w:val="002D5171"/>
    <w:rsid w:val="002D53E6"/>
    <w:rsid w:val="002D54D5"/>
    <w:rsid w:val="002D5716"/>
    <w:rsid w:val="002D574A"/>
    <w:rsid w:val="002D58F7"/>
    <w:rsid w:val="002D5944"/>
    <w:rsid w:val="002D5CBE"/>
    <w:rsid w:val="002D60EF"/>
    <w:rsid w:val="002D676A"/>
    <w:rsid w:val="002D67BD"/>
    <w:rsid w:val="002D6A21"/>
    <w:rsid w:val="002D6BA4"/>
    <w:rsid w:val="002D6CEF"/>
    <w:rsid w:val="002D6D4B"/>
    <w:rsid w:val="002D6DFD"/>
    <w:rsid w:val="002D72B6"/>
    <w:rsid w:val="002D7340"/>
    <w:rsid w:val="002D73DA"/>
    <w:rsid w:val="002D750D"/>
    <w:rsid w:val="002D759D"/>
    <w:rsid w:val="002D7662"/>
    <w:rsid w:val="002D7687"/>
    <w:rsid w:val="002D76CD"/>
    <w:rsid w:val="002D7757"/>
    <w:rsid w:val="002D7A59"/>
    <w:rsid w:val="002D7DBE"/>
    <w:rsid w:val="002D7E7C"/>
    <w:rsid w:val="002D7F81"/>
    <w:rsid w:val="002D7F8B"/>
    <w:rsid w:val="002E0098"/>
    <w:rsid w:val="002E0286"/>
    <w:rsid w:val="002E035B"/>
    <w:rsid w:val="002E063D"/>
    <w:rsid w:val="002E0685"/>
    <w:rsid w:val="002E068C"/>
    <w:rsid w:val="002E070A"/>
    <w:rsid w:val="002E0894"/>
    <w:rsid w:val="002E0952"/>
    <w:rsid w:val="002E09C3"/>
    <w:rsid w:val="002E10F7"/>
    <w:rsid w:val="002E114E"/>
    <w:rsid w:val="002E12AA"/>
    <w:rsid w:val="002E1318"/>
    <w:rsid w:val="002E1390"/>
    <w:rsid w:val="002E13FF"/>
    <w:rsid w:val="002E14CE"/>
    <w:rsid w:val="002E1678"/>
    <w:rsid w:val="002E179F"/>
    <w:rsid w:val="002E17B4"/>
    <w:rsid w:val="002E180E"/>
    <w:rsid w:val="002E1899"/>
    <w:rsid w:val="002E1EFA"/>
    <w:rsid w:val="002E1F69"/>
    <w:rsid w:val="002E21CE"/>
    <w:rsid w:val="002E253E"/>
    <w:rsid w:val="002E25D2"/>
    <w:rsid w:val="002E26D8"/>
    <w:rsid w:val="002E279A"/>
    <w:rsid w:val="002E2D3C"/>
    <w:rsid w:val="002E2DF3"/>
    <w:rsid w:val="002E2EDB"/>
    <w:rsid w:val="002E35F7"/>
    <w:rsid w:val="002E372C"/>
    <w:rsid w:val="002E381A"/>
    <w:rsid w:val="002E3914"/>
    <w:rsid w:val="002E3B81"/>
    <w:rsid w:val="002E3DBC"/>
    <w:rsid w:val="002E3EF7"/>
    <w:rsid w:val="002E4173"/>
    <w:rsid w:val="002E4327"/>
    <w:rsid w:val="002E43DE"/>
    <w:rsid w:val="002E444E"/>
    <w:rsid w:val="002E45D3"/>
    <w:rsid w:val="002E47D9"/>
    <w:rsid w:val="002E4A0E"/>
    <w:rsid w:val="002E4B01"/>
    <w:rsid w:val="002E4BD7"/>
    <w:rsid w:val="002E4C24"/>
    <w:rsid w:val="002E4C4B"/>
    <w:rsid w:val="002E4C5D"/>
    <w:rsid w:val="002E4C7C"/>
    <w:rsid w:val="002E4CAB"/>
    <w:rsid w:val="002E4CE0"/>
    <w:rsid w:val="002E4D64"/>
    <w:rsid w:val="002E4E96"/>
    <w:rsid w:val="002E5069"/>
    <w:rsid w:val="002E5074"/>
    <w:rsid w:val="002E50B0"/>
    <w:rsid w:val="002E50B8"/>
    <w:rsid w:val="002E5244"/>
    <w:rsid w:val="002E5279"/>
    <w:rsid w:val="002E53D1"/>
    <w:rsid w:val="002E54A3"/>
    <w:rsid w:val="002E56D8"/>
    <w:rsid w:val="002E5A09"/>
    <w:rsid w:val="002E5A65"/>
    <w:rsid w:val="002E5A71"/>
    <w:rsid w:val="002E5BF7"/>
    <w:rsid w:val="002E618E"/>
    <w:rsid w:val="002E6727"/>
    <w:rsid w:val="002E67B4"/>
    <w:rsid w:val="002E67E7"/>
    <w:rsid w:val="002E6A0D"/>
    <w:rsid w:val="002E6BA2"/>
    <w:rsid w:val="002E6C50"/>
    <w:rsid w:val="002E6DCF"/>
    <w:rsid w:val="002E6F56"/>
    <w:rsid w:val="002E7028"/>
    <w:rsid w:val="002E7182"/>
    <w:rsid w:val="002E754B"/>
    <w:rsid w:val="002E758A"/>
    <w:rsid w:val="002E777D"/>
    <w:rsid w:val="002E77A4"/>
    <w:rsid w:val="002E7A50"/>
    <w:rsid w:val="002E7A9D"/>
    <w:rsid w:val="002E7C46"/>
    <w:rsid w:val="002E7D16"/>
    <w:rsid w:val="002E7D6A"/>
    <w:rsid w:val="002E7D7A"/>
    <w:rsid w:val="002F004A"/>
    <w:rsid w:val="002F013C"/>
    <w:rsid w:val="002F02E7"/>
    <w:rsid w:val="002F0362"/>
    <w:rsid w:val="002F06FB"/>
    <w:rsid w:val="002F075E"/>
    <w:rsid w:val="002F0977"/>
    <w:rsid w:val="002F0C34"/>
    <w:rsid w:val="002F0C79"/>
    <w:rsid w:val="002F0E16"/>
    <w:rsid w:val="002F1519"/>
    <w:rsid w:val="002F1649"/>
    <w:rsid w:val="002F1859"/>
    <w:rsid w:val="002F1CD3"/>
    <w:rsid w:val="002F1D66"/>
    <w:rsid w:val="002F1D6C"/>
    <w:rsid w:val="002F1DC3"/>
    <w:rsid w:val="002F1E18"/>
    <w:rsid w:val="002F1E91"/>
    <w:rsid w:val="002F1E94"/>
    <w:rsid w:val="002F20F5"/>
    <w:rsid w:val="002F2325"/>
    <w:rsid w:val="002F241B"/>
    <w:rsid w:val="002F24FE"/>
    <w:rsid w:val="002F259C"/>
    <w:rsid w:val="002F27B4"/>
    <w:rsid w:val="002F2862"/>
    <w:rsid w:val="002F2B97"/>
    <w:rsid w:val="002F2E98"/>
    <w:rsid w:val="002F32C1"/>
    <w:rsid w:val="002F3484"/>
    <w:rsid w:val="002F3546"/>
    <w:rsid w:val="002F3995"/>
    <w:rsid w:val="002F39D2"/>
    <w:rsid w:val="002F3A87"/>
    <w:rsid w:val="002F407F"/>
    <w:rsid w:val="002F40A8"/>
    <w:rsid w:val="002F43A9"/>
    <w:rsid w:val="002F4523"/>
    <w:rsid w:val="002F458A"/>
    <w:rsid w:val="002F4671"/>
    <w:rsid w:val="002F4729"/>
    <w:rsid w:val="002F4791"/>
    <w:rsid w:val="002F49BB"/>
    <w:rsid w:val="002F4A9C"/>
    <w:rsid w:val="002F4B7E"/>
    <w:rsid w:val="002F4D17"/>
    <w:rsid w:val="002F4ED4"/>
    <w:rsid w:val="002F4FE5"/>
    <w:rsid w:val="002F5025"/>
    <w:rsid w:val="002F515B"/>
    <w:rsid w:val="002F52C9"/>
    <w:rsid w:val="002F54C3"/>
    <w:rsid w:val="002F57D4"/>
    <w:rsid w:val="002F5919"/>
    <w:rsid w:val="002F5947"/>
    <w:rsid w:val="002F5ACC"/>
    <w:rsid w:val="002F603E"/>
    <w:rsid w:val="002F604B"/>
    <w:rsid w:val="002F611B"/>
    <w:rsid w:val="002F6311"/>
    <w:rsid w:val="002F6699"/>
    <w:rsid w:val="002F6F63"/>
    <w:rsid w:val="002F704D"/>
    <w:rsid w:val="002F7217"/>
    <w:rsid w:val="002F7500"/>
    <w:rsid w:val="002F76E9"/>
    <w:rsid w:val="002F7789"/>
    <w:rsid w:val="002F7ABE"/>
    <w:rsid w:val="002F7B7A"/>
    <w:rsid w:val="002F7EEE"/>
    <w:rsid w:val="002F7F38"/>
    <w:rsid w:val="002F7FE9"/>
    <w:rsid w:val="002FB864"/>
    <w:rsid w:val="002FCDCE"/>
    <w:rsid w:val="00300122"/>
    <w:rsid w:val="003001B2"/>
    <w:rsid w:val="003001D1"/>
    <w:rsid w:val="00300288"/>
    <w:rsid w:val="003003C1"/>
    <w:rsid w:val="00300455"/>
    <w:rsid w:val="003006A7"/>
    <w:rsid w:val="00300739"/>
    <w:rsid w:val="0030082C"/>
    <w:rsid w:val="00300863"/>
    <w:rsid w:val="003008B3"/>
    <w:rsid w:val="003009FE"/>
    <w:rsid w:val="00300AC1"/>
    <w:rsid w:val="00300F45"/>
    <w:rsid w:val="00300F5C"/>
    <w:rsid w:val="00300F91"/>
    <w:rsid w:val="00301091"/>
    <w:rsid w:val="00301158"/>
    <w:rsid w:val="0030139B"/>
    <w:rsid w:val="003014E0"/>
    <w:rsid w:val="00301531"/>
    <w:rsid w:val="003015F4"/>
    <w:rsid w:val="0030161A"/>
    <w:rsid w:val="0030163B"/>
    <w:rsid w:val="00301643"/>
    <w:rsid w:val="0030167B"/>
    <w:rsid w:val="0030168E"/>
    <w:rsid w:val="00301BC7"/>
    <w:rsid w:val="00301C8C"/>
    <w:rsid w:val="00301F5B"/>
    <w:rsid w:val="00301FAD"/>
    <w:rsid w:val="0030211B"/>
    <w:rsid w:val="00302476"/>
    <w:rsid w:val="003025E7"/>
    <w:rsid w:val="0030265E"/>
    <w:rsid w:val="003026CC"/>
    <w:rsid w:val="0030275F"/>
    <w:rsid w:val="00302E19"/>
    <w:rsid w:val="00302E85"/>
    <w:rsid w:val="00302EA2"/>
    <w:rsid w:val="00302EDB"/>
    <w:rsid w:val="00302EE1"/>
    <w:rsid w:val="00302EF5"/>
    <w:rsid w:val="00302F0A"/>
    <w:rsid w:val="0030307A"/>
    <w:rsid w:val="0030351F"/>
    <w:rsid w:val="00303630"/>
    <w:rsid w:val="003036B6"/>
    <w:rsid w:val="00303F31"/>
    <w:rsid w:val="003040A1"/>
    <w:rsid w:val="003040C8"/>
    <w:rsid w:val="003040E4"/>
    <w:rsid w:val="003041BD"/>
    <w:rsid w:val="003043B2"/>
    <w:rsid w:val="003044B0"/>
    <w:rsid w:val="003045BF"/>
    <w:rsid w:val="0030460B"/>
    <w:rsid w:val="0030468E"/>
    <w:rsid w:val="00304760"/>
    <w:rsid w:val="00304790"/>
    <w:rsid w:val="003047BC"/>
    <w:rsid w:val="003049EE"/>
    <w:rsid w:val="00304A70"/>
    <w:rsid w:val="00304B7E"/>
    <w:rsid w:val="00304C9E"/>
    <w:rsid w:val="00304CF3"/>
    <w:rsid w:val="00304F63"/>
    <w:rsid w:val="00305190"/>
    <w:rsid w:val="003052B1"/>
    <w:rsid w:val="003053EF"/>
    <w:rsid w:val="00305441"/>
    <w:rsid w:val="0030552C"/>
    <w:rsid w:val="0030566B"/>
    <w:rsid w:val="00305711"/>
    <w:rsid w:val="00305819"/>
    <w:rsid w:val="0030586C"/>
    <w:rsid w:val="0030601A"/>
    <w:rsid w:val="003062A8"/>
    <w:rsid w:val="003062F3"/>
    <w:rsid w:val="0030633D"/>
    <w:rsid w:val="003063A1"/>
    <w:rsid w:val="003064A4"/>
    <w:rsid w:val="003064A7"/>
    <w:rsid w:val="003064BE"/>
    <w:rsid w:val="00306738"/>
    <w:rsid w:val="0030699B"/>
    <w:rsid w:val="00306D3D"/>
    <w:rsid w:val="00306F75"/>
    <w:rsid w:val="00306F94"/>
    <w:rsid w:val="00306FBC"/>
    <w:rsid w:val="00307134"/>
    <w:rsid w:val="003071A6"/>
    <w:rsid w:val="00307212"/>
    <w:rsid w:val="0030752A"/>
    <w:rsid w:val="003077DE"/>
    <w:rsid w:val="00307886"/>
    <w:rsid w:val="00307890"/>
    <w:rsid w:val="00307930"/>
    <w:rsid w:val="00307B6A"/>
    <w:rsid w:val="00307BE1"/>
    <w:rsid w:val="00307D67"/>
    <w:rsid w:val="00307E2C"/>
    <w:rsid w:val="00307E82"/>
    <w:rsid w:val="00307FDA"/>
    <w:rsid w:val="0031021F"/>
    <w:rsid w:val="003102F5"/>
    <w:rsid w:val="003103B1"/>
    <w:rsid w:val="00310555"/>
    <w:rsid w:val="00310746"/>
    <w:rsid w:val="003107AE"/>
    <w:rsid w:val="00310AA7"/>
    <w:rsid w:val="00310AE9"/>
    <w:rsid w:val="00310C37"/>
    <w:rsid w:val="00310C7B"/>
    <w:rsid w:val="00310EA9"/>
    <w:rsid w:val="003111CF"/>
    <w:rsid w:val="0031135E"/>
    <w:rsid w:val="003113EF"/>
    <w:rsid w:val="00311753"/>
    <w:rsid w:val="00311772"/>
    <w:rsid w:val="00311779"/>
    <w:rsid w:val="00311855"/>
    <w:rsid w:val="00311873"/>
    <w:rsid w:val="00311AE2"/>
    <w:rsid w:val="00311D4C"/>
    <w:rsid w:val="00311E97"/>
    <w:rsid w:val="003120D6"/>
    <w:rsid w:val="003121BF"/>
    <w:rsid w:val="003123BC"/>
    <w:rsid w:val="003125C7"/>
    <w:rsid w:val="00312687"/>
    <w:rsid w:val="003127A9"/>
    <w:rsid w:val="0031291B"/>
    <w:rsid w:val="00312AFC"/>
    <w:rsid w:val="00312C82"/>
    <w:rsid w:val="00312E4C"/>
    <w:rsid w:val="00312E55"/>
    <w:rsid w:val="0031322D"/>
    <w:rsid w:val="003132AB"/>
    <w:rsid w:val="00313363"/>
    <w:rsid w:val="003133F9"/>
    <w:rsid w:val="003134F5"/>
    <w:rsid w:val="0031351D"/>
    <w:rsid w:val="00313527"/>
    <w:rsid w:val="00313564"/>
    <w:rsid w:val="00313815"/>
    <w:rsid w:val="00313926"/>
    <w:rsid w:val="00313B30"/>
    <w:rsid w:val="00313CEF"/>
    <w:rsid w:val="00313EFA"/>
    <w:rsid w:val="003140E2"/>
    <w:rsid w:val="00314203"/>
    <w:rsid w:val="00314209"/>
    <w:rsid w:val="00314292"/>
    <w:rsid w:val="003142F8"/>
    <w:rsid w:val="00314687"/>
    <w:rsid w:val="00314C14"/>
    <w:rsid w:val="00314D15"/>
    <w:rsid w:val="00314E78"/>
    <w:rsid w:val="00314FA6"/>
    <w:rsid w:val="00315197"/>
    <w:rsid w:val="00315733"/>
    <w:rsid w:val="003157F5"/>
    <w:rsid w:val="003159A5"/>
    <w:rsid w:val="003159F0"/>
    <w:rsid w:val="00315B7A"/>
    <w:rsid w:val="00315CD8"/>
    <w:rsid w:val="00315EA5"/>
    <w:rsid w:val="0031620A"/>
    <w:rsid w:val="00316210"/>
    <w:rsid w:val="00316281"/>
    <w:rsid w:val="0031643E"/>
    <w:rsid w:val="00316465"/>
    <w:rsid w:val="00316536"/>
    <w:rsid w:val="0031673A"/>
    <w:rsid w:val="00316F09"/>
    <w:rsid w:val="00317219"/>
    <w:rsid w:val="0031726B"/>
    <w:rsid w:val="0031743D"/>
    <w:rsid w:val="0031753D"/>
    <w:rsid w:val="003177B3"/>
    <w:rsid w:val="00317A24"/>
    <w:rsid w:val="00317A35"/>
    <w:rsid w:val="00317ABE"/>
    <w:rsid w:val="00317B14"/>
    <w:rsid w:val="00317BD8"/>
    <w:rsid w:val="00317C8C"/>
    <w:rsid w:val="00317D15"/>
    <w:rsid w:val="00317EFE"/>
    <w:rsid w:val="00317F96"/>
    <w:rsid w:val="003200E9"/>
    <w:rsid w:val="0032015E"/>
    <w:rsid w:val="003201CD"/>
    <w:rsid w:val="00320290"/>
    <w:rsid w:val="00320302"/>
    <w:rsid w:val="0032032F"/>
    <w:rsid w:val="00320396"/>
    <w:rsid w:val="003203C9"/>
    <w:rsid w:val="0032042C"/>
    <w:rsid w:val="0032059F"/>
    <w:rsid w:val="003205CB"/>
    <w:rsid w:val="00320632"/>
    <w:rsid w:val="003206E1"/>
    <w:rsid w:val="0032097D"/>
    <w:rsid w:val="003209F0"/>
    <w:rsid w:val="00320C7A"/>
    <w:rsid w:val="00320CD0"/>
    <w:rsid w:val="00320D25"/>
    <w:rsid w:val="00320DE8"/>
    <w:rsid w:val="0032141F"/>
    <w:rsid w:val="003215D1"/>
    <w:rsid w:val="00321A0E"/>
    <w:rsid w:val="00321C4B"/>
    <w:rsid w:val="00321DDE"/>
    <w:rsid w:val="00321E43"/>
    <w:rsid w:val="00321E61"/>
    <w:rsid w:val="00322092"/>
    <w:rsid w:val="003220CE"/>
    <w:rsid w:val="0032239A"/>
    <w:rsid w:val="00322548"/>
    <w:rsid w:val="00322624"/>
    <w:rsid w:val="003228C2"/>
    <w:rsid w:val="0032290E"/>
    <w:rsid w:val="00322A05"/>
    <w:rsid w:val="00322A0E"/>
    <w:rsid w:val="00322A3B"/>
    <w:rsid w:val="00322D74"/>
    <w:rsid w:val="00322EB6"/>
    <w:rsid w:val="0032304D"/>
    <w:rsid w:val="00323068"/>
    <w:rsid w:val="00323175"/>
    <w:rsid w:val="003232B6"/>
    <w:rsid w:val="00323537"/>
    <w:rsid w:val="00323654"/>
    <w:rsid w:val="00323985"/>
    <w:rsid w:val="003239B3"/>
    <w:rsid w:val="00323A0A"/>
    <w:rsid w:val="00323A1C"/>
    <w:rsid w:val="00323BC2"/>
    <w:rsid w:val="00323C24"/>
    <w:rsid w:val="00323DBD"/>
    <w:rsid w:val="00323E58"/>
    <w:rsid w:val="00323E69"/>
    <w:rsid w:val="0032400D"/>
    <w:rsid w:val="0032428F"/>
    <w:rsid w:val="003247A5"/>
    <w:rsid w:val="0032489E"/>
    <w:rsid w:val="003249E1"/>
    <w:rsid w:val="00324B49"/>
    <w:rsid w:val="00324CAA"/>
    <w:rsid w:val="00324CFE"/>
    <w:rsid w:val="00325085"/>
    <w:rsid w:val="0032515C"/>
    <w:rsid w:val="003251CD"/>
    <w:rsid w:val="0032520E"/>
    <w:rsid w:val="00325354"/>
    <w:rsid w:val="0032556A"/>
    <w:rsid w:val="00325AAC"/>
    <w:rsid w:val="00325B40"/>
    <w:rsid w:val="00325C38"/>
    <w:rsid w:val="00325D0A"/>
    <w:rsid w:val="00325F61"/>
    <w:rsid w:val="00325FE6"/>
    <w:rsid w:val="00326135"/>
    <w:rsid w:val="003262E7"/>
    <w:rsid w:val="00326300"/>
    <w:rsid w:val="003265CE"/>
    <w:rsid w:val="00326651"/>
    <w:rsid w:val="00326694"/>
    <w:rsid w:val="00326B83"/>
    <w:rsid w:val="00326DC7"/>
    <w:rsid w:val="00326F5A"/>
    <w:rsid w:val="003273CA"/>
    <w:rsid w:val="00327440"/>
    <w:rsid w:val="00327566"/>
    <w:rsid w:val="003275A6"/>
    <w:rsid w:val="003275A8"/>
    <w:rsid w:val="00327600"/>
    <w:rsid w:val="0032768D"/>
    <w:rsid w:val="00327740"/>
    <w:rsid w:val="0032789E"/>
    <w:rsid w:val="003279C8"/>
    <w:rsid w:val="00327A01"/>
    <w:rsid w:val="00327AA7"/>
    <w:rsid w:val="00327B4C"/>
    <w:rsid w:val="00327D99"/>
    <w:rsid w:val="00327DBF"/>
    <w:rsid w:val="00327DC3"/>
    <w:rsid w:val="00327ED9"/>
    <w:rsid w:val="00327EF8"/>
    <w:rsid w:val="0033003F"/>
    <w:rsid w:val="0033033E"/>
    <w:rsid w:val="0033048E"/>
    <w:rsid w:val="00330797"/>
    <w:rsid w:val="00330954"/>
    <w:rsid w:val="00330963"/>
    <w:rsid w:val="003309A6"/>
    <w:rsid w:val="00330A71"/>
    <w:rsid w:val="00330CFA"/>
    <w:rsid w:val="00330D8D"/>
    <w:rsid w:val="00330E41"/>
    <w:rsid w:val="00330ED6"/>
    <w:rsid w:val="00330F46"/>
    <w:rsid w:val="00331126"/>
    <w:rsid w:val="00331372"/>
    <w:rsid w:val="00331441"/>
    <w:rsid w:val="0033166F"/>
    <w:rsid w:val="00331AE0"/>
    <w:rsid w:val="00331DC4"/>
    <w:rsid w:val="00331FE4"/>
    <w:rsid w:val="00332116"/>
    <w:rsid w:val="0033225A"/>
    <w:rsid w:val="00332273"/>
    <w:rsid w:val="003322C0"/>
    <w:rsid w:val="0033240E"/>
    <w:rsid w:val="003325C6"/>
    <w:rsid w:val="00332616"/>
    <w:rsid w:val="00332715"/>
    <w:rsid w:val="003327C7"/>
    <w:rsid w:val="003328BD"/>
    <w:rsid w:val="003328CA"/>
    <w:rsid w:val="003328EE"/>
    <w:rsid w:val="00332997"/>
    <w:rsid w:val="00332A00"/>
    <w:rsid w:val="00332BD6"/>
    <w:rsid w:val="00332DC1"/>
    <w:rsid w:val="00333222"/>
    <w:rsid w:val="003332C2"/>
    <w:rsid w:val="0033330B"/>
    <w:rsid w:val="00333337"/>
    <w:rsid w:val="0033353C"/>
    <w:rsid w:val="00333592"/>
    <w:rsid w:val="0033370E"/>
    <w:rsid w:val="0033372A"/>
    <w:rsid w:val="0033386A"/>
    <w:rsid w:val="003338F6"/>
    <w:rsid w:val="00333914"/>
    <w:rsid w:val="00333BB7"/>
    <w:rsid w:val="00333C91"/>
    <w:rsid w:val="00333EFB"/>
    <w:rsid w:val="00333FDD"/>
    <w:rsid w:val="0033433C"/>
    <w:rsid w:val="00334584"/>
    <w:rsid w:val="00334882"/>
    <w:rsid w:val="00334897"/>
    <w:rsid w:val="00334B15"/>
    <w:rsid w:val="00334C46"/>
    <w:rsid w:val="0033523A"/>
    <w:rsid w:val="00335316"/>
    <w:rsid w:val="00335592"/>
    <w:rsid w:val="003355AF"/>
    <w:rsid w:val="0033595A"/>
    <w:rsid w:val="0033599E"/>
    <w:rsid w:val="00335B72"/>
    <w:rsid w:val="00335C46"/>
    <w:rsid w:val="00335C7C"/>
    <w:rsid w:val="00335D7B"/>
    <w:rsid w:val="00335EBE"/>
    <w:rsid w:val="00335F33"/>
    <w:rsid w:val="00335FC4"/>
    <w:rsid w:val="00336348"/>
    <w:rsid w:val="00336713"/>
    <w:rsid w:val="0033671A"/>
    <w:rsid w:val="00336844"/>
    <w:rsid w:val="00336876"/>
    <w:rsid w:val="00336AEE"/>
    <w:rsid w:val="00336E20"/>
    <w:rsid w:val="00336E66"/>
    <w:rsid w:val="003370C2"/>
    <w:rsid w:val="003370DE"/>
    <w:rsid w:val="0033739B"/>
    <w:rsid w:val="003373B9"/>
    <w:rsid w:val="00337534"/>
    <w:rsid w:val="00337682"/>
    <w:rsid w:val="00337705"/>
    <w:rsid w:val="0033775F"/>
    <w:rsid w:val="0033781B"/>
    <w:rsid w:val="0033796D"/>
    <w:rsid w:val="003379A1"/>
    <w:rsid w:val="00337B8A"/>
    <w:rsid w:val="00337B99"/>
    <w:rsid w:val="00337BA6"/>
    <w:rsid w:val="00337FA7"/>
    <w:rsid w:val="0033F368"/>
    <w:rsid w:val="00340055"/>
    <w:rsid w:val="0034006A"/>
    <w:rsid w:val="0034010A"/>
    <w:rsid w:val="00340747"/>
    <w:rsid w:val="003407D7"/>
    <w:rsid w:val="00340836"/>
    <w:rsid w:val="0034096F"/>
    <w:rsid w:val="00340996"/>
    <w:rsid w:val="00340BE6"/>
    <w:rsid w:val="00340D09"/>
    <w:rsid w:val="00340F22"/>
    <w:rsid w:val="003411F6"/>
    <w:rsid w:val="00341358"/>
    <w:rsid w:val="0034136D"/>
    <w:rsid w:val="003413CB"/>
    <w:rsid w:val="00341440"/>
    <w:rsid w:val="00341494"/>
    <w:rsid w:val="003416A1"/>
    <w:rsid w:val="003418DA"/>
    <w:rsid w:val="00341C21"/>
    <w:rsid w:val="00341D14"/>
    <w:rsid w:val="00341D9D"/>
    <w:rsid w:val="00342258"/>
    <w:rsid w:val="003423A0"/>
    <w:rsid w:val="003425E6"/>
    <w:rsid w:val="0034266A"/>
    <w:rsid w:val="0034270E"/>
    <w:rsid w:val="00342880"/>
    <w:rsid w:val="003428A8"/>
    <w:rsid w:val="00343172"/>
    <w:rsid w:val="00343184"/>
    <w:rsid w:val="00343407"/>
    <w:rsid w:val="00343589"/>
    <w:rsid w:val="0034358A"/>
    <w:rsid w:val="00343611"/>
    <w:rsid w:val="00343628"/>
    <w:rsid w:val="00343749"/>
    <w:rsid w:val="00343C0D"/>
    <w:rsid w:val="00343DDE"/>
    <w:rsid w:val="003440DA"/>
    <w:rsid w:val="003441CF"/>
    <w:rsid w:val="00344374"/>
    <w:rsid w:val="00344421"/>
    <w:rsid w:val="003444AE"/>
    <w:rsid w:val="0034456D"/>
    <w:rsid w:val="003447EE"/>
    <w:rsid w:val="00344B4A"/>
    <w:rsid w:val="00344CA9"/>
    <w:rsid w:val="00344D04"/>
    <w:rsid w:val="00344D0F"/>
    <w:rsid w:val="00344EFD"/>
    <w:rsid w:val="00344F55"/>
    <w:rsid w:val="00345083"/>
    <w:rsid w:val="0034521E"/>
    <w:rsid w:val="003453A3"/>
    <w:rsid w:val="003453DF"/>
    <w:rsid w:val="003455AF"/>
    <w:rsid w:val="003455C0"/>
    <w:rsid w:val="003459C2"/>
    <w:rsid w:val="00345B5C"/>
    <w:rsid w:val="00345C95"/>
    <w:rsid w:val="00345FD8"/>
    <w:rsid w:val="00346179"/>
    <w:rsid w:val="00346186"/>
    <w:rsid w:val="00346247"/>
    <w:rsid w:val="0034629D"/>
    <w:rsid w:val="00346538"/>
    <w:rsid w:val="0034653C"/>
    <w:rsid w:val="003468F4"/>
    <w:rsid w:val="0034693F"/>
    <w:rsid w:val="00346D19"/>
    <w:rsid w:val="00346D5A"/>
    <w:rsid w:val="00346DE5"/>
    <w:rsid w:val="00346DE8"/>
    <w:rsid w:val="00346EBA"/>
    <w:rsid w:val="00347044"/>
    <w:rsid w:val="003470D9"/>
    <w:rsid w:val="00347244"/>
    <w:rsid w:val="0034781A"/>
    <w:rsid w:val="00347B33"/>
    <w:rsid w:val="00347C24"/>
    <w:rsid w:val="00347CB9"/>
    <w:rsid w:val="00347DF9"/>
    <w:rsid w:val="00347E0E"/>
    <w:rsid w:val="00347E52"/>
    <w:rsid w:val="00347F21"/>
    <w:rsid w:val="00347FC6"/>
    <w:rsid w:val="00349712"/>
    <w:rsid w:val="0034A390"/>
    <w:rsid w:val="0034B264"/>
    <w:rsid w:val="003500B9"/>
    <w:rsid w:val="0035016F"/>
    <w:rsid w:val="00350174"/>
    <w:rsid w:val="00350188"/>
    <w:rsid w:val="00350889"/>
    <w:rsid w:val="0035089B"/>
    <w:rsid w:val="003509B0"/>
    <w:rsid w:val="00350B07"/>
    <w:rsid w:val="00350BDE"/>
    <w:rsid w:val="00350EBF"/>
    <w:rsid w:val="0035124C"/>
    <w:rsid w:val="00351343"/>
    <w:rsid w:val="003516B3"/>
    <w:rsid w:val="003517C2"/>
    <w:rsid w:val="00351984"/>
    <w:rsid w:val="003519C6"/>
    <w:rsid w:val="00351A99"/>
    <w:rsid w:val="00351CAA"/>
    <w:rsid w:val="00351CE7"/>
    <w:rsid w:val="00351DDE"/>
    <w:rsid w:val="00351E4F"/>
    <w:rsid w:val="00351F1E"/>
    <w:rsid w:val="00351F80"/>
    <w:rsid w:val="00351FF5"/>
    <w:rsid w:val="003521DB"/>
    <w:rsid w:val="00352208"/>
    <w:rsid w:val="003524E1"/>
    <w:rsid w:val="003526B8"/>
    <w:rsid w:val="003528C8"/>
    <w:rsid w:val="00352BD6"/>
    <w:rsid w:val="00352C33"/>
    <w:rsid w:val="00352EC7"/>
    <w:rsid w:val="00352F68"/>
    <w:rsid w:val="00352FC4"/>
    <w:rsid w:val="003530E6"/>
    <w:rsid w:val="003531AE"/>
    <w:rsid w:val="00353370"/>
    <w:rsid w:val="003536BF"/>
    <w:rsid w:val="003536EE"/>
    <w:rsid w:val="003538B9"/>
    <w:rsid w:val="003539E9"/>
    <w:rsid w:val="00353A96"/>
    <w:rsid w:val="00353AE4"/>
    <w:rsid w:val="00353E86"/>
    <w:rsid w:val="003540B2"/>
    <w:rsid w:val="00354484"/>
    <w:rsid w:val="003546E3"/>
    <w:rsid w:val="00354A37"/>
    <w:rsid w:val="00354B56"/>
    <w:rsid w:val="00354BD1"/>
    <w:rsid w:val="00354C17"/>
    <w:rsid w:val="00354DAA"/>
    <w:rsid w:val="00354E1B"/>
    <w:rsid w:val="00354EFF"/>
    <w:rsid w:val="00354F74"/>
    <w:rsid w:val="00354FD5"/>
    <w:rsid w:val="00355038"/>
    <w:rsid w:val="003550A6"/>
    <w:rsid w:val="00355144"/>
    <w:rsid w:val="00355175"/>
    <w:rsid w:val="003551B7"/>
    <w:rsid w:val="0035522B"/>
    <w:rsid w:val="00355248"/>
    <w:rsid w:val="003552E2"/>
    <w:rsid w:val="00355380"/>
    <w:rsid w:val="003559BB"/>
    <w:rsid w:val="00355A28"/>
    <w:rsid w:val="00355D84"/>
    <w:rsid w:val="00355ECA"/>
    <w:rsid w:val="003560EA"/>
    <w:rsid w:val="0035625B"/>
    <w:rsid w:val="003562EE"/>
    <w:rsid w:val="003563C1"/>
    <w:rsid w:val="00356412"/>
    <w:rsid w:val="00356459"/>
    <w:rsid w:val="003565B4"/>
    <w:rsid w:val="003566DA"/>
    <w:rsid w:val="003566DE"/>
    <w:rsid w:val="00356725"/>
    <w:rsid w:val="00356A5D"/>
    <w:rsid w:val="00356AE0"/>
    <w:rsid w:val="00356B1F"/>
    <w:rsid w:val="00356B8F"/>
    <w:rsid w:val="00356CE5"/>
    <w:rsid w:val="00356D75"/>
    <w:rsid w:val="00356DF4"/>
    <w:rsid w:val="00356E3B"/>
    <w:rsid w:val="00356E8B"/>
    <w:rsid w:val="00356EEE"/>
    <w:rsid w:val="0035703B"/>
    <w:rsid w:val="003570D2"/>
    <w:rsid w:val="00357213"/>
    <w:rsid w:val="003573CF"/>
    <w:rsid w:val="003576B0"/>
    <w:rsid w:val="0035778F"/>
    <w:rsid w:val="00357AA7"/>
    <w:rsid w:val="00357C92"/>
    <w:rsid w:val="00357CDA"/>
    <w:rsid w:val="00357E73"/>
    <w:rsid w:val="00357FFD"/>
    <w:rsid w:val="00360062"/>
    <w:rsid w:val="00360235"/>
    <w:rsid w:val="003604E0"/>
    <w:rsid w:val="00360527"/>
    <w:rsid w:val="0036092E"/>
    <w:rsid w:val="0036095E"/>
    <w:rsid w:val="00360A5F"/>
    <w:rsid w:val="00360B1A"/>
    <w:rsid w:val="00360B64"/>
    <w:rsid w:val="00360C61"/>
    <w:rsid w:val="00360D02"/>
    <w:rsid w:val="00360D17"/>
    <w:rsid w:val="00360F57"/>
    <w:rsid w:val="00360FC9"/>
    <w:rsid w:val="0036105F"/>
    <w:rsid w:val="0036117D"/>
    <w:rsid w:val="003612AF"/>
    <w:rsid w:val="00361311"/>
    <w:rsid w:val="00361383"/>
    <w:rsid w:val="0036186E"/>
    <w:rsid w:val="003618E9"/>
    <w:rsid w:val="00361A03"/>
    <w:rsid w:val="00361B7C"/>
    <w:rsid w:val="00361D81"/>
    <w:rsid w:val="0036209A"/>
    <w:rsid w:val="003620B4"/>
    <w:rsid w:val="00362400"/>
    <w:rsid w:val="00362514"/>
    <w:rsid w:val="0036261D"/>
    <w:rsid w:val="00362887"/>
    <w:rsid w:val="00362A4F"/>
    <w:rsid w:val="00362B23"/>
    <w:rsid w:val="00362D53"/>
    <w:rsid w:val="00362ED3"/>
    <w:rsid w:val="00362FC6"/>
    <w:rsid w:val="00363113"/>
    <w:rsid w:val="00363417"/>
    <w:rsid w:val="00363438"/>
    <w:rsid w:val="00363442"/>
    <w:rsid w:val="00363463"/>
    <w:rsid w:val="00363896"/>
    <w:rsid w:val="00363AA9"/>
    <w:rsid w:val="00363AE2"/>
    <w:rsid w:val="00363DC5"/>
    <w:rsid w:val="0036417E"/>
    <w:rsid w:val="003641CF"/>
    <w:rsid w:val="0036437D"/>
    <w:rsid w:val="003643A1"/>
    <w:rsid w:val="00364436"/>
    <w:rsid w:val="003644AF"/>
    <w:rsid w:val="00364566"/>
    <w:rsid w:val="00364922"/>
    <w:rsid w:val="003649B3"/>
    <w:rsid w:val="00364B08"/>
    <w:rsid w:val="00364B10"/>
    <w:rsid w:val="00364D38"/>
    <w:rsid w:val="00364F94"/>
    <w:rsid w:val="0036504C"/>
    <w:rsid w:val="00365252"/>
    <w:rsid w:val="00365496"/>
    <w:rsid w:val="003654D7"/>
    <w:rsid w:val="00365532"/>
    <w:rsid w:val="00365847"/>
    <w:rsid w:val="003659B8"/>
    <w:rsid w:val="003659DB"/>
    <w:rsid w:val="003660ED"/>
    <w:rsid w:val="00366281"/>
    <w:rsid w:val="00366442"/>
    <w:rsid w:val="00366527"/>
    <w:rsid w:val="00366578"/>
    <w:rsid w:val="0036671F"/>
    <w:rsid w:val="003667EF"/>
    <w:rsid w:val="00366A69"/>
    <w:rsid w:val="00366BF3"/>
    <w:rsid w:val="00366EC2"/>
    <w:rsid w:val="00366F11"/>
    <w:rsid w:val="00367147"/>
    <w:rsid w:val="003671FA"/>
    <w:rsid w:val="0036724E"/>
    <w:rsid w:val="003672A5"/>
    <w:rsid w:val="003672E5"/>
    <w:rsid w:val="00367323"/>
    <w:rsid w:val="003673DD"/>
    <w:rsid w:val="0036755C"/>
    <w:rsid w:val="0036759F"/>
    <w:rsid w:val="003675A2"/>
    <w:rsid w:val="003675C2"/>
    <w:rsid w:val="0036767F"/>
    <w:rsid w:val="0036770C"/>
    <w:rsid w:val="00367787"/>
    <w:rsid w:val="003678CC"/>
    <w:rsid w:val="00367A11"/>
    <w:rsid w:val="00367A3E"/>
    <w:rsid w:val="00367D73"/>
    <w:rsid w:val="00370099"/>
    <w:rsid w:val="00370127"/>
    <w:rsid w:val="0037047A"/>
    <w:rsid w:val="00370551"/>
    <w:rsid w:val="00370C5F"/>
    <w:rsid w:val="00370DF2"/>
    <w:rsid w:val="00370E28"/>
    <w:rsid w:val="00370E90"/>
    <w:rsid w:val="00371177"/>
    <w:rsid w:val="003712BC"/>
    <w:rsid w:val="0037163F"/>
    <w:rsid w:val="0037173A"/>
    <w:rsid w:val="00371819"/>
    <w:rsid w:val="00371E4D"/>
    <w:rsid w:val="00371F1D"/>
    <w:rsid w:val="00372021"/>
    <w:rsid w:val="0037206E"/>
    <w:rsid w:val="003720B1"/>
    <w:rsid w:val="0037216D"/>
    <w:rsid w:val="003721BE"/>
    <w:rsid w:val="00372617"/>
    <w:rsid w:val="0037296E"/>
    <w:rsid w:val="00372A1D"/>
    <w:rsid w:val="00372C99"/>
    <w:rsid w:val="00372D2F"/>
    <w:rsid w:val="003730DA"/>
    <w:rsid w:val="0037313C"/>
    <w:rsid w:val="00373172"/>
    <w:rsid w:val="003733CF"/>
    <w:rsid w:val="003737DD"/>
    <w:rsid w:val="0037390F"/>
    <w:rsid w:val="00373CC1"/>
    <w:rsid w:val="00373D9F"/>
    <w:rsid w:val="003740AD"/>
    <w:rsid w:val="0037436F"/>
    <w:rsid w:val="00374702"/>
    <w:rsid w:val="003747D5"/>
    <w:rsid w:val="00374B71"/>
    <w:rsid w:val="00374F7F"/>
    <w:rsid w:val="003751F1"/>
    <w:rsid w:val="00375598"/>
    <w:rsid w:val="0037561E"/>
    <w:rsid w:val="003758A1"/>
    <w:rsid w:val="003758F1"/>
    <w:rsid w:val="00375917"/>
    <w:rsid w:val="00375BB2"/>
    <w:rsid w:val="00375CB4"/>
    <w:rsid w:val="00375D60"/>
    <w:rsid w:val="00375EAB"/>
    <w:rsid w:val="0037633F"/>
    <w:rsid w:val="00376911"/>
    <w:rsid w:val="0037695B"/>
    <w:rsid w:val="00376C6A"/>
    <w:rsid w:val="00376CE5"/>
    <w:rsid w:val="00376ED8"/>
    <w:rsid w:val="00376F13"/>
    <w:rsid w:val="003770FB"/>
    <w:rsid w:val="00377260"/>
    <w:rsid w:val="00377499"/>
    <w:rsid w:val="003774AD"/>
    <w:rsid w:val="00377514"/>
    <w:rsid w:val="003776B6"/>
    <w:rsid w:val="00377832"/>
    <w:rsid w:val="00377907"/>
    <w:rsid w:val="0037798B"/>
    <w:rsid w:val="00377B70"/>
    <w:rsid w:val="00377C58"/>
    <w:rsid w:val="003802D0"/>
    <w:rsid w:val="0038038A"/>
    <w:rsid w:val="00380931"/>
    <w:rsid w:val="003809A8"/>
    <w:rsid w:val="003809AD"/>
    <w:rsid w:val="00380B2C"/>
    <w:rsid w:val="00380BA4"/>
    <w:rsid w:val="00380BA9"/>
    <w:rsid w:val="00380BD0"/>
    <w:rsid w:val="00380CBB"/>
    <w:rsid w:val="00380D7D"/>
    <w:rsid w:val="00380E22"/>
    <w:rsid w:val="00380EFB"/>
    <w:rsid w:val="003810E5"/>
    <w:rsid w:val="0038125D"/>
    <w:rsid w:val="00381266"/>
    <w:rsid w:val="0038135C"/>
    <w:rsid w:val="003814D2"/>
    <w:rsid w:val="003815E0"/>
    <w:rsid w:val="003819DA"/>
    <w:rsid w:val="00381AD9"/>
    <w:rsid w:val="00381C4B"/>
    <w:rsid w:val="00381C7F"/>
    <w:rsid w:val="00381D68"/>
    <w:rsid w:val="003823D4"/>
    <w:rsid w:val="00382435"/>
    <w:rsid w:val="003826C4"/>
    <w:rsid w:val="0038297E"/>
    <w:rsid w:val="00382A3F"/>
    <w:rsid w:val="00382E01"/>
    <w:rsid w:val="00383007"/>
    <w:rsid w:val="00383078"/>
    <w:rsid w:val="00383173"/>
    <w:rsid w:val="00383482"/>
    <w:rsid w:val="0038351E"/>
    <w:rsid w:val="00383734"/>
    <w:rsid w:val="003838CB"/>
    <w:rsid w:val="00383905"/>
    <w:rsid w:val="00383A88"/>
    <w:rsid w:val="00383B80"/>
    <w:rsid w:val="00383B9B"/>
    <w:rsid w:val="00383C04"/>
    <w:rsid w:val="00383C1A"/>
    <w:rsid w:val="00383C1F"/>
    <w:rsid w:val="00383E22"/>
    <w:rsid w:val="00383E48"/>
    <w:rsid w:val="00383F37"/>
    <w:rsid w:val="003843AF"/>
    <w:rsid w:val="003848B5"/>
    <w:rsid w:val="0038497B"/>
    <w:rsid w:val="003849B5"/>
    <w:rsid w:val="00384AF8"/>
    <w:rsid w:val="00384D14"/>
    <w:rsid w:val="00384E28"/>
    <w:rsid w:val="00384E8D"/>
    <w:rsid w:val="00384F83"/>
    <w:rsid w:val="0038570C"/>
    <w:rsid w:val="0038581A"/>
    <w:rsid w:val="00385A00"/>
    <w:rsid w:val="00385AC2"/>
    <w:rsid w:val="00385D65"/>
    <w:rsid w:val="00385DE6"/>
    <w:rsid w:val="00385E79"/>
    <w:rsid w:val="00385EB1"/>
    <w:rsid w:val="00386104"/>
    <w:rsid w:val="00386139"/>
    <w:rsid w:val="00386389"/>
    <w:rsid w:val="00386718"/>
    <w:rsid w:val="00386C4F"/>
    <w:rsid w:val="00386D21"/>
    <w:rsid w:val="00386DFB"/>
    <w:rsid w:val="00386E26"/>
    <w:rsid w:val="00386FAC"/>
    <w:rsid w:val="0038705A"/>
    <w:rsid w:val="00387123"/>
    <w:rsid w:val="003872C7"/>
    <w:rsid w:val="00387300"/>
    <w:rsid w:val="003878EA"/>
    <w:rsid w:val="003879ED"/>
    <w:rsid w:val="00387A52"/>
    <w:rsid w:val="00387A8D"/>
    <w:rsid w:val="00387C27"/>
    <w:rsid w:val="00387D5D"/>
    <w:rsid w:val="00387E36"/>
    <w:rsid w:val="00387EE6"/>
    <w:rsid w:val="00387FC7"/>
    <w:rsid w:val="00390007"/>
    <w:rsid w:val="00390202"/>
    <w:rsid w:val="003902FF"/>
    <w:rsid w:val="0039064F"/>
    <w:rsid w:val="003908E2"/>
    <w:rsid w:val="0039090F"/>
    <w:rsid w:val="00390FD8"/>
    <w:rsid w:val="003911A5"/>
    <w:rsid w:val="003914AF"/>
    <w:rsid w:val="003914E2"/>
    <w:rsid w:val="003914FD"/>
    <w:rsid w:val="0039155F"/>
    <w:rsid w:val="0039180B"/>
    <w:rsid w:val="00391917"/>
    <w:rsid w:val="003919CB"/>
    <w:rsid w:val="00391C72"/>
    <w:rsid w:val="003921B7"/>
    <w:rsid w:val="00392253"/>
    <w:rsid w:val="0039230B"/>
    <w:rsid w:val="00392322"/>
    <w:rsid w:val="003923F0"/>
    <w:rsid w:val="00392424"/>
    <w:rsid w:val="003925AC"/>
    <w:rsid w:val="003929BE"/>
    <w:rsid w:val="00392BE9"/>
    <w:rsid w:val="00392E16"/>
    <w:rsid w:val="00392F9A"/>
    <w:rsid w:val="0039357C"/>
    <w:rsid w:val="00393603"/>
    <w:rsid w:val="00393748"/>
    <w:rsid w:val="003937A0"/>
    <w:rsid w:val="00393932"/>
    <w:rsid w:val="00393CC8"/>
    <w:rsid w:val="00393CF2"/>
    <w:rsid w:val="00393D82"/>
    <w:rsid w:val="00393E23"/>
    <w:rsid w:val="00393F98"/>
    <w:rsid w:val="00394039"/>
    <w:rsid w:val="0039410E"/>
    <w:rsid w:val="00394173"/>
    <w:rsid w:val="00394178"/>
    <w:rsid w:val="003942B2"/>
    <w:rsid w:val="00394449"/>
    <w:rsid w:val="00394485"/>
    <w:rsid w:val="00394522"/>
    <w:rsid w:val="00394681"/>
    <w:rsid w:val="0039470F"/>
    <w:rsid w:val="00394852"/>
    <w:rsid w:val="00394A9A"/>
    <w:rsid w:val="00394AF6"/>
    <w:rsid w:val="00394B25"/>
    <w:rsid w:val="00394BE4"/>
    <w:rsid w:val="00394C97"/>
    <w:rsid w:val="003950B3"/>
    <w:rsid w:val="0039514F"/>
    <w:rsid w:val="0039518C"/>
    <w:rsid w:val="003953D7"/>
    <w:rsid w:val="003953DE"/>
    <w:rsid w:val="0039558D"/>
    <w:rsid w:val="003955A6"/>
    <w:rsid w:val="00395659"/>
    <w:rsid w:val="003956A1"/>
    <w:rsid w:val="003959AF"/>
    <w:rsid w:val="003959B7"/>
    <w:rsid w:val="00395C4C"/>
    <w:rsid w:val="00395E68"/>
    <w:rsid w:val="00396021"/>
    <w:rsid w:val="003963EF"/>
    <w:rsid w:val="003965D2"/>
    <w:rsid w:val="003969C1"/>
    <w:rsid w:val="00396A05"/>
    <w:rsid w:val="00396AA6"/>
    <w:rsid w:val="00396AFB"/>
    <w:rsid w:val="00396D98"/>
    <w:rsid w:val="00396DD9"/>
    <w:rsid w:val="00396EA8"/>
    <w:rsid w:val="00396F7A"/>
    <w:rsid w:val="00397063"/>
    <w:rsid w:val="003973A5"/>
    <w:rsid w:val="003974A0"/>
    <w:rsid w:val="003975BF"/>
    <w:rsid w:val="00397C99"/>
    <w:rsid w:val="00397CF7"/>
    <w:rsid w:val="00397E48"/>
    <w:rsid w:val="003A020D"/>
    <w:rsid w:val="003A028F"/>
    <w:rsid w:val="003A0597"/>
    <w:rsid w:val="003A06FC"/>
    <w:rsid w:val="003A0720"/>
    <w:rsid w:val="003A0888"/>
    <w:rsid w:val="003A08BF"/>
    <w:rsid w:val="003A0B0F"/>
    <w:rsid w:val="003A0B38"/>
    <w:rsid w:val="003A0C02"/>
    <w:rsid w:val="003A0CCA"/>
    <w:rsid w:val="003A0CF7"/>
    <w:rsid w:val="003A0D32"/>
    <w:rsid w:val="003A0D86"/>
    <w:rsid w:val="003A0FD1"/>
    <w:rsid w:val="003A1062"/>
    <w:rsid w:val="003A107A"/>
    <w:rsid w:val="003A1113"/>
    <w:rsid w:val="003A1140"/>
    <w:rsid w:val="003A12BD"/>
    <w:rsid w:val="003A145D"/>
    <w:rsid w:val="003A1490"/>
    <w:rsid w:val="003A14A0"/>
    <w:rsid w:val="003A1667"/>
    <w:rsid w:val="003A1771"/>
    <w:rsid w:val="003A17A7"/>
    <w:rsid w:val="003A19D1"/>
    <w:rsid w:val="003A1A21"/>
    <w:rsid w:val="003A1F83"/>
    <w:rsid w:val="003A2318"/>
    <w:rsid w:val="003A247F"/>
    <w:rsid w:val="003A2555"/>
    <w:rsid w:val="003A2A7E"/>
    <w:rsid w:val="003A2C4B"/>
    <w:rsid w:val="003A2CFE"/>
    <w:rsid w:val="003A2FDB"/>
    <w:rsid w:val="003A324D"/>
    <w:rsid w:val="003A3459"/>
    <w:rsid w:val="003A3467"/>
    <w:rsid w:val="003A357C"/>
    <w:rsid w:val="003A3731"/>
    <w:rsid w:val="003A3BEB"/>
    <w:rsid w:val="003A3C32"/>
    <w:rsid w:val="003A3D38"/>
    <w:rsid w:val="003A3F3B"/>
    <w:rsid w:val="003A405A"/>
    <w:rsid w:val="003A4183"/>
    <w:rsid w:val="003A41AC"/>
    <w:rsid w:val="003A4237"/>
    <w:rsid w:val="003A42A7"/>
    <w:rsid w:val="003A44E5"/>
    <w:rsid w:val="003A45E8"/>
    <w:rsid w:val="003A466B"/>
    <w:rsid w:val="003A470A"/>
    <w:rsid w:val="003A4881"/>
    <w:rsid w:val="003A4943"/>
    <w:rsid w:val="003A4D7E"/>
    <w:rsid w:val="003A4D9D"/>
    <w:rsid w:val="003A4E07"/>
    <w:rsid w:val="003A4E1E"/>
    <w:rsid w:val="003A4E64"/>
    <w:rsid w:val="003A4EEE"/>
    <w:rsid w:val="003A5118"/>
    <w:rsid w:val="003A5230"/>
    <w:rsid w:val="003A528F"/>
    <w:rsid w:val="003A530B"/>
    <w:rsid w:val="003A549D"/>
    <w:rsid w:val="003A54D9"/>
    <w:rsid w:val="003A55DF"/>
    <w:rsid w:val="003A5D15"/>
    <w:rsid w:val="003A5DCA"/>
    <w:rsid w:val="003A6007"/>
    <w:rsid w:val="003A6062"/>
    <w:rsid w:val="003A6128"/>
    <w:rsid w:val="003A61A8"/>
    <w:rsid w:val="003A61D2"/>
    <w:rsid w:val="003A6389"/>
    <w:rsid w:val="003A6436"/>
    <w:rsid w:val="003A647A"/>
    <w:rsid w:val="003A64F3"/>
    <w:rsid w:val="003A65D6"/>
    <w:rsid w:val="003A673E"/>
    <w:rsid w:val="003A695A"/>
    <w:rsid w:val="003A6A77"/>
    <w:rsid w:val="003A6ED6"/>
    <w:rsid w:val="003A6F81"/>
    <w:rsid w:val="003A70B6"/>
    <w:rsid w:val="003A7259"/>
    <w:rsid w:val="003A7319"/>
    <w:rsid w:val="003A76BF"/>
    <w:rsid w:val="003A76F6"/>
    <w:rsid w:val="003A78FA"/>
    <w:rsid w:val="003A7A1D"/>
    <w:rsid w:val="003A7A76"/>
    <w:rsid w:val="003A7B6A"/>
    <w:rsid w:val="003A7CFE"/>
    <w:rsid w:val="003ABC86"/>
    <w:rsid w:val="003B011E"/>
    <w:rsid w:val="003B02F2"/>
    <w:rsid w:val="003B049C"/>
    <w:rsid w:val="003B0550"/>
    <w:rsid w:val="003B06DB"/>
    <w:rsid w:val="003B0958"/>
    <w:rsid w:val="003B0CD1"/>
    <w:rsid w:val="003B0E59"/>
    <w:rsid w:val="003B107E"/>
    <w:rsid w:val="003B161E"/>
    <w:rsid w:val="003B1928"/>
    <w:rsid w:val="003B1A57"/>
    <w:rsid w:val="003B1B38"/>
    <w:rsid w:val="003B1D08"/>
    <w:rsid w:val="003B1DA9"/>
    <w:rsid w:val="003B211E"/>
    <w:rsid w:val="003B257F"/>
    <w:rsid w:val="003B25DC"/>
    <w:rsid w:val="003B2627"/>
    <w:rsid w:val="003B267E"/>
    <w:rsid w:val="003B275A"/>
    <w:rsid w:val="003B27F7"/>
    <w:rsid w:val="003B2864"/>
    <w:rsid w:val="003B28C1"/>
    <w:rsid w:val="003B2B4D"/>
    <w:rsid w:val="003B2C1A"/>
    <w:rsid w:val="003B2C82"/>
    <w:rsid w:val="003B2CE5"/>
    <w:rsid w:val="003B2EAD"/>
    <w:rsid w:val="003B2F89"/>
    <w:rsid w:val="003B313E"/>
    <w:rsid w:val="003B3353"/>
    <w:rsid w:val="003B3454"/>
    <w:rsid w:val="003B366B"/>
    <w:rsid w:val="003B3843"/>
    <w:rsid w:val="003B3945"/>
    <w:rsid w:val="003B3A03"/>
    <w:rsid w:val="003B3A77"/>
    <w:rsid w:val="003B3BF6"/>
    <w:rsid w:val="003B3DAC"/>
    <w:rsid w:val="003B3FF7"/>
    <w:rsid w:val="003B4058"/>
    <w:rsid w:val="003B42F2"/>
    <w:rsid w:val="003B438F"/>
    <w:rsid w:val="003B4546"/>
    <w:rsid w:val="003B48C5"/>
    <w:rsid w:val="003B48EF"/>
    <w:rsid w:val="003B4992"/>
    <w:rsid w:val="003B4A03"/>
    <w:rsid w:val="003B4B17"/>
    <w:rsid w:val="003B4B60"/>
    <w:rsid w:val="003B4BAD"/>
    <w:rsid w:val="003B4C24"/>
    <w:rsid w:val="003B4C3C"/>
    <w:rsid w:val="003B4C7F"/>
    <w:rsid w:val="003B4DA7"/>
    <w:rsid w:val="003B4E15"/>
    <w:rsid w:val="003B50BB"/>
    <w:rsid w:val="003B51AD"/>
    <w:rsid w:val="003B52AA"/>
    <w:rsid w:val="003B5401"/>
    <w:rsid w:val="003B54A1"/>
    <w:rsid w:val="003B5560"/>
    <w:rsid w:val="003B5582"/>
    <w:rsid w:val="003B574F"/>
    <w:rsid w:val="003B58E3"/>
    <w:rsid w:val="003B598A"/>
    <w:rsid w:val="003B5C67"/>
    <w:rsid w:val="003B5E65"/>
    <w:rsid w:val="003B5ED7"/>
    <w:rsid w:val="003B617C"/>
    <w:rsid w:val="003B6182"/>
    <w:rsid w:val="003B6224"/>
    <w:rsid w:val="003B6511"/>
    <w:rsid w:val="003B665D"/>
    <w:rsid w:val="003B6679"/>
    <w:rsid w:val="003B6772"/>
    <w:rsid w:val="003B67BB"/>
    <w:rsid w:val="003B694F"/>
    <w:rsid w:val="003B6AA3"/>
    <w:rsid w:val="003B6C34"/>
    <w:rsid w:val="003B6DE1"/>
    <w:rsid w:val="003B6F03"/>
    <w:rsid w:val="003B6F0E"/>
    <w:rsid w:val="003B706D"/>
    <w:rsid w:val="003B70C4"/>
    <w:rsid w:val="003B7145"/>
    <w:rsid w:val="003B72F2"/>
    <w:rsid w:val="003B7496"/>
    <w:rsid w:val="003B74E5"/>
    <w:rsid w:val="003B77F5"/>
    <w:rsid w:val="003B79D7"/>
    <w:rsid w:val="003B7CCF"/>
    <w:rsid w:val="003B7CFB"/>
    <w:rsid w:val="003B7D03"/>
    <w:rsid w:val="003B7EC7"/>
    <w:rsid w:val="003C00D0"/>
    <w:rsid w:val="003C03E1"/>
    <w:rsid w:val="003C0446"/>
    <w:rsid w:val="003C074F"/>
    <w:rsid w:val="003C0B20"/>
    <w:rsid w:val="003C0C7C"/>
    <w:rsid w:val="003C0F1E"/>
    <w:rsid w:val="003C0FDF"/>
    <w:rsid w:val="003C1043"/>
    <w:rsid w:val="003C14AA"/>
    <w:rsid w:val="003C14F2"/>
    <w:rsid w:val="003C14F6"/>
    <w:rsid w:val="003C150B"/>
    <w:rsid w:val="003C16F6"/>
    <w:rsid w:val="003C17CD"/>
    <w:rsid w:val="003C1811"/>
    <w:rsid w:val="003C18C1"/>
    <w:rsid w:val="003C190D"/>
    <w:rsid w:val="003C1B30"/>
    <w:rsid w:val="003C1BFE"/>
    <w:rsid w:val="003C1D6B"/>
    <w:rsid w:val="003C1D74"/>
    <w:rsid w:val="003C1E5D"/>
    <w:rsid w:val="003C1E7E"/>
    <w:rsid w:val="003C1F3E"/>
    <w:rsid w:val="003C21FE"/>
    <w:rsid w:val="003C281F"/>
    <w:rsid w:val="003C2961"/>
    <w:rsid w:val="003C29A0"/>
    <w:rsid w:val="003C2A0E"/>
    <w:rsid w:val="003C2A4E"/>
    <w:rsid w:val="003C2B49"/>
    <w:rsid w:val="003C2B60"/>
    <w:rsid w:val="003C2C80"/>
    <w:rsid w:val="003C2D80"/>
    <w:rsid w:val="003C2D84"/>
    <w:rsid w:val="003C2FE0"/>
    <w:rsid w:val="003C30A0"/>
    <w:rsid w:val="003C30A2"/>
    <w:rsid w:val="003C3113"/>
    <w:rsid w:val="003C32A1"/>
    <w:rsid w:val="003C32B8"/>
    <w:rsid w:val="003C32DA"/>
    <w:rsid w:val="003C3454"/>
    <w:rsid w:val="003C355A"/>
    <w:rsid w:val="003C36FE"/>
    <w:rsid w:val="003C380D"/>
    <w:rsid w:val="003C386B"/>
    <w:rsid w:val="003C39C0"/>
    <w:rsid w:val="003C39ED"/>
    <w:rsid w:val="003C3B9C"/>
    <w:rsid w:val="003C3D41"/>
    <w:rsid w:val="003C3D68"/>
    <w:rsid w:val="003C3E25"/>
    <w:rsid w:val="003C3EDF"/>
    <w:rsid w:val="003C3FE9"/>
    <w:rsid w:val="003C400F"/>
    <w:rsid w:val="003C4039"/>
    <w:rsid w:val="003C4130"/>
    <w:rsid w:val="003C4293"/>
    <w:rsid w:val="003C4411"/>
    <w:rsid w:val="003C45A6"/>
    <w:rsid w:val="003C479E"/>
    <w:rsid w:val="003C481C"/>
    <w:rsid w:val="003C4B74"/>
    <w:rsid w:val="003C4BBC"/>
    <w:rsid w:val="003C4D65"/>
    <w:rsid w:val="003C5025"/>
    <w:rsid w:val="003C50D8"/>
    <w:rsid w:val="003C51CA"/>
    <w:rsid w:val="003C547F"/>
    <w:rsid w:val="003C5630"/>
    <w:rsid w:val="003C5641"/>
    <w:rsid w:val="003C59C8"/>
    <w:rsid w:val="003C5AAB"/>
    <w:rsid w:val="003C5CAA"/>
    <w:rsid w:val="003C5D82"/>
    <w:rsid w:val="003C5F5E"/>
    <w:rsid w:val="003C5FD1"/>
    <w:rsid w:val="003C6047"/>
    <w:rsid w:val="003C60EB"/>
    <w:rsid w:val="003C60FE"/>
    <w:rsid w:val="003C62E7"/>
    <w:rsid w:val="003C635C"/>
    <w:rsid w:val="003C63B2"/>
    <w:rsid w:val="003C6593"/>
    <w:rsid w:val="003C65CF"/>
    <w:rsid w:val="003C65E8"/>
    <w:rsid w:val="003C6601"/>
    <w:rsid w:val="003C6963"/>
    <w:rsid w:val="003C6C4D"/>
    <w:rsid w:val="003C6D6F"/>
    <w:rsid w:val="003C6E2C"/>
    <w:rsid w:val="003C7113"/>
    <w:rsid w:val="003C7126"/>
    <w:rsid w:val="003C73AA"/>
    <w:rsid w:val="003C73F6"/>
    <w:rsid w:val="003C7453"/>
    <w:rsid w:val="003C75CB"/>
    <w:rsid w:val="003C775E"/>
    <w:rsid w:val="003C7808"/>
    <w:rsid w:val="003C7855"/>
    <w:rsid w:val="003C79E4"/>
    <w:rsid w:val="003C7BBB"/>
    <w:rsid w:val="003C7CA6"/>
    <w:rsid w:val="003C7F5F"/>
    <w:rsid w:val="003C7F62"/>
    <w:rsid w:val="003C915C"/>
    <w:rsid w:val="003D00A3"/>
    <w:rsid w:val="003D00F4"/>
    <w:rsid w:val="003D06AC"/>
    <w:rsid w:val="003D0894"/>
    <w:rsid w:val="003D0C7E"/>
    <w:rsid w:val="003D0CAB"/>
    <w:rsid w:val="003D0D16"/>
    <w:rsid w:val="003D0E03"/>
    <w:rsid w:val="003D0EF8"/>
    <w:rsid w:val="003D109C"/>
    <w:rsid w:val="003D1451"/>
    <w:rsid w:val="003D1534"/>
    <w:rsid w:val="003D1601"/>
    <w:rsid w:val="003D1633"/>
    <w:rsid w:val="003D16E2"/>
    <w:rsid w:val="003D181C"/>
    <w:rsid w:val="003D1E03"/>
    <w:rsid w:val="003D1E7C"/>
    <w:rsid w:val="003D1F70"/>
    <w:rsid w:val="003D2342"/>
    <w:rsid w:val="003D23F0"/>
    <w:rsid w:val="003D2638"/>
    <w:rsid w:val="003D264B"/>
    <w:rsid w:val="003D26BC"/>
    <w:rsid w:val="003D272C"/>
    <w:rsid w:val="003D2761"/>
    <w:rsid w:val="003D281B"/>
    <w:rsid w:val="003D2823"/>
    <w:rsid w:val="003D29F1"/>
    <w:rsid w:val="003D2A55"/>
    <w:rsid w:val="003D2C53"/>
    <w:rsid w:val="003D3143"/>
    <w:rsid w:val="003D316E"/>
    <w:rsid w:val="003D318F"/>
    <w:rsid w:val="003D31A6"/>
    <w:rsid w:val="003D36CD"/>
    <w:rsid w:val="003D3715"/>
    <w:rsid w:val="003D38A3"/>
    <w:rsid w:val="003D3950"/>
    <w:rsid w:val="003D3AD6"/>
    <w:rsid w:val="003D3B10"/>
    <w:rsid w:val="003D3E43"/>
    <w:rsid w:val="003D3F31"/>
    <w:rsid w:val="003D3F52"/>
    <w:rsid w:val="003D3FBA"/>
    <w:rsid w:val="003D400C"/>
    <w:rsid w:val="003D408A"/>
    <w:rsid w:val="003D4100"/>
    <w:rsid w:val="003D416C"/>
    <w:rsid w:val="003D434E"/>
    <w:rsid w:val="003D43FF"/>
    <w:rsid w:val="003D475C"/>
    <w:rsid w:val="003D49D8"/>
    <w:rsid w:val="003D4BB2"/>
    <w:rsid w:val="003D4ED6"/>
    <w:rsid w:val="003D4F5E"/>
    <w:rsid w:val="003D50CE"/>
    <w:rsid w:val="003D51D5"/>
    <w:rsid w:val="003D51F6"/>
    <w:rsid w:val="003D5562"/>
    <w:rsid w:val="003D5876"/>
    <w:rsid w:val="003D5A9F"/>
    <w:rsid w:val="003D5C89"/>
    <w:rsid w:val="003D5C97"/>
    <w:rsid w:val="003D5E8D"/>
    <w:rsid w:val="003D6179"/>
    <w:rsid w:val="003D61EB"/>
    <w:rsid w:val="003D6292"/>
    <w:rsid w:val="003D6299"/>
    <w:rsid w:val="003D63D5"/>
    <w:rsid w:val="003D64D2"/>
    <w:rsid w:val="003D6724"/>
    <w:rsid w:val="003D6785"/>
    <w:rsid w:val="003D685A"/>
    <w:rsid w:val="003D68AD"/>
    <w:rsid w:val="003D6A97"/>
    <w:rsid w:val="003D6C3D"/>
    <w:rsid w:val="003D6C7F"/>
    <w:rsid w:val="003D6DE1"/>
    <w:rsid w:val="003D6FD0"/>
    <w:rsid w:val="003D710D"/>
    <w:rsid w:val="003D713C"/>
    <w:rsid w:val="003D715E"/>
    <w:rsid w:val="003D73B7"/>
    <w:rsid w:val="003D7435"/>
    <w:rsid w:val="003D771D"/>
    <w:rsid w:val="003D771F"/>
    <w:rsid w:val="003D7A23"/>
    <w:rsid w:val="003D7B93"/>
    <w:rsid w:val="003D7E87"/>
    <w:rsid w:val="003D7F4E"/>
    <w:rsid w:val="003D7F70"/>
    <w:rsid w:val="003D7F90"/>
    <w:rsid w:val="003E0163"/>
    <w:rsid w:val="003E0567"/>
    <w:rsid w:val="003E072B"/>
    <w:rsid w:val="003E091C"/>
    <w:rsid w:val="003E0C49"/>
    <w:rsid w:val="003E0DEB"/>
    <w:rsid w:val="003E0ECE"/>
    <w:rsid w:val="003E0F00"/>
    <w:rsid w:val="003E0FDA"/>
    <w:rsid w:val="003E1131"/>
    <w:rsid w:val="003E1231"/>
    <w:rsid w:val="003E1253"/>
    <w:rsid w:val="003E1290"/>
    <w:rsid w:val="003E12B3"/>
    <w:rsid w:val="003E1333"/>
    <w:rsid w:val="003E157B"/>
    <w:rsid w:val="003E15BC"/>
    <w:rsid w:val="003E16FA"/>
    <w:rsid w:val="003E17CF"/>
    <w:rsid w:val="003E18B3"/>
    <w:rsid w:val="003E18C2"/>
    <w:rsid w:val="003E1A66"/>
    <w:rsid w:val="003E1B5C"/>
    <w:rsid w:val="003E1D21"/>
    <w:rsid w:val="003E1D4A"/>
    <w:rsid w:val="003E200E"/>
    <w:rsid w:val="003E2364"/>
    <w:rsid w:val="003E247B"/>
    <w:rsid w:val="003E2967"/>
    <w:rsid w:val="003E2AE0"/>
    <w:rsid w:val="003E2CA5"/>
    <w:rsid w:val="003E2CE1"/>
    <w:rsid w:val="003E2D9F"/>
    <w:rsid w:val="003E3077"/>
    <w:rsid w:val="003E30AD"/>
    <w:rsid w:val="003E30E4"/>
    <w:rsid w:val="003E31A1"/>
    <w:rsid w:val="003E3230"/>
    <w:rsid w:val="003E3247"/>
    <w:rsid w:val="003E3278"/>
    <w:rsid w:val="003E3630"/>
    <w:rsid w:val="003E392F"/>
    <w:rsid w:val="003E39FE"/>
    <w:rsid w:val="003E3B04"/>
    <w:rsid w:val="003E3BDE"/>
    <w:rsid w:val="003E3BF9"/>
    <w:rsid w:val="003E3C68"/>
    <w:rsid w:val="003E3E43"/>
    <w:rsid w:val="003E4518"/>
    <w:rsid w:val="003E45C8"/>
    <w:rsid w:val="003E476B"/>
    <w:rsid w:val="003E4AB9"/>
    <w:rsid w:val="003E4BBE"/>
    <w:rsid w:val="003E4C35"/>
    <w:rsid w:val="003E4E85"/>
    <w:rsid w:val="003E50DB"/>
    <w:rsid w:val="003E5185"/>
    <w:rsid w:val="003E52A9"/>
    <w:rsid w:val="003E5472"/>
    <w:rsid w:val="003E575D"/>
    <w:rsid w:val="003E5771"/>
    <w:rsid w:val="003E59FC"/>
    <w:rsid w:val="003E5F34"/>
    <w:rsid w:val="003E6080"/>
    <w:rsid w:val="003E621E"/>
    <w:rsid w:val="003E6345"/>
    <w:rsid w:val="003E6465"/>
    <w:rsid w:val="003E66A6"/>
    <w:rsid w:val="003E6B1B"/>
    <w:rsid w:val="003E6C31"/>
    <w:rsid w:val="003E6CC6"/>
    <w:rsid w:val="003E6F0C"/>
    <w:rsid w:val="003E7253"/>
    <w:rsid w:val="003E73CC"/>
    <w:rsid w:val="003E7422"/>
    <w:rsid w:val="003E74A5"/>
    <w:rsid w:val="003E74BA"/>
    <w:rsid w:val="003E77B5"/>
    <w:rsid w:val="003E7892"/>
    <w:rsid w:val="003E78E8"/>
    <w:rsid w:val="003E7CC6"/>
    <w:rsid w:val="003E7CE1"/>
    <w:rsid w:val="003E7CE3"/>
    <w:rsid w:val="003E7CFB"/>
    <w:rsid w:val="003F000B"/>
    <w:rsid w:val="003F00C7"/>
    <w:rsid w:val="003F0156"/>
    <w:rsid w:val="003F0573"/>
    <w:rsid w:val="003F0732"/>
    <w:rsid w:val="003F07B8"/>
    <w:rsid w:val="003F08FD"/>
    <w:rsid w:val="003F0916"/>
    <w:rsid w:val="003F0A09"/>
    <w:rsid w:val="003F0AA7"/>
    <w:rsid w:val="003F0AB4"/>
    <w:rsid w:val="003F0BFC"/>
    <w:rsid w:val="003F0C94"/>
    <w:rsid w:val="003F0DAC"/>
    <w:rsid w:val="003F0ED5"/>
    <w:rsid w:val="003F10F5"/>
    <w:rsid w:val="003F11B6"/>
    <w:rsid w:val="003F1356"/>
    <w:rsid w:val="003F1529"/>
    <w:rsid w:val="003F156A"/>
    <w:rsid w:val="003F171C"/>
    <w:rsid w:val="003F17EC"/>
    <w:rsid w:val="003F1863"/>
    <w:rsid w:val="003F190F"/>
    <w:rsid w:val="003F1B06"/>
    <w:rsid w:val="003F1BD7"/>
    <w:rsid w:val="003F1BFD"/>
    <w:rsid w:val="003F1C20"/>
    <w:rsid w:val="003F1CB0"/>
    <w:rsid w:val="003F1CB3"/>
    <w:rsid w:val="003F1DFC"/>
    <w:rsid w:val="003F1E8D"/>
    <w:rsid w:val="003F2273"/>
    <w:rsid w:val="003F2419"/>
    <w:rsid w:val="003F26EE"/>
    <w:rsid w:val="003F2729"/>
    <w:rsid w:val="003F2772"/>
    <w:rsid w:val="003F2803"/>
    <w:rsid w:val="003F2958"/>
    <w:rsid w:val="003F2995"/>
    <w:rsid w:val="003F2F5C"/>
    <w:rsid w:val="003F30ED"/>
    <w:rsid w:val="003F3198"/>
    <w:rsid w:val="003F32A1"/>
    <w:rsid w:val="003F32F3"/>
    <w:rsid w:val="003F344B"/>
    <w:rsid w:val="003F3472"/>
    <w:rsid w:val="003F349D"/>
    <w:rsid w:val="003F3545"/>
    <w:rsid w:val="003F356F"/>
    <w:rsid w:val="003F38D3"/>
    <w:rsid w:val="003F39B0"/>
    <w:rsid w:val="003F3A8B"/>
    <w:rsid w:val="003F3BDA"/>
    <w:rsid w:val="003F3EA3"/>
    <w:rsid w:val="003F3F80"/>
    <w:rsid w:val="003F3FF1"/>
    <w:rsid w:val="003F474F"/>
    <w:rsid w:val="003F4A36"/>
    <w:rsid w:val="003F4ACD"/>
    <w:rsid w:val="003F4DC3"/>
    <w:rsid w:val="003F4EB3"/>
    <w:rsid w:val="003F50FE"/>
    <w:rsid w:val="003F54B7"/>
    <w:rsid w:val="003F5593"/>
    <w:rsid w:val="003F56E3"/>
    <w:rsid w:val="003F57D8"/>
    <w:rsid w:val="003F57FA"/>
    <w:rsid w:val="003F59FD"/>
    <w:rsid w:val="003F5DB7"/>
    <w:rsid w:val="003F5DC9"/>
    <w:rsid w:val="003F5E92"/>
    <w:rsid w:val="003F5EBF"/>
    <w:rsid w:val="003F5F85"/>
    <w:rsid w:val="003F60FC"/>
    <w:rsid w:val="003F61D2"/>
    <w:rsid w:val="003F61EC"/>
    <w:rsid w:val="003F63B4"/>
    <w:rsid w:val="003F63C2"/>
    <w:rsid w:val="003F640A"/>
    <w:rsid w:val="003F6B0C"/>
    <w:rsid w:val="003F6BA9"/>
    <w:rsid w:val="003F6C24"/>
    <w:rsid w:val="003F6E4F"/>
    <w:rsid w:val="003F6EC1"/>
    <w:rsid w:val="003F6F94"/>
    <w:rsid w:val="003F6FCD"/>
    <w:rsid w:val="003F719B"/>
    <w:rsid w:val="003F74FB"/>
    <w:rsid w:val="003F7619"/>
    <w:rsid w:val="003F7802"/>
    <w:rsid w:val="003F7825"/>
    <w:rsid w:val="003F7906"/>
    <w:rsid w:val="003F7C6F"/>
    <w:rsid w:val="003F7E70"/>
    <w:rsid w:val="003F7FD2"/>
    <w:rsid w:val="0040005F"/>
    <w:rsid w:val="004001EA"/>
    <w:rsid w:val="00400756"/>
    <w:rsid w:val="004009BD"/>
    <w:rsid w:val="004009F4"/>
    <w:rsid w:val="00400B3A"/>
    <w:rsid w:val="00400CB2"/>
    <w:rsid w:val="00400CE4"/>
    <w:rsid w:val="00400DFB"/>
    <w:rsid w:val="00400F6A"/>
    <w:rsid w:val="00400FCA"/>
    <w:rsid w:val="004010DD"/>
    <w:rsid w:val="00401109"/>
    <w:rsid w:val="004011AD"/>
    <w:rsid w:val="004012A9"/>
    <w:rsid w:val="004013D0"/>
    <w:rsid w:val="00401443"/>
    <w:rsid w:val="004019C4"/>
    <w:rsid w:val="004019FA"/>
    <w:rsid w:val="00401A4A"/>
    <w:rsid w:val="00401AEE"/>
    <w:rsid w:val="00401F69"/>
    <w:rsid w:val="00401FAD"/>
    <w:rsid w:val="00401FEB"/>
    <w:rsid w:val="00401FEE"/>
    <w:rsid w:val="00402257"/>
    <w:rsid w:val="004025AD"/>
    <w:rsid w:val="004025BF"/>
    <w:rsid w:val="0040283E"/>
    <w:rsid w:val="00402E96"/>
    <w:rsid w:val="00402FBF"/>
    <w:rsid w:val="0040321B"/>
    <w:rsid w:val="0040323B"/>
    <w:rsid w:val="00403830"/>
    <w:rsid w:val="00403933"/>
    <w:rsid w:val="0040395C"/>
    <w:rsid w:val="004039EC"/>
    <w:rsid w:val="00403D0D"/>
    <w:rsid w:val="00403EAA"/>
    <w:rsid w:val="00403ECF"/>
    <w:rsid w:val="00403F0D"/>
    <w:rsid w:val="004040D2"/>
    <w:rsid w:val="004040D4"/>
    <w:rsid w:val="00404155"/>
    <w:rsid w:val="004042A4"/>
    <w:rsid w:val="00404B3F"/>
    <w:rsid w:val="00404BDA"/>
    <w:rsid w:val="00404E8E"/>
    <w:rsid w:val="00404FE9"/>
    <w:rsid w:val="004050BB"/>
    <w:rsid w:val="004053A3"/>
    <w:rsid w:val="004059CF"/>
    <w:rsid w:val="00405F59"/>
    <w:rsid w:val="0040606D"/>
    <w:rsid w:val="0040608E"/>
    <w:rsid w:val="004064A0"/>
    <w:rsid w:val="004064C2"/>
    <w:rsid w:val="0040650B"/>
    <w:rsid w:val="00406516"/>
    <w:rsid w:val="00406567"/>
    <w:rsid w:val="0040662E"/>
    <w:rsid w:val="004066EE"/>
    <w:rsid w:val="00406785"/>
    <w:rsid w:val="0040687C"/>
    <w:rsid w:val="004068A5"/>
    <w:rsid w:val="00406B08"/>
    <w:rsid w:val="00406B5A"/>
    <w:rsid w:val="00406C44"/>
    <w:rsid w:val="00406E20"/>
    <w:rsid w:val="00406E7E"/>
    <w:rsid w:val="00406EF2"/>
    <w:rsid w:val="00407223"/>
    <w:rsid w:val="004072EA"/>
    <w:rsid w:val="0040750E"/>
    <w:rsid w:val="004075A6"/>
    <w:rsid w:val="0040778E"/>
    <w:rsid w:val="004078A1"/>
    <w:rsid w:val="004079EE"/>
    <w:rsid w:val="00407A3A"/>
    <w:rsid w:val="00407CA0"/>
    <w:rsid w:val="00407ECE"/>
    <w:rsid w:val="00407EED"/>
    <w:rsid w:val="00407F0E"/>
    <w:rsid w:val="00407F66"/>
    <w:rsid w:val="0040C5C6"/>
    <w:rsid w:val="00410345"/>
    <w:rsid w:val="00410368"/>
    <w:rsid w:val="00410502"/>
    <w:rsid w:val="00410565"/>
    <w:rsid w:val="004109B2"/>
    <w:rsid w:val="00410B22"/>
    <w:rsid w:val="00410C62"/>
    <w:rsid w:val="0041108E"/>
    <w:rsid w:val="0041118E"/>
    <w:rsid w:val="00411207"/>
    <w:rsid w:val="00411238"/>
    <w:rsid w:val="004115DB"/>
    <w:rsid w:val="00411626"/>
    <w:rsid w:val="00411889"/>
    <w:rsid w:val="00411898"/>
    <w:rsid w:val="0041193E"/>
    <w:rsid w:val="00411AE4"/>
    <w:rsid w:val="00411BF4"/>
    <w:rsid w:val="00411C7E"/>
    <w:rsid w:val="00411EE1"/>
    <w:rsid w:val="00411F9F"/>
    <w:rsid w:val="00411FCA"/>
    <w:rsid w:val="0041206E"/>
    <w:rsid w:val="0041239C"/>
    <w:rsid w:val="0041256E"/>
    <w:rsid w:val="00412736"/>
    <w:rsid w:val="00412817"/>
    <w:rsid w:val="00412842"/>
    <w:rsid w:val="00412894"/>
    <w:rsid w:val="00412963"/>
    <w:rsid w:val="00412AD0"/>
    <w:rsid w:val="00412BA6"/>
    <w:rsid w:val="00412C28"/>
    <w:rsid w:val="00412D24"/>
    <w:rsid w:val="00412E57"/>
    <w:rsid w:val="00412F37"/>
    <w:rsid w:val="00412FC5"/>
    <w:rsid w:val="004130E0"/>
    <w:rsid w:val="0041316D"/>
    <w:rsid w:val="0041325B"/>
    <w:rsid w:val="0041347F"/>
    <w:rsid w:val="004135DC"/>
    <w:rsid w:val="00413671"/>
    <w:rsid w:val="0041369E"/>
    <w:rsid w:val="00413821"/>
    <w:rsid w:val="00413AF5"/>
    <w:rsid w:val="00413B33"/>
    <w:rsid w:val="00413F45"/>
    <w:rsid w:val="00413F92"/>
    <w:rsid w:val="00413FF3"/>
    <w:rsid w:val="00414014"/>
    <w:rsid w:val="00414097"/>
    <w:rsid w:val="004140AF"/>
    <w:rsid w:val="004141DA"/>
    <w:rsid w:val="004144C7"/>
    <w:rsid w:val="0041463A"/>
    <w:rsid w:val="004147AA"/>
    <w:rsid w:val="0041486F"/>
    <w:rsid w:val="004148AE"/>
    <w:rsid w:val="00414B88"/>
    <w:rsid w:val="00414BDA"/>
    <w:rsid w:val="00414DEF"/>
    <w:rsid w:val="00415156"/>
    <w:rsid w:val="004152B3"/>
    <w:rsid w:val="004152FC"/>
    <w:rsid w:val="00415377"/>
    <w:rsid w:val="0041542C"/>
    <w:rsid w:val="00415445"/>
    <w:rsid w:val="00415669"/>
    <w:rsid w:val="004156CE"/>
    <w:rsid w:val="004157C4"/>
    <w:rsid w:val="0041583C"/>
    <w:rsid w:val="004159B4"/>
    <w:rsid w:val="00415E08"/>
    <w:rsid w:val="00415E64"/>
    <w:rsid w:val="00415EEA"/>
    <w:rsid w:val="00415FC9"/>
    <w:rsid w:val="00416054"/>
    <w:rsid w:val="004160B4"/>
    <w:rsid w:val="0041613F"/>
    <w:rsid w:val="00416185"/>
    <w:rsid w:val="004166D7"/>
    <w:rsid w:val="004168F9"/>
    <w:rsid w:val="00416AD1"/>
    <w:rsid w:val="00416C50"/>
    <w:rsid w:val="00416CD8"/>
    <w:rsid w:val="00416F1B"/>
    <w:rsid w:val="00417100"/>
    <w:rsid w:val="0041721C"/>
    <w:rsid w:val="004172BC"/>
    <w:rsid w:val="004173C9"/>
    <w:rsid w:val="00417549"/>
    <w:rsid w:val="00417562"/>
    <w:rsid w:val="004176C3"/>
    <w:rsid w:val="00417851"/>
    <w:rsid w:val="00417ACD"/>
    <w:rsid w:val="00417B56"/>
    <w:rsid w:val="00417D6C"/>
    <w:rsid w:val="00417D81"/>
    <w:rsid w:val="00417E98"/>
    <w:rsid w:val="00417FAE"/>
    <w:rsid w:val="004201BB"/>
    <w:rsid w:val="0042021F"/>
    <w:rsid w:val="00420481"/>
    <w:rsid w:val="0042051F"/>
    <w:rsid w:val="004205A6"/>
    <w:rsid w:val="004205CA"/>
    <w:rsid w:val="0042093C"/>
    <w:rsid w:val="00420AC2"/>
    <w:rsid w:val="00420B11"/>
    <w:rsid w:val="00420B5D"/>
    <w:rsid w:val="00421112"/>
    <w:rsid w:val="004211F5"/>
    <w:rsid w:val="00421205"/>
    <w:rsid w:val="00421212"/>
    <w:rsid w:val="004212B5"/>
    <w:rsid w:val="00421314"/>
    <w:rsid w:val="004213AD"/>
    <w:rsid w:val="004214A5"/>
    <w:rsid w:val="0042164C"/>
    <w:rsid w:val="0042172B"/>
    <w:rsid w:val="004218E8"/>
    <w:rsid w:val="00421C74"/>
    <w:rsid w:val="00421E37"/>
    <w:rsid w:val="00421F88"/>
    <w:rsid w:val="0042204D"/>
    <w:rsid w:val="0042204E"/>
    <w:rsid w:val="004220AF"/>
    <w:rsid w:val="00422276"/>
    <w:rsid w:val="0042236F"/>
    <w:rsid w:val="00422389"/>
    <w:rsid w:val="004223AD"/>
    <w:rsid w:val="0042265C"/>
    <w:rsid w:val="00422866"/>
    <w:rsid w:val="00422AF3"/>
    <w:rsid w:val="00422C92"/>
    <w:rsid w:val="00423315"/>
    <w:rsid w:val="00423359"/>
    <w:rsid w:val="00423762"/>
    <w:rsid w:val="0042382F"/>
    <w:rsid w:val="00423A55"/>
    <w:rsid w:val="00423AAA"/>
    <w:rsid w:val="00423BD3"/>
    <w:rsid w:val="00423D61"/>
    <w:rsid w:val="00423F99"/>
    <w:rsid w:val="00424052"/>
    <w:rsid w:val="00424279"/>
    <w:rsid w:val="00424299"/>
    <w:rsid w:val="004242F1"/>
    <w:rsid w:val="004244D1"/>
    <w:rsid w:val="004244F8"/>
    <w:rsid w:val="0042452D"/>
    <w:rsid w:val="0042458E"/>
    <w:rsid w:val="00424593"/>
    <w:rsid w:val="004245C8"/>
    <w:rsid w:val="004249E2"/>
    <w:rsid w:val="00424AA5"/>
    <w:rsid w:val="00424B9E"/>
    <w:rsid w:val="00424E42"/>
    <w:rsid w:val="00424FE9"/>
    <w:rsid w:val="004252A1"/>
    <w:rsid w:val="00425772"/>
    <w:rsid w:val="00425A1D"/>
    <w:rsid w:val="00425BDB"/>
    <w:rsid w:val="00425C6C"/>
    <w:rsid w:val="00425D21"/>
    <w:rsid w:val="00425DFB"/>
    <w:rsid w:val="00425F30"/>
    <w:rsid w:val="00425FA9"/>
    <w:rsid w:val="004262ED"/>
    <w:rsid w:val="00426361"/>
    <w:rsid w:val="004263DC"/>
    <w:rsid w:val="004265FD"/>
    <w:rsid w:val="004267A0"/>
    <w:rsid w:val="004269FD"/>
    <w:rsid w:val="00426A7D"/>
    <w:rsid w:val="00426AA2"/>
    <w:rsid w:val="00426C7D"/>
    <w:rsid w:val="00426CB1"/>
    <w:rsid w:val="00426CC9"/>
    <w:rsid w:val="00426E01"/>
    <w:rsid w:val="00426FBB"/>
    <w:rsid w:val="0042723B"/>
    <w:rsid w:val="004272A1"/>
    <w:rsid w:val="004273EE"/>
    <w:rsid w:val="004275F6"/>
    <w:rsid w:val="0042760C"/>
    <w:rsid w:val="00427778"/>
    <w:rsid w:val="0042778F"/>
    <w:rsid w:val="00427DAB"/>
    <w:rsid w:val="00427F42"/>
    <w:rsid w:val="0042BB8F"/>
    <w:rsid w:val="00430197"/>
    <w:rsid w:val="004301A9"/>
    <w:rsid w:val="004306A6"/>
    <w:rsid w:val="004306F9"/>
    <w:rsid w:val="00430888"/>
    <w:rsid w:val="00430894"/>
    <w:rsid w:val="00430CD4"/>
    <w:rsid w:val="00430E15"/>
    <w:rsid w:val="00430E55"/>
    <w:rsid w:val="004310D9"/>
    <w:rsid w:val="0043115A"/>
    <w:rsid w:val="0043155E"/>
    <w:rsid w:val="00431975"/>
    <w:rsid w:val="00431A20"/>
    <w:rsid w:val="00431B25"/>
    <w:rsid w:val="00431C0C"/>
    <w:rsid w:val="00431F18"/>
    <w:rsid w:val="00431FF1"/>
    <w:rsid w:val="00432059"/>
    <w:rsid w:val="004320A9"/>
    <w:rsid w:val="004320BD"/>
    <w:rsid w:val="0043214A"/>
    <w:rsid w:val="00432180"/>
    <w:rsid w:val="004321CD"/>
    <w:rsid w:val="00432719"/>
    <w:rsid w:val="0043272A"/>
    <w:rsid w:val="00432755"/>
    <w:rsid w:val="00432A65"/>
    <w:rsid w:val="00432AFA"/>
    <w:rsid w:val="00432B02"/>
    <w:rsid w:val="00432B0F"/>
    <w:rsid w:val="00432B14"/>
    <w:rsid w:val="00432D95"/>
    <w:rsid w:val="00432E8C"/>
    <w:rsid w:val="00432FA7"/>
    <w:rsid w:val="00432FE0"/>
    <w:rsid w:val="004332FA"/>
    <w:rsid w:val="0043331C"/>
    <w:rsid w:val="004335F8"/>
    <w:rsid w:val="00433713"/>
    <w:rsid w:val="00433765"/>
    <w:rsid w:val="004337C1"/>
    <w:rsid w:val="004338F4"/>
    <w:rsid w:val="00433CA6"/>
    <w:rsid w:val="00433CE4"/>
    <w:rsid w:val="00433FA0"/>
    <w:rsid w:val="0043444E"/>
    <w:rsid w:val="004345A3"/>
    <w:rsid w:val="004346C0"/>
    <w:rsid w:val="0043473A"/>
    <w:rsid w:val="00434993"/>
    <w:rsid w:val="00434B68"/>
    <w:rsid w:val="00434C0E"/>
    <w:rsid w:val="00434E6A"/>
    <w:rsid w:val="00435226"/>
    <w:rsid w:val="00435387"/>
    <w:rsid w:val="00435487"/>
    <w:rsid w:val="004354FB"/>
    <w:rsid w:val="0043552D"/>
    <w:rsid w:val="0043571C"/>
    <w:rsid w:val="00435CFC"/>
    <w:rsid w:val="00435DFD"/>
    <w:rsid w:val="00435EDC"/>
    <w:rsid w:val="0043601D"/>
    <w:rsid w:val="0043614D"/>
    <w:rsid w:val="004362AB"/>
    <w:rsid w:val="00436564"/>
    <w:rsid w:val="00436704"/>
    <w:rsid w:val="004367B3"/>
    <w:rsid w:val="004367D2"/>
    <w:rsid w:val="00436A43"/>
    <w:rsid w:val="00436AD6"/>
    <w:rsid w:val="00436C4F"/>
    <w:rsid w:val="00436CC6"/>
    <w:rsid w:val="00436D67"/>
    <w:rsid w:val="00436FA3"/>
    <w:rsid w:val="00436FDC"/>
    <w:rsid w:val="00436FE9"/>
    <w:rsid w:val="004371BC"/>
    <w:rsid w:val="00437491"/>
    <w:rsid w:val="00437612"/>
    <w:rsid w:val="0043794A"/>
    <w:rsid w:val="0043799F"/>
    <w:rsid w:val="00437CD8"/>
    <w:rsid w:val="00437D48"/>
    <w:rsid w:val="00437E00"/>
    <w:rsid w:val="0044009A"/>
    <w:rsid w:val="004401DD"/>
    <w:rsid w:val="0044026F"/>
    <w:rsid w:val="00440546"/>
    <w:rsid w:val="00440786"/>
    <w:rsid w:val="00440817"/>
    <w:rsid w:val="004408FE"/>
    <w:rsid w:val="00440AEE"/>
    <w:rsid w:val="00440B04"/>
    <w:rsid w:val="00440BEE"/>
    <w:rsid w:val="00440FFD"/>
    <w:rsid w:val="004410EE"/>
    <w:rsid w:val="0044123F"/>
    <w:rsid w:val="00441368"/>
    <w:rsid w:val="00441C4C"/>
    <w:rsid w:val="00441D2C"/>
    <w:rsid w:val="00441DA6"/>
    <w:rsid w:val="00441FB8"/>
    <w:rsid w:val="00441FBD"/>
    <w:rsid w:val="0044227C"/>
    <w:rsid w:val="004424FC"/>
    <w:rsid w:val="00442838"/>
    <w:rsid w:val="00442D8B"/>
    <w:rsid w:val="00442DEC"/>
    <w:rsid w:val="00442F9E"/>
    <w:rsid w:val="00443048"/>
    <w:rsid w:val="004430A4"/>
    <w:rsid w:val="00443507"/>
    <w:rsid w:val="004435D5"/>
    <w:rsid w:val="00443691"/>
    <w:rsid w:val="00443813"/>
    <w:rsid w:val="00443A0F"/>
    <w:rsid w:val="00443BF4"/>
    <w:rsid w:val="00443DF3"/>
    <w:rsid w:val="00443E42"/>
    <w:rsid w:val="00443F8C"/>
    <w:rsid w:val="0044445D"/>
    <w:rsid w:val="004444E9"/>
    <w:rsid w:val="00444745"/>
    <w:rsid w:val="00444766"/>
    <w:rsid w:val="004447B9"/>
    <w:rsid w:val="004447C0"/>
    <w:rsid w:val="00444846"/>
    <w:rsid w:val="00444B7F"/>
    <w:rsid w:val="00444BC2"/>
    <w:rsid w:val="00444C86"/>
    <w:rsid w:val="00444E03"/>
    <w:rsid w:val="00444E0A"/>
    <w:rsid w:val="00444EF1"/>
    <w:rsid w:val="00444F65"/>
    <w:rsid w:val="004451CD"/>
    <w:rsid w:val="004453A1"/>
    <w:rsid w:val="004453F7"/>
    <w:rsid w:val="00445830"/>
    <w:rsid w:val="004458D1"/>
    <w:rsid w:val="00445A00"/>
    <w:rsid w:val="00445A37"/>
    <w:rsid w:val="00445AE4"/>
    <w:rsid w:val="00445B8E"/>
    <w:rsid w:val="00445F18"/>
    <w:rsid w:val="00445FF6"/>
    <w:rsid w:val="00446218"/>
    <w:rsid w:val="0044621C"/>
    <w:rsid w:val="004463BA"/>
    <w:rsid w:val="004463C1"/>
    <w:rsid w:val="004463C6"/>
    <w:rsid w:val="0044653B"/>
    <w:rsid w:val="0044662A"/>
    <w:rsid w:val="0044680F"/>
    <w:rsid w:val="0044684A"/>
    <w:rsid w:val="004468C9"/>
    <w:rsid w:val="004469DE"/>
    <w:rsid w:val="00446B13"/>
    <w:rsid w:val="00446BE3"/>
    <w:rsid w:val="00446C78"/>
    <w:rsid w:val="00446DFA"/>
    <w:rsid w:val="00446FF5"/>
    <w:rsid w:val="004473AE"/>
    <w:rsid w:val="004473D7"/>
    <w:rsid w:val="00447568"/>
    <w:rsid w:val="0044761D"/>
    <w:rsid w:val="00447691"/>
    <w:rsid w:val="00447833"/>
    <w:rsid w:val="00447A17"/>
    <w:rsid w:val="00447A6F"/>
    <w:rsid w:val="00447A77"/>
    <w:rsid w:val="00447BA7"/>
    <w:rsid w:val="00447D93"/>
    <w:rsid w:val="00447FA6"/>
    <w:rsid w:val="00449C7E"/>
    <w:rsid w:val="004501A3"/>
    <w:rsid w:val="004502D4"/>
    <w:rsid w:val="004505D8"/>
    <w:rsid w:val="00450606"/>
    <w:rsid w:val="00450709"/>
    <w:rsid w:val="00450815"/>
    <w:rsid w:val="0045096F"/>
    <w:rsid w:val="00450E43"/>
    <w:rsid w:val="004512BC"/>
    <w:rsid w:val="004517DA"/>
    <w:rsid w:val="004517FE"/>
    <w:rsid w:val="00451852"/>
    <w:rsid w:val="00451988"/>
    <w:rsid w:val="00451B0F"/>
    <w:rsid w:val="00451B5C"/>
    <w:rsid w:val="00451BC7"/>
    <w:rsid w:val="00451D7C"/>
    <w:rsid w:val="00451DF0"/>
    <w:rsid w:val="00451FD7"/>
    <w:rsid w:val="00452183"/>
    <w:rsid w:val="004521C4"/>
    <w:rsid w:val="00452282"/>
    <w:rsid w:val="00452493"/>
    <w:rsid w:val="004524EC"/>
    <w:rsid w:val="0045276E"/>
    <w:rsid w:val="004529DF"/>
    <w:rsid w:val="004529EB"/>
    <w:rsid w:val="00452A47"/>
    <w:rsid w:val="00452C2E"/>
    <w:rsid w:val="0045306E"/>
    <w:rsid w:val="004530D1"/>
    <w:rsid w:val="00453191"/>
    <w:rsid w:val="0045339B"/>
    <w:rsid w:val="004534E5"/>
    <w:rsid w:val="00453645"/>
    <w:rsid w:val="004537A4"/>
    <w:rsid w:val="0045388F"/>
    <w:rsid w:val="004539B4"/>
    <w:rsid w:val="00453A9F"/>
    <w:rsid w:val="00453AEC"/>
    <w:rsid w:val="00453DCD"/>
    <w:rsid w:val="00454406"/>
    <w:rsid w:val="004545F6"/>
    <w:rsid w:val="004545FF"/>
    <w:rsid w:val="00454694"/>
    <w:rsid w:val="0045480C"/>
    <w:rsid w:val="004548FF"/>
    <w:rsid w:val="0045491D"/>
    <w:rsid w:val="00454A60"/>
    <w:rsid w:val="00454BCD"/>
    <w:rsid w:val="00454C60"/>
    <w:rsid w:val="00454E46"/>
    <w:rsid w:val="00454F86"/>
    <w:rsid w:val="00454FE8"/>
    <w:rsid w:val="004559EE"/>
    <w:rsid w:val="00455A7F"/>
    <w:rsid w:val="00455CB9"/>
    <w:rsid w:val="00455EA7"/>
    <w:rsid w:val="00455F91"/>
    <w:rsid w:val="00455FC7"/>
    <w:rsid w:val="0045621A"/>
    <w:rsid w:val="0045626A"/>
    <w:rsid w:val="00456502"/>
    <w:rsid w:val="004565EF"/>
    <w:rsid w:val="00456AF9"/>
    <w:rsid w:val="00456C70"/>
    <w:rsid w:val="00456DC8"/>
    <w:rsid w:val="00456F55"/>
    <w:rsid w:val="0045701C"/>
    <w:rsid w:val="0045706A"/>
    <w:rsid w:val="0045718C"/>
    <w:rsid w:val="00457322"/>
    <w:rsid w:val="004574AC"/>
    <w:rsid w:val="00457506"/>
    <w:rsid w:val="00457CED"/>
    <w:rsid w:val="0045B164"/>
    <w:rsid w:val="00460085"/>
    <w:rsid w:val="004601AE"/>
    <w:rsid w:val="0046027D"/>
    <w:rsid w:val="004602E9"/>
    <w:rsid w:val="004603E3"/>
    <w:rsid w:val="004603E8"/>
    <w:rsid w:val="0046040C"/>
    <w:rsid w:val="004604A5"/>
    <w:rsid w:val="004604D9"/>
    <w:rsid w:val="0046063F"/>
    <w:rsid w:val="00460712"/>
    <w:rsid w:val="004607A5"/>
    <w:rsid w:val="00460966"/>
    <w:rsid w:val="00460CC4"/>
    <w:rsid w:val="004610DD"/>
    <w:rsid w:val="0046170D"/>
    <w:rsid w:val="004617DA"/>
    <w:rsid w:val="00461830"/>
    <w:rsid w:val="004618A9"/>
    <w:rsid w:val="004618D5"/>
    <w:rsid w:val="004619B6"/>
    <w:rsid w:val="0046209C"/>
    <w:rsid w:val="0046226D"/>
    <w:rsid w:val="004622E4"/>
    <w:rsid w:val="00462768"/>
    <w:rsid w:val="00462935"/>
    <w:rsid w:val="004629F5"/>
    <w:rsid w:val="00462B48"/>
    <w:rsid w:val="00462DA4"/>
    <w:rsid w:val="00462E91"/>
    <w:rsid w:val="00462EEF"/>
    <w:rsid w:val="004632AB"/>
    <w:rsid w:val="00463582"/>
    <w:rsid w:val="004635AA"/>
    <w:rsid w:val="004635C0"/>
    <w:rsid w:val="004638C4"/>
    <w:rsid w:val="004638FE"/>
    <w:rsid w:val="0046397C"/>
    <w:rsid w:val="004639F0"/>
    <w:rsid w:val="00463C45"/>
    <w:rsid w:val="00463D6E"/>
    <w:rsid w:val="00463DDE"/>
    <w:rsid w:val="00463F1E"/>
    <w:rsid w:val="0046420A"/>
    <w:rsid w:val="004643DE"/>
    <w:rsid w:val="004644DC"/>
    <w:rsid w:val="00464760"/>
    <w:rsid w:val="004648B6"/>
    <w:rsid w:val="00464932"/>
    <w:rsid w:val="0046496D"/>
    <w:rsid w:val="00464A9B"/>
    <w:rsid w:val="00464B1C"/>
    <w:rsid w:val="00464CDF"/>
    <w:rsid w:val="00464E00"/>
    <w:rsid w:val="00464E92"/>
    <w:rsid w:val="00465459"/>
    <w:rsid w:val="004655B4"/>
    <w:rsid w:val="00465654"/>
    <w:rsid w:val="00465712"/>
    <w:rsid w:val="004658CE"/>
    <w:rsid w:val="00465975"/>
    <w:rsid w:val="00465BAF"/>
    <w:rsid w:val="00465C65"/>
    <w:rsid w:val="00465D31"/>
    <w:rsid w:val="00465E08"/>
    <w:rsid w:val="00465E49"/>
    <w:rsid w:val="00466003"/>
    <w:rsid w:val="0046600C"/>
    <w:rsid w:val="0046656F"/>
    <w:rsid w:val="004665ED"/>
    <w:rsid w:val="00466807"/>
    <w:rsid w:val="00466841"/>
    <w:rsid w:val="0046698D"/>
    <w:rsid w:val="004669B5"/>
    <w:rsid w:val="00466A84"/>
    <w:rsid w:val="00466AF7"/>
    <w:rsid w:val="00466D85"/>
    <w:rsid w:val="00466E34"/>
    <w:rsid w:val="00466E94"/>
    <w:rsid w:val="00466F3A"/>
    <w:rsid w:val="004671A2"/>
    <w:rsid w:val="00467578"/>
    <w:rsid w:val="004677C0"/>
    <w:rsid w:val="00467888"/>
    <w:rsid w:val="00467967"/>
    <w:rsid w:val="004679C0"/>
    <w:rsid w:val="004679CB"/>
    <w:rsid w:val="00467A4D"/>
    <w:rsid w:val="00467A5F"/>
    <w:rsid w:val="00467A8F"/>
    <w:rsid w:val="00467AA5"/>
    <w:rsid w:val="00467F90"/>
    <w:rsid w:val="0046CA44"/>
    <w:rsid w:val="0046E61E"/>
    <w:rsid w:val="0046F55B"/>
    <w:rsid w:val="00470015"/>
    <w:rsid w:val="004701A7"/>
    <w:rsid w:val="0047026E"/>
    <w:rsid w:val="00470515"/>
    <w:rsid w:val="00470628"/>
    <w:rsid w:val="0047074C"/>
    <w:rsid w:val="004707F4"/>
    <w:rsid w:val="0047087B"/>
    <w:rsid w:val="00470974"/>
    <w:rsid w:val="00470A2C"/>
    <w:rsid w:val="00470BB0"/>
    <w:rsid w:val="00470EBF"/>
    <w:rsid w:val="004710AD"/>
    <w:rsid w:val="00471248"/>
    <w:rsid w:val="0047182E"/>
    <w:rsid w:val="0047188C"/>
    <w:rsid w:val="0047190D"/>
    <w:rsid w:val="00471B5B"/>
    <w:rsid w:val="00471B65"/>
    <w:rsid w:val="00472353"/>
    <w:rsid w:val="00472389"/>
    <w:rsid w:val="0047242D"/>
    <w:rsid w:val="004724CE"/>
    <w:rsid w:val="00472702"/>
    <w:rsid w:val="004727FF"/>
    <w:rsid w:val="00472831"/>
    <w:rsid w:val="0047285B"/>
    <w:rsid w:val="00472B38"/>
    <w:rsid w:val="00472DDF"/>
    <w:rsid w:val="00472F81"/>
    <w:rsid w:val="00473037"/>
    <w:rsid w:val="00473107"/>
    <w:rsid w:val="004731E1"/>
    <w:rsid w:val="004735E0"/>
    <w:rsid w:val="00473600"/>
    <w:rsid w:val="00473778"/>
    <w:rsid w:val="00473A71"/>
    <w:rsid w:val="00473ABF"/>
    <w:rsid w:val="00473BF4"/>
    <w:rsid w:val="00473BF7"/>
    <w:rsid w:val="0047444B"/>
    <w:rsid w:val="004745F8"/>
    <w:rsid w:val="0047464D"/>
    <w:rsid w:val="00474713"/>
    <w:rsid w:val="004748E3"/>
    <w:rsid w:val="004748E5"/>
    <w:rsid w:val="00474A33"/>
    <w:rsid w:val="00474A6B"/>
    <w:rsid w:val="00474B26"/>
    <w:rsid w:val="00474D39"/>
    <w:rsid w:val="00474DED"/>
    <w:rsid w:val="00474E60"/>
    <w:rsid w:val="004750DD"/>
    <w:rsid w:val="00475255"/>
    <w:rsid w:val="004753E0"/>
    <w:rsid w:val="0047552A"/>
    <w:rsid w:val="00475638"/>
    <w:rsid w:val="00475793"/>
    <w:rsid w:val="004759B7"/>
    <w:rsid w:val="00475DA0"/>
    <w:rsid w:val="00475EBC"/>
    <w:rsid w:val="00475F4A"/>
    <w:rsid w:val="00475F4E"/>
    <w:rsid w:val="00476023"/>
    <w:rsid w:val="00476141"/>
    <w:rsid w:val="00476348"/>
    <w:rsid w:val="004763F5"/>
    <w:rsid w:val="004765C4"/>
    <w:rsid w:val="0047692F"/>
    <w:rsid w:val="004769ED"/>
    <w:rsid w:val="00476AFC"/>
    <w:rsid w:val="00476B84"/>
    <w:rsid w:val="00476D15"/>
    <w:rsid w:val="00476EDA"/>
    <w:rsid w:val="00477183"/>
    <w:rsid w:val="004771B0"/>
    <w:rsid w:val="004771C4"/>
    <w:rsid w:val="00477228"/>
    <w:rsid w:val="00477353"/>
    <w:rsid w:val="004773E2"/>
    <w:rsid w:val="00477492"/>
    <w:rsid w:val="00477566"/>
    <w:rsid w:val="004775C5"/>
    <w:rsid w:val="0047768D"/>
    <w:rsid w:val="00477A28"/>
    <w:rsid w:val="00477DA2"/>
    <w:rsid w:val="00477DD1"/>
    <w:rsid w:val="00477F29"/>
    <w:rsid w:val="00480037"/>
    <w:rsid w:val="0048004A"/>
    <w:rsid w:val="004800FF"/>
    <w:rsid w:val="00480198"/>
    <w:rsid w:val="00480536"/>
    <w:rsid w:val="0048056B"/>
    <w:rsid w:val="004809E0"/>
    <w:rsid w:val="00480A37"/>
    <w:rsid w:val="00480A43"/>
    <w:rsid w:val="00480CE9"/>
    <w:rsid w:val="00480F36"/>
    <w:rsid w:val="00481168"/>
    <w:rsid w:val="00481675"/>
    <w:rsid w:val="004819F8"/>
    <w:rsid w:val="00481BCA"/>
    <w:rsid w:val="00481CD4"/>
    <w:rsid w:val="00481DFE"/>
    <w:rsid w:val="00481E77"/>
    <w:rsid w:val="00482178"/>
    <w:rsid w:val="00482321"/>
    <w:rsid w:val="00482456"/>
    <w:rsid w:val="004826FA"/>
    <w:rsid w:val="004828EF"/>
    <w:rsid w:val="00482BAF"/>
    <w:rsid w:val="00482C72"/>
    <w:rsid w:val="00482D40"/>
    <w:rsid w:val="00483207"/>
    <w:rsid w:val="00483241"/>
    <w:rsid w:val="004832DB"/>
    <w:rsid w:val="004837EF"/>
    <w:rsid w:val="00483869"/>
    <w:rsid w:val="00483957"/>
    <w:rsid w:val="00483988"/>
    <w:rsid w:val="00483ABF"/>
    <w:rsid w:val="00483E9D"/>
    <w:rsid w:val="00483ECE"/>
    <w:rsid w:val="00483F1C"/>
    <w:rsid w:val="0048408C"/>
    <w:rsid w:val="004842CF"/>
    <w:rsid w:val="00484330"/>
    <w:rsid w:val="00484526"/>
    <w:rsid w:val="00484622"/>
    <w:rsid w:val="00484644"/>
    <w:rsid w:val="00484728"/>
    <w:rsid w:val="004847F4"/>
    <w:rsid w:val="0048484D"/>
    <w:rsid w:val="0048490E"/>
    <w:rsid w:val="00484D31"/>
    <w:rsid w:val="00484EC2"/>
    <w:rsid w:val="00484FEE"/>
    <w:rsid w:val="0048538B"/>
    <w:rsid w:val="004854EC"/>
    <w:rsid w:val="004857EC"/>
    <w:rsid w:val="004858CE"/>
    <w:rsid w:val="0048592D"/>
    <w:rsid w:val="0048595F"/>
    <w:rsid w:val="00485BB9"/>
    <w:rsid w:val="00485CC6"/>
    <w:rsid w:val="00485E73"/>
    <w:rsid w:val="00485FD1"/>
    <w:rsid w:val="00486105"/>
    <w:rsid w:val="0048613E"/>
    <w:rsid w:val="0048622D"/>
    <w:rsid w:val="004865E6"/>
    <w:rsid w:val="004866D3"/>
    <w:rsid w:val="004866E1"/>
    <w:rsid w:val="004866FD"/>
    <w:rsid w:val="0048697C"/>
    <w:rsid w:val="00486B8B"/>
    <w:rsid w:val="00486C7B"/>
    <w:rsid w:val="0048719D"/>
    <w:rsid w:val="00487226"/>
    <w:rsid w:val="004879DF"/>
    <w:rsid w:val="004879E0"/>
    <w:rsid w:val="00487A8C"/>
    <w:rsid w:val="00487DC9"/>
    <w:rsid w:val="00487DFC"/>
    <w:rsid w:val="00490087"/>
    <w:rsid w:val="004900A0"/>
    <w:rsid w:val="004900CE"/>
    <w:rsid w:val="00490247"/>
    <w:rsid w:val="00490290"/>
    <w:rsid w:val="00490551"/>
    <w:rsid w:val="004906B0"/>
    <w:rsid w:val="00490936"/>
    <w:rsid w:val="00490946"/>
    <w:rsid w:val="0049098C"/>
    <w:rsid w:val="00490D34"/>
    <w:rsid w:val="004914D1"/>
    <w:rsid w:val="0049156B"/>
    <w:rsid w:val="004916D7"/>
    <w:rsid w:val="004917ED"/>
    <w:rsid w:val="00491A46"/>
    <w:rsid w:val="00491DDF"/>
    <w:rsid w:val="00491E1A"/>
    <w:rsid w:val="00492459"/>
    <w:rsid w:val="0049247A"/>
    <w:rsid w:val="004924FF"/>
    <w:rsid w:val="00492523"/>
    <w:rsid w:val="0049288E"/>
    <w:rsid w:val="004928A6"/>
    <w:rsid w:val="004929B4"/>
    <w:rsid w:val="00492A59"/>
    <w:rsid w:val="00492EAB"/>
    <w:rsid w:val="00492ECB"/>
    <w:rsid w:val="00492F10"/>
    <w:rsid w:val="00492F3A"/>
    <w:rsid w:val="004930E3"/>
    <w:rsid w:val="004932F0"/>
    <w:rsid w:val="00493303"/>
    <w:rsid w:val="00493336"/>
    <w:rsid w:val="0049338A"/>
    <w:rsid w:val="00493441"/>
    <w:rsid w:val="004935BA"/>
    <w:rsid w:val="004936AF"/>
    <w:rsid w:val="004938C3"/>
    <w:rsid w:val="0049393B"/>
    <w:rsid w:val="004939DC"/>
    <w:rsid w:val="00493B4F"/>
    <w:rsid w:val="00493D71"/>
    <w:rsid w:val="00493E39"/>
    <w:rsid w:val="00493EA0"/>
    <w:rsid w:val="0049403B"/>
    <w:rsid w:val="00494079"/>
    <w:rsid w:val="0049429B"/>
    <w:rsid w:val="004942C2"/>
    <w:rsid w:val="004943B5"/>
    <w:rsid w:val="0049463F"/>
    <w:rsid w:val="004946CF"/>
    <w:rsid w:val="00494A3A"/>
    <w:rsid w:val="00494B5F"/>
    <w:rsid w:val="00494B96"/>
    <w:rsid w:val="00494BB2"/>
    <w:rsid w:val="00494C11"/>
    <w:rsid w:val="00494C40"/>
    <w:rsid w:val="00494DE7"/>
    <w:rsid w:val="00494E85"/>
    <w:rsid w:val="00494EB6"/>
    <w:rsid w:val="00494FCD"/>
    <w:rsid w:val="004950FF"/>
    <w:rsid w:val="0049519C"/>
    <w:rsid w:val="004954D3"/>
    <w:rsid w:val="0049558B"/>
    <w:rsid w:val="00495667"/>
    <w:rsid w:val="004959F9"/>
    <w:rsid w:val="00495A12"/>
    <w:rsid w:val="00495A41"/>
    <w:rsid w:val="00495E0F"/>
    <w:rsid w:val="00495E90"/>
    <w:rsid w:val="00496705"/>
    <w:rsid w:val="0049675B"/>
    <w:rsid w:val="004967D7"/>
    <w:rsid w:val="00496826"/>
    <w:rsid w:val="00496A7B"/>
    <w:rsid w:val="00496C3E"/>
    <w:rsid w:val="00496C81"/>
    <w:rsid w:val="00496D09"/>
    <w:rsid w:val="00496D60"/>
    <w:rsid w:val="00496DEB"/>
    <w:rsid w:val="00496E28"/>
    <w:rsid w:val="00497030"/>
    <w:rsid w:val="00497114"/>
    <w:rsid w:val="004972AD"/>
    <w:rsid w:val="004972F6"/>
    <w:rsid w:val="004973AD"/>
    <w:rsid w:val="004973D7"/>
    <w:rsid w:val="004976CB"/>
    <w:rsid w:val="0049789E"/>
    <w:rsid w:val="0049799A"/>
    <w:rsid w:val="00497B70"/>
    <w:rsid w:val="00497C14"/>
    <w:rsid w:val="00497EA9"/>
    <w:rsid w:val="00497F3A"/>
    <w:rsid w:val="0049E3DF"/>
    <w:rsid w:val="004A04C9"/>
    <w:rsid w:val="004A04CE"/>
    <w:rsid w:val="004A0502"/>
    <w:rsid w:val="004A05FE"/>
    <w:rsid w:val="004A07F7"/>
    <w:rsid w:val="004A0862"/>
    <w:rsid w:val="004A08AD"/>
    <w:rsid w:val="004A093A"/>
    <w:rsid w:val="004A0A76"/>
    <w:rsid w:val="004A0BE6"/>
    <w:rsid w:val="004A0E10"/>
    <w:rsid w:val="004A0E52"/>
    <w:rsid w:val="004A0EA4"/>
    <w:rsid w:val="004A0F64"/>
    <w:rsid w:val="004A0F6F"/>
    <w:rsid w:val="004A1091"/>
    <w:rsid w:val="004A10BB"/>
    <w:rsid w:val="004A1143"/>
    <w:rsid w:val="004A1204"/>
    <w:rsid w:val="004A15B5"/>
    <w:rsid w:val="004A15CE"/>
    <w:rsid w:val="004A1A5C"/>
    <w:rsid w:val="004A1BA3"/>
    <w:rsid w:val="004A1C11"/>
    <w:rsid w:val="004A210B"/>
    <w:rsid w:val="004A214E"/>
    <w:rsid w:val="004A2239"/>
    <w:rsid w:val="004A2268"/>
    <w:rsid w:val="004A22E2"/>
    <w:rsid w:val="004A2337"/>
    <w:rsid w:val="004A24D7"/>
    <w:rsid w:val="004A2532"/>
    <w:rsid w:val="004A25C8"/>
    <w:rsid w:val="004A279A"/>
    <w:rsid w:val="004A287A"/>
    <w:rsid w:val="004A2CE6"/>
    <w:rsid w:val="004A2F2B"/>
    <w:rsid w:val="004A2FAD"/>
    <w:rsid w:val="004A3036"/>
    <w:rsid w:val="004A32A0"/>
    <w:rsid w:val="004A33BA"/>
    <w:rsid w:val="004A3416"/>
    <w:rsid w:val="004A3492"/>
    <w:rsid w:val="004A35BB"/>
    <w:rsid w:val="004A35E6"/>
    <w:rsid w:val="004A361F"/>
    <w:rsid w:val="004A3816"/>
    <w:rsid w:val="004A393E"/>
    <w:rsid w:val="004A396C"/>
    <w:rsid w:val="004A3998"/>
    <w:rsid w:val="004A3ACC"/>
    <w:rsid w:val="004A3D2D"/>
    <w:rsid w:val="004A3E4C"/>
    <w:rsid w:val="004A41D2"/>
    <w:rsid w:val="004A41FF"/>
    <w:rsid w:val="004A424A"/>
    <w:rsid w:val="004A43E6"/>
    <w:rsid w:val="004A4445"/>
    <w:rsid w:val="004A4650"/>
    <w:rsid w:val="004A483E"/>
    <w:rsid w:val="004A48CA"/>
    <w:rsid w:val="004A4A33"/>
    <w:rsid w:val="004A4A9B"/>
    <w:rsid w:val="004A4B47"/>
    <w:rsid w:val="004A4C92"/>
    <w:rsid w:val="004A4CF6"/>
    <w:rsid w:val="004A4EED"/>
    <w:rsid w:val="004A4F6E"/>
    <w:rsid w:val="004A4F93"/>
    <w:rsid w:val="004A4FCE"/>
    <w:rsid w:val="004A504F"/>
    <w:rsid w:val="004A5278"/>
    <w:rsid w:val="004A535D"/>
    <w:rsid w:val="004A5433"/>
    <w:rsid w:val="004A5492"/>
    <w:rsid w:val="004A54FD"/>
    <w:rsid w:val="004A56D4"/>
    <w:rsid w:val="004A575B"/>
    <w:rsid w:val="004A57A3"/>
    <w:rsid w:val="004A57D6"/>
    <w:rsid w:val="004A591C"/>
    <w:rsid w:val="004A5A5E"/>
    <w:rsid w:val="004A5A9A"/>
    <w:rsid w:val="004A5AF4"/>
    <w:rsid w:val="004A5CFE"/>
    <w:rsid w:val="004A6079"/>
    <w:rsid w:val="004A619D"/>
    <w:rsid w:val="004A636C"/>
    <w:rsid w:val="004A6419"/>
    <w:rsid w:val="004A64F7"/>
    <w:rsid w:val="004A6578"/>
    <w:rsid w:val="004A6638"/>
    <w:rsid w:val="004A685C"/>
    <w:rsid w:val="004A6D28"/>
    <w:rsid w:val="004A6E31"/>
    <w:rsid w:val="004A7257"/>
    <w:rsid w:val="004A72CE"/>
    <w:rsid w:val="004A7475"/>
    <w:rsid w:val="004A74C5"/>
    <w:rsid w:val="004A7653"/>
    <w:rsid w:val="004A772A"/>
    <w:rsid w:val="004A7898"/>
    <w:rsid w:val="004A7AF1"/>
    <w:rsid w:val="004A7B3C"/>
    <w:rsid w:val="004A7C48"/>
    <w:rsid w:val="004A7E59"/>
    <w:rsid w:val="004A7F7D"/>
    <w:rsid w:val="004A7FA7"/>
    <w:rsid w:val="004B0138"/>
    <w:rsid w:val="004B0510"/>
    <w:rsid w:val="004B05C2"/>
    <w:rsid w:val="004B076E"/>
    <w:rsid w:val="004B088C"/>
    <w:rsid w:val="004B0925"/>
    <w:rsid w:val="004B095B"/>
    <w:rsid w:val="004B0B44"/>
    <w:rsid w:val="004B0B48"/>
    <w:rsid w:val="004B0CAA"/>
    <w:rsid w:val="004B0D2C"/>
    <w:rsid w:val="004B0DA6"/>
    <w:rsid w:val="004B0DCA"/>
    <w:rsid w:val="004B0FD9"/>
    <w:rsid w:val="004B1043"/>
    <w:rsid w:val="004B10B8"/>
    <w:rsid w:val="004B11DE"/>
    <w:rsid w:val="004B11E6"/>
    <w:rsid w:val="004B1287"/>
    <w:rsid w:val="004B1506"/>
    <w:rsid w:val="004B1615"/>
    <w:rsid w:val="004B16BB"/>
    <w:rsid w:val="004B16BD"/>
    <w:rsid w:val="004B170F"/>
    <w:rsid w:val="004B187A"/>
    <w:rsid w:val="004B19D0"/>
    <w:rsid w:val="004B1BCD"/>
    <w:rsid w:val="004B1C4C"/>
    <w:rsid w:val="004B1DEE"/>
    <w:rsid w:val="004B1E6A"/>
    <w:rsid w:val="004B2094"/>
    <w:rsid w:val="004B20FC"/>
    <w:rsid w:val="004B2276"/>
    <w:rsid w:val="004B22A2"/>
    <w:rsid w:val="004B22DE"/>
    <w:rsid w:val="004B2346"/>
    <w:rsid w:val="004B2399"/>
    <w:rsid w:val="004B2AED"/>
    <w:rsid w:val="004B2C7C"/>
    <w:rsid w:val="004B2CD4"/>
    <w:rsid w:val="004B2D44"/>
    <w:rsid w:val="004B2D87"/>
    <w:rsid w:val="004B2E01"/>
    <w:rsid w:val="004B32BF"/>
    <w:rsid w:val="004B35A4"/>
    <w:rsid w:val="004B35EE"/>
    <w:rsid w:val="004B37E8"/>
    <w:rsid w:val="004B3A06"/>
    <w:rsid w:val="004B3A28"/>
    <w:rsid w:val="004B3ABD"/>
    <w:rsid w:val="004B3DC6"/>
    <w:rsid w:val="004B3DD2"/>
    <w:rsid w:val="004B3E15"/>
    <w:rsid w:val="004B3F00"/>
    <w:rsid w:val="004B41FC"/>
    <w:rsid w:val="004B42BB"/>
    <w:rsid w:val="004B42ED"/>
    <w:rsid w:val="004B4351"/>
    <w:rsid w:val="004B43B3"/>
    <w:rsid w:val="004B4671"/>
    <w:rsid w:val="004B4673"/>
    <w:rsid w:val="004B47B7"/>
    <w:rsid w:val="004B47CA"/>
    <w:rsid w:val="004B48B9"/>
    <w:rsid w:val="004B48BA"/>
    <w:rsid w:val="004B4A4C"/>
    <w:rsid w:val="004B4C14"/>
    <w:rsid w:val="004B4C74"/>
    <w:rsid w:val="004B4E35"/>
    <w:rsid w:val="004B530D"/>
    <w:rsid w:val="004B5770"/>
    <w:rsid w:val="004B5781"/>
    <w:rsid w:val="004B58DE"/>
    <w:rsid w:val="004B5A92"/>
    <w:rsid w:val="004B5CFF"/>
    <w:rsid w:val="004B5EF3"/>
    <w:rsid w:val="004B5F45"/>
    <w:rsid w:val="004B6567"/>
    <w:rsid w:val="004B6831"/>
    <w:rsid w:val="004B68EB"/>
    <w:rsid w:val="004B6A0D"/>
    <w:rsid w:val="004B6B8D"/>
    <w:rsid w:val="004B6F6A"/>
    <w:rsid w:val="004B72A4"/>
    <w:rsid w:val="004B7539"/>
    <w:rsid w:val="004B75B2"/>
    <w:rsid w:val="004B75CC"/>
    <w:rsid w:val="004B766C"/>
    <w:rsid w:val="004B7708"/>
    <w:rsid w:val="004B7A23"/>
    <w:rsid w:val="004B7AAB"/>
    <w:rsid w:val="004B7B07"/>
    <w:rsid w:val="004B7BFA"/>
    <w:rsid w:val="004B7EED"/>
    <w:rsid w:val="004C00AF"/>
    <w:rsid w:val="004C01C6"/>
    <w:rsid w:val="004C0328"/>
    <w:rsid w:val="004C0371"/>
    <w:rsid w:val="004C03EA"/>
    <w:rsid w:val="004C05B3"/>
    <w:rsid w:val="004C08F3"/>
    <w:rsid w:val="004C0C25"/>
    <w:rsid w:val="004C0D5A"/>
    <w:rsid w:val="004C0ED4"/>
    <w:rsid w:val="004C1251"/>
    <w:rsid w:val="004C16A7"/>
    <w:rsid w:val="004C17DE"/>
    <w:rsid w:val="004C189D"/>
    <w:rsid w:val="004C1904"/>
    <w:rsid w:val="004C1956"/>
    <w:rsid w:val="004C1BCC"/>
    <w:rsid w:val="004C1C15"/>
    <w:rsid w:val="004C1D75"/>
    <w:rsid w:val="004C2042"/>
    <w:rsid w:val="004C262D"/>
    <w:rsid w:val="004C285A"/>
    <w:rsid w:val="004C28DF"/>
    <w:rsid w:val="004C2AB2"/>
    <w:rsid w:val="004C2DD1"/>
    <w:rsid w:val="004C2EA5"/>
    <w:rsid w:val="004C2EE3"/>
    <w:rsid w:val="004C2FF2"/>
    <w:rsid w:val="004C3243"/>
    <w:rsid w:val="004C32DC"/>
    <w:rsid w:val="004C3301"/>
    <w:rsid w:val="004C3330"/>
    <w:rsid w:val="004C34D2"/>
    <w:rsid w:val="004C351B"/>
    <w:rsid w:val="004C3559"/>
    <w:rsid w:val="004C3779"/>
    <w:rsid w:val="004C37D5"/>
    <w:rsid w:val="004C3839"/>
    <w:rsid w:val="004C38A0"/>
    <w:rsid w:val="004C392B"/>
    <w:rsid w:val="004C3C81"/>
    <w:rsid w:val="004C4067"/>
    <w:rsid w:val="004C42F3"/>
    <w:rsid w:val="004C4331"/>
    <w:rsid w:val="004C43CB"/>
    <w:rsid w:val="004C4409"/>
    <w:rsid w:val="004C4447"/>
    <w:rsid w:val="004C4459"/>
    <w:rsid w:val="004C4744"/>
    <w:rsid w:val="004C4978"/>
    <w:rsid w:val="004C4AB4"/>
    <w:rsid w:val="004C4B9F"/>
    <w:rsid w:val="004C4C6C"/>
    <w:rsid w:val="004C4C88"/>
    <w:rsid w:val="004C4D8A"/>
    <w:rsid w:val="004C4EC1"/>
    <w:rsid w:val="004C4F34"/>
    <w:rsid w:val="004C4F86"/>
    <w:rsid w:val="004C4FFF"/>
    <w:rsid w:val="004C504C"/>
    <w:rsid w:val="004C505A"/>
    <w:rsid w:val="004C50C3"/>
    <w:rsid w:val="004C511A"/>
    <w:rsid w:val="004C514B"/>
    <w:rsid w:val="004C52C9"/>
    <w:rsid w:val="004C5327"/>
    <w:rsid w:val="004C547B"/>
    <w:rsid w:val="004C5872"/>
    <w:rsid w:val="004C58D7"/>
    <w:rsid w:val="004C592D"/>
    <w:rsid w:val="004C5C35"/>
    <w:rsid w:val="004C5EE3"/>
    <w:rsid w:val="004C5F66"/>
    <w:rsid w:val="004C60E0"/>
    <w:rsid w:val="004C6180"/>
    <w:rsid w:val="004C6431"/>
    <w:rsid w:val="004C6912"/>
    <w:rsid w:val="004C69B9"/>
    <w:rsid w:val="004C6A8C"/>
    <w:rsid w:val="004C6B2A"/>
    <w:rsid w:val="004C6B83"/>
    <w:rsid w:val="004C6C07"/>
    <w:rsid w:val="004C6D01"/>
    <w:rsid w:val="004C6E19"/>
    <w:rsid w:val="004C6F19"/>
    <w:rsid w:val="004C71EC"/>
    <w:rsid w:val="004C7417"/>
    <w:rsid w:val="004C7434"/>
    <w:rsid w:val="004C744A"/>
    <w:rsid w:val="004C7537"/>
    <w:rsid w:val="004C75A2"/>
    <w:rsid w:val="004C75B5"/>
    <w:rsid w:val="004C7933"/>
    <w:rsid w:val="004C7C71"/>
    <w:rsid w:val="004C7C78"/>
    <w:rsid w:val="004C7FCA"/>
    <w:rsid w:val="004D018C"/>
    <w:rsid w:val="004D01D2"/>
    <w:rsid w:val="004D0357"/>
    <w:rsid w:val="004D03EB"/>
    <w:rsid w:val="004D0466"/>
    <w:rsid w:val="004D04A7"/>
    <w:rsid w:val="004D04E6"/>
    <w:rsid w:val="004D04FB"/>
    <w:rsid w:val="004D0518"/>
    <w:rsid w:val="004D072F"/>
    <w:rsid w:val="004D08E1"/>
    <w:rsid w:val="004D09C0"/>
    <w:rsid w:val="004D0DE4"/>
    <w:rsid w:val="004D0E41"/>
    <w:rsid w:val="004D0E87"/>
    <w:rsid w:val="004D1115"/>
    <w:rsid w:val="004D1304"/>
    <w:rsid w:val="004D150F"/>
    <w:rsid w:val="004D15AB"/>
    <w:rsid w:val="004D1C95"/>
    <w:rsid w:val="004D1CBD"/>
    <w:rsid w:val="004D1CD6"/>
    <w:rsid w:val="004D1D90"/>
    <w:rsid w:val="004D1DAE"/>
    <w:rsid w:val="004D1DC0"/>
    <w:rsid w:val="004D1DC6"/>
    <w:rsid w:val="004D1FA0"/>
    <w:rsid w:val="004D1FB5"/>
    <w:rsid w:val="004D2015"/>
    <w:rsid w:val="004D2091"/>
    <w:rsid w:val="004D21B2"/>
    <w:rsid w:val="004D237F"/>
    <w:rsid w:val="004D27F4"/>
    <w:rsid w:val="004D2A5D"/>
    <w:rsid w:val="004D2CE7"/>
    <w:rsid w:val="004D2D26"/>
    <w:rsid w:val="004D2DFE"/>
    <w:rsid w:val="004D2EB8"/>
    <w:rsid w:val="004D2F41"/>
    <w:rsid w:val="004D2FAD"/>
    <w:rsid w:val="004D3009"/>
    <w:rsid w:val="004D32DA"/>
    <w:rsid w:val="004D3419"/>
    <w:rsid w:val="004D3468"/>
    <w:rsid w:val="004D3565"/>
    <w:rsid w:val="004D3764"/>
    <w:rsid w:val="004D3805"/>
    <w:rsid w:val="004D3A76"/>
    <w:rsid w:val="004D3A99"/>
    <w:rsid w:val="004D3BEF"/>
    <w:rsid w:val="004D3CB3"/>
    <w:rsid w:val="004D3E52"/>
    <w:rsid w:val="004D3FCE"/>
    <w:rsid w:val="004D4021"/>
    <w:rsid w:val="004D4138"/>
    <w:rsid w:val="004D41EC"/>
    <w:rsid w:val="004D423F"/>
    <w:rsid w:val="004D45E9"/>
    <w:rsid w:val="004D4734"/>
    <w:rsid w:val="004D4995"/>
    <w:rsid w:val="004D49DA"/>
    <w:rsid w:val="004D4AEE"/>
    <w:rsid w:val="004D4B05"/>
    <w:rsid w:val="004D4CDE"/>
    <w:rsid w:val="004D4D1B"/>
    <w:rsid w:val="004D4E30"/>
    <w:rsid w:val="004D4F89"/>
    <w:rsid w:val="004D51D1"/>
    <w:rsid w:val="004D523C"/>
    <w:rsid w:val="004D5244"/>
    <w:rsid w:val="004D5383"/>
    <w:rsid w:val="004D5516"/>
    <w:rsid w:val="004D5520"/>
    <w:rsid w:val="004D5589"/>
    <w:rsid w:val="004D5B98"/>
    <w:rsid w:val="004D5C82"/>
    <w:rsid w:val="004D5D7F"/>
    <w:rsid w:val="004D601D"/>
    <w:rsid w:val="004D6080"/>
    <w:rsid w:val="004D60C8"/>
    <w:rsid w:val="004D6134"/>
    <w:rsid w:val="004D618E"/>
    <w:rsid w:val="004D6472"/>
    <w:rsid w:val="004D67D9"/>
    <w:rsid w:val="004D682A"/>
    <w:rsid w:val="004D6B9D"/>
    <w:rsid w:val="004D6F61"/>
    <w:rsid w:val="004D6F62"/>
    <w:rsid w:val="004D709C"/>
    <w:rsid w:val="004D71F6"/>
    <w:rsid w:val="004D7380"/>
    <w:rsid w:val="004D7421"/>
    <w:rsid w:val="004D7545"/>
    <w:rsid w:val="004D7914"/>
    <w:rsid w:val="004D796F"/>
    <w:rsid w:val="004D7A22"/>
    <w:rsid w:val="004D7AAE"/>
    <w:rsid w:val="004D7BC4"/>
    <w:rsid w:val="004D7C7E"/>
    <w:rsid w:val="004D7D13"/>
    <w:rsid w:val="004D7F7A"/>
    <w:rsid w:val="004E009C"/>
    <w:rsid w:val="004E02A8"/>
    <w:rsid w:val="004E02AC"/>
    <w:rsid w:val="004E04A8"/>
    <w:rsid w:val="004E06FA"/>
    <w:rsid w:val="004E072B"/>
    <w:rsid w:val="004E07D1"/>
    <w:rsid w:val="004E07D5"/>
    <w:rsid w:val="004E0B21"/>
    <w:rsid w:val="004E0C1A"/>
    <w:rsid w:val="004E0C62"/>
    <w:rsid w:val="004E1023"/>
    <w:rsid w:val="004E1096"/>
    <w:rsid w:val="004E11E1"/>
    <w:rsid w:val="004E1442"/>
    <w:rsid w:val="004E1449"/>
    <w:rsid w:val="004E1B04"/>
    <w:rsid w:val="004E1B0F"/>
    <w:rsid w:val="004E1B41"/>
    <w:rsid w:val="004E1CAE"/>
    <w:rsid w:val="004E225B"/>
    <w:rsid w:val="004E2562"/>
    <w:rsid w:val="004E269C"/>
    <w:rsid w:val="004E2715"/>
    <w:rsid w:val="004E286C"/>
    <w:rsid w:val="004E28B2"/>
    <w:rsid w:val="004E293F"/>
    <w:rsid w:val="004E29A1"/>
    <w:rsid w:val="004E29F1"/>
    <w:rsid w:val="004E2A90"/>
    <w:rsid w:val="004E2B3C"/>
    <w:rsid w:val="004E2E21"/>
    <w:rsid w:val="004E2ECD"/>
    <w:rsid w:val="004E2EED"/>
    <w:rsid w:val="004E325D"/>
    <w:rsid w:val="004E3360"/>
    <w:rsid w:val="004E3437"/>
    <w:rsid w:val="004E349E"/>
    <w:rsid w:val="004E3663"/>
    <w:rsid w:val="004E376A"/>
    <w:rsid w:val="004E37A2"/>
    <w:rsid w:val="004E39D1"/>
    <w:rsid w:val="004E39DE"/>
    <w:rsid w:val="004E39FC"/>
    <w:rsid w:val="004E3AEC"/>
    <w:rsid w:val="004E3C17"/>
    <w:rsid w:val="004E3F24"/>
    <w:rsid w:val="004E3FB7"/>
    <w:rsid w:val="004E4114"/>
    <w:rsid w:val="004E43AC"/>
    <w:rsid w:val="004E4432"/>
    <w:rsid w:val="004E48B6"/>
    <w:rsid w:val="004E494F"/>
    <w:rsid w:val="004E4A10"/>
    <w:rsid w:val="004E4A22"/>
    <w:rsid w:val="004E4BCC"/>
    <w:rsid w:val="004E4C59"/>
    <w:rsid w:val="004E517E"/>
    <w:rsid w:val="004E51C6"/>
    <w:rsid w:val="004E5207"/>
    <w:rsid w:val="004E5223"/>
    <w:rsid w:val="004E525F"/>
    <w:rsid w:val="004E5290"/>
    <w:rsid w:val="004E5447"/>
    <w:rsid w:val="004E5459"/>
    <w:rsid w:val="004E564C"/>
    <w:rsid w:val="004E5660"/>
    <w:rsid w:val="004E56EE"/>
    <w:rsid w:val="004E5843"/>
    <w:rsid w:val="004E5951"/>
    <w:rsid w:val="004E5BC0"/>
    <w:rsid w:val="004E5D4C"/>
    <w:rsid w:val="004E5DBE"/>
    <w:rsid w:val="004E5DD5"/>
    <w:rsid w:val="004E5EF9"/>
    <w:rsid w:val="004E5F39"/>
    <w:rsid w:val="004E5FA5"/>
    <w:rsid w:val="004E6165"/>
    <w:rsid w:val="004E616A"/>
    <w:rsid w:val="004E6301"/>
    <w:rsid w:val="004E631E"/>
    <w:rsid w:val="004E640E"/>
    <w:rsid w:val="004E6556"/>
    <w:rsid w:val="004E659D"/>
    <w:rsid w:val="004E6978"/>
    <w:rsid w:val="004E6C79"/>
    <w:rsid w:val="004E6E08"/>
    <w:rsid w:val="004E6EF9"/>
    <w:rsid w:val="004E720A"/>
    <w:rsid w:val="004E72CB"/>
    <w:rsid w:val="004E73CC"/>
    <w:rsid w:val="004E7696"/>
    <w:rsid w:val="004E76E2"/>
    <w:rsid w:val="004E7A25"/>
    <w:rsid w:val="004E7C9C"/>
    <w:rsid w:val="004E7DE8"/>
    <w:rsid w:val="004E7FC5"/>
    <w:rsid w:val="004F03A1"/>
    <w:rsid w:val="004F055D"/>
    <w:rsid w:val="004F05CC"/>
    <w:rsid w:val="004F05DA"/>
    <w:rsid w:val="004F0938"/>
    <w:rsid w:val="004F0A47"/>
    <w:rsid w:val="004F0A4C"/>
    <w:rsid w:val="004F0AAB"/>
    <w:rsid w:val="004F0B01"/>
    <w:rsid w:val="004F0C90"/>
    <w:rsid w:val="004F1008"/>
    <w:rsid w:val="004F1292"/>
    <w:rsid w:val="004F129C"/>
    <w:rsid w:val="004F15BF"/>
    <w:rsid w:val="004F1674"/>
    <w:rsid w:val="004F171A"/>
    <w:rsid w:val="004F188C"/>
    <w:rsid w:val="004F1988"/>
    <w:rsid w:val="004F19D6"/>
    <w:rsid w:val="004F1A57"/>
    <w:rsid w:val="004F1BDA"/>
    <w:rsid w:val="004F1BF6"/>
    <w:rsid w:val="004F1CFF"/>
    <w:rsid w:val="004F2095"/>
    <w:rsid w:val="004F20F0"/>
    <w:rsid w:val="004F21C2"/>
    <w:rsid w:val="004F22C3"/>
    <w:rsid w:val="004F2304"/>
    <w:rsid w:val="004F2324"/>
    <w:rsid w:val="004F257C"/>
    <w:rsid w:val="004F2734"/>
    <w:rsid w:val="004F2A11"/>
    <w:rsid w:val="004F2BBD"/>
    <w:rsid w:val="004F2BC7"/>
    <w:rsid w:val="004F2F39"/>
    <w:rsid w:val="004F2FEF"/>
    <w:rsid w:val="004F31CD"/>
    <w:rsid w:val="004F3236"/>
    <w:rsid w:val="004F32D5"/>
    <w:rsid w:val="004F3412"/>
    <w:rsid w:val="004F3413"/>
    <w:rsid w:val="004F34B5"/>
    <w:rsid w:val="004F3624"/>
    <w:rsid w:val="004F3696"/>
    <w:rsid w:val="004F39B9"/>
    <w:rsid w:val="004F3DE7"/>
    <w:rsid w:val="004F3E55"/>
    <w:rsid w:val="004F4007"/>
    <w:rsid w:val="004F4086"/>
    <w:rsid w:val="004F415D"/>
    <w:rsid w:val="004F41C0"/>
    <w:rsid w:val="004F4409"/>
    <w:rsid w:val="004F44D7"/>
    <w:rsid w:val="004F44D8"/>
    <w:rsid w:val="004F4550"/>
    <w:rsid w:val="004F4630"/>
    <w:rsid w:val="004F4A56"/>
    <w:rsid w:val="004F4ABF"/>
    <w:rsid w:val="004F4BD9"/>
    <w:rsid w:val="004F4E9C"/>
    <w:rsid w:val="004F4FA3"/>
    <w:rsid w:val="004F4FC9"/>
    <w:rsid w:val="004F50F0"/>
    <w:rsid w:val="004F5161"/>
    <w:rsid w:val="004F52B8"/>
    <w:rsid w:val="004F5429"/>
    <w:rsid w:val="004F5966"/>
    <w:rsid w:val="004F5B1A"/>
    <w:rsid w:val="004F5B8A"/>
    <w:rsid w:val="004F5DA3"/>
    <w:rsid w:val="004F5E10"/>
    <w:rsid w:val="004F5F1E"/>
    <w:rsid w:val="004F5F1F"/>
    <w:rsid w:val="004F5F4B"/>
    <w:rsid w:val="004F5FC2"/>
    <w:rsid w:val="004F613F"/>
    <w:rsid w:val="004F6292"/>
    <w:rsid w:val="004F629C"/>
    <w:rsid w:val="004F6443"/>
    <w:rsid w:val="004F679E"/>
    <w:rsid w:val="004F6828"/>
    <w:rsid w:val="004F68BE"/>
    <w:rsid w:val="004F6BD8"/>
    <w:rsid w:val="004F6BD9"/>
    <w:rsid w:val="004F6C88"/>
    <w:rsid w:val="004F6E2D"/>
    <w:rsid w:val="004F741D"/>
    <w:rsid w:val="004F7480"/>
    <w:rsid w:val="004F763B"/>
    <w:rsid w:val="004F7653"/>
    <w:rsid w:val="004F7688"/>
    <w:rsid w:val="004F774C"/>
    <w:rsid w:val="004F77AB"/>
    <w:rsid w:val="004F77B5"/>
    <w:rsid w:val="004F791B"/>
    <w:rsid w:val="004F7D41"/>
    <w:rsid w:val="004F7E70"/>
    <w:rsid w:val="004F7F98"/>
    <w:rsid w:val="00500174"/>
    <w:rsid w:val="00500209"/>
    <w:rsid w:val="0050030D"/>
    <w:rsid w:val="0050037F"/>
    <w:rsid w:val="005003C1"/>
    <w:rsid w:val="005004D2"/>
    <w:rsid w:val="005006B3"/>
    <w:rsid w:val="0050086A"/>
    <w:rsid w:val="00500890"/>
    <w:rsid w:val="00500AA6"/>
    <w:rsid w:val="00500B3D"/>
    <w:rsid w:val="00500C76"/>
    <w:rsid w:val="00500CD1"/>
    <w:rsid w:val="00500D5D"/>
    <w:rsid w:val="00500E8C"/>
    <w:rsid w:val="0050104C"/>
    <w:rsid w:val="00501054"/>
    <w:rsid w:val="00501154"/>
    <w:rsid w:val="0050124C"/>
    <w:rsid w:val="005012A6"/>
    <w:rsid w:val="00501460"/>
    <w:rsid w:val="005014FA"/>
    <w:rsid w:val="005018E2"/>
    <w:rsid w:val="005019D9"/>
    <w:rsid w:val="00501F8E"/>
    <w:rsid w:val="005022C2"/>
    <w:rsid w:val="00502632"/>
    <w:rsid w:val="00502916"/>
    <w:rsid w:val="0050297A"/>
    <w:rsid w:val="005029C8"/>
    <w:rsid w:val="00502A2C"/>
    <w:rsid w:val="00502A2D"/>
    <w:rsid w:val="00502ABC"/>
    <w:rsid w:val="00502ABE"/>
    <w:rsid w:val="00502B06"/>
    <w:rsid w:val="0050348E"/>
    <w:rsid w:val="005034C3"/>
    <w:rsid w:val="0050382A"/>
    <w:rsid w:val="005039F9"/>
    <w:rsid w:val="00503BC6"/>
    <w:rsid w:val="00503C06"/>
    <w:rsid w:val="00503DDD"/>
    <w:rsid w:val="00503FF2"/>
    <w:rsid w:val="00503FF6"/>
    <w:rsid w:val="0050419F"/>
    <w:rsid w:val="0050424A"/>
    <w:rsid w:val="00504548"/>
    <w:rsid w:val="005045D9"/>
    <w:rsid w:val="0050463A"/>
    <w:rsid w:val="00504808"/>
    <w:rsid w:val="005048A4"/>
    <w:rsid w:val="00504920"/>
    <w:rsid w:val="00504AB6"/>
    <w:rsid w:val="00504D14"/>
    <w:rsid w:val="00504F22"/>
    <w:rsid w:val="00505618"/>
    <w:rsid w:val="00505655"/>
    <w:rsid w:val="005057C4"/>
    <w:rsid w:val="00505BFB"/>
    <w:rsid w:val="00505F5D"/>
    <w:rsid w:val="00505FEC"/>
    <w:rsid w:val="00506114"/>
    <w:rsid w:val="0050621A"/>
    <w:rsid w:val="0050622B"/>
    <w:rsid w:val="0050633C"/>
    <w:rsid w:val="005064FD"/>
    <w:rsid w:val="00506676"/>
    <w:rsid w:val="005066D1"/>
    <w:rsid w:val="00506B42"/>
    <w:rsid w:val="00506C90"/>
    <w:rsid w:val="00506CFD"/>
    <w:rsid w:val="00506D35"/>
    <w:rsid w:val="00506F59"/>
    <w:rsid w:val="005070C0"/>
    <w:rsid w:val="005070FC"/>
    <w:rsid w:val="005071FA"/>
    <w:rsid w:val="00507386"/>
    <w:rsid w:val="0050739C"/>
    <w:rsid w:val="005073F7"/>
    <w:rsid w:val="0050743D"/>
    <w:rsid w:val="00507519"/>
    <w:rsid w:val="00507628"/>
    <w:rsid w:val="0050766A"/>
    <w:rsid w:val="0050770A"/>
    <w:rsid w:val="0050787E"/>
    <w:rsid w:val="00507A83"/>
    <w:rsid w:val="00507BB2"/>
    <w:rsid w:val="00507D0D"/>
    <w:rsid w:val="00507DAB"/>
    <w:rsid w:val="00507E57"/>
    <w:rsid w:val="0050C7C7"/>
    <w:rsid w:val="00510036"/>
    <w:rsid w:val="005103B3"/>
    <w:rsid w:val="0051044A"/>
    <w:rsid w:val="0051044C"/>
    <w:rsid w:val="0051055A"/>
    <w:rsid w:val="00510729"/>
    <w:rsid w:val="00510857"/>
    <w:rsid w:val="005108DA"/>
    <w:rsid w:val="005109D0"/>
    <w:rsid w:val="00510A46"/>
    <w:rsid w:val="00510BBC"/>
    <w:rsid w:val="00510D0F"/>
    <w:rsid w:val="005114BE"/>
    <w:rsid w:val="005114FB"/>
    <w:rsid w:val="00511562"/>
    <w:rsid w:val="00511688"/>
    <w:rsid w:val="0051184B"/>
    <w:rsid w:val="0051190A"/>
    <w:rsid w:val="00511968"/>
    <w:rsid w:val="005119C2"/>
    <w:rsid w:val="00511A51"/>
    <w:rsid w:val="00511A83"/>
    <w:rsid w:val="00511AA4"/>
    <w:rsid w:val="00511C4F"/>
    <w:rsid w:val="00511F02"/>
    <w:rsid w:val="00511F52"/>
    <w:rsid w:val="0051213C"/>
    <w:rsid w:val="005122E2"/>
    <w:rsid w:val="0051260C"/>
    <w:rsid w:val="00512739"/>
    <w:rsid w:val="00512880"/>
    <w:rsid w:val="005128C8"/>
    <w:rsid w:val="00512A78"/>
    <w:rsid w:val="00512AD8"/>
    <w:rsid w:val="00512B0E"/>
    <w:rsid w:val="00512C9C"/>
    <w:rsid w:val="00512CE2"/>
    <w:rsid w:val="00512FF0"/>
    <w:rsid w:val="00513034"/>
    <w:rsid w:val="00513092"/>
    <w:rsid w:val="005130A0"/>
    <w:rsid w:val="00513336"/>
    <w:rsid w:val="005133CA"/>
    <w:rsid w:val="00513444"/>
    <w:rsid w:val="0051344D"/>
    <w:rsid w:val="005135FC"/>
    <w:rsid w:val="005137AD"/>
    <w:rsid w:val="005137C5"/>
    <w:rsid w:val="005137C9"/>
    <w:rsid w:val="00513B1E"/>
    <w:rsid w:val="00513B4A"/>
    <w:rsid w:val="00513DB0"/>
    <w:rsid w:val="00513DDC"/>
    <w:rsid w:val="00513E75"/>
    <w:rsid w:val="00513EE2"/>
    <w:rsid w:val="00513FB2"/>
    <w:rsid w:val="005143DC"/>
    <w:rsid w:val="0051457A"/>
    <w:rsid w:val="00514597"/>
    <w:rsid w:val="005145EB"/>
    <w:rsid w:val="00514600"/>
    <w:rsid w:val="0051463C"/>
    <w:rsid w:val="00514875"/>
    <w:rsid w:val="00514880"/>
    <w:rsid w:val="00514B13"/>
    <w:rsid w:val="00514CC0"/>
    <w:rsid w:val="00514E64"/>
    <w:rsid w:val="00515039"/>
    <w:rsid w:val="0051530F"/>
    <w:rsid w:val="005153EE"/>
    <w:rsid w:val="005154C0"/>
    <w:rsid w:val="00515600"/>
    <w:rsid w:val="0051563C"/>
    <w:rsid w:val="00515743"/>
    <w:rsid w:val="00515C72"/>
    <w:rsid w:val="00515D03"/>
    <w:rsid w:val="00515DD3"/>
    <w:rsid w:val="00515E92"/>
    <w:rsid w:val="00515F9E"/>
    <w:rsid w:val="005160AA"/>
    <w:rsid w:val="005164B2"/>
    <w:rsid w:val="005166F6"/>
    <w:rsid w:val="005167C9"/>
    <w:rsid w:val="00516A61"/>
    <w:rsid w:val="00516B55"/>
    <w:rsid w:val="00516E73"/>
    <w:rsid w:val="00516FC1"/>
    <w:rsid w:val="0051705D"/>
    <w:rsid w:val="00517525"/>
    <w:rsid w:val="0051763B"/>
    <w:rsid w:val="0051763E"/>
    <w:rsid w:val="005178D9"/>
    <w:rsid w:val="00517A4C"/>
    <w:rsid w:val="00517EAC"/>
    <w:rsid w:val="00517EFF"/>
    <w:rsid w:val="00517FCC"/>
    <w:rsid w:val="00520003"/>
    <w:rsid w:val="005200B1"/>
    <w:rsid w:val="00520204"/>
    <w:rsid w:val="005204A1"/>
    <w:rsid w:val="005206EA"/>
    <w:rsid w:val="0052088F"/>
    <w:rsid w:val="005208C7"/>
    <w:rsid w:val="005208E6"/>
    <w:rsid w:val="005208FF"/>
    <w:rsid w:val="005209AB"/>
    <w:rsid w:val="00520BDB"/>
    <w:rsid w:val="00520E3A"/>
    <w:rsid w:val="00520E5D"/>
    <w:rsid w:val="00521386"/>
    <w:rsid w:val="00521438"/>
    <w:rsid w:val="00521685"/>
    <w:rsid w:val="00521E86"/>
    <w:rsid w:val="00521ED5"/>
    <w:rsid w:val="005221AF"/>
    <w:rsid w:val="005222AA"/>
    <w:rsid w:val="005223D7"/>
    <w:rsid w:val="005223EE"/>
    <w:rsid w:val="00522617"/>
    <w:rsid w:val="005227C8"/>
    <w:rsid w:val="00522CB9"/>
    <w:rsid w:val="00522E25"/>
    <w:rsid w:val="00522EB3"/>
    <w:rsid w:val="00522F13"/>
    <w:rsid w:val="0052374C"/>
    <w:rsid w:val="0052393F"/>
    <w:rsid w:val="00523A89"/>
    <w:rsid w:val="00523BAF"/>
    <w:rsid w:val="0052420D"/>
    <w:rsid w:val="0052427A"/>
    <w:rsid w:val="00524293"/>
    <w:rsid w:val="0052429E"/>
    <w:rsid w:val="0052435A"/>
    <w:rsid w:val="005243DC"/>
    <w:rsid w:val="005246DA"/>
    <w:rsid w:val="005248FD"/>
    <w:rsid w:val="00524A07"/>
    <w:rsid w:val="00524A75"/>
    <w:rsid w:val="00524A9A"/>
    <w:rsid w:val="00524EDB"/>
    <w:rsid w:val="00525037"/>
    <w:rsid w:val="005251DB"/>
    <w:rsid w:val="00525370"/>
    <w:rsid w:val="005253E8"/>
    <w:rsid w:val="005254C8"/>
    <w:rsid w:val="00525748"/>
    <w:rsid w:val="005257EE"/>
    <w:rsid w:val="005257F2"/>
    <w:rsid w:val="00525C05"/>
    <w:rsid w:val="00525CFE"/>
    <w:rsid w:val="00525EC2"/>
    <w:rsid w:val="00526111"/>
    <w:rsid w:val="005262FF"/>
    <w:rsid w:val="00526388"/>
    <w:rsid w:val="00526445"/>
    <w:rsid w:val="005267C9"/>
    <w:rsid w:val="00526833"/>
    <w:rsid w:val="005269BF"/>
    <w:rsid w:val="00526A69"/>
    <w:rsid w:val="00526AAE"/>
    <w:rsid w:val="00526B3D"/>
    <w:rsid w:val="00526E20"/>
    <w:rsid w:val="00526E70"/>
    <w:rsid w:val="00526F7E"/>
    <w:rsid w:val="00526FE8"/>
    <w:rsid w:val="00526FFB"/>
    <w:rsid w:val="0052710B"/>
    <w:rsid w:val="005271B4"/>
    <w:rsid w:val="00527470"/>
    <w:rsid w:val="0052758A"/>
    <w:rsid w:val="005275FB"/>
    <w:rsid w:val="005276AB"/>
    <w:rsid w:val="0052772C"/>
    <w:rsid w:val="0052777A"/>
    <w:rsid w:val="0052783F"/>
    <w:rsid w:val="00527859"/>
    <w:rsid w:val="00527B3F"/>
    <w:rsid w:val="00527BB1"/>
    <w:rsid w:val="00527CA3"/>
    <w:rsid w:val="00527EA7"/>
    <w:rsid w:val="0052B1B7"/>
    <w:rsid w:val="0052E12F"/>
    <w:rsid w:val="00530038"/>
    <w:rsid w:val="00530140"/>
    <w:rsid w:val="00530234"/>
    <w:rsid w:val="00530A12"/>
    <w:rsid w:val="00530C77"/>
    <w:rsid w:val="00530CA7"/>
    <w:rsid w:val="00530DBF"/>
    <w:rsid w:val="00530DD1"/>
    <w:rsid w:val="00531005"/>
    <w:rsid w:val="00531071"/>
    <w:rsid w:val="0053109C"/>
    <w:rsid w:val="00531121"/>
    <w:rsid w:val="00531123"/>
    <w:rsid w:val="00531280"/>
    <w:rsid w:val="00531352"/>
    <w:rsid w:val="00531597"/>
    <w:rsid w:val="005315FD"/>
    <w:rsid w:val="00531682"/>
    <w:rsid w:val="00531A87"/>
    <w:rsid w:val="00531D74"/>
    <w:rsid w:val="00531E48"/>
    <w:rsid w:val="00531F9B"/>
    <w:rsid w:val="005320B5"/>
    <w:rsid w:val="005324A6"/>
    <w:rsid w:val="0053251A"/>
    <w:rsid w:val="0053255C"/>
    <w:rsid w:val="00532582"/>
    <w:rsid w:val="005325D1"/>
    <w:rsid w:val="00532680"/>
    <w:rsid w:val="005326FE"/>
    <w:rsid w:val="005328BE"/>
    <w:rsid w:val="00532B6C"/>
    <w:rsid w:val="00532BF0"/>
    <w:rsid w:val="00532D36"/>
    <w:rsid w:val="00532E3E"/>
    <w:rsid w:val="005331AB"/>
    <w:rsid w:val="005332C6"/>
    <w:rsid w:val="0053336F"/>
    <w:rsid w:val="00533654"/>
    <w:rsid w:val="00533864"/>
    <w:rsid w:val="00533C09"/>
    <w:rsid w:val="00533C11"/>
    <w:rsid w:val="00533C14"/>
    <w:rsid w:val="00533DD6"/>
    <w:rsid w:val="00533FD8"/>
    <w:rsid w:val="005340B0"/>
    <w:rsid w:val="00534149"/>
    <w:rsid w:val="00534169"/>
    <w:rsid w:val="0053423F"/>
    <w:rsid w:val="005344C9"/>
    <w:rsid w:val="005344D8"/>
    <w:rsid w:val="00534603"/>
    <w:rsid w:val="00534BB6"/>
    <w:rsid w:val="00534BCE"/>
    <w:rsid w:val="00534BF5"/>
    <w:rsid w:val="00534C5A"/>
    <w:rsid w:val="00534D6D"/>
    <w:rsid w:val="00534E2D"/>
    <w:rsid w:val="00534F83"/>
    <w:rsid w:val="0053504E"/>
    <w:rsid w:val="00535091"/>
    <w:rsid w:val="00535298"/>
    <w:rsid w:val="00535488"/>
    <w:rsid w:val="0053568A"/>
    <w:rsid w:val="0053581D"/>
    <w:rsid w:val="00535B12"/>
    <w:rsid w:val="00535C05"/>
    <w:rsid w:val="00535CFF"/>
    <w:rsid w:val="00535EB3"/>
    <w:rsid w:val="0053606C"/>
    <w:rsid w:val="005361B4"/>
    <w:rsid w:val="005362CE"/>
    <w:rsid w:val="0053660E"/>
    <w:rsid w:val="005369BF"/>
    <w:rsid w:val="00536B37"/>
    <w:rsid w:val="00536B6A"/>
    <w:rsid w:val="00536CAF"/>
    <w:rsid w:val="00536E1B"/>
    <w:rsid w:val="00536EC9"/>
    <w:rsid w:val="00536FD5"/>
    <w:rsid w:val="005374F7"/>
    <w:rsid w:val="0053759A"/>
    <w:rsid w:val="0053776C"/>
    <w:rsid w:val="00537773"/>
    <w:rsid w:val="0053789B"/>
    <w:rsid w:val="00537AE2"/>
    <w:rsid w:val="00537D00"/>
    <w:rsid w:val="00537D19"/>
    <w:rsid w:val="00537F39"/>
    <w:rsid w:val="00537FA8"/>
    <w:rsid w:val="00537FF0"/>
    <w:rsid w:val="005404D5"/>
    <w:rsid w:val="00540584"/>
    <w:rsid w:val="005405C8"/>
    <w:rsid w:val="00540812"/>
    <w:rsid w:val="0054096A"/>
    <w:rsid w:val="005409F9"/>
    <w:rsid w:val="00540A4E"/>
    <w:rsid w:val="00540A71"/>
    <w:rsid w:val="00540C5D"/>
    <w:rsid w:val="00540C6B"/>
    <w:rsid w:val="00540C95"/>
    <w:rsid w:val="00540CBB"/>
    <w:rsid w:val="00540D8C"/>
    <w:rsid w:val="00540DC2"/>
    <w:rsid w:val="00540F44"/>
    <w:rsid w:val="00541017"/>
    <w:rsid w:val="005411DE"/>
    <w:rsid w:val="005414C8"/>
    <w:rsid w:val="00541701"/>
    <w:rsid w:val="00541719"/>
    <w:rsid w:val="0054180A"/>
    <w:rsid w:val="00541996"/>
    <w:rsid w:val="00541B96"/>
    <w:rsid w:val="00541D2E"/>
    <w:rsid w:val="00541F8B"/>
    <w:rsid w:val="00541FC7"/>
    <w:rsid w:val="00541FC8"/>
    <w:rsid w:val="00542324"/>
    <w:rsid w:val="00542347"/>
    <w:rsid w:val="005423B7"/>
    <w:rsid w:val="00542774"/>
    <w:rsid w:val="0054288C"/>
    <w:rsid w:val="0054288F"/>
    <w:rsid w:val="005428B3"/>
    <w:rsid w:val="005429AE"/>
    <w:rsid w:val="00542ABF"/>
    <w:rsid w:val="00542B6B"/>
    <w:rsid w:val="00542C57"/>
    <w:rsid w:val="00542CE0"/>
    <w:rsid w:val="005432EF"/>
    <w:rsid w:val="0054331E"/>
    <w:rsid w:val="00543391"/>
    <w:rsid w:val="00543622"/>
    <w:rsid w:val="005436B7"/>
    <w:rsid w:val="005436FC"/>
    <w:rsid w:val="005437EC"/>
    <w:rsid w:val="005439AD"/>
    <w:rsid w:val="00543A6F"/>
    <w:rsid w:val="00543B54"/>
    <w:rsid w:val="00543DDD"/>
    <w:rsid w:val="00543DE6"/>
    <w:rsid w:val="00543E30"/>
    <w:rsid w:val="00543F4C"/>
    <w:rsid w:val="00544066"/>
    <w:rsid w:val="0054415F"/>
    <w:rsid w:val="0054432C"/>
    <w:rsid w:val="00544498"/>
    <w:rsid w:val="005445A8"/>
    <w:rsid w:val="00544854"/>
    <w:rsid w:val="00544872"/>
    <w:rsid w:val="00544992"/>
    <w:rsid w:val="00544C05"/>
    <w:rsid w:val="00544C40"/>
    <w:rsid w:val="00544C79"/>
    <w:rsid w:val="00544DE5"/>
    <w:rsid w:val="00544E1E"/>
    <w:rsid w:val="00544F9E"/>
    <w:rsid w:val="00545432"/>
    <w:rsid w:val="0054577A"/>
    <w:rsid w:val="005457FE"/>
    <w:rsid w:val="00545920"/>
    <w:rsid w:val="005459FD"/>
    <w:rsid w:val="00545B35"/>
    <w:rsid w:val="00545C8A"/>
    <w:rsid w:val="00545CF3"/>
    <w:rsid w:val="00545E3F"/>
    <w:rsid w:val="00545E6C"/>
    <w:rsid w:val="0054601A"/>
    <w:rsid w:val="0054630B"/>
    <w:rsid w:val="0054630E"/>
    <w:rsid w:val="00546362"/>
    <w:rsid w:val="00546B02"/>
    <w:rsid w:val="00546B37"/>
    <w:rsid w:val="00546D29"/>
    <w:rsid w:val="00546EEF"/>
    <w:rsid w:val="00546FFB"/>
    <w:rsid w:val="00547136"/>
    <w:rsid w:val="00547451"/>
    <w:rsid w:val="00547611"/>
    <w:rsid w:val="00547C27"/>
    <w:rsid w:val="00547ED1"/>
    <w:rsid w:val="00547F40"/>
    <w:rsid w:val="0055027C"/>
    <w:rsid w:val="00550518"/>
    <w:rsid w:val="00550637"/>
    <w:rsid w:val="005506B8"/>
    <w:rsid w:val="0055084C"/>
    <w:rsid w:val="005508D5"/>
    <w:rsid w:val="00550B3B"/>
    <w:rsid w:val="00550C1E"/>
    <w:rsid w:val="0055112F"/>
    <w:rsid w:val="00551625"/>
    <w:rsid w:val="00551A4A"/>
    <w:rsid w:val="00551B83"/>
    <w:rsid w:val="00551B8C"/>
    <w:rsid w:val="00551D72"/>
    <w:rsid w:val="00551E6F"/>
    <w:rsid w:val="00551F8A"/>
    <w:rsid w:val="00552237"/>
    <w:rsid w:val="0055225B"/>
    <w:rsid w:val="0055261A"/>
    <w:rsid w:val="00552809"/>
    <w:rsid w:val="0055283F"/>
    <w:rsid w:val="00552916"/>
    <w:rsid w:val="00552989"/>
    <w:rsid w:val="0055307A"/>
    <w:rsid w:val="00553195"/>
    <w:rsid w:val="005531DB"/>
    <w:rsid w:val="00553232"/>
    <w:rsid w:val="005532CF"/>
    <w:rsid w:val="005534C9"/>
    <w:rsid w:val="00553558"/>
    <w:rsid w:val="0055367B"/>
    <w:rsid w:val="00553795"/>
    <w:rsid w:val="005538EC"/>
    <w:rsid w:val="0055392F"/>
    <w:rsid w:val="00553A1B"/>
    <w:rsid w:val="00553A50"/>
    <w:rsid w:val="00553AE2"/>
    <w:rsid w:val="00553BED"/>
    <w:rsid w:val="00553CAD"/>
    <w:rsid w:val="00553D5E"/>
    <w:rsid w:val="00553D84"/>
    <w:rsid w:val="00553E7A"/>
    <w:rsid w:val="00553EBD"/>
    <w:rsid w:val="00553F0F"/>
    <w:rsid w:val="0055403A"/>
    <w:rsid w:val="005543B2"/>
    <w:rsid w:val="0055442D"/>
    <w:rsid w:val="0055446B"/>
    <w:rsid w:val="0055462B"/>
    <w:rsid w:val="00554733"/>
    <w:rsid w:val="005549BD"/>
    <w:rsid w:val="005549FB"/>
    <w:rsid w:val="00554B27"/>
    <w:rsid w:val="00554B70"/>
    <w:rsid w:val="00554BF1"/>
    <w:rsid w:val="00554E4D"/>
    <w:rsid w:val="00554E56"/>
    <w:rsid w:val="00554ED7"/>
    <w:rsid w:val="0055515E"/>
    <w:rsid w:val="005553B3"/>
    <w:rsid w:val="00555476"/>
    <w:rsid w:val="0055560C"/>
    <w:rsid w:val="00555839"/>
    <w:rsid w:val="00555895"/>
    <w:rsid w:val="00555BBC"/>
    <w:rsid w:val="00555C81"/>
    <w:rsid w:val="00555FE8"/>
    <w:rsid w:val="0055610A"/>
    <w:rsid w:val="00556112"/>
    <w:rsid w:val="0055614C"/>
    <w:rsid w:val="005563AA"/>
    <w:rsid w:val="005566DC"/>
    <w:rsid w:val="00556776"/>
    <w:rsid w:val="0055689C"/>
    <w:rsid w:val="005569A1"/>
    <w:rsid w:val="00556A2E"/>
    <w:rsid w:val="00556C8E"/>
    <w:rsid w:val="00556CA7"/>
    <w:rsid w:val="00556CF0"/>
    <w:rsid w:val="00556ED3"/>
    <w:rsid w:val="00556FCC"/>
    <w:rsid w:val="005570F4"/>
    <w:rsid w:val="00557365"/>
    <w:rsid w:val="00557688"/>
    <w:rsid w:val="005576E7"/>
    <w:rsid w:val="00557946"/>
    <w:rsid w:val="00557A8D"/>
    <w:rsid w:val="00557AC7"/>
    <w:rsid w:val="00557B4E"/>
    <w:rsid w:val="00557B9A"/>
    <w:rsid w:val="00557BAE"/>
    <w:rsid w:val="00557CF3"/>
    <w:rsid w:val="00557D1D"/>
    <w:rsid w:val="00557FBE"/>
    <w:rsid w:val="005602FD"/>
    <w:rsid w:val="00560394"/>
    <w:rsid w:val="005605D2"/>
    <w:rsid w:val="005606B2"/>
    <w:rsid w:val="00560880"/>
    <w:rsid w:val="0056094A"/>
    <w:rsid w:val="00560A80"/>
    <w:rsid w:val="00560AC0"/>
    <w:rsid w:val="00560B37"/>
    <w:rsid w:val="00560BB6"/>
    <w:rsid w:val="00560C82"/>
    <w:rsid w:val="00560C96"/>
    <w:rsid w:val="00560DEE"/>
    <w:rsid w:val="00560FCE"/>
    <w:rsid w:val="005611C9"/>
    <w:rsid w:val="00561297"/>
    <w:rsid w:val="00561491"/>
    <w:rsid w:val="0056157C"/>
    <w:rsid w:val="00561614"/>
    <w:rsid w:val="005616AB"/>
    <w:rsid w:val="00561821"/>
    <w:rsid w:val="00561838"/>
    <w:rsid w:val="005618B7"/>
    <w:rsid w:val="00561B11"/>
    <w:rsid w:val="00561C37"/>
    <w:rsid w:val="00561DC6"/>
    <w:rsid w:val="00561ECE"/>
    <w:rsid w:val="00561EEB"/>
    <w:rsid w:val="005624F9"/>
    <w:rsid w:val="00562565"/>
    <w:rsid w:val="0056264A"/>
    <w:rsid w:val="00562919"/>
    <w:rsid w:val="00562A52"/>
    <w:rsid w:val="00562BCA"/>
    <w:rsid w:val="00562D48"/>
    <w:rsid w:val="00562E66"/>
    <w:rsid w:val="00562EE8"/>
    <w:rsid w:val="0056324D"/>
    <w:rsid w:val="005633A6"/>
    <w:rsid w:val="00563689"/>
    <w:rsid w:val="005636CD"/>
    <w:rsid w:val="005638AD"/>
    <w:rsid w:val="00563A4E"/>
    <w:rsid w:val="00563A5A"/>
    <w:rsid w:val="00563AB9"/>
    <w:rsid w:val="00563ACB"/>
    <w:rsid w:val="00563AF6"/>
    <w:rsid w:val="00563B4F"/>
    <w:rsid w:val="0056413F"/>
    <w:rsid w:val="0056464B"/>
    <w:rsid w:val="00564749"/>
    <w:rsid w:val="0056475F"/>
    <w:rsid w:val="00564819"/>
    <w:rsid w:val="00564E0F"/>
    <w:rsid w:val="00564F7A"/>
    <w:rsid w:val="00564F8E"/>
    <w:rsid w:val="00564FD8"/>
    <w:rsid w:val="00565037"/>
    <w:rsid w:val="005651F2"/>
    <w:rsid w:val="00565373"/>
    <w:rsid w:val="00565394"/>
    <w:rsid w:val="00565482"/>
    <w:rsid w:val="00565693"/>
    <w:rsid w:val="005656C1"/>
    <w:rsid w:val="005656F7"/>
    <w:rsid w:val="00565AD9"/>
    <w:rsid w:val="00565B02"/>
    <w:rsid w:val="00565CF9"/>
    <w:rsid w:val="00565D07"/>
    <w:rsid w:val="00565D5A"/>
    <w:rsid w:val="00565E04"/>
    <w:rsid w:val="00565E75"/>
    <w:rsid w:val="00566063"/>
    <w:rsid w:val="00566234"/>
    <w:rsid w:val="0056626B"/>
    <w:rsid w:val="0056626D"/>
    <w:rsid w:val="005662AD"/>
    <w:rsid w:val="00566691"/>
    <w:rsid w:val="005666B9"/>
    <w:rsid w:val="0056691D"/>
    <w:rsid w:val="005669B8"/>
    <w:rsid w:val="00566B5B"/>
    <w:rsid w:val="00566BAC"/>
    <w:rsid w:val="00566C31"/>
    <w:rsid w:val="00566D06"/>
    <w:rsid w:val="00566EC4"/>
    <w:rsid w:val="00566FC4"/>
    <w:rsid w:val="00566FC6"/>
    <w:rsid w:val="00566FF1"/>
    <w:rsid w:val="00567058"/>
    <w:rsid w:val="00567065"/>
    <w:rsid w:val="00567109"/>
    <w:rsid w:val="0056712A"/>
    <w:rsid w:val="0056736E"/>
    <w:rsid w:val="00567382"/>
    <w:rsid w:val="005675BA"/>
    <w:rsid w:val="00567A7E"/>
    <w:rsid w:val="00567A89"/>
    <w:rsid w:val="00567B07"/>
    <w:rsid w:val="00567B8B"/>
    <w:rsid w:val="00567D00"/>
    <w:rsid w:val="00567D31"/>
    <w:rsid w:val="00567D78"/>
    <w:rsid w:val="00567F35"/>
    <w:rsid w:val="005702A9"/>
    <w:rsid w:val="0057035F"/>
    <w:rsid w:val="0057039B"/>
    <w:rsid w:val="00570406"/>
    <w:rsid w:val="0057043D"/>
    <w:rsid w:val="005707F1"/>
    <w:rsid w:val="00570806"/>
    <w:rsid w:val="0057083E"/>
    <w:rsid w:val="005708DA"/>
    <w:rsid w:val="00570973"/>
    <w:rsid w:val="005709F4"/>
    <w:rsid w:val="00570A20"/>
    <w:rsid w:val="00570C30"/>
    <w:rsid w:val="00570EBF"/>
    <w:rsid w:val="00570F8C"/>
    <w:rsid w:val="00570F98"/>
    <w:rsid w:val="00571097"/>
    <w:rsid w:val="005711CB"/>
    <w:rsid w:val="005712BA"/>
    <w:rsid w:val="005713E6"/>
    <w:rsid w:val="005713F0"/>
    <w:rsid w:val="0057166F"/>
    <w:rsid w:val="0057179F"/>
    <w:rsid w:val="00571828"/>
    <w:rsid w:val="00571847"/>
    <w:rsid w:val="0057196F"/>
    <w:rsid w:val="005719F5"/>
    <w:rsid w:val="00571C67"/>
    <w:rsid w:val="00571C7E"/>
    <w:rsid w:val="00571D52"/>
    <w:rsid w:val="00571E2F"/>
    <w:rsid w:val="00571E4C"/>
    <w:rsid w:val="00571ECB"/>
    <w:rsid w:val="0057205B"/>
    <w:rsid w:val="0057221A"/>
    <w:rsid w:val="00572305"/>
    <w:rsid w:val="00572473"/>
    <w:rsid w:val="005726D0"/>
    <w:rsid w:val="00572964"/>
    <w:rsid w:val="00572B26"/>
    <w:rsid w:val="00572C04"/>
    <w:rsid w:val="00572C19"/>
    <w:rsid w:val="00572C39"/>
    <w:rsid w:val="00572DA7"/>
    <w:rsid w:val="00572E7C"/>
    <w:rsid w:val="00572EFF"/>
    <w:rsid w:val="00572F71"/>
    <w:rsid w:val="005732B0"/>
    <w:rsid w:val="0057337E"/>
    <w:rsid w:val="005733DD"/>
    <w:rsid w:val="0057351F"/>
    <w:rsid w:val="00573557"/>
    <w:rsid w:val="0057373D"/>
    <w:rsid w:val="005737EA"/>
    <w:rsid w:val="00573D39"/>
    <w:rsid w:val="00573D7F"/>
    <w:rsid w:val="00573E3E"/>
    <w:rsid w:val="0057401E"/>
    <w:rsid w:val="00574146"/>
    <w:rsid w:val="0057452A"/>
    <w:rsid w:val="0057466A"/>
    <w:rsid w:val="0057482A"/>
    <w:rsid w:val="0057488E"/>
    <w:rsid w:val="005748FC"/>
    <w:rsid w:val="00574B0C"/>
    <w:rsid w:val="00574B9B"/>
    <w:rsid w:val="00574CCD"/>
    <w:rsid w:val="00575165"/>
    <w:rsid w:val="005755AE"/>
    <w:rsid w:val="0057561D"/>
    <w:rsid w:val="005758A3"/>
    <w:rsid w:val="005759BA"/>
    <w:rsid w:val="00575D90"/>
    <w:rsid w:val="00575DAE"/>
    <w:rsid w:val="00575DC4"/>
    <w:rsid w:val="00575EB5"/>
    <w:rsid w:val="00575EC4"/>
    <w:rsid w:val="00576296"/>
    <w:rsid w:val="0057637F"/>
    <w:rsid w:val="005763DC"/>
    <w:rsid w:val="0057646B"/>
    <w:rsid w:val="005764E0"/>
    <w:rsid w:val="0057653B"/>
    <w:rsid w:val="0057659A"/>
    <w:rsid w:val="005765BF"/>
    <w:rsid w:val="00576769"/>
    <w:rsid w:val="0057687F"/>
    <w:rsid w:val="00576AC1"/>
    <w:rsid w:val="00576B84"/>
    <w:rsid w:val="00576D51"/>
    <w:rsid w:val="00577016"/>
    <w:rsid w:val="005770BE"/>
    <w:rsid w:val="00577181"/>
    <w:rsid w:val="00577675"/>
    <w:rsid w:val="005778D7"/>
    <w:rsid w:val="0057790C"/>
    <w:rsid w:val="00577932"/>
    <w:rsid w:val="005779CA"/>
    <w:rsid w:val="00577A42"/>
    <w:rsid w:val="00577B1F"/>
    <w:rsid w:val="00577F40"/>
    <w:rsid w:val="00580313"/>
    <w:rsid w:val="00580372"/>
    <w:rsid w:val="005803B1"/>
    <w:rsid w:val="0058070E"/>
    <w:rsid w:val="005807D0"/>
    <w:rsid w:val="00580B3D"/>
    <w:rsid w:val="00580B4B"/>
    <w:rsid w:val="00580BF4"/>
    <w:rsid w:val="00580CE6"/>
    <w:rsid w:val="00580EF6"/>
    <w:rsid w:val="005810E0"/>
    <w:rsid w:val="00581187"/>
    <w:rsid w:val="005811EF"/>
    <w:rsid w:val="005813B3"/>
    <w:rsid w:val="0058164A"/>
    <w:rsid w:val="005819E6"/>
    <w:rsid w:val="00581B36"/>
    <w:rsid w:val="00581DBF"/>
    <w:rsid w:val="00581E30"/>
    <w:rsid w:val="00581EA6"/>
    <w:rsid w:val="00581EC7"/>
    <w:rsid w:val="00581EDD"/>
    <w:rsid w:val="00581F90"/>
    <w:rsid w:val="00582071"/>
    <w:rsid w:val="00582149"/>
    <w:rsid w:val="0058216F"/>
    <w:rsid w:val="0058221F"/>
    <w:rsid w:val="005826C4"/>
    <w:rsid w:val="00582750"/>
    <w:rsid w:val="00582CA5"/>
    <w:rsid w:val="005831C6"/>
    <w:rsid w:val="00583233"/>
    <w:rsid w:val="005835BD"/>
    <w:rsid w:val="005835C8"/>
    <w:rsid w:val="00583630"/>
    <w:rsid w:val="00583890"/>
    <w:rsid w:val="005838BF"/>
    <w:rsid w:val="00583AA3"/>
    <w:rsid w:val="00583DC8"/>
    <w:rsid w:val="005842F7"/>
    <w:rsid w:val="0058440F"/>
    <w:rsid w:val="005846C5"/>
    <w:rsid w:val="0058489B"/>
    <w:rsid w:val="005848EB"/>
    <w:rsid w:val="00584CC8"/>
    <w:rsid w:val="00584CF0"/>
    <w:rsid w:val="00584D81"/>
    <w:rsid w:val="00584EFE"/>
    <w:rsid w:val="00585327"/>
    <w:rsid w:val="00585AD2"/>
    <w:rsid w:val="00585E0E"/>
    <w:rsid w:val="005861E6"/>
    <w:rsid w:val="00586400"/>
    <w:rsid w:val="005864C7"/>
    <w:rsid w:val="00586996"/>
    <w:rsid w:val="00586A4A"/>
    <w:rsid w:val="00586B0A"/>
    <w:rsid w:val="00586B55"/>
    <w:rsid w:val="00586CAB"/>
    <w:rsid w:val="00586D37"/>
    <w:rsid w:val="00586F2B"/>
    <w:rsid w:val="00586F53"/>
    <w:rsid w:val="00586FD1"/>
    <w:rsid w:val="00587226"/>
    <w:rsid w:val="005872C9"/>
    <w:rsid w:val="00587420"/>
    <w:rsid w:val="005875DF"/>
    <w:rsid w:val="0058772A"/>
    <w:rsid w:val="00587986"/>
    <w:rsid w:val="00587BCC"/>
    <w:rsid w:val="00587D9C"/>
    <w:rsid w:val="00587E33"/>
    <w:rsid w:val="00587E76"/>
    <w:rsid w:val="0059001E"/>
    <w:rsid w:val="00590047"/>
    <w:rsid w:val="0059006B"/>
    <w:rsid w:val="00590112"/>
    <w:rsid w:val="0059037A"/>
    <w:rsid w:val="005903D1"/>
    <w:rsid w:val="00590416"/>
    <w:rsid w:val="0059045A"/>
    <w:rsid w:val="005904E4"/>
    <w:rsid w:val="00590598"/>
    <w:rsid w:val="00590702"/>
    <w:rsid w:val="005909A1"/>
    <w:rsid w:val="00590BD3"/>
    <w:rsid w:val="00590C6A"/>
    <w:rsid w:val="00590D81"/>
    <w:rsid w:val="00590DF8"/>
    <w:rsid w:val="00590E7A"/>
    <w:rsid w:val="00590F9C"/>
    <w:rsid w:val="0059101E"/>
    <w:rsid w:val="005911E0"/>
    <w:rsid w:val="0059131E"/>
    <w:rsid w:val="00591483"/>
    <w:rsid w:val="00591554"/>
    <w:rsid w:val="005918CD"/>
    <w:rsid w:val="00591938"/>
    <w:rsid w:val="005919DC"/>
    <w:rsid w:val="005919E3"/>
    <w:rsid w:val="005919FA"/>
    <w:rsid w:val="00591EEA"/>
    <w:rsid w:val="00591F0E"/>
    <w:rsid w:val="00591F98"/>
    <w:rsid w:val="005920FE"/>
    <w:rsid w:val="0059217D"/>
    <w:rsid w:val="005924A7"/>
    <w:rsid w:val="005925BB"/>
    <w:rsid w:val="00592639"/>
    <w:rsid w:val="005926A3"/>
    <w:rsid w:val="00592713"/>
    <w:rsid w:val="00592A05"/>
    <w:rsid w:val="00592A5F"/>
    <w:rsid w:val="00592C27"/>
    <w:rsid w:val="00592C7E"/>
    <w:rsid w:val="00592E62"/>
    <w:rsid w:val="00592EAC"/>
    <w:rsid w:val="0059301B"/>
    <w:rsid w:val="005933F5"/>
    <w:rsid w:val="0059351D"/>
    <w:rsid w:val="005935D8"/>
    <w:rsid w:val="00593613"/>
    <w:rsid w:val="005936E8"/>
    <w:rsid w:val="00593760"/>
    <w:rsid w:val="0059376A"/>
    <w:rsid w:val="00593ABD"/>
    <w:rsid w:val="00593BB8"/>
    <w:rsid w:val="00593CE4"/>
    <w:rsid w:val="00593D1F"/>
    <w:rsid w:val="00593F60"/>
    <w:rsid w:val="00593F63"/>
    <w:rsid w:val="00593FAE"/>
    <w:rsid w:val="00593FF2"/>
    <w:rsid w:val="00594072"/>
    <w:rsid w:val="005940A5"/>
    <w:rsid w:val="005942A3"/>
    <w:rsid w:val="005942F3"/>
    <w:rsid w:val="00594545"/>
    <w:rsid w:val="00594719"/>
    <w:rsid w:val="00594739"/>
    <w:rsid w:val="0059478F"/>
    <w:rsid w:val="005947A0"/>
    <w:rsid w:val="0059487B"/>
    <w:rsid w:val="00594947"/>
    <w:rsid w:val="0059496B"/>
    <w:rsid w:val="00594995"/>
    <w:rsid w:val="00594B02"/>
    <w:rsid w:val="00594BB9"/>
    <w:rsid w:val="00594BFB"/>
    <w:rsid w:val="005951D8"/>
    <w:rsid w:val="005953BA"/>
    <w:rsid w:val="0059598D"/>
    <w:rsid w:val="00595A4F"/>
    <w:rsid w:val="00595C7E"/>
    <w:rsid w:val="00595D27"/>
    <w:rsid w:val="00595E46"/>
    <w:rsid w:val="00595EB0"/>
    <w:rsid w:val="00596132"/>
    <w:rsid w:val="0059631C"/>
    <w:rsid w:val="00596514"/>
    <w:rsid w:val="0059661A"/>
    <w:rsid w:val="00596641"/>
    <w:rsid w:val="005970B2"/>
    <w:rsid w:val="00597101"/>
    <w:rsid w:val="0059714E"/>
    <w:rsid w:val="0059724B"/>
    <w:rsid w:val="0059744B"/>
    <w:rsid w:val="0059755C"/>
    <w:rsid w:val="00597659"/>
    <w:rsid w:val="00597AF2"/>
    <w:rsid w:val="00597D70"/>
    <w:rsid w:val="00597D92"/>
    <w:rsid w:val="005A007D"/>
    <w:rsid w:val="005A0389"/>
    <w:rsid w:val="005A03E4"/>
    <w:rsid w:val="005A074C"/>
    <w:rsid w:val="005A0887"/>
    <w:rsid w:val="005A08DB"/>
    <w:rsid w:val="005A092F"/>
    <w:rsid w:val="005A0988"/>
    <w:rsid w:val="005A0B77"/>
    <w:rsid w:val="005A0BE3"/>
    <w:rsid w:val="005A0CC9"/>
    <w:rsid w:val="005A0E3C"/>
    <w:rsid w:val="005A0F9B"/>
    <w:rsid w:val="005A109C"/>
    <w:rsid w:val="005A1227"/>
    <w:rsid w:val="005A14FC"/>
    <w:rsid w:val="005A1504"/>
    <w:rsid w:val="005A15A0"/>
    <w:rsid w:val="005A1617"/>
    <w:rsid w:val="005A1C9C"/>
    <w:rsid w:val="005A1D37"/>
    <w:rsid w:val="005A1DE9"/>
    <w:rsid w:val="005A1E5D"/>
    <w:rsid w:val="005A1F88"/>
    <w:rsid w:val="005A2288"/>
    <w:rsid w:val="005A22A1"/>
    <w:rsid w:val="005A240B"/>
    <w:rsid w:val="005A244A"/>
    <w:rsid w:val="005A25D4"/>
    <w:rsid w:val="005A283A"/>
    <w:rsid w:val="005A28D0"/>
    <w:rsid w:val="005A2B51"/>
    <w:rsid w:val="005A2D8E"/>
    <w:rsid w:val="005A300F"/>
    <w:rsid w:val="005A30C8"/>
    <w:rsid w:val="005A31C1"/>
    <w:rsid w:val="005A31C2"/>
    <w:rsid w:val="005A3291"/>
    <w:rsid w:val="005A341E"/>
    <w:rsid w:val="005A34B0"/>
    <w:rsid w:val="005A374A"/>
    <w:rsid w:val="005A3766"/>
    <w:rsid w:val="005A37C6"/>
    <w:rsid w:val="005A37D4"/>
    <w:rsid w:val="005A3CA4"/>
    <w:rsid w:val="005A3CDE"/>
    <w:rsid w:val="005A3E27"/>
    <w:rsid w:val="005A40DD"/>
    <w:rsid w:val="005A4148"/>
    <w:rsid w:val="005A418A"/>
    <w:rsid w:val="005A440D"/>
    <w:rsid w:val="005A4499"/>
    <w:rsid w:val="005A44BC"/>
    <w:rsid w:val="005A45A7"/>
    <w:rsid w:val="005A45AE"/>
    <w:rsid w:val="005A466E"/>
    <w:rsid w:val="005A46C5"/>
    <w:rsid w:val="005A4823"/>
    <w:rsid w:val="005A49ED"/>
    <w:rsid w:val="005A49F3"/>
    <w:rsid w:val="005A4E54"/>
    <w:rsid w:val="005A4EF6"/>
    <w:rsid w:val="005A50E6"/>
    <w:rsid w:val="005A52C1"/>
    <w:rsid w:val="005A5437"/>
    <w:rsid w:val="005A5671"/>
    <w:rsid w:val="005A595B"/>
    <w:rsid w:val="005A596F"/>
    <w:rsid w:val="005A5B6F"/>
    <w:rsid w:val="005A5CDB"/>
    <w:rsid w:val="005A5F04"/>
    <w:rsid w:val="005A6292"/>
    <w:rsid w:val="005A63BE"/>
    <w:rsid w:val="005A63C9"/>
    <w:rsid w:val="005A66EE"/>
    <w:rsid w:val="005A698B"/>
    <w:rsid w:val="005A69D2"/>
    <w:rsid w:val="005A6A6A"/>
    <w:rsid w:val="005A70A7"/>
    <w:rsid w:val="005A7151"/>
    <w:rsid w:val="005A7288"/>
    <w:rsid w:val="005A72DB"/>
    <w:rsid w:val="005A731A"/>
    <w:rsid w:val="005A74AE"/>
    <w:rsid w:val="005A74CA"/>
    <w:rsid w:val="005A7666"/>
    <w:rsid w:val="005A7897"/>
    <w:rsid w:val="005A7AA1"/>
    <w:rsid w:val="005A7B2D"/>
    <w:rsid w:val="005A7D6F"/>
    <w:rsid w:val="005A7DD9"/>
    <w:rsid w:val="005A7E0F"/>
    <w:rsid w:val="005B0053"/>
    <w:rsid w:val="005B015E"/>
    <w:rsid w:val="005B01E1"/>
    <w:rsid w:val="005B0403"/>
    <w:rsid w:val="005B04E0"/>
    <w:rsid w:val="005B057E"/>
    <w:rsid w:val="005B064C"/>
    <w:rsid w:val="005B06CE"/>
    <w:rsid w:val="005B06D2"/>
    <w:rsid w:val="005B0727"/>
    <w:rsid w:val="005B07D6"/>
    <w:rsid w:val="005B08F4"/>
    <w:rsid w:val="005B0A87"/>
    <w:rsid w:val="005B0FB9"/>
    <w:rsid w:val="005B16A3"/>
    <w:rsid w:val="005B1940"/>
    <w:rsid w:val="005B1B14"/>
    <w:rsid w:val="005B1B7E"/>
    <w:rsid w:val="005B1C1E"/>
    <w:rsid w:val="005B1C22"/>
    <w:rsid w:val="005B1C38"/>
    <w:rsid w:val="005B1E93"/>
    <w:rsid w:val="005B1F05"/>
    <w:rsid w:val="005B1F1F"/>
    <w:rsid w:val="005B2031"/>
    <w:rsid w:val="005B2679"/>
    <w:rsid w:val="005B27F6"/>
    <w:rsid w:val="005B2874"/>
    <w:rsid w:val="005B2D7C"/>
    <w:rsid w:val="005B2D7E"/>
    <w:rsid w:val="005B307F"/>
    <w:rsid w:val="005B3253"/>
    <w:rsid w:val="005B355F"/>
    <w:rsid w:val="005B3794"/>
    <w:rsid w:val="005B37AD"/>
    <w:rsid w:val="005B38A3"/>
    <w:rsid w:val="005B38AE"/>
    <w:rsid w:val="005B396A"/>
    <w:rsid w:val="005B396B"/>
    <w:rsid w:val="005B3B34"/>
    <w:rsid w:val="005B3CCB"/>
    <w:rsid w:val="005B3E22"/>
    <w:rsid w:val="005B3E6D"/>
    <w:rsid w:val="005B420A"/>
    <w:rsid w:val="005B4283"/>
    <w:rsid w:val="005B4439"/>
    <w:rsid w:val="005B446D"/>
    <w:rsid w:val="005B46DC"/>
    <w:rsid w:val="005B497D"/>
    <w:rsid w:val="005B49A0"/>
    <w:rsid w:val="005B4CAD"/>
    <w:rsid w:val="005B5255"/>
    <w:rsid w:val="005B5395"/>
    <w:rsid w:val="005B5554"/>
    <w:rsid w:val="005B582B"/>
    <w:rsid w:val="005B5882"/>
    <w:rsid w:val="005B588B"/>
    <w:rsid w:val="005B589B"/>
    <w:rsid w:val="005B5A0C"/>
    <w:rsid w:val="005B5A1F"/>
    <w:rsid w:val="005B5BBC"/>
    <w:rsid w:val="005B5C8E"/>
    <w:rsid w:val="005B5ECF"/>
    <w:rsid w:val="005B5F17"/>
    <w:rsid w:val="005B613E"/>
    <w:rsid w:val="005B6364"/>
    <w:rsid w:val="005B65A0"/>
    <w:rsid w:val="005B65A6"/>
    <w:rsid w:val="005B663D"/>
    <w:rsid w:val="005B6FB7"/>
    <w:rsid w:val="005B716A"/>
    <w:rsid w:val="005B718C"/>
    <w:rsid w:val="005B736E"/>
    <w:rsid w:val="005B757A"/>
    <w:rsid w:val="005B7A93"/>
    <w:rsid w:val="005B7B79"/>
    <w:rsid w:val="005B7E96"/>
    <w:rsid w:val="005B7EA0"/>
    <w:rsid w:val="005C02C6"/>
    <w:rsid w:val="005C08BE"/>
    <w:rsid w:val="005C093B"/>
    <w:rsid w:val="005C0AB3"/>
    <w:rsid w:val="005C1215"/>
    <w:rsid w:val="005C126A"/>
    <w:rsid w:val="005C12E4"/>
    <w:rsid w:val="005C14BB"/>
    <w:rsid w:val="005C18A9"/>
    <w:rsid w:val="005C18EF"/>
    <w:rsid w:val="005C1C05"/>
    <w:rsid w:val="005C1C6A"/>
    <w:rsid w:val="005C1C70"/>
    <w:rsid w:val="005C1EF8"/>
    <w:rsid w:val="005C2018"/>
    <w:rsid w:val="005C21C2"/>
    <w:rsid w:val="005C2643"/>
    <w:rsid w:val="005C29DD"/>
    <w:rsid w:val="005C2CD5"/>
    <w:rsid w:val="005C2D09"/>
    <w:rsid w:val="005C2ED4"/>
    <w:rsid w:val="005C2F51"/>
    <w:rsid w:val="005C3164"/>
    <w:rsid w:val="005C3689"/>
    <w:rsid w:val="005C3777"/>
    <w:rsid w:val="005C37C0"/>
    <w:rsid w:val="005C3971"/>
    <w:rsid w:val="005C39C3"/>
    <w:rsid w:val="005C39D2"/>
    <w:rsid w:val="005C3A48"/>
    <w:rsid w:val="005C3CBC"/>
    <w:rsid w:val="005C3CE9"/>
    <w:rsid w:val="005C3D9A"/>
    <w:rsid w:val="005C4082"/>
    <w:rsid w:val="005C4146"/>
    <w:rsid w:val="005C4196"/>
    <w:rsid w:val="005C4235"/>
    <w:rsid w:val="005C44AF"/>
    <w:rsid w:val="005C49C3"/>
    <w:rsid w:val="005C4A06"/>
    <w:rsid w:val="005C4D38"/>
    <w:rsid w:val="005C4D8C"/>
    <w:rsid w:val="005C4F36"/>
    <w:rsid w:val="005C4FDB"/>
    <w:rsid w:val="005C5029"/>
    <w:rsid w:val="005C506B"/>
    <w:rsid w:val="005C51EE"/>
    <w:rsid w:val="005C524D"/>
    <w:rsid w:val="005C5419"/>
    <w:rsid w:val="005C55BF"/>
    <w:rsid w:val="005C56B9"/>
    <w:rsid w:val="005C56C1"/>
    <w:rsid w:val="005C5926"/>
    <w:rsid w:val="005C5B41"/>
    <w:rsid w:val="005C5BEB"/>
    <w:rsid w:val="005C5C7C"/>
    <w:rsid w:val="005C5D39"/>
    <w:rsid w:val="005C5DDF"/>
    <w:rsid w:val="005C5F81"/>
    <w:rsid w:val="005C60DA"/>
    <w:rsid w:val="005C6481"/>
    <w:rsid w:val="005C658E"/>
    <w:rsid w:val="005C6863"/>
    <w:rsid w:val="005C6C58"/>
    <w:rsid w:val="005C6C66"/>
    <w:rsid w:val="005C6D38"/>
    <w:rsid w:val="005C6D8A"/>
    <w:rsid w:val="005C6FD8"/>
    <w:rsid w:val="005C72A5"/>
    <w:rsid w:val="005C735A"/>
    <w:rsid w:val="005C76A3"/>
    <w:rsid w:val="005C76C1"/>
    <w:rsid w:val="005C77C4"/>
    <w:rsid w:val="005C7904"/>
    <w:rsid w:val="005C7A1E"/>
    <w:rsid w:val="005C7A46"/>
    <w:rsid w:val="005C7ADE"/>
    <w:rsid w:val="005C7AE9"/>
    <w:rsid w:val="005C7B51"/>
    <w:rsid w:val="005C7D0C"/>
    <w:rsid w:val="005C7E04"/>
    <w:rsid w:val="005C7F4C"/>
    <w:rsid w:val="005CE0E3"/>
    <w:rsid w:val="005D0073"/>
    <w:rsid w:val="005D0233"/>
    <w:rsid w:val="005D0822"/>
    <w:rsid w:val="005D09D3"/>
    <w:rsid w:val="005D0A7C"/>
    <w:rsid w:val="005D0ACF"/>
    <w:rsid w:val="005D0C2E"/>
    <w:rsid w:val="005D0D02"/>
    <w:rsid w:val="005D0EF7"/>
    <w:rsid w:val="005D10B0"/>
    <w:rsid w:val="005D1104"/>
    <w:rsid w:val="005D1580"/>
    <w:rsid w:val="005D16AC"/>
    <w:rsid w:val="005D1833"/>
    <w:rsid w:val="005D1869"/>
    <w:rsid w:val="005D1A00"/>
    <w:rsid w:val="005D1A65"/>
    <w:rsid w:val="005D1BF8"/>
    <w:rsid w:val="005D1CE6"/>
    <w:rsid w:val="005D1E07"/>
    <w:rsid w:val="005D1EEB"/>
    <w:rsid w:val="005D20E2"/>
    <w:rsid w:val="005D2225"/>
    <w:rsid w:val="005D24F8"/>
    <w:rsid w:val="005D261C"/>
    <w:rsid w:val="005D2694"/>
    <w:rsid w:val="005D26D2"/>
    <w:rsid w:val="005D2A4D"/>
    <w:rsid w:val="005D2AD6"/>
    <w:rsid w:val="005D2B4B"/>
    <w:rsid w:val="005D2CE2"/>
    <w:rsid w:val="005D2D42"/>
    <w:rsid w:val="005D3161"/>
    <w:rsid w:val="005D3360"/>
    <w:rsid w:val="005D3609"/>
    <w:rsid w:val="005D3727"/>
    <w:rsid w:val="005D3842"/>
    <w:rsid w:val="005D3B18"/>
    <w:rsid w:val="005D3BD0"/>
    <w:rsid w:val="005D3DAD"/>
    <w:rsid w:val="005D4232"/>
    <w:rsid w:val="005D4439"/>
    <w:rsid w:val="005D446E"/>
    <w:rsid w:val="005D4528"/>
    <w:rsid w:val="005D477F"/>
    <w:rsid w:val="005D4783"/>
    <w:rsid w:val="005D4810"/>
    <w:rsid w:val="005D48E9"/>
    <w:rsid w:val="005D48F6"/>
    <w:rsid w:val="005D49EA"/>
    <w:rsid w:val="005D4D83"/>
    <w:rsid w:val="005D4E0E"/>
    <w:rsid w:val="005D4EBD"/>
    <w:rsid w:val="005D4EF9"/>
    <w:rsid w:val="005D4FF7"/>
    <w:rsid w:val="005D50ED"/>
    <w:rsid w:val="005D52B6"/>
    <w:rsid w:val="005D52E2"/>
    <w:rsid w:val="005D5769"/>
    <w:rsid w:val="005D57E9"/>
    <w:rsid w:val="005D5A7D"/>
    <w:rsid w:val="005D5CCE"/>
    <w:rsid w:val="005D5EAC"/>
    <w:rsid w:val="005D5F30"/>
    <w:rsid w:val="005D5F90"/>
    <w:rsid w:val="005D61DC"/>
    <w:rsid w:val="005D6369"/>
    <w:rsid w:val="005D6692"/>
    <w:rsid w:val="005D6717"/>
    <w:rsid w:val="005D678A"/>
    <w:rsid w:val="005D68F7"/>
    <w:rsid w:val="005D695A"/>
    <w:rsid w:val="005D6D60"/>
    <w:rsid w:val="005D6F27"/>
    <w:rsid w:val="005D7021"/>
    <w:rsid w:val="005D7080"/>
    <w:rsid w:val="005D709F"/>
    <w:rsid w:val="005D745B"/>
    <w:rsid w:val="005D75D6"/>
    <w:rsid w:val="005D7707"/>
    <w:rsid w:val="005D7D0D"/>
    <w:rsid w:val="005D7F31"/>
    <w:rsid w:val="005D7F88"/>
    <w:rsid w:val="005D7FC4"/>
    <w:rsid w:val="005E0054"/>
    <w:rsid w:val="005E0186"/>
    <w:rsid w:val="005E02FA"/>
    <w:rsid w:val="005E0679"/>
    <w:rsid w:val="005E07EF"/>
    <w:rsid w:val="005E0925"/>
    <w:rsid w:val="005E0BFB"/>
    <w:rsid w:val="005E0C8B"/>
    <w:rsid w:val="005E0E65"/>
    <w:rsid w:val="005E0FCA"/>
    <w:rsid w:val="005E10B2"/>
    <w:rsid w:val="005E1123"/>
    <w:rsid w:val="005E1159"/>
    <w:rsid w:val="005E13BB"/>
    <w:rsid w:val="005E144E"/>
    <w:rsid w:val="005E14C2"/>
    <w:rsid w:val="005E1614"/>
    <w:rsid w:val="005E16A6"/>
    <w:rsid w:val="005E16FD"/>
    <w:rsid w:val="005E1ADC"/>
    <w:rsid w:val="005E1CB3"/>
    <w:rsid w:val="005E1E1F"/>
    <w:rsid w:val="005E24B3"/>
    <w:rsid w:val="005E2544"/>
    <w:rsid w:val="005E25E4"/>
    <w:rsid w:val="005E27B9"/>
    <w:rsid w:val="005E2816"/>
    <w:rsid w:val="005E2919"/>
    <w:rsid w:val="005E2D82"/>
    <w:rsid w:val="005E2E7B"/>
    <w:rsid w:val="005E2F04"/>
    <w:rsid w:val="005E2F46"/>
    <w:rsid w:val="005E2FDE"/>
    <w:rsid w:val="005E2FEA"/>
    <w:rsid w:val="005E309D"/>
    <w:rsid w:val="005E3264"/>
    <w:rsid w:val="005E3271"/>
    <w:rsid w:val="005E3316"/>
    <w:rsid w:val="005E33DE"/>
    <w:rsid w:val="005E33E4"/>
    <w:rsid w:val="005E3504"/>
    <w:rsid w:val="005E35D7"/>
    <w:rsid w:val="005E3671"/>
    <w:rsid w:val="005E39CE"/>
    <w:rsid w:val="005E3B1A"/>
    <w:rsid w:val="005E3DB3"/>
    <w:rsid w:val="005E3E0B"/>
    <w:rsid w:val="005E40E1"/>
    <w:rsid w:val="005E4171"/>
    <w:rsid w:val="005E41A9"/>
    <w:rsid w:val="005E450F"/>
    <w:rsid w:val="005E4514"/>
    <w:rsid w:val="005E4620"/>
    <w:rsid w:val="005E4654"/>
    <w:rsid w:val="005E4877"/>
    <w:rsid w:val="005E4B15"/>
    <w:rsid w:val="005E4C08"/>
    <w:rsid w:val="005E4C8F"/>
    <w:rsid w:val="005E4CA9"/>
    <w:rsid w:val="005E4D91"/>
    <w:rsid w:val="005E4F48"/>
    <w:rsid w:val="005E5454"/>
    <w:rsid w:val="005E5706"/>
    <w:rsid w:val="005E5C3F"/>
    <w:rsid w:val="005E5D2A"/>
    <w:rsid w:val="005E60CB"/>
    <w:rsid w:val="005E63AE"/>
    <w:rsid w:val="005E6485"/>
    <w:rsid w:val="005E64B9"/>
    <w:rsid w:val="005E652E"/>
    <w:rsid w:val="005E6820"/>
    <w:rsid w:val="005E6847"/>
    <w:rsid w:val="005E6885"/>
    <w:rsid w:val="005E6FC6"/>
    <w:rsid w:val="005E7230"/>
    <w:rsid w:val="005E7367"/>
    <w:rsid w:val="005E79B3"/>
    <w:rsid w:val="005E7AB9"/>
    <w:rsid w:val="005E7B80"/>
    <w:rsid w:val="005E7F3C"/>
    <w:rsid w:val="005F0090"/>
    <w:rsid w:val="005F0107"/>
    <w:rsid w:val="005F0139"/>
    <w:rsid w:val="005F04EC"/>
    <w:rsid w:val="005F07C4"/>
    <w:rsid w:val="005F085B"/>
    <w:rsid w:val="005F08E9"/>
    <w:rsid w:val="005F0940"/>
    <w:rsid w:val="005F09B3"/>
    <w:rsid w:val="005F09E1"/>
    <w:rsid w:val="005F0A6D"/>
    <w:rsid w:val="005F116A"/>
    <w:rsid w:val="005F1336"/>
    <w:rsid w:val="005F1412"/>
    <w:rsid w:val="005F1425"/>
    <w:rsid w:val="005F146A"/>
    <w:rsid w:val="005F15E8"/>
    <w:rsid w:val="005F1828"/>
    <w:rsid w:val="005F1941"/>
    <w:rsid w:val="005F19B0"/>
    <w:rsid w:val="005F1A78"/>
    <w:rsid w:val="005F1AA5"/>
    <w:rsid w:val="005F1AF5"/>
    <w:rsid w:val="005F1B12"/>
    <w:rsid w:val="005F1CE5"/>
    <w:rsid w:val="005F1E3A"/>
    <w:rsid w:val="005F227A"/>
    <w:rsid w:val="005F2307"/>
    <w:rsid w:val="005F23BE"/>
    <w:rsid w:val="005F241E"/>
    <w:rsid w:val="005F2505"/>
    <w:rsid w:val="005F25CF"/>
    <w:rsid w:val="005F26E8"/>
    <w:rsid w:val="005F2706"/>
    <w:rsid w:val="005F2952"/>
    <w:rsid w:val="005F2994"/>
    <w:rsid w:val="005F2A2F"/>
    <w:rsid w:val="005F2C24"/>
    <w:rsid w:val="005F2DB8"/>
    <w:rsid w:val="005F308D"/>
    <w:rsid w:val="005F3267"/>
    <w:rsid w:val="005F35B9"/>
    <w:rsid w:val="005F3770"/>
    <w:rsid w:val="005F3968"/>
    <w:rsid w:val="005F3BCA"/>
    <w:rsid w:val="005F3F07"/>
    <w:rsid w:val="005F41E8"/>
    <w:rsid w:val="005F43DA"/>
    <w:rsid w:val="005F452A"/>
    <w:rsid w:val="005F4A2A"/>
    <w:rsid w:val="005F4B6A"/>
    <w:rsid w:val="005F4D19"/>
    <w:rsid w:val="005F4D2B"/>
    <w:rsid w:val="005F4D94"/>
    <w:rsid w:val="005F4EFD"/>
    <w:rsid w:val="005F4F6D"/>
    <w:rsid w:val="005F5030"/>
    <w:rsid w:val="005F5124"/>
    <w:rsid w:val="005F51A9"/>
    <w:rsid w:val="005F5310"/>
    <w:rsid w:val="005F5412"/>
    <w:rsid w:val="005F542E"/>
    <w:rsid w:val="005F5625"/>
    <w:rsid w:val="005F56E0"/>
    <w:rsid w:val="005F5857"/>
    <w:rsid w:val="005F5911"/>
    <w:rsid w:val="005F5A26"/>
    <w:rsid w:val="005F5B12"/>
    <w:rsid w:val="005F5DBD"/>
    <w:rsid w:val="005F5F1B"/>
    <w:rsid w:val="005F5FA4"/>
    <w:rsid w:val="005F6301"/>
    <w:rsid w:val="005F6342"/>
    <w:rsid w:val="005F64B8"/>
    <w:rsid w:val="005F657E"/>
    <w:rsid w:val="005F66A4"/>
    <w:rsid w:val="005F6885"/>
    <w:rsid w:val="005F6A4E"/>
    <w:rsid w:val="005F6A91"/>
    <w:rsid w:val="005F6AFD"/>
    <w:rsid w:val="005F6B70"/>
    <w:rsid w:val="005F6CF7"/>
    <w:rsid w:val="005F7173"/>
    <w:rsid w:val="005F7249"/>
    <w:rsid w:val="005F76C3"/>
    <w:rsid w:val="005F7B21"/>
    <w:rsid w:val="005F7BC3"/>
    <w:rsid w:val="005F7C9B"/>
    <w:rsid w:val="005F7FC2"/>
    <w:rsid w:val="006000E1"/>
    <w:rsid w:val="006002E9"/>
    <w:rsid w:val="00600308"/>
    <w:rsid w:val="0060036C"/>
    <w:rsid w:val="0060064A"/>
    <w:rsid w:val="00600677"/>
    <w:rsid w:val="00600834"/>
    <w:rsid w:val="00600B9D"/>
    <w:rsid w:val="00600CA2"/>
    <w:rsid w:val="00600DF1"/>
    <w:rsid w:val="00600EA0"/>
    <w:rsid w:val="00600F43"/>
    <w:rsid w:val="0060100A"/>
    <w:rsid w:val="00601099"/>
    <w:rsid w:val="0060117E"/>
    <w:rsid w:val="0060125F"/>
    <w:rsid w:val="00601742"/>
    <w:rsid w:val="00601950"/>
    <w:rsid w:val="00601B37"/>
    <w:rsid w:val="00601D09"/>
    <w:rsid w:val="00601FC1"/>
    <w:rsid w:val="00602140"/>
    <w:rsid w:val="0060240B"/>
    <w:rsid w:val="00602492"/>
    <w:rsid w:val="0060253D"/>
    <w:rsid w:val="0060256F"/>
    <w:rsid w:val="006025CA"/>
    <w:rsid w:val="0060265F"/>
    <w:rsid w:val="006027AF"/>
    <w:rsid w:val="006027DC"/>
    <w:rsid w:val="006029C6"/>
    <w:rsid w:val="00602AC4"/>
    <w:rsid w:val="00602EDD"/>
    <w:rsid w:val="00603464"/>
    <w:rsid w:val="006034E1"/>
    <w:rsid w:val="00603A2A"/>
    <w:rsid w:val="00603AF3"/>
    <w:rsid w:val="00603B92"/>
    <w:rsid w:val="00603D92"/>
    <w:rsid w:val="00603F9E"/>
    <w:rsid w:val="00604331"/>
    <w:rsid w:val="00604766"/>
    <w:rsid w:val="006047F3"/>
    <w:rsid w:val="00604887"/>
    <w:rsid w:val="00604919"/>
    <w:rsid w:val="00604C72"/>
    <w:rsid w:val="00604D52"/>
    <w:rsid w:val="00604DBE"/>
    <w:rsid w:val="00605023"/>
    <w:rsid w:val="006054EB"/>
    <w:rsid w:val="006055E4"/>
    <w:rsid w:val="006056CA"/>
    <w:rsid w:val="006059D7"/>
    <w:rsid w:val="00605D7E"/>
    <w:rsid w:val="00605E72"/>
    <w:rsid w:val="00605ECD"/>
    <w:rsid w:val="00606013"/>
    <w:rsid w:val="00606367"/>
    <w:rsid w:val="0060659E"/>
    <w:rsid w:val="006065CF"/>
    <w:rsid w:val="006066A8"/>
    <w:rsid w:val="00606878"/>
    <w:rsid w:val="0060698A"/>
    <w:rsid w:val="006069AA"/>
    <w:rsid w:val="00606C9A"/>
    <w:rsid w:val="00606E49"/>
    <w:rsid w:val="006072D0"/>
    <w:rsid w:val="00607331"/>
    <w:rsid w:val="006073C4"/>
    <w:rsid w:val="00607BA5"/>
    <w:rsid w:val="00607E92"/>
    <w:rsid w:val="00607ED0"/>
    <w:rsid w:val="00607FB1"/>
    <w:rsid w:val="00610082"/>
    <w:rsid w:val="006100D2"/>
    <w:rsid w:val="006101AE"/>
    <w:rsid w:val="00610264"/>
    <w:rsid w:val="0061033F"/>
    <w:rsid w:val="006107B0"/>
    <w:rsid w:val="006109C2"/>
    <w:rsid w:val="00610B43"/>
    <w:rsid w:val="00610C96"/>
    <w:rsid w:val="0061111B"/>
    <w:rsid w:val="00611350"/>
    <w:rsid w:val="006113FE"/>
    <w:rsid w:val="006114AC"/>
    <w:rsid w:val="006114B4"/>
    <w:rsid w:val="0061153B"/>
    <w:rsid w:val="0061174D"/>
    <w:rsid w:val="00611781"/>
    <w:rsid w:val="0061180A"/>
    <w:rsid w:val="00611C62"/>
    <w:rsid w:val="00611D20"/>
    <w:rsid w:val="00611D82"/>
    <w:rsid w:val="00611FFC"/>
    <w:rsid w:val="0061233C"/>
    <w:rsid w:val="006126BE"/>
    <w:rsid w:val="00612764"/>
    <w:rsid w:val="006128DA"/>
    <w:rsid w:val="00612BC2"/>
    <w:rsid w:val="00612BE8"/>
    <w:rsid w:val="00612C19"/>
    <w:rsid w:val="00612C5D"/>
    <w:rsid w:val="00612C6A"/>
    <w:rsid w:val="00612D20"/>
    <w:rsid w:val="00612E60"/>
    <w:rsid w:val="0061325A"/>
    <w:rsid w:val="00613649"/>
    <w:rsid w:val="006136EE"/>
    <w:rsid w:val="00613807"/>
    <w:rsid w:val="00613849"/>
    <w:rsid w:val="00613990"/>
    <w:rsid w:val="00613CF9"/>
    <w:rsid w:val="00613E57"/>
    <w:rsid w:val="006141A5"/>
    <w:rsid w:val="0061432D"/>
    <w:rsid w:val="00614370"/>
    <w:rsid w:val="00614378"/>
    <w:rsid w:val="006143A2"/>
    <w:rsid w:val="00614556"/>
    <w:rsid w:val="00614792"/>
    <w:rsid w:val="006147A5"/>
    <w:rsid w:val="006147A7"/>
    <w:rsid w:val="0061488A"/>
    <w:rsid w:val="00614E5E"/>
    <w:rsid w:val="006151D3"/>
    <w:rsid w:val="00615244"/>
    <w:rsid w:val="006154B4"/>
    <w:rsid w:val="0061558A"/>
    <w:rsid w:val="00615763"/>
    <w:rsid w:val="00615BD0"/>
    <w:rsid w:val="00615BD2"/>
    <w:rsid w:val="00615BEE"/>
    <w:rsid w:val="00615DC2"/>
    <w:rsid w:val="00615E07"/>
    <w:rsid w:val="0061621E"/>
    <w:rsid w:val="00616246"/>
    <w:rsid w:val="00616289"/>
    <w:rsid w:val="00616531"/>
    <w:rsid w:val="00616571"/>
    <w:rsid w:val="006168E0"/>
    <w:rsid w:val="00616906"/>
    <w:rsid w:val="00616A37"/>
    <w:rsid w:val="00616E21"/>
    <w:rsid w:val="00616E4C"/>
    <w:rsid w:val="00616EF4"/>
    <w:rsid w:val="00617094"/>
    <w:rsid w:val="006170C3"/>
    <w:rsid w:val="00617245"/>
    <w:rsid w:val="006172B7"/>
    <w:rsid w:val="006173B2"/>
    <w:rsid w:val="006173B3"/>
    <w:rsid w:val="00617490"/>
    <w:rsid w:val="00617514"/>
    <w:rsid w:val="006175E8"/>
    <w:rsid w:val="00617607"/>
    <w:rsid w:val="00617766"/>
    <w:rsid w:val="00617C31"/>
    <w:rsid w:val="00617CB0"/>
    <w:rsid w:val="00617FA7"/>
    <w:rsid w:val="00620172"/>
    <w:rsid w:val="00620354"/>
    <w:rsid w:val="00620402"/>
    <w:rsid w:val="006204C9"/>
    <w:rsid w:val="0062087E"/>
    <w:rsid w:val="00620A74"/>
    <w:rsid w:val="00620C55"/>
    <w:rsid w:val="00620CFE"/>
    <w:rsid w:val="00620F28"/>
    <w:rsid w:val="00620F85"/>
    <w:rsid w:val="00621441"/>
    <w:rsid w:val="00621458"/>
    <w:rsid w:val="0062145E"/>
    <w:rsid w:val="006215DD"/>
    <w:rsid w:val="00621BB0"/>
    <w:rsid w:val="00621EAF"/>
    <w:rsid w:val="0062203C"/>
    <w:rsid w:val="006224E2"/>
    <w:rsid w:val="006225D9"/>
    <w:rsid w:val="00622703"/>
    <w:rsid w:val="00622895"/>
    <w:rsid w:val="006229DA"/>
    <w:rsid w:val="006229F4"/>
    <w:rsid w:val="00622AAF"/>
    <w:rsid w:val="00622DD6"/>
    <w:rsid w:val="00622ECF"/>
    <w:rsid w:val="00622F8B"/>
    <w:rsid w:val="00622FA4"/>
    <w:rsid w:val="006230E2"/>
    <w:rsid w:val="00623277"/>
    <w:rsid w:val="00623346"/>
    <w:rsid w:val="00623396"/>
    <w:rsid w:val="00623589"/>
    <w:rsid w:val="0062376E"/>
    <w:rsid w:val="006239C0"/>
    <w:rsid w:val="00623CA5"/>
    <w:rsid w:val="00623D5D"/>
    <w:rsid w:val="00623EF4"/>
    <w:rsid w:val="00623F9F"/>
    <w:rsid w:val="0062445B"/>
    <w:rsid w:val="00624518"/>
    <w:rsid w:val="006248ED"/>
    <w:rsid w:val="006249BA"/>
    <w:rsid w:val="00624DDB"/>
    <w:rsid w:val="00624ECB"/>
    <w:rsid w:val="00624F61"/>
    <w:rsid w:val="00625073"/>
    <w:rsid w:val="0062519B"/>
    <w:rsid w:val="006251F6"/>
    <w:rsid w:val="006253B8"/>
    <w:rsid w:val="006259AF"/>
    <w:rsid w:val="00625C3F"/>
    <w:rsid w:val="00625C71"/>
    <w:rsid w:val="006260E5"/>
    <w:rsid w:val="00626156"/>
    <w:rsid w:val="00626221"/>
    <w:rsid w:val="00626248"/>
    <w:rsid w:val="006264CD"/>
    <w:rsid w:val="0062675C"/>
    <w:rsid w:val="00626917"/>
    <w:rsid w:val="00626A89"/>
    <w:rsid w:val="00626AA0"/>
    <w:rsid w:val="00626AE8"/>
    <w:rsid w:val="00626AF0"/>
    <w:rsid w:val="00626C42"/>
    <w:rsid w:val="00626DA6"/>
    <w:rsid w:val="00626DBC"/>
    <w:rsid w:val="00626EB6"/>
    <w:rsid w:val="00627379"/>
    <w:rsid w:val="0062752F"/>
    <w:rsid w:val="0062754E"/>
    <w:rsid w:val="00627812"/>
    <w:rsid w:val="00627900"/>
    <w:rsid w:val="00627935"/>
    <w:rsid w:val="006279FE"/>
    <w:rsid w:val="00627D3B"/>
    <w:rsid w:val="00627DBA"/>
    <w:rsid w:val="00627E2C"/>
    <w:rsid w:val="00627ECE"/>
    <w:rsid w:val="00627F80"/>
    <w:rsid w:val="0062E1CF"/>
    <w:rsid w:val="0063010C"/>
    <w:rsid w:val="00630325"/>
    <w:rsid w:val="0063046F"/>
    <w:rsid w:val="006304E8"/>
    <w:rsid w:val="006306D0"/>
    <w:rsid w:val="00630900"/>
    <w:rsid w:val="006309C7"/>
    <w:rsid w:val="006309E4"/>
    <w:rsid w:val="00630A1D"/>
    <w:rsid w:val="00630A75"/>
    <w:rsid w:val="00630AD3"/>
    <w:rsid w:val="00630CED"/>
    <w:rsid w:val="00630D8D"/>
    <w:rsid w:val="00630F7D"/>
    <w:rsid w:val="006310F3"/>
    <w:rsid w:val="00631104"/>
    <w:rsid w:val="00631229"/>
    <w:rsid w:val="0063128C"/>
    <w:rsid w:val="006314AD"/>
    <w:rsid w:val="0063169A"/>
    <w:rsid w:val="0063184F"/>
    <w:rsid w:val="0063185E"/>
    <w:rsid w:val="0063191C"/>
    <w:rsid w:val="00631B5F"/>
    <w:rsid w:val="00631C3B"/>
    <w:rsid w:val="00631EB7"/>
    <w:rsid w:val="006320AC"/>
    <w:rsid w:val="00632101"/>
    <w:rsid w:val="006322BE"/>
    <w:rsid w:val="00632353"/>
    <w:rsid w:val="0063246C"/>
    <w:rsid w:val="00632545"/>
    <w:rsid w:val="0063287D"/>
    <w:rsid w:val="00632BE3"/>
    <w:rsid w:val="00632C7C"/>
    <w:rsid w:val="00632D34"/>
    <w:rsid w:val="00632DD1"/>
    <w:rsid w:val="00632E74"/>
    <w:rsid w:val="00632F36"/>
    <w:rsid w:val="0063310A"/>
    <w:rsid w:val="00633229"/>
    <w:rsid w:val="00633437"/>
    <w:rsid w:val="006335B3"/>
    <w:rsid w:val="0063360D"/>
    <w:rsid w:val="00633669"/>
    <w:rsid w:val="00633AA1"/>
    <w:rsid w:val="00633E12"/>
    <w:rsid w:val="006341AE"/>
    <w:rsid w:val="00634263"/>
    <w:rsid w:val="00634438"/>
    <w:rsid w:val="006348EC"/>
    <w:rsid w:val="00635360"/>
    <w:rsid w:val="00635363"/>
    <w:rsid w:val="00635691"/>
    <w:rsid w:val="00635873"/>
    <w:rsid w:val="006358F6"/>
    <w:rsid w:val="00635B3D"/>
    <w:rsid w:val="00635BE6"/>
    <w:rsid w:val="00635EBD"/>
    <w:rsid w:val="00635F11"/>
    <w:rsid w:val="00635F39"/>
    <w:rsid w:val="00635FF9"/>
    <w:rsid w:val="0063616A"/>
    <w:rsid w:val="00636179"/>
    <w:rsid w:val="0063625C"/>
    <w:rsid w:val="006362E1"/>
    <w:rsid w:val="006369E3"/>
    <w:rsid w:val="00636AE8"/>
    <w:rsid w:val="00636B11"/>
    <w:rsid w:val="00636B76"/>
    <w:rsid w:val="00636D90"/>
    <w:rsid w:val="00636E08"/>
    <w:rsid w:val="00636F86"/>
    <w:rsid w:val="00636FE5"/>
    <w:rsid w:val="00637005"/>
    <w:rsid w:val="006371E3"/>
    <w:rsid w:val="00637487"/>
    <w:rsid w:val="006374D8"/>
    <w:rsid w:val="0063773B"/>
    <w:rsid w:val="00637B84"/>
    <w:rsid w:val="00637D4B"/>
    <w:rsid w:val="00637D55"/>
    <w:rsid w:val="0064012D"/>
    <w:rsid w:val="006401C0"/>
    <w:rsid w:val="006402A7"/>
    <w:rsid w:val="00640361"/>
    <w:rsid w:val="0064042B"/>
    <w:rsid w:val="006408C7"/>
    <w:rsid w:val="0064095B"/>
    <w:rsid w:val="00640AD3"/>
    <w:rsid w:val="00640D58"/>
    <w:rsid w:val="00640D67"/>
    <w:rsid w:val="00640D98"/>
    <w:rsid w:val="00640EC7"/>
    <w:rsid w:val="00640ED3"/>
    <w:rsid w:val="00640FAC"/>
    <w:rsid w:val="006412C8"/>
    <w:rsid w:val="006412D5"/>
    <w:rsid w:val="00641577"/>
    <w:rsid w:val="0064163D"/>
    <w:rsid w:val="0064169B"/>
    <w:rsid w:val="006417DB"/>
    <w:rsid w:val="006417F5"/>
    <w:rsid w:val="00641870"/>
    <w:rsid w:val="00641905"/>
    <w:rsid w:val="00641B0D"/>
    <w:rsid w:val="00641B24"/>
    <w:rsid w:val="00641B77"/>
    <w:rsid w:val="00641DD6"/>
    <w:rsid w:val="006420F1"/>
    <w:rsid w:val="00642307"/>
    <w:rsid w:val="0064239D"/>
    <w:rsid w:val="00642668"/>
    <w:rsid w:val="006427CD"/>
    <w:rsid w:val="0064297A"/>
    <w:rsid w:val="00642982"/>
    <w:rsid w:val="00642F5F"/>
    <w:rsid w:val="00643276"/>
    <w:rsid w:val="00643343"/>
    <w:rsid w:val="006433A9"/>
    <w:rsid w:val="0064343B"/>
    <w:rsid w:val="006437C1"/>
    <w:rsid w:val="006439DB"/>
    <w:rsid w:val="00643D5A"/>
    <w:rsid w:val="00643DA8"/>
    <w:rsid w:val="00643F0D"/>
    <w:rsid w:val="00643FEF"/>
    <w:rsid w:val="0064403D"/>
    <w:rsid w:val="0064407F"/>
    <w:rsid w:val="006444C9"/>
    <w:rsid w:val="00644562"/>
    <w:rsid w:val="00644853"/>
    <w:rsid w:val="006449F4"/>
    <w:rsid w:val="00644A3A"/>
    <w:rsid w:val="00644A3D"/>
    <w:rsid w:val="00644FA3"/>
    <w:rsid w:val="006452FE"/>
    <w:rsid w:val="006455E0"/>
    <w:rsid w:val="0064578D"/>
    <w:rsid w:val="00645F0C"/>
    <w:rsid w:val="00645F39"/>
    <w:rsid w:val="00646213"/>
    <w:rsid w:val="0064644B"/>
    <w:rsid w:val="00646537"/>
    <w:rsid w:val="0064657C"/>
    <w:rsid w:val="0064660B"/>
    <w:rsid w:val="006467E2"/>
    <w:rsid w:val="0064685C"/>
    <w:rsid w:val="0064686F"/>
    <w:rsid w:val="00646970"/>
    <w:rsid w:val="00646F06"/>
    <w:rsid w:val="00646F7B"/>
    <w:rsid w:val="00647061"/>
    <w:rsid w:val="006470E4"/>
    <w:rsid w:val="0064718F"/>
    <w:rsid w:val="006471D9"/>
    <w:rsid w:val="0064723C"/>
    <w:rsid w:val="00647264"/>
    <w:rsid w:val="0064743F"/>
    <w:rsid w:val="00647486"/>
    <w:rsid w:val="00647505"/>
    <w:rsid w:val="00647543"/>
    <w:rsid w:val="00647584"/>
    <w:rsid w:val="00647A9F"/>
    <w:rsid w:val="00647AA0"/>
    <w:rsid w:val="00647AF1"/>
    <w:rsid w:val="00647B96"/>
    <w:rsid w:val="00647D74"/>
    <w:rsid w:val="00647FE0"/>
    <w:rsid w:val="00650063"/>
    <w:rsid w:val="00650093"/>
    <w:rsid w:val="00650106"/>
    <w:rsid w:val="0065014A"/>
    <w:rsid w:val="006503AD"/>
    <w:rsid w:val="006504C8"/>
    <w:rsid w:val="006504EB"/>
    <w:rsid w:val="00650602"/>
    <w:rsid w:val="00650751"/>
    <w:rsid w:val="00650773"/>
    <w:rsid w:val="00650873"/>
    <w:rsid w:val="006508C5"/>
    <w:rsid w:val="00650964"/>
    <w:rsid w:val="0065096D"/>
    <w:rsid w:val="00650C78"/>
    <w:rsid w:val="00650F4B"/>
    <w:rsid w:val="00651122"/>
    <w:rsid w:val="0065118C"/>
    <w:rsid w:val="006511A1"/>
    <w:rsid w:val="00651244"/>
    <w:rsid w:val="00651332"/>
    <w:rsid w:val="0065134F"/>
    <w:rsid w:val="006513D0"/>
    <w:rsid w:val="0065143B"/>
    <w:rsid w:val="00651455"/>
    <w:rsid w:val="0065153E"/>
    <w:rsid w:val="006515BE"/>
    <w:rsid w:val="00651656"/>
    <w:rsid w:val="006518E1"/>
    <w:rsid w:val="006519D5"/>
    <w:rsid w:val="00651B78"/>
    <w:rsid w:val="00651DBB"/>
    <w:rsid w:val="00651F14"/>
    <w:rsid w:val="00651FC5"/>
    <w:rsid w:val="00652351"/>
    <w:rsid w:val="006523B2"/>
    <w:rsid w:val="006525F0"/>
    <w:rsid w:val="00652751"/>
    <w:rsid w:val="006528C1"/>
    <w:rsid w:val="006528CE"/>
    <w:rsid w:val="00652BDB"/>
    <w:rsid w:val="00652CCB"/>
    <w:rsid w:val="00653462"/>
    <w:rsid w:val="00653570"/>
    <w:rsid w:val="006535A6"/>
    <w:rsid w:val="00653733"/>
    <w:rsid w:val="0065373A"/>
    <w:rsid w:val="006537E9"/>
    <w:rsid w:val="00653849"/>
    <w:rsid w:val="00653A2A"/>
    <w:rsid w:val="00653B2A"/>
    <w:rsid w:val="00653B3B"/>
    <w:rsid w:val="00653B3E"/>
    <w:rsid w:val="00653CE2"/>
    <w:rsid w:val="00653E4F"/>
    <w:rsid w:val="0065450B"/>
    <w:rsid w:val="00654515"/>
    <w:rsid w:val="00654B57"/>
    <w:rsid w:val="00654B67"/>
    <w:rsid w:val="00654D02"/>
    <w:rsid w:val="00654ED3"/>
    <w:rsid w:val="00654ED6"/>
    <w:rsid w:val="0065503D"/>
    <w:rsid w:val="006552E8"/>
    <w:rsid w:val="006553BE"/>
    <w:rsid w:val="006559A8"/>
    <w:rsid w:val="00655C58"/>
    <w:rsid w:val="00655CCA"/>
    <w:rsid w:val="00655D03"/>
    <w:rsid w:val="00655DA8"/>
    <w:rsid w:val="00655F9B"/>
    <w:rsid w:val="00656190"/>
    <w:rsid w:val="0065636D"/>
    <w:rsid w:val="00656375"/>
    <w:rsid w:val="006563A1"/>
    <w:rsid w:val="006563B0"/>
    <w:rsid w:val="006564E5"/>
    <w:rsid w:val="006566B3"/>
    <w:rsid w:val="006566FA"/>
    <w:rsid w:val="0065672D"/>
    <w:rsid w:val="006567F8"/>
    <w:rsid w:val="00656826"/>
    <w:rsid w:val="00656A8D"/>
    <w:rsid w:val="00656E31"/>
    <w:rsid w:val="00656E87"/>
    <w:rsid w:val="00656F25"/>
    <w:rsid w:val="00657025"/>
    <w:rsid w:val="00657077"/>
    <w:rsid w:val="0065714A"/>
    <w:rsid w:val="00657446"/>
    <w:rsid w:val="00657451"/>
    <w:rsid w:val="00657592"/>
    <w:rsid w:val="00657872"/>
    <w:rsid w:val="0065797A"/>
    <w:rsid w:val="00657A65"/>
    <w:rsid w:val="00657BF9"/>
    <w:rsid w:val="00657C2E"/>
    <w:rsid w:val="00657CA2"/>
    <w:rsid w:val="00657CDC"/>
    <w:rsid w:val="00657D54"/>
    <w:rsid w:val="0065B05A"/>
    <w:rsid w:val="0065BFDD"/>
    <w:rsid w:val="0066003B"/>
    <w:rsid w:val="00660130"/>
    <w:rsid w:val="00660149"/>
    <w:rsid w:val="00660523"/>
    <w:rsid w:val="00660526"/>
    <w:rsid w:val="0066071E"/>
    <w:rsid w:val="00660810"/>
    <w:rsid w:val="006609B2"/>
    <w:rsid w:val="00660B20"/>
    <w:rsid w:val="00660B51"/>
    <w:rsid w:val="00660DB3"/>
    <w:rsid w:val="00660F3F"/>
    <w:rsid w:val="006611AB"/>
    <w:rsid w:val="006611E3"/>
    <w:rsid w:val="006612B3"/>
    <w:rsid w:val="00661324"/>
    <w:rsid w:val="00661515"/>
    <w:rsid w:val="00661532"/>
    <w:rsid w:val="00661798"/>
    <w:rsid w:val="0066179B"/>
    <w:rsid w:val="00661A5B"/>
    <w:rsid w:val="00661B78"/>
    <w:rsid w:val="00661E42"/>
    <w:rsid w:val="00661ED0"/>
    <w:rsid w:val="006621CE"/>
    <w:rsid w:val="006621FD"/>
    <w:rsid w:val="00662230"/>
    <w:rsid w:val="0066233B"/>
    <w:rsid w:val="0066235E"/>
    <w:rsid w:val="00662423"/>
    <w:rsid w:val="006624F4"/>
    <w:rsid w:val="00662532"/>
    <w:rsid w:val="0066267D"/>
    <w:rsid w:val="00662838"/>
    <w:rsid w:val="006628DA"/>
    <w:rsid w:val="00662EEC"/>
    <w:rsid w:val="0066302C"/>
    <w:rsid w:val="006630B2"/>
    <w:rsid w:val="00663263"/>
    <w:rsid w:val="0066329D"/>
    <w:rsid w:val="006633C1"/>
    <w:rsid w:val="006634F8"/>
    <w:rsid w:val="0066398B"/>
    <w:rsid w:val="0066398D"/>
    <w:rsid w:val="00663994"/>
    <w:rsid w:val="00663A38"/>
    <w:rsid w:val="00663BA5"/>
    <w:rsid w:val="00663C1E"/>
    <w:rsid w:val="00663CE1"/>
    <w:rsid w:val="00663D9B"/>
    <w:rsid w:val="00663DF9"/>
    <w:rsid w:val="00664057"/>
    <w:rsid w:val="006641E3"/>
    <w:rsid w:val="00664394"/>
    <w:rsid w:val="0066452A"/>
    <w:rsid w:val="00664935"/>
    <w:rsid w:val="0066499F"/>
    <w:rsid w:val="00664BA9"/>
    <w:rsid w:val="00664C03"/>
    <w:rsid w:val="00664DC8"/>
    <w:rsid w:val="00664F34"/>
    <w:rsid w:val="00664F97"/>
    <w:rsid w:val="006652D2"/>
    <w:rsid w:val="0066533F"/>
    <w:rsid w:val="006653B6"/>
    <w:rsid w:val="00665563"/>
    <w:rsid w:val="00665A3B"/>
    <w:rsid w:val="00665D81"/>
    <w:rsid w:val="00666343"/>
    <w:rsid w:val="0066644C"/>
    <w:rsid w:val="00666521"/>
    <w:rsid w:val="00666654"/>
    <w:rsid w:val="00666790"/>
    <w:rsid w:val="006668B3"/>
    <w:rsid w:val="00666C80"/>
    <w:rsid w:val="00666CD4"/>
    <w:rsid w:val="00667052"/>
    <w:rsid w:val="00667308"/>
    <w:rsid w:val="006675AE"/>
    <w:rsid w:val="006675BC"/>
    <w:rsid w:val="0066769A"/>
    <w:rsid w:val="006679D3"/>
    <w:rsid w:val="00667CF5"/>
    <w:rsid w:val="00667DCB"/>
    <w:rsid w:val="00667F33"/>
    <w:rsid w:val="00667F3F"/>
    <w:rsid w:val="00667FDC"/>
    <w:rsid w:val="00670249"/>
    <w:rsid w:val="006702E3"/>
    <w:rsid w:val="006705AD"/>
    <w:rsid w:val="006705E0"/>
    <w:rsid w:val="006705E1"/>
    <w:rsid w:val="0067068F"/>
    <w:rsid w:val="0067080D"/>
    <w:rsid w:val="00670A56"/>
    <w:rsid w:val="00670B14"/>
    <w:rsid w:val="00670E12"/>
    <w:rsid w:val="00670E2A"/>
    <w:rsid w:val="00670F29"/>
    <w:rsid w:val="006710CD"/>
    <w:rsid w:val="0067113B"/>
    <w:rsid w:val="0067129D"/>
    <w:rsid w:val="006713D8"/>
    <w:rsid w:val="00671850"/>
    <w:rsid w:val="0067198F"/>
    <w:rsid w:val="00671B36"/>
    <w:rsid w:val="00671BC6"/>
    <w:rsid w:val="00671E6E"/>
    <w:rsid w:val="00671F8B"/>
    <w:rsid w:val="0067211A"/>
    <w:rsid w:val="0067214F"/>
    <w:rsid w:val="006722EB"/>
    <w:rsid w:val="0067236D"/>
    <w:rsid w:val="006723AD"/>
    <w:rsid w:val="0067242A"/>
    <w:rsid w:val="006724CA"/>
    <w:rsid w:val="006724D6"/>
    <w:rsid w:val="006725B6"/>
    <w:rsid w:val="00672720"/>
    <w:rsid w:val="006727A8"/>
    <w:rsid w:val="00672AB5"/>
    <w:rsid w:val="006730E6"/>
    <w:rsid w:val="0067326D"/>
    <w:rsid w:val="00673606"/>
    <w:rsid w:val="0067363D"/>
    <w:rsid w:val="00673681"/>
    <w:rsid w:val="006736A7"/>
    <w:rsid w:val="0067374C"/>
    <w:rsid w:val="006737E3"/>
    <w:rsid w:val="00673813"/>
    <w:rsid w:val="00673BE7"/>
    <w:rsid w:val="00673CE6"/>
    <w:rsid w:val="00673D33"/>
    <w:rsid w:val="00673E5C"/>
    <w:rsid w:val="00674174"/>
    <w:rsid w:val="0067420C"/>
    <w:rsid w:val="00674382"/>
    <w:rsid w:val="006743D2"/>
    <w:rsid w:val="00674488"/>
    <w:rsid w:val="00674540"/>
    <w:rsid w:val="00674717"/>
    <w:rsid w:val="006747F3"/>
    <w:rsid w:val="00674911"/>
    <w:rsid w:val="00674C9A"/>
    <w:rsid w:val="00674D5D"/>
    <w:rsid w:val="00674D7B"/>
    <w:rsid w:val="00674ECC"/>
    <w:rsid w:val="0067550F"/>
    <w:rsid w:val="00675784"/>
    <w:rsid w:val="00675AAD"/>
    <w:rsid w:val="00675B02"/>
    <w:rsid w:val="00675BAC"/>
    <w:rsid w:val="00675C72"/>
    <w:rsid w:val="00675CEA"/>
    <w:rsid w:val="00675CF9"/>
    <w:rsid w:val="00675EDF"/>
    <w:rsid w:val="00675EFF"/>
    <w:rsid w:val="006761F2"/>
    <w:rsid w:val="006763BB"/>
    <w:rsid w:val="0067660E"/>
    <w:rsid w:val="006767FA"/>
    <w:rsid w:val="00676A22"/>
    <w:rsid w:val="00676A55"/>
    <w:rsid w:val="00676E71"/>
    <w:rsid w:val="00676E7D"/>
    <w:rsid w:val="00676F2A"/>
    <w:rsid w:val="0067703C"/>
    <w:rsid w:val="00677318"/>
    <w:rsid w:val="00677359"/>
    <w:rsid w:val="006773CE"/>
    <w:rsid w:val="006774E2"/>
    <w:rsid w:val="0067770F"/>
    <w:rsid w:val="0067774E"/>
    <w:rsid w:val="00677837"/>
    <w:rsid w:val="00677986"/>
    <w:rsid w:val="00677EF7"/>
    <w:rsid w:val="00677F21"/>
    <w:rsid w:val="00677F32"/>
    <w:rsid w:val="0067EC95"/>
    <w:rsid w:val="006801ED"/>
    <w:rsid w:val="00680318"/>
    <w:rsid w:val="0068050B"/>
    <w:rsid w:val="006805D2"/>
    <w:rsid w:val="006806ED"/>
    <w:rsid w:val="006808B6"/>
    <w:rsid w:val="006808C8"/>
    <w:rsid w:val="006808FB"/>
    <w:rsid w:val="00680942"/>
    <w:rsid w:val="0068096E"/>
    <w:rsid w:val="00680B60"/>
    <w:rsid w:val="00680D47"/>
    <w:rsid w:val="00680ED9"/>
    <w:rsid w:val="00680F97"/>
    <w:rsid w:val="00680FA9"/>
    <w:rsid w:val="00681143"/>
    <w:rsid w:val="00681181"/>
    <w:rsid w:val="00681239"/>
    <w:rsid w:val="006812BB"/>
    <w:rsid w:val="0068130C"/>
    <w:rsid w:val="006814CF"/>
    <w:rsid w:val="00681563"/>
    <w:rsid w:val="00681701"/>
    <w:rsid w:val="00681770"/>
    <w:rsid w:val="00681779"/>
    <w:rsid w:val="006817CA"/>
    <w:rsid w:val="00681878"/>
    <w:rsid w:val="00681A80"/>
    <w:rsid w:val="00681C01"/>
    <w:rsid w:val="00681C91"/>
    <w:rsid w:val="00681D8F"/>
    <w:rsid w:val="00681DDA"/>
    <w:rsid w:val="00681DEF"/>
    <w:rsid w:val="00681EC8"/>
    <w:rsid w:val="00682072"/>
    <w:rsid w:val="00682568"/>
    <w:rsid w:val="00682942"/>
    <w:rsid w:val="006829A5"/>
    <w:rsid w:val="006829B2"/>
    <w:rsid w:val="00682A49"/>
    <w:rsid w:val="00682A67"/>
    <w:rsid w:val="00682AF0"/>
    <w:rsid w:val="00682BBA"/>
    <w:rsid w:val="00682C66"/>
    <w:rsid w:val="00682C86"/>
    <w:rsid w:val="00682F7B"/>
    <w:rsid w:val="00682FB3"/>
    <w:rsid w:val="00683164"/>
    <w:rsid w:val="00683173"/>
    <w:rsid w:val="006831AB"/>
    <w:rsid w:val="00683246"/>
    <w:rsid w:val="00683388"/>
    <w:rsid w:val="006833DD"/>
    <w:rsid w:val="0068354E"/>
    <w:rsid w:val="0068358E"/>
    <w:rsid w:val="00683633"/>
    <w:rsid w:val="006837F4"/>
    <w:rsid w:val="006838A1"/>
    <w:rsid w:val="00683B18"/>
    <w:rsid w:val="00683F13"/>
    <w:rsid w:val="00683F84"/>
    <w:rsid w:val="00684116"/>
    <w:rsid w:val="00684361"/>
    <w:rsid w:val="00684372"/>
    <w:rsid w:val="0068453E"/>
    <w:rsid w:val="006846DD"/>
    <w:rsid w:val="0068475E"/>
    <w:rsid w:val="0068483D"/>
    <w:rsid w:val="00684874"/>
    <w:rsid w:val="00684A06"/>
    <w:rsid w:val="00684A7A"/>
    <w:rsid w:val="00684BA4"/>
    <w:rsid w:val="00684D75"/>
    <w:rsid w:val="00684D84"/>
    <w:rsid w:val="00684D87"/>
    <w:rsid w:val="00684EF7"/>
    <w:rsid w:val="006850CA"/>
    <w:rsid w:val="0068515D"/>
    <w:rsid w:val="00685187"/>
    <w:rsid w:val="006853CF"/>
    <w:rsid w:val="006857A5"/>
    <w:rsid w:val="00685D0D"/>
    <w:rsid w:val="00685E74"/>
    <w:rsid w:val="00685FC5"/>
    <w:rsid w:val="00685FEF"/>
    <w:rsid w:val="006860DC"/>
    <w:rsid w:val="00686147"/>
    <w:rsid w:val="00686149"/>
    <w:rsid w:val="0068650F"/>
    <w:rsid w:val="00686698"/>
    <w:rsid w:val="006866A6"/>
    <w:rsid w:val="00686792"/>
    <w:rsid w:val="006867AE"/>
    <w:rsid w:val="00686964"/>
    <w:rsid w:val="0068697B"/>
    <w:rsid w:val="00686988"/>
    <w:rsid w:val="00686A92"/>
    <w:rsid w:val="00686AC3"/>
    <w:rsid w:val="00686BAD"/>
    <w:rsid w:val="00686ED4"/>
    <w:rsid w:val="006871FB"/>
    <w:rsid w:val="00687401"/>
    <w:rsid w:val="00687404"/>
    <w:rsid w:val="0068780C"/>
    <w:rsid w:val="006878A6"/>
    <w:rsid w:val="006878C2"/>
    <w:rsid w:val="006879E8"/>
    <w:rsid w:val="00687A8C"/>
    <w:rsid w:val="00687AF9"/>
    <w:rsid w:val="00687B68"/>
    <w:rsid w:val="00687E3B"/>
    <w:rsid w:val="00687E47"/>
    <w:rsid w:val="00690213"/>
    <w:rsid w:val="00690222"/>
    <w:rsid w:val="00690345"/>
    <w:rsid w:val="006904A9"/>
    <w:rsid w:val="00690507"/>
    <w:rsid w:val="00690693"/>
    <w:rsid w:val="0069094D"/>
    <w:rsid w:val="00690D8B"/>
    <w:rsid w:val="00690DF2"/>
    <w:rsid w:val="00690E05"/>
    <w:rsid w:val="00690EF0"/>
    <w:rsid w:val="00690F62"/>
    <w:rsid w:val="0069111E"/>
    <w:rsid w:val="0069113A"/>
    <w:rsid w:val="00691240"/>
    <w:rsid w:val="00691278"/>
    <w:rsid w:val="006912BE"/>
    <w:rsid w:val="006912C9"/>
    <w:rsid w:val="0069197F"/>
    <w:rsid w:val="00691A95"/>
    <w:rsid w:val="00691AC1"/>
    <w:rsid w:val="00691B2A"/>
    <w:rsid w:val="00691B83"/>
    <w:rsid w:val="00691BC2"/>
    <w:rsid w:val="00691D33"/>
    <w:rsid w:val="00691DFD"/>
    <w:rsid w:val="00691FD7"/>
    <w:rsid w:val="0069204B"/>
    <w:rsid w:val="0069218C"/>
    <w:rsid w:val="006921AD"/>
    <w:rsid w:val="006921DB"/>
    <w:rsid w:val="00692295"/>
    <w:rsid w:val="006923D4"/>
    <w:rsid w:val="00692486"/>
    <w:rsid w:val="0069253A"/>
    <w:rsid w:val="006925A8"/>
    <w:rsid w:val="0069268E"/>
    <w:rsid w:val="006927F8"/>
    <w:rsid w:val="00692A1A"/>
    <w:rsid w:val="00692A22"/>
    <w:rsid w:val="00692E5E"/>
    <w:rsid w:val="00692EC9"/>
    <w:rsid w:val="0069359D"/>
    <w:rsid w:val="00693629"/>
    <w:rsid w:val="0069364D"/>
    <w:rsid w:val="00693903"/>
    <w:rsid w:val="006939D3"/>
    <w:rsid w:val="00693A8F"/>
    <w:rsid w:val="00693AF4"/>
    <w:rsid w:val="00693D20"/>
    <w:rsid w:val="00693E71"/>
    <w:rsid w:val="00693ED3"/>
    <w:rsid w:val="00693F01"/>
    <w:rsid w:val="006940F4"/>
    <w:rsid w:val="0069417D"/>
    <w:rsid w:val="006942E4"/>
    <w:rsid w:val="006942E9"/>
    <w:rsid w:val="00694446"/>
    <w:rsid w:val="00694539"/>
    <w:rsid w:val="006947A3"/>
    <w:rsid w:val="006948EA"/>
    <w:rsid w:val="00694BF1"/>
    <w:rsid w:val="00694D48"/>
    <w:rsid w:val="00694DA4"/>
    <w:rsid w:val="00694F06"/>
    <w:rsid w:val="00694F20"/>
    <w:rsid w:val="00694F5C"/>
    <w:rsid w:val="0069509E"/>
    <w:rsid w:val="006950A5"/>
    <w:rsid w:val="0069511C"/>
    <w:rsid w:val="006951B1"/>
    <w:rsid w:val="0069520C"/>
    <w:rsid w:val="00695310"/>
    <w:rsid w:val="00695337"/>
    <w:rsid w:val="0069582A"/>
    <w:rsid w:val="00695878"/>
    <w:rsid w:val="00695AF2"/>
    <w:rsid w:val="00695F5D"/>
    <w:rsid w:val="00695FA0"/>
    <w:rsid w:val="00695FCE"/>
    <w:rsid w:val="00696044"/>
    <w:rsid w:val="00696139"/>
    <w:rsid w:val="00696157"/>
    <w:rsid w:val="00696246"/>
    <w:rsid w:val="0069631B"/>
    <w:rsid w:val="00696379"/>
    <w:rsid w:val="006965DC"/>
    <w:rsid w:val="00696A31"/>
    <w:rsid w:val="00696A4E"/>
    <w:rsid w:val="00696AF9"/>
    <w:rsid w:val="00696D5F"/>
    <w:rsid w:val="00696EFD"/>
    <w:rsid w:val="00697000"/>
    <w:rsid w:val="00697452"/>
    <w:rsid w:val="00697513"/>
    <w:rsid w:val="00697572"/>
    <w:rsid w:val="0069764C"/>
    <w:rsid w:val="00697A60"/>
    <w:rsid w:val="00697A6B"/>
    <w:rsid w:val="00697E4F"/>
    <w:rsid w:val="00697E60"/>
    <w:rsid w:val="00697E6C"/>
    <w:rsid w:val="006A067F"/>
    <w:rsid w:val="006A07FD"/>
    <w:rsid w:val="006A089F"/>
    <w:rsid w:val="006A0E1A"/>
    <w:rsid w:val="006A1488"/>
    <w:rsid w:val="006A1514"/>
    <w:rsid w:val="006A1671"/>
    <w:rsid w:val="006A176D"/>
    <w:rsid w:val="006A1808"/>
    <w:rsid w:val="006A18DD"/>
    <w:rsid w:val="006A1A31"/>
    <w:rsid w:val="006A1CC5"/>
    <w:rsid w:val="006A1FE3"/>
    <w:rsid w:val="006A20E3"/>
    <w:rsid w:val="006A2192"/>
    <w:rsid w:val="006A2261"/>
    <w:rsid w:val="006A2347"/>
    <w:rsid w:val="006A2999"/>
    <w:rsid w:val="006A2DCD"/>
    <w:rsid w:val="006A30CB"/>
    <w:rsid w:val="006A3151"/>
    <w:rsid w:val="006A33D0"/>
    <w:rsid w:val="006A368C"/>
    <w:rsid w:val="006A38B4"/>
    <w:rsid w:val="006A390A"/>
    <w:rsid w:val="006A3958"/>
    <w:rsid w:val="006A3A72"/>
    <w:rsid w:val="006A3A89"/>
    <w:rsid w:val="006A3AC0"/>
    <w:rsid w:val="006A3B81"/>
    <w:rsid w:val="006A3EEB"/>
    <w:rsid w:val="006A3F1D"/>
    <w:rsid w:val="006A3FB1"/>
    <w:rsid w:val="006A44F9"/>
    <w:rsid w:val="006A4820"/>
    <w:rsid w:val="006A48B9"/>
    <w:rsid w:val="006A4B3C"/>
    <w:rsid w:val="006A4DF3"/>
    <w:rsid w:val="006A4F7C"/>
    <w:rsid w:val="006A51C4"/>
    <w:rsid w:val="006A52EF"/>
    <w:rsid w:val="006A5300"/>
    <w:rsid w:val="006A532E"/>
    <w:rsid w:val="006A538C"/>
    <w:rsid w:val="006A5587"/>
    <w:rsid w:val="006A574F"/>
    <w:rsid w:val="006A5883"/>
    <w:rsid w:val="006A58CF"/>
    <w:rsid w:val="006A58DA"/>
    <w:rsid w:val="006A5A42"/>
    <w:rsid w:val="006A5DBD"/>
    <w:rsid w:val="006A5F0B"/>
    <w:rsid w:val="006A6094"/>
    <w:rsid w:val="006A6131"/>
    <w:rsid w:val="006A6189"/>
    <w:rsid w:val="006A61C6"/>
    <w:rsid w:val="006A62F6"/>
    <w:rsid w:val="006A6545"/>
    <w:rsid w:val="006A6568"/>
    <w:rsid w:val="006A6982"/>
    <w:rsid w:val="006A6A81"/>
    <w:rsid w:val="006A6B18"/>
    <w:rsid w:val="006A6DCE"/>
    <w:rsid w:val="006A6E87"/>
    <w:rsid w:val="006A72F7"/>
    <w:rsid w:val="006A7376"/>
    <w:rsid w:val="006A75E1"/>
    <w:rsid w:val="006A761C"/>
    <w:rsid w:val="006A772E"/>
    <w:rsid w:val="006A78FB"/>
    <w:rsid w:val="006A79A8"/>
    <w:rsid w:val="006A7E5E"/>
    <w:rsid w:val="006B00E2"/>
    <w:rsid w:val="006B01F1"/>
    <w:rsid w:val="006B03A3"/>
    <w:rsid w:val="006B03EA"/>
    <w:rsid w:val="006B04C3"/>
    <w:rsid w:val="006B05FA"/>
    <w:rsid w:val="006B0A77"/>
    <w:rsid w:val="006B0BF9"/>
    <w:rsid w:val="006B1090"/>
    <w:rsid w:val="006B1199"/>
    <w:rsid w:val="006B11B0"/>
    <w:rsid w:val="006B1423"/>
    <w:rsid w:val="006B1AE6"/>
    <w:rsid w:val="006B1B90"/>
    <w:rsid w:val="006B1CFB"/>
    <w:rsid w:val="006B1DC2"/>
    <w:rsid w:val="006B1E07"/>
    <w:rsid w:val="006B1E6D"/>
    <w:rsid w:val="006B1EAF"/>
    <w:rsid w:val="006B1ED3"/>
    <w:rsid w:val="006B2349"/>
    <w:rsid w:val="006B2365"/>
    <w:rsid w:val="006B2729"/>
    <w:rsid w:val="006B2748"/>
    <w:rsid w:val="006B293B"/>
    <w:rsid w:val="006B2A32"/>
    <w:rsid w:val="006B2F40"/>
    <w:rsid w:val="006B315A"/>
    <w:rsid w:val="006B3214"/>
    <w:rsid w:val="006B37AC"/>
    <w:rsid w:val="006B38C8"/>
    <w:rsid w:val="006B3C29"/>
    <w:rsid w:val="006B3D18"/>
    <w:rsid w:val="006B4515"/>
    <w:rsid w:val="006B4566"/>
    <w:rsid w:val="006B4587"/>
    <w:rsid w:val="006B462C"/>
    <w:rsid w:val="006B491E"/>
    <w:rsid w:val="006B4A76"/>
    <w:rsid w:val="006B4C16"/>
    <w:rsid w:val="006B4C1D"/>
    <w:rsid w:val="006B50A9"/>
    <w:rsid w:val="006B52B5"/>
    <w:rsid w:val="006B52BF"/>
    <w:rsid w:val="006B5433"/>
    <w:rsid w:val="006B54A2"/>
    <w:rsid w:val="006B5521"/>
    <w:rsid w:val="006B5567"/>
    <w:rsid w:val="006B5B7A"/>
    <w:rsid w:val="006B5F1C"/>
    <w:rsid w:val="006B5FE4"/>
    <w:rsid w:val="006B628E"/>
    <w:rsid w:val="006B6479"/>
    <w:rsid w:val="006B647B"/>
    <w:rsid w:val="006B69DD"/>
    <w:rsid w:val="006B6A01"/>
    <w:rsid w:val="006B6A6F"/>
    <w:rsid w:val="006B6C82"/>
    <w:rsid w:val="006B6D04"/>
    <w:rsid w:val="006B6E85"/>
    <w:rsid w:val="006B73CB"/>
    <w:rsid w:val="006B74E0"/>
    <w:rsid w:val="006B7703"/>
    <w:rsid w:val="006B79A1"/>
    <w:rsid w:val="006B7E60"/>
    <w:rsid w:val="006B7EC3"/>
    <w:rsid w:val="006B7FC1"/>
    <w:rsid w:val="006C019F"/>
    <w:rsid w:val="006C0297"/>
    <w:rsid w:val="006C02B1"/>
    <w:rsid w:val="006C058D"/>
    <w:rsid w:val="006C05AD"/>
    <w:rsid w:val="006C05C3"/>
    <w:rsid w:val="006C060A"/>
    <w:rsid w:val="006C0754"/>
    <w:rsid w:val="006C07E8"/>
    <w:rsid w:val="006C08EF"/>
    <w:rsid w:val="006C0A17"/>
    <w:rsid w:val="006C0A96"/>
    <w:rsid w:val="006C0B1B"/>
    <w:rsid w:val="006C0B2D"/>
    <w:rsid w:val="006C0C49"/>
    <w:rsid w:val="006C0CAA"/>
    <w:rsid w:val="006C0D45"/>
    <w:rsid w:val="006C0DEA"/>
    <w:rsid w:val="006C0FCA"/>
    <w:rsid w:val="006C10BE"/>
    <w:rsid w:val="006C1493"/>
    <w:rsid w:val="006C14B9"/>
    <w:rsid w:val="006C18D2"/>
    <w:rsid w:val="006C1AE5"/>
    <w:rsid w:val="006C1B13"/>
    <w:rsid w:val="006C1BED"/>
    <w:rsid w:val="006C1D36"/>
    <w:rsid w:val="006C1EF8"/>
    <w:rsid w:val="006C1F06"/>
    <w:rsid w:val="006C1F6E"/>
    <w:rsid w:val="006C1F9A"/>
    <w:rsid w:val="006C207D"/>
    <w:rsid w:val="006C22CA"/>
    <w:rsid w:val="006C2408"/>
    <w:rsid w:val="006C24F8"/>
    <w:rsid w:val="006C266E"/>
    <w:rsid w:val="006C27CF"/>
    <w:rsid w:val="006C2BC7"/>
    <w:rsid w:val="006C2DE1"/>
    <w:rsid w:val="006C2E3E"/>
    <w:rsid w:val="006C2E5F"/>
    <w:rsid w:val="006C3081"/>
    <w:rsid w:val="006C3468"/>
    <w:rsid w:val="006C3525"/>
    <w:rsid w:val="006C35BE"/>
    <w:rsid w:val="006C3648"/>
    <w:rsid w:val="006C37B3"/>
    <w:rsid w:val="006C3904"/>
    <w:rsid w:val="006C3A8B"/>
    <w:rsid w:val="006C3F06"/>
    <w:rsid w:val="006C4002"/>
    <w:rsid w:val="006C40BB"/>
    <w:rsid w:val="006C40CA"/>
    <w:rsid w:val="006C4120"/>
    <w:rsid w:val="006C4344"/>
    <w:rsid w:val="006C450E"/>
    <w:rsid w:val="006C45DF"/>
    <w:rsid w:val="006C46B5"/>
    <w:rsid w:val="006C486E"/>
    <w:rsid w:val="006C49BF"/>
    <w:rsid w:val="006C4A38"/>
    <w:rsid w:val="006C4A71"/>
    <w:rsid w:val="006C4C04"/>
    <w:rsid w:val="006C4C4E"/>
    <w:rsid w:val="006C4D21"/>
    <w:rsid w:val="006C4D2B"/>
    <w:rsid w:val="006C4FA2"/>
    <w:rsid w:val="006C51C0"/>
    <w:rsid w:val="006C5349"/>
    <w:rsid w:val="006C54AC"/>
    <w:rsid w:val="006C54E8"/>
    <w:rsid w:val="006C54FD"/>
    <w:rsid w:val="006C556B"/>
    <w:rsid w:val="006C55E6"/>
    <w:rsid w:val="006C565D"/>
    <w:rsid w:val="006C5789"/>
    <w:rsid w:val="006C5E04"/>
    <w:rsid w:val="006C5E9A"/>
    <w:rsid w:val="006C60AD"/>
    <w:rsid w:val="006C62B9"/>
    <w:rsid w:val="006C63C8"/>
    <w:rsid w:val="006C63E9"/>
    <w:rsid w:val="006C657A"/>
    <w:rsid w:val="006C694E"/>
    <w:rsid w:val="006C6B73"/>
    <w:rsid w:val="006C6C88"/>
    <w:rsid w:val="006C6CAC"/>
    <w:rsid w:val="006C722C"/>
    <w:rsid w:val="006C746E"/>
    <w:rsid w:val="006C764E"/>
    <w:rsid w:val="006C7683"/>
    <w:rsid w:val="006C76D7"/>
    <w:rsid w:val="006C7787"/>
    <w:rsid w:val="006C78E2"/>
    <w:rsid w:val="006C7959"/>
    <w:rsid w:val="006C7AE5"/>
    <w:rsid w:val="006C7F42"/>
    <w:rsid w:val="006C7FB6"/>
    <w:rsid w:val="006D002D"/>
    <w:rsid w:val="006D01D7"/>
    <w:rsid w:val="006D01FB"/>
    <w:rsid w:val="006D055E"/>
    <w:rsid w:val="006D057C"/>
    <w:rsid w:val="006D0591"/>
    <w:rsid w:val="006D05CE"/>
    <w:rsid w:val="006D061D"/>
    <w:rsid w:val="006D0650"/>
    <w:rsid w:val="006D0ACA"/>
    <w:rsid w:val="006D0C27"/>
    <w:rsid w:val="006D0D19"/>
    <w:rsid w:val="006D0DE3"/>
    <w:rsid w:val="006D15EC"/>
    <w:rsid w:val="006D15F0"/>
    <w:rsid w:val="006D1613"/>
    <w:rsid w:val="006D1749"/>
    <w:rsid w:val="006D186D"/>
    <w:rsid w:val="006D1B3A"/>
    <w:rsid w:val="006D1B57"/>
    <w:rsid w:val="006D1B72"/>
    <w:rsid w:val="006D1B75"/>
    <w:rsid w:val="006D1BCA"/>
    <w:rsid w:val="006D1C68"/>
    <w:rsid w:val="006D1C79"/>
    <w:rsid w:val="006D1D0A"/>
    <w:rsid w:val="006D1D6E"/>
    <w:rsid w:val="006D225A"/>
    <w:rsid w:val="006D22EC"/>
    <w:rsid w:val="006D2485"/>
    <w:rsid w:val="006D2553"/>
    <w:rsid w:val="006D2610"/>
    <w:rsid w:val="006D27BC"/>
    <w:rsid w:val="006D28C2"/>
    <w:rsid w:val="006D294C"/>
    <w:rsid w:val="006D2AC4"/>
    <w:rsid w:val="006D2EBA"/>
    <w:rsid w:val="006D3039"/>
    <w:rsid w:val="006D3129"/>
    <w:rsid w:val="006D34DF"/>
    <w:rsid w:val="006D34F0"/>
    <w:rsid w:val="006D34F2"/>
    <w:rsid w:val="006D3734"/>
    <w:rsid w:val="006D38B1"/>
    <w:rsid w:val="006D3A70"/>
    <w:rsid w:val="006D3C33"/>
    <w:rsid w:val="006D3D71"/>
    <w:rsid w:val="006D4206"/>
    <w:rsid w:val="006D43F7"/>
    <w:rsid w:val="006D470B"/>
    <w:rsid w:val="006D473C"/>
    <w:rsid w:val="006D48A5"/>
    <w:rsid w:val="006D494D"/>
    <w:rsid w:val="006D495D"/>
    <w:rsid w:val="006D4AFB"/>
    <w:rsid w:val="006D4AFD"/>
    <w:rsid w:val="006D4C7F"/>
    <w:rsid w:val="006D4D60"/>
    <w:rsid w:val="006D4FD2"/>
    <w:rsid w:val="006D504D"/>
    <w:rsid w:val="006D52D3"/>
    <w:rsid w:val="006D53C4"/>
    <w:rsid w:val="006D555E"/>
    <w:rsid w:val="006D5BB5"/>
    <w:rsid w:val="006D5BBD"/>
    <w:rsid w:val="006D6080"/>
    <w:rsid w:val="006D60C4"/>
    <w:rsid w:val="006D6448"/>
    <w:rsid w:val="006D6479"/>
    <w:rsid w:val="006D64F3"/>
    <w:rsid w:val="006D6635"/>
    <w:rsid w:val="006D664D"/>
    <w:rsid w:val="006D6684"/>
    <w:rsid w:val="006D6962"/>
    <w:rsid w:val="006D6A37"/>
    <w:rsid w:val="006D6A56"/>
    <w:rsid w:val="006D6A84"/>
    <w:rsid w:val="006D6AEE"/>
    <w:rsid w:val="006D6B3D"/>
    <w:rsid w:val="006D6B6B"/>
    <w:rsid w:val="006D6CDF"/>
    <w:rsid w:val="006D6D4E"/>
    <w:rsid w:val="006D6FBD"/>
    <w:rsid w:val="006D7074"/>
    <w:rsid w:val="006D7260"/>
    <w:rsid w:val="006D758C"/>
    <w:rsid w:val="006D760A"/>
    <w:rsid w:val="006D7719"/>
    <w:rsid w:val="006D77DD"/>
    <w:rsid w:val="006D7923"/>
    <w:rsid w:val="006D7AC8"/>
    <w:rsid w:val="006D7BD3"/>
    <w:rsid w:val="006D7CBA"/>
    <w:rsid w:val="006D7D2B"/>
    <w:rsid w:val="006D7D2F"/>
    <w:rsid w:val="006D7ED4"/>
    <w:rsid w:val="006D7EE5"/>
    <w:rsid w:val="006D7FCC"/>
    <w:rsid w:val="006DD9DC"/>
    <w:rsid w:val="006E00DD"/>
    <w:rsid w:val="006E00F1"/>
    <w:rsid w:val="006E0109"/>
    <w:rsid w:val="006E0483"/>
    <w:rsid w:val="006E04A8"/>
    <w:rsid w:val="006E05B5"/>
    <w:rsid w:val="006E0989"/>
    <w:rsid w:val="006E09A7"/>
    <w:rsid w:val="006E0AF1"/>
    <w:rsid w:val="006E0B6D"/>
    <w:rsid w:val="006E0CF7"/>
    <w:rsid w:val="006E0D4C"/>
    <w:rsid w:val="006E0D4E"/>
    <w:rsid w:val="006E0E78"/>
    <w:rsid w:val="006E0F27"/>
    <w:rsid w:val="006E1116"/>
    <w:rsid w:val="006E1181"/>
    <w:rsid w:val="006E1383"/>
    <w:rsid w:val="006E1592"/>
    <w:rsid w:val="006E1785"/>
    <w:rsid w:val="006E17F3"/>
    <w:rsid w:val="006E181E"/>
    <w:rsid w:val="006E1CC0"/>
    <w:rsid w:val="006E1D02"/>
    <w:rsid w:val="006E1EC7"/>
    <w:rsid w:val="006E1EDB"/>
    <w:rsid w:val="006E1FB7"/>
    <w:rsid w:val="006E2194"/>
    <w:rsid w:val="006E249F"/>
    <w:rsid w:val="006E24DF"/>
    <w:rsid w:val="006E27AB"/>
    <w:rsid w:val="006E280D"/>
    <w:rsid w:val="006E28F1"/>
    <w:rsid w:val="006E2949"/>
    <w:rsid w:val="006E29A7"/>
    <w:rsid w:val="006E2A3E"/>
    <w:rsid w:val="006E2B9F"/>
    <w:rsid w:val="006E2E54"/>
    <w:rsid w:val="006E2F1D"/>
    <w:rsid w:val="006E30A7"/>
    <w:rsid w:val="006E3143"/>
    <w:rsid w:val="006E31CB"/>
    <w:rsid w:val="006E323C"/>
    <w:rsid w:val="006E3291"/>
    <w:rsid w:val="006E32B0"/>
    <w:rsid w:val="006E33CD"/>
    <w:rsid w:val="006E33CF"/>
    <w:rsid w:val="006E347F"/>
    <w:rsid w:val="006E34A2"/>
    <w:rsid w:val="006E35AA"/>
    <w:rsid w:val="006E35C4"/>
    <w:rsid w:val="006E3826"/>
    <w:rsid w:val="006E3A7B"/>
    <w:rsid w:val="006E3E06"/>
    <w:rsid w:val="006E3E72"/>
    <w:rsid w:val="006E4071"/>
    <w:rsid w:val="006E4270"/>
    <w:rsid w:val="006E4364"/>
    <w:rsid w:val="006E439E"/>
    <w:rsid w:val="006E4513"/>
    <w:rsid w:val="006E45A6"/>
    <w:rsid w:val="006E48A9"/>
    <w:rsid w:val="006E49C2"/>
    <w:rsid w:val="006E49FD"/>
    <w:rsid w:val="006E4D2B"/>
    <w:rsid w:val="006E4DE3"/>
    <w:rsid w:val="006E5091"/>
    <w:rsid w:val="006E540F"/>
    <w:rsid w:val="006E541C"/>
    <w:rsid w:val="006E5542"/>
    <w:rsid w:val="006E55F7"/>
    <w:rsid w:val="006E575F"/>
    <w:rsid w:val="006E5795"/>
    <w:rsid w:val="006E5B68"/>
    <w:rsid w:val="006E5B9B"/>
    <w:rsid w:val="006E5C04"/>
    <w:rsid w:val="006E5F39"/>
    <w:rsid w:val="006E60EC"/>
    <w:rsid w:val="006E616C"/>
    <w:rsid w:val="006E61A2"/>
    <w:rsid w:val="006E6230"/>
    <w:rsid w:val="006E62BF"/>
    <w:rsid w:val="006E673F"/>
    <w:rsid w:val="006E67C3"/>
    <w:rsid w:val="006E68D5"/>
    <w:rsid w:val="006E6CBF"/>
    <w:rsid w:val="006E701C"/>
    <w:rsid w:val="006E70AC"/>
    <w:rsid w:val="006E732A"/>
    <w:rsid w:val="006E7342"/>
    <w:rsid w:val="006E738E"/>
    <w:rsid w:val="006E74B6"/>
    <w:rsid w:val="006E7704"/>
    <w:rsid w:val="006E788B"/>
    <w:rsid w:val="006E78AF"/>
    <w:rsid w:val="006E792D"/>
    <w:rsid w:val="006E7983"/>
    <w:rsid w:val="006E79FE"/>
    <w:rsid w:val="006E7C29"/>
    <w:rsid w:val="006E7C9D"/>
    <w:rsid w:val="006E7E70"/>
    <w:rsid w:val="006E7EF4"/>
    <w:rsid w:val="006E7F9E"/>
    <w:rsid w:val="006F0040"/>
    <w:rsid w:val="006F04FD"/>
    <w:rsid w:val="006F053E"/>
    <w:rsid w:val="006F0833"/>
    <w:rsid w:val="006F0B8E"/>
    <w:rsid w:val="006F0C90"/>
    <w:rsid w:val="006F0DAA"/>
    <w:rsid w:val="006F0E91"/>
    <w:rsid w:val="006F10BF"/>
    <w:rsid w:val="006F153B"/>
    <w:rsid w:val="006F1747"/>
    <w:rsid w:val="006F1805"/>
    <w:rsid w:val="006F1A5B"/>
    <w:rsid w:val="006F1C32"/>
    <w:rsid w:val="006F1C56"/>
    <w:rsid w:val="006F1D59"/>
    <w:rsid w:val="006F1F2C"/>
    <w:rsid w:val="006F1F40"/>
    <w:rsid w:val="006F232E"/>
    <w:rsid w:val="006F2534"/>
    <w:rsid w:val="006F2943"/>
    <w:rsid w:val="006F2D0B"/>
    <w:rsid w:val="006F2E15"/>
    <w:rsid w:val="006F303E"/>
    <w:rsid w:val="006F3072"/>
    <w:rsid w:val="006F3352"/>
    <w:rsid w:val="006F356E"/>
    <w:rsid w:val="006F35E6"/>
    <w:rsid w:val="006F363A"/>
    <w:rsid w:val="006F36DF"/>
    <w:rsid w:val="006F3810"/>
    <w:rsid w:val="006F38B4"/>
    <w:rsid w:val="006F3923"/>
    <w:rsid w:val="006F3955"/>
    <w:rsid w:val="006F3D77"/>
    <w:rsid w:val="006F3DD0"/>
    <w:rsid w:val="006F3E3D"/>
    <w:rsid w:val="006F3F8C"/>
    <w:rsid w:val="006F413C"/>
    <w:rsid w:val="006F4215"/>
    <w:rsid w:val="006F4382"/>
    <w:rsid w:val="006F44D3"/>
    <w:rsid w:val="006F458E"/>
    <w:rsid w:val="006F470E"/>
    <w:rsid w:val="006F47C2"/>
    <w:rsid w:val="006F484C"/>
    <w:rsid w:val="006F4B2D"/>
    <w:rsid w:val="006F4C57"/>
    <w:rsid w:val="006F4D85"/>
    <w:rsid w:val="006F5072"/>
    <w:rsid w:val="006F51F8"/>
    <w:rsid w:val="006F54DD"/>
    <w:rsid w:val="006F565C"/>
    <w:rsid w:val="006F56EC"/>
    <w:rsid w:val="006F57D7"/>
    <w:rsid w:val="006F5A50"/>
    <w:rsid w:val="006F5A88"/>
    <w:rsid w:val="006F5E46"/>
    <w:rsid w:val="006F5EE5"/>
    <w:rsid w:val="006F5F24"/>
    <w:rsid w:val="006F5F63"/>
    <w:rsid w:val="006F602B"/>
    <w:rsid w:val="006F6099"/>
    <w:rsid w:val="006F60C5"/>
    <w:rsid w:val="006F6142"/>
    <w:rsid w:val="006F6177"/>
    <w:rsid w:val="006F627F"/>
    <w:rsid w:val="006F6575"/>
    <w:rsid w:val="006F65CE"/>
    <w:rsid w:val="006F6655"/>
    <w:rsid w:val="006F66D0"/>
    <w:rsid w:val="006F6A6D"/>
    <w:rsid w:val="006F6A88"/>
    <w:rsid w:val="006F6B40"/>
    <w:rsid w:val="006F6B6E"/>
    <w:rsid w:val="006F6EAC"/>
    <w:rsid w:val="006F70D5"/>
    <w:rsid w:val="006F7393"/>
    <w:rsid w:val="006F7558"/>
    <w:rsid w:val="006F76E3"/>
    <w:rsid w:val="006F78CF"/>
    <w:rsid w:val="006F792A"/>
    <w:rsid w:val="006F79F8"/>
    <w:rsid w:val="006F7B59"/>
    <w:rsid w:val="006F7CDB"/>
    <w:rsid w:val="006F7F1B"/>
    <w:rsid w:val="006FB867"/>
    <w:rsid w:val="007000E7"/>
    <w:rsid w:val="007003AE"/>
    <w:rsid w:val="0070052E"/>
    <w:rsid w:val="0070064A"/>
    <w:rsid w:val="00700755"/>
    <w:rsid w:val="007008DF"/>
    <w:rsid w:val="00700903"/>
    <w:rsid w:val="007009E5"/>
    <w:rsid w:val="00700CDA"/>
    <w:rsid w:val="00700DF2"/>
    <w:rsid w:val="00700E20"/>
    <w:rsid w:val="00700E63"/>
    <w:rsid w:val="00700E70"/>
    <w:rsid w:val="00700F18"/>
    <w:rsid w:val="00700FC9"/>
    <w:rsid w:val="00701076"/>
    <w:rsid w:val="00701279"/>
    <w:rsid w:val="007012DA"/>
    <w:rsid w:val="007012E5"/>
    <w:rsid w:val="00701476"/>
    <w:rsid w:val="007014EC"/>
    <w:rsid w:val="0070157A"/>
    <w:rsid w:val="007019D3"/>
    <w:rsid w:val="00701B52"/>
    <w:rsid w:val="00701BE8"/>
    <w:rsid w:val="00701DB8"/>
    <w:rsid w:val="00701F94"/>
    <w:rsid w:val="0070224F"/>
    <w:rsid w:val="00702283"/>
    <w:rsid w:val="007022CE"/>
    <w:rsid w:val="007024DF"/>
    <w:rsid w:val="00702569"/>
    <w:rsid w:val="0070270F"/>
    <w:rsid w:val="00703034"/>
    <w:rsid w:val="00703086"/>
    <w:rsid w:val="00703094"/>
    <w:rsid w:val="007033E8"/>
    <w:rsid w:val="007034BD"/>
    <w:rsid w:val="00703729"/>
    <w:rsid w:val="00703AF5"/>
    <w:rsid w:val="00703DBE"/>
    <w:rsid w:val="00703E5A"/>
    <w:rsid w:val="00703EE1"/>
    <w:rsid w:val="0070410A"/>
    <w:rsid w:val="0070414E"/>
    <w:rsid w:val="007041F4"/>
    <w:rsid w:val="00704586"/>
    <w:rsid w:val="0070463E"/>
    <w:rsid w:val="007046C4"/>
    <w:rsid w:val="007046DA"/>
    <w:rsid w:val="00704733"/>
    <w:rsid w:val="007047A7"/>
    <w:rsid w:val="007047FA"/>
    <w:rsid w:val="007049A1"/>
    <w:rsid w:val="007049DD"/>
    <w:rsid w:val="00704BAE"/>
    <w:rsid w:val="00704CED"/>
    <w:rsid w:val="00704FAE"/>
    <w:rsid w:val="0070510A"/>
    <w:rsid w:val="0070513B"/>
    <w:rsid w:val="0070514F"/>
    <w:rsid w:val="007051ED"/>
    <w:rsid w:val="00705646"/>
    <w:rsid w:val="007058A5"/>
    <w:rsid w:val="0070591E"/>
    <w:rsid w:val="0070596E"/>
    <w:rsid w:val="007059B8"/>
    <w:rsid w:val="00705BCF"/>
    <w:rsid w:val="00705D37"/>
    <w:rsid w:val="00705ED6"/>
    <w:rsid w:val="00705EF8"/>
    <w:rsid w:val="007061A1"/>
    <w:rsid w:val="0070645F"/>
    <w:rsid w:val="00706525"/>
    <w:rsid w:val="00706880"/>
    <w:rsid w:val="007069BC"/>
    <w:rsid w:val="00706C9E"/>
    <w:rsid w:val="00706D9C"/>
    <w:rsid w:val="00706F9B"/>
    <w:rsid w:val="00706FFF"/>
    <w:rsid w:val="007070FA"/>
    <w:rsid w:val="00707118"/>
    <w:rsid w:val="007071B1"/>
    <w:rsid w:val="00707394"/>
    <w:rsid w:val="0070744C"/>
    <w:rsid w:val="007074CC"/>
    <w:rsid w:val="0070781C"/>
    <w:rsid w:val="007078E5"/>
    <w:rsid w:val="007079A1"/>
    <w:rsid w:val="00707A4E"/>
    <w:rsid w:val="00707B49"/>
    <w:rsid w:val="00707D89"/>
    <w:rsid w:val="00707DDA"/>
    <w:rsid w:val="00708081"/>
    <w:rsid w:val="0071020F"/>
    <w:rsid w:val="00710233"/>
    <w:rsid w:val="0071031D"/>
    <w:rsid w:val="00710497"/>
    <w:rsid w:val="007104D5"/>
    <w:rsid w:val="00710807"/>
    <w:rsid w:val="007108A3"/>
    <w:rsid w:val="007108C2"/>
    <w:rsid w:val="007109B6"/>
    <w:rsid w:val="007109F2"/>
    <w:rsid w:val="00710AB9"/>
    <w:rsid w:val="00710B7B"/>
    <w:rsid w:val="00710CFD"/>
    <w:rsid w:val="00710D58"/>
    <w:rsid w:val="00710E74"/>
    <w:rsid w:val="00710F3D"/>
    <w:rsid w:val="00711034"/>
    <w:rsid w:val="00711037"/>
    <w:rsid w:val="00711239"/>
    <w:rsid w:val="00711311"/>
    <w:rsid w:val="00711479"/>
    <w:rsid w:val="0071156E"/>
    <w:rsid w:val="007115F7"/>
    <w:rsid w:val="00711BF9"/>
    <w:rsid w:val="00711C61"/>
    <w:rsid w:val="0071205A"/>
    <w:rsid w:val="00712161"/>
    <w:rsid w:val="007121A9"/>
    <w:rsid w:val="007121AE"/>
    <w:rsid w:val="0071239D"/>
    <w:rsid w:val="007123A1"/>
    <w:rsid w:val="007123D2"/>
    <w:rsid w:val="0071252B"/>
    <w:rsid w:val="007125E1"/>
    <w:rsid w:val="00712607"/>
    <w:rsid w:val="00712751"/>
    <w:rsid w:val="00712919"/>
    <w:rsid w:val="00712940"/>
    <w:rsid w:val="007129DA"/>
    <w:rsid w:val="00712AB7"/>
    <w:rsid w:val="00712CE2"/>
    <w:rsid w:val="007139AE"/>
    <w:rsid w:val="007139B2"/>
    <w:rsid w:val="00713AA2"/>
    <w:rsid w:val="00713FAF"/>
    <w:rsid w:val="007144A6"/>
    <w:rsid w:val="007146A8"/>
    <w:rsid w:val="007147EE"/>
    <w:rsid w:val="00714A88"/>
    <w:rsid w:val="00714DC5"/>
    <w:rsid w:val="00715291"/>
    <w:rsid w:val="007152D4"/>
    <w:rsid w:val="00715465"/>
    <w:rsid w:val="00715543"/>
    <w:rsid w:val="0071558C"/>
    <w:rsid w:val="00715687"/>
    <w:rsid w:val="007156FF"/>
    <w:rsid w:val="00715A60"/>
    <w:rsid w:val="00715AC1"/>
    <w:rsid w:val="00715E43"/>
    <w:rsid w:val="00715FDE"/>
    <w:rsid w:val="007160A3"/>
    <w:rsid w:val="007160D0"/>
    <w:rsid w:val="00716258"/>
    <w:rsid w:val="0071628F"/>
    <w:rsid w:val="00716480"/>
    <w:rsid w:val="0071649F"/>
    <w:rsid w:val="007165F7"/>
    <w:rsid w:val="007166DA"/>
    <w:rsid w:val="007169D4"/>
    <w:rsid w:val="00716A83"/>
    <w:rsid w:val="00716E5C"/>
    <w:rsid w:val="00717030"/>
    <w:rsid w:val="007170F6"/>
    <w:rsid w:val="0071720C"/>
    <w:rsid w:val="00717279"/>
    <w:rsid w:val="007174FF"/>
    <w:rsid w:val="0071766E"/>
    <w:rsid w:val="007176DE"/>
    <w:rsid w:val="007177A7"/>
    <w:rsid w:val="00717A06"/>
    <w:rsid w:val="00717A6E"/>
    <w:rsid w:val="00717CF5"/>
    <w:rsid w:val="0072001A"/>
    <w:rsid w:val="007200F7"/>
    <w:rsid w:val="00720281"/>
    <w:rsid w:val="007202A2"/>
    <w:rsid w:val="0072036E"/>
    <w:rsid w:val="007203AE"/>
    <w:rsid w:val="00720419"/>
    <w:rsid w:val="007205B9"/>
    <w:rsid w:val="007207D9"/>
    <w:rsid w:val="00720AAA"/>
    <w:rsid w:val="00720BC4"/>
    <w:rsid w:val="00720DF8"/>
    <w:rsid w:val="00720EA9"/>
    <w:rsid w:val="00720FB5"/>
    <w:rsid w:val="007210B9"/>
    <w:rsid w:val="007213F3"/>
    <w:rsid w:val="00721435"/>
    <w:rsid w:val="0072150C"/>
    <w:rsid w:val="0072166C"/>
    <w:rsid w:val="00721B32"/>
    <w:rsid w:val="00721C28"/>
    <w:rsid w:val="00721E08"/>
    <w:rsid w:val="00721EAC"/>
    <w:rsid w:val="00721EE6"/>
    <w:rsid w:val="00721FB3"/>
    <w:rsid w:val="007220A8"/>
    <w:rsid w:val="00722335"/>
    <w:rsid w:val="00722359"/>
    <w:rsid w:val="00722543"/>
    <w:rsid w:val="007225B1"/>
    <w:rsid w:val="00722657"/>
    <w:rsid w:val="0072265B"/>
    <w:rsid w:val="0072270C"/>
    <w:rsid w:val="00722ED5"/>
    <w:rsid w:val="00722F5D"/>
    <w:rsid w:val="00723120"/>
    <w:rsid w:val="00723128"/>
    <w:rsid w:val="0072325A"/>
    <w:rsid w:val="0072332D"/>
    <w:rsid w:val="007233EF"/>
    <w:rsid w:val="007234B6"/>
    <w:rsid w:val="007235BC"/>
    <w:rsid w:val="00723A44"/>
    <w:rsid w:val="00723C4F"/>
    <w:rsid w:val="00723E0B"/>
    <w:rsid w:val="00723E70"/>
    <w:rsid w:val="00723E77"/>
    <w:rsid w:val="00723FEE"/>
    <w:rsid w:val="00724035"/>
    <w:rsid w:val="00724076"/>
    <w:rsid w:val="007240DB"/>
    <w:rsid w:val="007241C7"/>
    <w:rsid w:val="007241F4"/>
    <w:rsid w:val="00724245"/>
    <w:rsid w:val="007243B8"/>
    <w:rsid w:val="007244AA"/>
    <w:rsid w:val="00724995"/>
    <w:rsid w:val="00724F88"/>
    <w:rsid w:val="007250A3"/>
    <w:rsid w:val="007250E5"/>
    <w:rsid w:val="00725185"/>
    <w:rsid w:val="007251EC"/>
    <w:rsid w:val="0072525C"/>
    <w:rsid w:val="0072531C"/>
    <w:rsid w:val="0072538F"/>
    <w:rsid w:val="0072558C"/>
    <w:rsid w:val="00725686"/>
    <w:rsid w:val="007256EC"/>
    <w:rsid w:val="007257DA"/>
    <w:rsid w:val="00725805"/>
    <w:rsid w:val="0072581B"/>
    <w:rsid w:val="00725BB8"/>
    <w:rsid w:val="00725C41"/>
    <w:rsid w:val="00725D92"/>
    <w:rsid w:val="00725DF0"/>
    <w:rsid w:val="00725FFE"/>
    <w:rsid w:val="00726442"/>
    <w:rsid w:val="00726503"/>
    <w:rsid w:val="00726693"/>
    <w:rsid w:val="007266C1"/>
    <w:rsid w:val="00726AC5"/>
    <w:rsid w:val="00726C12"/>
    <w:rsid w:val="00726F29"/>
    <w:rsid w:val="007271C1"/>
    <w:rsid w:val="0072746C"/>
    <w:rsid w:val="00727642"/>
    <w:rsid w:val="0072777E"/>
    <w:rsid w:val="007278ED"/>
    <w:rsid w:val="00727A7C"/>
    <w:rsid w:val="00727EF8"/>
    <w:rsid w:val="00727F29"/>
    <w:rsid w:val="00727F6E"/>
    <w:rsid w:val="0073016F"/>
    <w:rsid w:val="007301C9"/>
    <w:rsid w:val="007302E5"/>
    <w:rsid w:val="0073037B"/>
    <w:rsid w:val="007303C7"/>
    <w:rsid w:val="00730533"/>
    <w:rsid w:val="007306BE"/>
    <w:rsid w:val="007307CD"/>
    <w:rsid w:val="00730E0A"/>
    <w:rsid w:val="00730F48"/>
    <w:rsid w:val="0073100F"/>
    <w:rsid w:val="0073109B"/>
    <w:rsid w:val="007310AC"/>
    <w:rsid w:val="007310D0"/>
    <w:rsid w:val="007312A4"/>
    <w:rsid w:val="007313FA"/>
    <w:rsid w:val="0073146B"/>
    <w:rsid w:val="00731547"/>
    <w:rsid w:val="00731576"/>
    <w:rsid w:val="007318D3"/>
    <w:rsid w:val="007319D5"/>
    <w:rsid w:val="00731B5F"/>
    <w:rsid w:val="00731D15"/>
    <w:rsid w:val="00731E35"/>
    <w:rsid w:val="007320A1"/>
    <w:rsid w:val="0073225E"/>
    <w:rsid w:val="007322B5"/>
    <w:rsid w:val="0073235E"/>
    <w:rsid w:val="007323CE"/>
    <w:rsid w:val="007324F0"/>
    <w:rsid w:val="007324FF"/>
    <w:rsid w:val="007325BE"/>
    <w:rsid w:val="007326D2"/>
    <w:rsid w:val="00732871"/>
    <w:rsid w:val="00732925"/>
    <w:rsid w:val="00732AAB"/>
    <w:rsid w:val="00732BE3"/>
    <w:rsid w:val="00733291"/>
    <w:rsid w:val="007334BC"/>
    <w:rsid w:val="00733535"/>
    <w:rsid w:val="007336E1"/>
    <w:rsid w:val="00733721"/>
    <w:rsid w:val="007337AF"/>
    <w:rsid w:val="00733850"/>
    <w:rsid w:val="00733B0B"/>
    <w:rsid w:val="00733B5D"/>
    <w:rsid w:val="00733BC1"/>
    <w:rsid w:val="00733D7E"/>
    <w:rsid w:val="00733D96"/>
    <w:rsid w:val="00733D9E"/>
    <w:rsid w:val="00733E1D"/>
    <w:rsid w:val="00734290"/>
    <w:rsid w:val="0073445A"/>
    <w:rsid w:val="00734519"/>
    <w:rsid w:val="00734575"/>
    <w:rsid w:val="00734680"/>
    <w:rsid w:val="00734856"/>
    <w:rsid w:val="00734A50"/>
    <w:rsid w:val="00734A73"/>
    <w:rsid w:val="007352C9"/>
    <w:rsid w:val="007352EC"/>
    <w:rsid w:val="007356FB"/>
    <w:rsid w:val="007357B1"/>
    <w:rsid w:val="0073580D"/>
    <w:rsid w:val="00735E22"/>
    <w:rsid w:val="00736094"/>
    <w:rsid w:val="007360C8"/>
    <w:rsid w:val="007362A9"/>
    <w:rsid w:val="0073639F"/>
    <w:rsid w:val="00736520"/>
    <w:rsid w:val="00736554"/>
    <w:rsid w:val="00736690"/>
    <w:rsid w:val="00736B1D"/>
    <w:rsid w:val="00736CF7"/>
    <w:rsid w:val="00736D14"/>
    <w:rsid w:val="00737335"/>
    <w:rsid w:val="00737383"/>
    <w:rsid w:val="007373D2"/>
    <w:rsid w:val="00737419"/>
    <w:rsid w:val="0073741E"/>
    <w:rsid w:val="00737D4E"/>
    <w:rsid w:val="007400FF"/>
    <w:rsid w:val="0074016D"/>
    <w:rsid w:val="00740271"/>
    <w:rsid w:val="007402DE"/>
    <w:rsid w:val="00740323"/>
    <w:rsid w:val="0074033A"/>
    <w:rsid w:val="00740605"/>
    <w:rsid w:val="007406B3"/>
    <w:rsid w:val="007407CC"/>
    <w:rsid w:val="007409EC"/>
    <w:rsid w:val="00740A31"/>
    <w:rsid w:val="00740B2F"/>
    <w:rsid w:val="00740BAE"/>
    <w:rsid w:val="00740F21"/>
    <w:rsid w:val="00741086"/>
    <w:rsid w:val="00741452"/>
    <w:rsid w:val="007414E9"/>
    <w:rsid w:val="007415B3"/>
    <w:rsid w:val="00741604"/>
    <w:rsid w:val="00741763"/>
    <w:rsid w:val="0074181B"/>
    <w:rsid w:val="007418BE"/>
    <w:rsid w:val="00741992"/>
    <w:rsid w:val="00741CAB"/>
    <w:rsid w:val="0074200D"/>
    <w:rsid w:val="0074203E"/>
    <w:rsid w:val="0074206E"/>
    <w:rsid w:val="007420D3"/>
    <w:rsid w:val="007420D8"/>
    <w:rsid w:val="0074214D"/>
    <w:rsid w:val="007422AB"/>
    <w:rsid w:val="0074235F"/>
    <w:rsid w:val="0074236D"/>
    <w:rsid w:val="00742394"/>
    <w:rsid w:val="007424AB"/>
    <w:rsid w:val="007427E5"/>
    <w:rsid w:val="00742A6F"/>
    <w:rsid w:val="00742ACB"/>
    <w:rsid w:val="00742B12"/>
    <w:rsid w:val="00742B63"/>
    <w:rsid w:val="00742B89"/>
    <w:rsid w:val="00742C70"/>
    <w:rsid w:val="00742DD4"/>
    <w:rsid w:val="007430DE"/>
    <w:rsid w:val="0074311E"/>
    <w:rsid w:val="00743298"/>
    <w:rsid w:val="00743362"/>
    <w:rsid w:val="00743385"/>
    <w:rsid w:val="0074350F"/>
    <w:rsid w:val="00743577"/>
    <w:rsid w:val="0074393B"/>
    <w:rsid w:val="007439F0"/>
    <w:rsid w:val="00743AA1"/>
    <w:rsid w:val="00743BA8"/>
    <w:rsid w:val="00743E38"/>
    <w:rsid w:val="00744030"/>
    <w:rsid w:val="00744313"/>
    <w:rsid w:val="00744780"/>
    <w:rsid w:val="00744928"/>
    <w:rsid w:val="00744AE4"/>
    <w:rsid w:val="00744B0A"/>
    <w:rsid w:val="00744C29"/>
    <w:rsid w:val="00744C5E"/>
    <w:rsid w:val="00744EA2"/>
    <w:rsid w:val="00744F01"/>
    <w:rsid w:val="00744F47"/>
    <w:rsid w:val="00745161"/>
    <w:rsid w:val="0074534B"/>
    <w:rsid w:val="00745454"/>
    <w:rsid w:val="007454E2"/>
    <w:rsid w:val="007456C2"/>
    <w:rsid w:val="007457B0"/>
    <w:rsid w:val="007457BF"/>
    <w:rsid w:val="00745A6C"/>
    <w:rsid w:val="00745AF6"/>
    <w:rsid w:val="00745B2B"/>
    <w:rsid w:val="00745C10"/>
    <w:rsid w:val="00745C43"/>
    <w:rsid w:val="00745DDB"/>
    <w:rsid w:val="00745E7E"/>
    <w:rsid w:val="007460AD"/>
    <w:rsid w:val="007465CA"/>
    <w:rsid w:val="007467B6"/>
    <w:rsid w:val="00746A5A"/>
    <w:rsid w:val="00746ABB"/>
    <w:rsid w:val="00746B2A"/>
    <w:rsid w:val="00746B48"/>
    <w:rsid w:val="00746DA2"/>
    <w:rsid w:val="00746E24"/>
    <w:rsid w:val="00746E95"/>
    <w:rsid w:val="007470E1"/>
    <w:rsid w:val="00747175"/>
    <w:rsid w:val="007472F6"/>
    <w:rsid w:val="00747857"/>
    <w:rsid w:val="00747BBD"/>
    <w:rsid w:val="00747C0E"/>
    <w:rsid w:val="00747E74"/>
    <w:rsid w:val="00747E78"/>
    <w:rsid w:val="00747ECB"/>
    <w:rsid w:val="00747F9F"/>
    <w:rsid w:val="0075041F"/>
    <w:rsid w:val="007506CB"/>
    <w:rsid w:val="007506E2"/>
    <w:rsid w:val="00750A3F"/>
    <w:rsid w:val="00750D10"/>
    <w:rsid w:val="007510A7"/>
    <w:rsid w:val="00751662"/>
    <w:rsid w:val="00751672"/>
    <w:rsid w:val="00751A80"/>
    <w:rsid w:val="00751F76"/>
    <w:rsid w:val="00751F79"/>
    <w:rsid w:val="007522AB"/>
    <w:rsid w:val="00752416"/>
    <w:rsid w:val="00752691"/>
    <w:rsid w:val="007526F1"/>
    <w:rsid w:val="00752873"/>
    <w:rsid w:val="00752B06"/>
    <w:rsid w:val="007530B3"/>
    <w:rsid w:val="0075322B"/>
    <w:rsid w:val="0075322D"/>
    <w:rsid w:val="0075349F"/>
    <w:rsid w:val="00753588"/>
    <w:rsid w:val="00753595"/>
    <w:rsid w:val="00753BAA"/>
    <w:rsid w:val="00754158"/>
    <w:rsid w:val="00754220"/>
    <w:rsid w:val="00754351"/>
    <w:rsid w:val="0075435A"/>
    <w:rsid w:val="0075482A"/>
    <w:rsid w:val="00754910"/>
    <w:rsid w:val="0075494B"/>
    <w:rsid w:val="0075498A"/>
    <w:rsid w:val="00754CB8"/>
    <w:rsid w:val="00754D83"/>
    <w:rsid w:val="00754E2B"/>
    <w:rsid w:val="00754F9B"/>
    <w:rsid w:val="00754FC3"/>
    <w:rsid w:val="007553DA"/>
    <w:rsid w:val="00755554"/>
    <w:rsid w:val="007555B6"/>
    <w:rsid w:val="007555F3"/>
    <w:rsid w:val="00755792"/>
    <w:rsid w:val="00755AED"/>
    <w:rsid w:val="00755BAD"/>
    <w:rsid w:val="00755C09"/>
    <w:rsid w:val="00755D3B"/>
    <w:rsid w:val="00755E48"/>
    <w:rsid w:val="0075624B"/>
    <w:rsid w:val="0075642D"/>
    <w:rsid w:val="00756537"/>
    <w:rsid w:val="007567B6"/>
    <w:rsid w:val="007569A0"/>
    <w:rsid w:val="007569BD"/>
    <w:rsid w:val="007569FC"/>
    <w:rsid w:val="00756ACE"/>
    <w:rsid w:val="00756AFF"/>
    <w:rsid w:val="00756B78"/>
    <w:rsid w:val="00756B91"/>
    <w:rsid w:val="00756DD2"/>
    <w:rsid w:val="007573A2"/>
    <w:rsid w:val="00757C0F"/>
    <w:rsid w:val="00757EDF"/>
    <w:rsid w:val="00757F1D"/>
    <w:rsid w:val="00757F1E"/>
    <w:rsid w:val="007601E4"/>
    <w:rsid w:val="007604CD"/>
    <w:rsid w:val="00760500"/>
    <w:rsid w:val="007605D4"/>
    <w:rsid w:val="00760691"/>
    <w:rsid w:val="007606A1"/>
    <w:rsid w:val="0076073D"/>
    <w:rsid w:val="007607F4"/>
    <w:rsid w:val="007608E8"/>
    <w:rsid w:val="00760C00"/>
    <w:rsid w:val="0076110D"/>
    <w:rsid w:val="007612FE"/>
    <w:rsid w:val="00761329"/>
    <w:rsid w:val="0076145F"/>
    <w:rsid w:val="007616DB"/>
    <w:rsid w:val="00761BAD"/>
    <w:rsid w:val="00761D66"/>
    <w:rsid w:val="00761E50"/>
    <w:rsid w:val="00762005"/>
    <w:rsid w:val="0076200B"/>
    <w:rsid w:val="007620BD"/>
    <w:rsid w:val="0076220C"/>
    <w:rsid w:val="0076222E"/>
    <w:rsid w:val="007622D5"/>
    <w:rsid w:val="00762427"/>
    <w:rsid w:val="00762452"/>
    <w:rsid w:val="007624F7"/>
    <w:rsid w:val="00762508"/>
    <w:rsid w:val="0076256B"/>
    <w:rsid w:val="00762657"/>
    <w:rsid w:val="00762839"/>
    <w:rsid w:val="007628D5"/>
    <w:rsid w:val="0076298F"/>
    <w:rsid w:val="007629AA"/>
    <w:rsid w:val="00762A69"/>
    <w:rsid w:val="00762B90"/>
    <w:rsid w:val="00762C88"/>
    <w:rsid w:val="00762CE3"/>
    <w:rsid w:val="00762D3F"/>
    <w:rsid w:val="00762F16"/>
    <w:rsid w:val="0076345C"/>
    <w:rsid w:val="00763497"/>
    <w:rsid w:val="00763619"/>
    <w:rsid w:val="0076362C"/>
    <w:rsid w:val="00763960"/>
    <w:rsid w:val="00763A6C"/>
    <w:rsid w:val="00763FA8"/>
    <w:rsid w:val="007640B5"/>
    <w:rsid w:val="00764223"/>
    <w:rsid w:val="00764724"/>
    <w:rsid w:val="007648FA"/>
    <w:rsid w:val="007649F6"/>
    <w:rsid w:val="00764A10"/>
    <w:rsid w:val="00764CA7"/>
    <w:rsid w:val="00764CB9"/>
    <w:rsid w:val="00764E44"/>
    <w:rsid w:val="00764E83"/>
    <w:rsid w:val="00764FE7"/>
    <w:rsid w:val="00765102"/>
    <w:rsid w:val="00765301"/>
    <w:rsid w:val="00765B57"/>
    <w:rsid w:val="00765BDA"/>
    <w:rsid w:val="00765C3D"/>
    <w:rsid w:val="00765E83"/>
    <w:rsid w:val="00765F5D"/>
    <w:rsid w:val="00766022"/>
    <w:rsid w:val="00766074"/>
    <w:rsid w:val="007662DC"/>
    <w:rsid w:val="00766356"/>
    <w:rsid w:val="007663FF"/>
    <w:rsid w:val="0076642D"/>
    <w:rsid w:val="0076645B"/>
    <w:rsid w:val="007664CB"/>
    <w:rsid w:val="007664CC"/>
    <w:rsid w:val="00766608"/>
    <w:rsid w:val="0076666F"/>
    <w:rsid w:val="007668B2"/>
    <w:rsid w:val="007669DA"/>
    <w:rsid w:val="00766A51"/>
    <w:rsid w:val="00766B5F"/>
    <w:rsid w:val="00766BED"/>
    <w:rsid w:val="00766D40"/>
    <w:rsid w:val="00766EEF"/>
    <w:rsid w:val="00766F85"/>
    <w:rsid w:val="0076724B"/>
    <w:rsid w:val="007674D9"/>
    <w:rsid w:val="007675E1"/>
    <w:rsid w:val="007677DB"/>
    <w:rsid w:val="007678D9"/>
    <w:rsid w:val="00767AC0"/>
    <w:rsid w:val="00767DF9"/>
    <w:rsid w:val="00767E48"/>
    <w:rsid w:val="00767FBB"/>
    <w:rsid w:val="00770280"/>
    <w:rsid w:val="007702CC"/>
    <w:rsid w:val="00770427"/>
    <w:rsid w:val="00770669"/>
    <w:rsid w:val="007707E3"/>
    <w:rsid w:val="00770AC7"/>
    <w:rsid w:val="00770D43"/>
    <w:rsid w:val="00770E9D"/>
    <w:rsid w:val="00770FA9"/>
    <w:rsid w:val="00771146"/>
    <w:rsid w:val="007712DE"/>
    <w:rsid w:val="00771307"/>
    <w:rsid w:val="00771348"/>
    <w:rsid w:val="007714B9"/>
    <w:rsid w:val="00771504"/>
    <w:rsid w:val="007715DE"/>
    <w:rsid w:val="007716D6"/>
    <w:rsid w:val="0077189A"/>
    <w:rsid w:val="00771A10"/>
    <w:rsid w:val="00771A68"/>
    <w:rsid w:val="00771B74"/>
    <w:rsid w:val="00771C4B"/>
    <w:rsid w:val="00771F99"/>
    <w:rsid w:val="00771FB6"/>
    <w:rsid w:val="0077205D"/>
    <w:rsid w:val="0077209C"/>
    <w:rsid w:val="007725B0"/>
    <w:rsid w:val="007725B7"/>
    <w:rsid w:val="007727B9"/>
    <w:rsid w:val="007727E4"/>
    <w:rsid w:val="00772821"/>
    <w:rsid w:val="00772872"/>
    <w:rsid w:val="00772A73"/>
    <w:rsid w:val="00772D01"/>
    <w:rsid w:val="00772D9D"/>
    <w:rsid w:val="00773004"/>
    <w:rsid w:val="0077306D"/>
    <w:rsid w:val="007730D0"/>
    <w:rsid w:val="00773205"/>
    <w:rsid w:val="0077325E"/>
    <w:rsid w:val="007736FE"/>
    <w:rsid w:val="007737A8"/>
    <w:rsid w:val="00773902"/>
    <w:rsid w:val="00773A5D"/>
    <w:rsid w:val="00773C2C"/>
    <w:rsid w:val="00773C5E"/>
    <w:rsid w:val="00773CD6"/>
    <w:rsid w:val="00773CF8"/>
    <w:rsid w:val="00774796"/>
    <w:rsid w:val="00774849"/>
    <w:rsid w:val="007749CC"/>
    <w:rsid w:val="00774A32"/>
    <w:rsid w:val="00774A96"/>
    <w:rsid w:val="00774AB4"/>
    <w:rsid w:val="00774B2C"/>
    <w:rsid w:val="00774C86"/>
    <w:rsid w:val="00774C91"/>
    <w:rsid w:val="00774E31"/>
    <w:rsid w:val="00774F4D"/>
    <w:rsid w:val="007751B4"/>
    <w:rsid w:val="00775765"/>
    <w:rsid w:val="007757A6"/>
    <w:rsid w:val="007758CC"/>
    <w:rsid w:val="007759F0"/>
    <w:rsid w:val="00775C28"/>
    <w:rsid w:val="00775C59"/>
    <w:rsid w:val="00775F21"/>
    <w:rsid w:val="00775F5B"/>
    <w:rsid w:val="0077618D"/>
    <w:rsid w:val="0077656F"/>
    <w:rsid w:val="0077657E"/>
    <w:rsid w:val="00776911"/>
    <w:rsid w:val="00776BCA"/>
    <w:rsid w:val="007770F4"/>
    <w:rsid w:val="007772DA"/>
    <w:rsid w:val="00777345"/>
    <w:rsid w:val="007773FE"/>
    <w:rsid w:val="0077769F"/>
    <w:rsid w:val="007776B6"/>
    <w:rsid w:val="007779EE"/>
    <w:rsid w:val="00777E23"/>
    <w:rsid w:val="00777F04"/>
    <w:rsid w:val="0078006B"/>
    <w:rsid w:val="00780162"/>
    <w:rsid w:val="00780264"/>
    <w:rsid w:val="0078038F"/>
    <w:rsid w:val="0078067B"/>
    <w:rsid w:val="0078069E"/>
    <w:rsid w:val="007808E3"/>
    <w:rsid w:val="00780936"/>
    <w:rsid w:val="00780CBE"/>
    <w:rsid w:val="00780DB3"/>
    <w:rsid w:val="00780DE6"/>
    <w:rsid w:val="00780EAF"/>
    <w:rsid w:val="00781218"/>
    <w:rsid w:val="007813C6"/>
    <w:rsid w:val="00781543"/>
    <w:rsid w:val="007815F7"/>
    <w:rsid w:val="0078168A"/>
    <w:rsid w:val="00781788"/>
    <w:rsid w:val="00781996"/>
    <w:rsid w:val="00781EB6"/>
    <w:rsid w:val="00781F50"/>
    <w:rsid w:val="00782099"/>
    <w:rsid w:val="0078220D"/>
    <w:rsid w:val="0078221A"/>
    <w:rsid w:val="0078261A"/>
    <w:rsid w:val="00782776"/>
    <w:rsid w:val="00782906"/>
    <w:rsid w:val="00782E09"/>
    <w:rsid w:val="0078307B"/>
    <w:rsid w:val="00783082"/>
    <w:rsid w:val="007833C0"/>
    <w:rsid w:val="00783416"/>
    <w:rsid w:val="00783523"/>
    <w:rsid w:val="007838F6"/>
    <w:rsid w:val="00783A13"/>
    <w:rsid w:val="00783BA1"/>
    <w:rsid w:val="00783BDB"/>
    <w:rsid w:val="00783EB5"/>
    <w:rsid w:val="00783F94"/>
    <w:rsid w:val="0078402F"/>
    <w:rsid w:val="00784168"/>
    <w:rsid w:val="007841CB"/>
    <w:rsid w:val="007841F1"/>
    <w:rsid w:val="007843B8"/>
    <w:rsid w:val="007847E5"/>
    <w:rsid w:val="00784A78"/>
    <w:rsid w:val="00784BE8"/>
    <w:rsid w:val="00784D4D"/>
    <w:rsid w:val="00784E40"/>
    <w:rsid w:val="00784FB2"/>
    <w:rsid w:val="007850E8"/>
    <w:rsid w:val="00785122"/>
    <w:rsid w:val="0078548F"/>
    <w:rsid w:val="00785573"/>
    <w:rsid w:val="007855EF"/>
    <w:rsid w:val="00785689"/>
    <w:rsid w:val="007859A2"/>
    <w:rsid w:val="007859C9"/>
    <w:rsid w:val="00785A09"/>
    <w:rsid w:val="00785AC0"/>
    <w:rsid w:val="00785ADD"/>
    <w:rsid w:val="00785AEA"/>
    <w:rsid w:val="00785B09"/>
    <w:rsid w:val="00785B8C"/>
    <w:rsid w:val="00785C55"/>
    <w:rsid w:val="00785CB4"/>
    <w:rsid w:val="00785D05"/>
    <w:rsid w:val="00785E3F"/>
    <w:rsid w:val="0078609D"/>
    <w:rsid w:val="007861E0"/>
    <w:rsid w:val="007863B9"/>
    <w:rsid w:val="0078645D"/>
    <w:rsid w:val="007865E3"/>
    <w:rsid w:val="0078680E"/>
    <w:rsid w:val="00786821"/>
    <w:rsid w:val="00786986"/>
    <w:rsid w:val="00786AC3"/>
    <w:rsid w:val="00786EF5"/>
    <w:rsid w:val="007870AF"/>
    <w:rsid w:val="00787102"/>
    <w:rsid w:val="0078719F"/>
    <w:rsid w:val="007871F2"/>
    <w:rsid w:val="00787206"/>
    <w:rsid w:val="00787260"/>
    <w:rsid w:val="007873B7"/>
    <w:rsid w:val="0078749F"/>
    <w:rsid w:val="007875BB"/>
    <w:rsid w:val="00787626"/>
    <w:rsid w:val="0078776B"/>
    <w:rsid w:val="00787A65"/>
    <w:rsid w:val="00787B48"/>
    <w:rsid w:val="00787B89"/>
    <w:rsid w:val="00787B8A"/>
    <w:rsid w:val="00787D9F"/>
    <w:rsid w:val="00787E7C"/>
    <w:rsid w:val="00787EA4"/>
    <w:rsid w:val="00787F7F"/>
    <w:rsid w:val="0078C477"/>
    <w:rsid w:val="00790192"/>
    <w:rsid w:val="0079038D"/>
    <w:rsid w:val="00790418"/>
    <w:rsid w:val="0079049B"/>
    <w:rsid w:val="0079051A"/>
    <w:rsid w:val="00790677"/>
    <w:rsid w:val="00790774"/>
    <w:rsid w:val="007907FA"/>
    <w:rsid w:val="00790B39"/>
    <w:rsid w:val="00790D66"/>
    <w:rsid w:val="00790DEA"/>
    <w:rsid w:val="00790F04"/>
    <w:rsid w:val="00790F5E"/>
    <w:rsid w:val="00791122"/>
    <w:rsid w:val="0079126B"/>
    <w:rsid w:val="00791283"/>
    <w:rsid w:val="007916A7"/>
    <w:rsid w:val="0079173D"/>
    <w:rsid w:val="007917CA"/>
    <w:rsid w:val="0079194B"/>
    <w:rsid w:val="00791A8E"/>
    <w:rsid w:val="00791ABA"/>
    <w:rsid w:val="00791AEF"/>
    <w:rsid w:val="00791CA7"/>
    <w:rsid w:val="00791E20"/>
    <w:rsid w:val="007920D7"/>
    <w:rsid w:val="00792119"/>
    <w:rsid w:val="00792152"/>
    <w:rsid w:val="007921FA"/>
    <w:rsid w:val="0079220C"/>
    <w:rsid w:val="00792361"/>
    <w:rsid w:val="0079236B"/>
    <w:rsid w:val="00792656"/>
    <w:rsid w:val="007927BB"/>
    <w:rsid w:val="007929DE"/>
    <w:rsid w:val="00792B7D"/>
    <w:rsid w:val="00792BEC"/>
    <w:rsid w:val="00792EFB"/>
    <w:rsid w:val="00792FB7"/>
    <w:rsid w:val="007932E6"/>
    <w:rsid w:val="00793832"/>
    <w:rsid w:val="00793906"/>
    <w:rsid w:val="00793B37"/>
    <w:rsid w:val="00793EF0"/>
    <w:rsid w:val="00794100"/>
    <w:rsid w:val="0079410E"/>
    <w:rsid w:val="0079416A"/>
    <w:rsid w:val="00794955"/>
    <w:rsid w:val="00794D26"/>
    <w:rsid w:val="00794D76"/>
    <w:rsid w:val="00794DC7"/>
    <w:rsid w:val="00794ECD"/>
    <w:rsid w:val="00795115"/>
    <w:rsid w:val="00795141"/>
    <w:rsid w:val="0079520F"/>
    <w:rsid w:val="00795352"/>
    <w:rsid w:val="00795420"/>
    <w:rsid w:val="00795519"/>
    <w:rsid w:val="007955B7"/>
    <w:rsid w:val="007955C5"/>
    <w:rsid w:val="0079560E"/>
    <w:rsid w:val="00795825"/>
    <w:rsid w:val="00795BA7"/>
    <w:rsid w:val="00795CE1"/>
    <w:rsid w:val="00795F8B"/>
    <w:rsid w:val="0079600D"/>
    <w:rsid w:val="00796098"/>
    <w:rsid w:val="007961E0"/>
    <w:rsid w:val="007964E3"/>
    <w:rsid w:val="00796716"/>
    <w:rsid w:val="0079675C"/>
    <w:rsid w:val="007968EE"/>
    <w:rsid w:val="00796F13"/>
    <w:rsid w:val="0079707E"/>
    <w:rsid w:val="007971C1"/>
    <w:rsid w:val="007973EC"/>
    <w:rsid w:val="0079754B"/>
    <w:rsid w:val="007975ED"/>
    <w:rsid w:val="00797813"/>
    <w:rsid w:val="00797893"/>
    <w:rsid w:val="00797A5D"/>
    <w:rsid w:val="00797D70"/>
    <w:rsid w:val="0079CCA8"/>
    <w:rsid w:val="007A005D"/>
    <w:rsid w:val="007A02CB"/>
    <w:rsid w:val="007A0392"/>
    <w:rsid w:val="007A0427"/>
    <w:rsid w:val="007A0550"/>
    <w:rsid w:val="007A0631"/>
    <w:rsid w:val="007A06E5"/>
    <w:rsid w:val="007A088B"/>
    <w:rsid w:val="007A08A2"/>
    <w:rsid w:val="007A0931"/>
    <w:rsid w:val="007A0938"/>
    <w:rsid w:val="007A093D"/>
    <w:rsid w:val="007A0C91"/>
    <w:rsid w:val="007A0CF5"/>
    <w:rsid w:val="007A0D38"/>
    <w:rsid w:val="007A0D62"/>
    <w:rsid w:val="007A0DC7"/>
    <w:rsid w:val="007A0F75"/>
    <w:rsid w:val="007A133F"/>
    <w:rsid w:val="007A14A7"/>
    <w:rsid w:val="007A15E8"/>
    <w:rsid w:val="007A1669"/>
    <w:rsid w:val="007A1719"/>
    <w:rsid w:val="007A17C5"/>
    <w:rsid w:val="007A1996"/>
    <w:rsid w:val="007A19A6"/>
    <w:rsid w:val="007A1A6F"/>
    <w:rsid w:val="007A1AC6"/>
    <w:rsid w:val="007A1B29"/>
    <w:rsid w:val="007A1BC6"/>
    <w:rsid w:val="007A1E6D"/>
    <w:rsid w:val="007A2257"/>
    <w:rsid w:val="007A2271"/>
    <w:rsid w:val="007A2454"/>
    <w:rsid w:val="007A274B"/>
    <w:rsid w:val="007A27AD"/>
    <w:rsid w:val="007A2B9F"/>
    <w:rsid w:val="007A2D27"/>
    <w:rsid w:val="007A2E7B"/>
    <w:rsid w:val="007A31F5"/>
    <w:rsid w:val="007A3219"/>
    <w:rsid w:val="007A33A4"/>
    <w:rsid w:val="007A35CC"/>
    <w:rsid w:val="007A36C5"/>
    <w:rsid w:val="007A386C"/>
    <w:rsid w:val="007A38E2"/>
    <w:rsid w:val="007A394C"/>
    <w:rsid w:val="007A3A92"/>
    <w:rsid w:val="007A3ACE"/>
    <w:rsid w:val="007A3B42"/>
    <w:rsid w:val="007A3CE3"/>
    <w:rsid w:val="007A4069"/>
    <w:rsid w:val="007A425C"/>
    <w:rsid w:val="007A42A5"/>
    <w:rsid w:val="007A43A4"/>
    <w:rsid w:val="007A44C5"/>
    <w:rsid w:val="007A4940"/>
    <w:rsid w:val="007A49DB"/>
    <w:rsid w:val="007A4A0B"/>
    <w:rsid w:val="007A4AC9"/>
    <w:rsid w:val="007A53C8"/>
    <w:rsid w:val="007A546F"/>
    <w:rsid w:val="007A57E1"/>
    <w:rsid w:val="007A5812"/>
    <w:rsid w:val="007A5842"/>
    <w:rsid w:val="007A5A94"/>
    <w:rsid w:val="007A5FFE"/>
    <w:rsid w:val="007A6020"/>
    <w:rsid w:val="007A6445"/>
    <w:rsid w:val="007A64D4"/>
    <w:rsid w:val="007A65BB"/>
    <w:rsid w:val="007A6687"/>
    <w:rsid w:val="007A66DD"/>
    <w:rsid w:val="007A682D"/>
    <w:rsid w:val="007A6918"/>
    <w:rsid w:val="007A6BC9"/>
    <w:rsid w:val="007A6FAD"/>
    <w:rsid w:val="007A7091"/>
    <w:rsid w:val="007A718E"/>
    <w:rsid w:val="007A7197"/>
    <w:rsid w:val="007A71E5"/>
    <w:rsid w:val="007A751C"/>
    <w:rsid w:val="007A76CA"/>
    <w:rsid w:val="007A76CE"/>
    <w:rsid w:val="007A77B1"/>
    <w:rsid w:val="007A7A8A"/>
    <w:rsid w:val="007A7ED1"/>
    <w:rsid w:val="007A8D4F"/>
    <w:rsid w:val="007B031C"/>
    <w:rsid w:val="007B041F"/>
    <w:rsid w:val="007B0672"/>
    <w:rsid w:val="007B07F8"/>
    <w:rsid w:val="007B0ADF"/>
    <w:rsid w:val="007B0E99"/>
    <w:rsid w:val="007B0EB2"/>
    <w:rsid w:val="007B104A"/>
    <w:rsid w:val="007B133A"/>
    <w:rsid w:val="007B13E0"/>
    <w:rsid w:val="007B16C5"/>
    <w:rsid w:val="007B1943"/>
    <w:rsid w:val="007B19BC"/>
    <w:rsid w:val="007B1F38"/>
    <w:rsid w:val="007B2364"/>
    <w:rsid w:val="007B27F4"/>
    <w:rsid w:val="007B2890"/>
    <w:rsid w:val="007B28EF"/>
    <w:rsid w:val="007B2B50"/>
    <w:rsid w:val="007B2C26"/>
    <w:rsid w:val="007B2D63"/>
    <w:rsid w:val="007B2DF2"/>
    <w:rsid w:val="007B2FC5"/>
    <w:rsid w:val="007B3108"/>
    <w:rsid w:val="007B31FD"/>
    <w:rsid w:val="007B34AF"/>
    <w:rsid w:val="007B3596"/>
    <w:rsid w:val="007B3696"/>
    <w:rsid w:val="007B37D5"/>
    <w:rsid w:val="007B38D2"/>
    <w:rsid w:val="007B43D8"/>
    <w:rsid w:val="007B4510"/>
    <w:rsid w:val="007B459C"/>
    <w:rsid w:val="007B470B"/>
    <w:rsid w:val="007B481D"/>
    <w:rsid w:val="007B484E"/>
    <w:rsid w:val="007B492B"/>
    <w:rsid w:val="007B49A9"/>
    <w:rsid w:val="007B49AB"/>
    <w:rsid w:val="007B4A68"/>
    <w:rsid w:val="007B4A80"/>
    <w:rsid w:val="007B4B64"/>
    <w:rsid w:val="007B4BD9"/>
    <w:rsid w:val="007B4E82"/>
    <w:rsid w:val="007B504A"/>
    <w:rsid w:val="007B5165"/>
    <w:rsid w:val="007B5241"/>
    <w:rsid w:val="007B532A"/>
    <w:rsid w:val="007B53DF"/>
    <w:rsid w:val="007B58D1"/>
    <w:rsid w:val="007B5AC2"/>
    <w:rsid w:val="007B5B34"/>
    <w:rsid w:val="007B5C46"/>
    <w:rsid w:val="007B5CE5"/>
    <w:rsid w:val="007B5D33"/>
    <w:rsid w:val="007B5D8F"/>
    <w:rsid w:val="007B5FB8"/>
    <w:rsid w:val="007B6118"/>
    <w:rsid w:val="007B6473"/>
    <w:rsid w:val="007B663C"/>
    <w:rsid w:val="007B67DD"/>
    <w:rsid w:val="007B6895"/>
    <w:rsid w:val="007B69B7"/>
    <w:rsid w:val="007B6B95"/>
    <w:rsid w:val="007B6D05"/>
    <w:rsid w:val="007B6DAD"/>
    <w:rsid w:val="007B6DF0"/>
    <w:rsid w:val="007B6E2D"/>
    <w:rsid w:val="007B6E3E"/>
    <w:rsid w:val="007B6F76"/>
    <w:rsid w:val="007B7156"/>
    <w:rsid w:val="007B7406"/>
    <w:rsid w:val="007B7509"/>
    <w:rsid w:val="007B7788"/>
    <w:rsid w:val="007B77C7"/>
    <w:rsid w:val="007B789E"/>
    <w:rsid w:val="007B78D6"/>
    <w:rsid w:val="007B79B3"/>
    <w:rsid w:val="007B79D4"/>
    <w:rsid w:val="007B79F8"/>
    <w:rsid w:val="007B7A46"/>
    <w:rsid w:val="007B7C5C"/>
    <w:rsid w:val="007B7C6E"/>
    <w:rsid w:val="007B7E4F"/>
    <w:rsid w:val="007B7E76"/>
    <w:rsid w:val="007B7F40"/>
    <w:rsid w:val="007C00FF"/>
    <w:rsid w:val="007C054B"/>
    <w:rsid w:val="007C06FF"/>
    <w:rsid w:val="007C097D"/>
    <w:rsid w:val="007C099E"/>
    <w:rsid w:val="007C0CF9"/>
    <w:rsid w:val="007C0FE8"/>
    <w:rsid w:val="007C114F"/>
    <w:rsid w:val="007C11F1"/>
    <w:rsid w:val="007C141C"/>
    <w:rsid w:val="007C1550"/>
    <w:rsid w:val="007C1584"/>
    <w:rsid w:val="007C1592"/>
    <w:rsid w:val="007C1781"/>
    <w:rsid w:val="007C1947"/>
    <w:rsid w:val="007C1972"/>
    <w:rsid w:val="007C1B28"/>
    <w:rsid w:val="007C1C32"/>
    <w:rsid w:val="007C1DDB"/>
    <w:rsid w:val="007C1F20"/>
    <w:rsid w:val="007C1F24"/>
    <w:rsid w:val="007C20E7"/>
    <w:rsid w:val="007C21AF"/>
    <w:rsid w:val="007C24B8"/>
    <w:rsid w:val="007C26B4"/>
    <w:rsid w:val="007C272D"/>
    <w:rsid w:val="007C28E4"/>
    <w:rsid w:val="007C2A19"/>
    <w:rsid w:val="007C2A5C"/>
    <w:rsid w:val="007C33CA"/>
    <w:rsid w:val="007C3492"/>
    <w:rsid w:val="007C34ED"/>
    <w:rsid w:val="007C3845"/>
    <w:rsid w:val="007C3CEB"/>
    <w:rsid w:val="007C3DD1"/>
    <w:rsid w:val="007C3EE5"/>
    <w:rsid w:val="007C3F4C"/>
    <w:rsid w:val="007C401B"/>
    <w:rsid w:val="007C4095"/>
    <w:rsid w:val="007C40E3"/>
    <w:rsid w:val="007C41F9"/>
    <w:rsid w:val="007C4213"/>
    <w:rsid w:val="007C43A4"/>
    <w:rsid w:val="007C4506"/>
    <w:rsid w:val="007C4573"/>
    <w:rsid w:val="007C46F5"/>
    <w:rsid w:val="007C4855"/>
    <w:rsid w:val="007C4857"/>
    <w:rsid w:val="007C4A6B"/>
    <w:rsid w:val="007C4AF5"/>
    <w:rsid w:val="007C4DCE"/>
    <w:rsid w:val="007C5301"/>
    <w:rsid w:val="007C5559"/>
    <w:rsid w:val="007C568E"/>
    <w:rsid w:val="007C569E"/>
    <w:rsid w:val="007C56DF"/>
    <w:rsid w:val="007C584F"/>
    <w:rsid w:val="007C5999"/>
    <w:rsid w:val="007C59C5"/>
    <w:rsid w:val="007C5A17"/>
    <w:rsid w:val="007C5ABC"/>
    <w:rsid w:val="007C5B1A"/>
    <w:rsid w:val="007C5BC6"/>
    <w:rsid w:val="007C5CDF"/>
    <w:rsid w:val="007C5E64"/>
    <w:rsid w:val="007C5F89"/>
    <w:rsid w:val="007C60D9"/>
    <w:rsid w:val="007C60EB"/>
    <w:rsid w:val="007C62C2"/>
    <w:rsid w:val="007C65F4"/>
    <w:rsid w:val="007C6C64"/>
    <w:rsid w:val="007C6E21"/>
    <w:rsid w:val="007C6E7B"/>
    <w:rsid w:val="007C7074"/>
    <w:rsid w:val="007C71D1"/>
    <w:rsid w:val="007C7206"/>
    <w:rsid w:val="007C73ED"/>
    <w:rsid w:val="007C75C8"/>
    <w:rsid w:val="007C75F5"/>
    <w:rsid w:val="007C7A5C"/>
    <w:rsid w:val="007C7A7F"/>
    <w:rsid w:val="007C7AC7"/>
    <w:rsid w:val="007C7BE6"/>
    <w:rsid w:val="007C7CBF"/>
    <w:rsid w:val="007C7D53"/>
    <w:rsid w:val="007D0131"/>
    <w:rsid w:val="007D0254"/>
    <w:rsid w:val="007D03FD"/>
    <w:rsid w:val="007D04F7"/>
    <w:rsid w:val="007D081D"/>
    <w:rsid w:val="007D0820"/>
    <w:rsid w:val="007D09F2"/>
    <w:rsid w:val="007D0FC4"/>
    <w:rsid w:val="007D1126"/>
    <w:rsid w:val="007D12B1"/>
    <w:rsid w:val="007D1506"/>
    <w:rsid w:val="007D15F6"/>
    <w:rsid w:val="007D177F"/>
    <w:rsid w:val="007D1A6E"/>
    <w:rsid w:val="007D1FCA"/>
    <w:rsid w:val="007D257E"/>
    <w:rsid w:val="007D2633"/>
    <w:rsid w:val="007D2697"/>
    <w:rsid w:val="007D2819"/>
    <w:rsid w:val="007D2D87"/>
    <w:rsid w:val="007D3327"/>
    <w:rsid w:val="007D333C"/>
    <w:rsid w:val="007D3397"/>
    <w:rsid w:val="007D33A5"/>
    <w:rsid w:val="007D33CD"/>
    <w:rsid w:val="007D38E0"/>
    <w:rsid w:val="007D3917"/>
    <w:rsid w:val="007D3C0D"/>
    <w:rsid w:val="007D3FDE"/>
    <w:rsid w:val="007D4015"/>
    <w:rsid w:val="007D440A"/>
    <w:rsid w:val="007D44BA"/>
    <w:rsid w:val="007D4B93"/>
    <w:rsid w:val="007D4CC3"/>
    <w:rsid w:val="007D4F64"/>
    <w:rsid w:val="007D4F69"/>
    <w:rsid w:val="007D5339"/>
    <w:rsid w:val="007D5755"/>
    <w:rsid w:val="007D58EB"/>
    <w:rsid w:val="007D5A5C"/>
    <w:rsid w:val="007D5AC5"/>
    <w:rsid w:val="007D5B5F"/>
    <w:rsid w:val="007D5B61"/>
    <w:rsid w:val="007D5B7F"/>
    <w:rsid w:val="007D5DD4"/>
    <w:rsid w:val="007D5E1E"/>
    <w:rsid w:val="007D5F4C"/>
    <w:rsid w:val="007D614F"/>
    <w:rsid w:val="007D61F0"/>
    <w:rsid w:val="007D6466"/>
    <w:rsid w:val="007D6470"/>
    <w:rsid w:val="007D661C"/>
    <w:rsid w:val="007D6637"/>
    <w:rsid w:val="007D6755"/>
    <w:rsid w:val="007D6768"/>
    <w:rsid w:val="007D6908"/>
    <w:rsid w:val="007D6B58"/>
    <w:rsid w:val="007D6B66"/>
    <w:rsid w:val="007D6C1D"/>
    <w:rsid w:val="007D6C81"/>
    <w:rsid w:val="007D6E64"/>
    <w:rsid w:val="007D71CE"/>
    <w:rsid w:val="007D725C"/>
    <w:rsid w:val="007D7276"/>
    <w:rsid w:val="007D7327"/>
    <w:rsid w:val="007D75EC"/>
    <w:rsid w:val="007D76AE"/>
    <w:rsid w:val="007D774F"/>
    <w:rsid w:val="007D77EF"/>
    <w:rsid w:val="007D7816"/>
    <w:rsid w:val="007D7A27"/>
    <w:rsid w:val="007D7B8F"/>
    <w:rsid w:val="007D7C0F"/>
    <w:rsid w:val="007D7C54"/>
    <w:rsid w:val="007D7D94"/>
    <w:rsid w:val="007E00A2"/>
    <w:rsid w:val="007E019E"/>
    <w:rsid w:val="007E01CF"/>
    <w:rsid w:val="007E0370"/>
    <w:rsid w:val="007E0379"/>
    <w:rsid w:val="007E046F"/>
    <w:rsid w:val="007E0628"/>
    <w:rsid w:val="007E067C"/>
    <w:rsid w:val="007E06D3"/>
    <w:rsid w:val="007E0717"/>
    <w:rsid w:val="007E089B"/>
    <w:rsid w:val="007E0D65"/>
    <w:rsid w:val="007E0E4A"/>
    <w:rsid w:val="007E0E71"/>
    <w:rsid w:val="007E1011"/>
    <w:rsid w:val="007E104F"/>
    <w:rsid w:val="007E1145"/>
    <w:rsid w:val="007E11A5"/>
    <w:rsid w:val="007E1233"/>
    <w:rsid w:val="007E1239"/>
    <w:rsid w:val="007E14C3"/>
    <w:rsid w:val="007E1852"/>
    <w:rsid w:val="007E1869"/>
    <w:rsid w:val="007E1A01"/>
    <w:rsid w:val="007E1A1D"/>
    <w:rsid w:val="007E1A3B"/>
    <w:rsid w:val="007E1AB1"/>
    <w:rsid w:val="007E1B54"/>
    <w:rsid w:val="007E1CF5"/>
    <w:rsid w:val="007E1EC8"/>
    <w:rsid w:val="007E23CC"/>
    <w:rsid w:val="007E260A"/>
    <w:rsid w:val="007E266E"/>
    <w:rsid w:val="007E27CE"/>
    <w:rsid w:val="007E298E"/>
    <w:rsid w:val="007E2C7F"/>
    <w:rsid w:val="007E2D52"/>
    <w:rsid w:val="007E2DC1"/>
    <w:rsid w:val="007E2E9D"/>
    <w:rsid w:val="007E30E0"/>
    <w:rsid w:val="007E3462"/>
    <w:rsid w:val="007E34FB"/>
    <w:rsid w:val="007E354D"/>
    <w:rsid w:val="007E37ED"/>
    <w:rsid w:val="007E3916"/>
    <w:rsid w:val="007E3930"/>
    <w:rsid w:val="007E39D6"/>
    <w:rsid w:val="007E3AA4"/>
    <w:rsid w:val="007E3D04"/>
    <w:rsid w:val="007E3E39"/>
    <w:rsid w:val="007E3E58"/>
    <w:rsid w:val="007E3F49"/>
    <w:rsid w:val="007E3F5F"/>
    <w:rsid w:val="007E4118"/>
    <w:rsid w:val="007E428D"/>
    <w:rsid w:val="007E4298"/>
    <w:rsid w:val="007E42CC"/>
    <w:rsid w:val="007E430F"/>
    <w:rsid w:val="007E4342"/>
    <w:rsid w:val="007E4368"/>
    <w:rsid w:val="007E43FA"/>
    <w:rsid w:val="007E452E"/>
    <w:rsid w:val="007E49B0"/>
    <w:rsid w:val="007E4B6B"/>
    <w:rsid w:val="007E4BF8"/>
    <w:rsid w:val="007E4C87"/>
    <w:rsid w:val="007E4D50"/>
    <w:rsid w:val="007E4DAE"/>
    <w:rsid w:val="007E507D"/>
    <w:rsid w:val="007E52B2"/>
    <w:rsid w:val="007E539E"/>
    <w:rsid w:val="007E54A0"/>
    <w:rsid w:val="007E56C5"/>
    <w:rsid w:val="007E5AE4"/>
    <w:rsid w:val="007E5C85"/>
    <w:rsid w:val="007E5CD0"/>
    <w:rsid w:val="007E5E0E"/>
    <w:rsid w:val="007E5F80"/>
    <w:rsid w:val="007E5FFF"/>
    <w:rsid w:val="007E6195"/>
    <w:rsid w:val="007E623C"/>
    <w:rsid w:val="007E6249"/>
    <w:rsid w:val="007E6313"/>
    <w:rsid w:val="007E639F"/>
    <w:rsid w:val="007E6520"/>
    <w:rsid w:val="007E6815"/>
    <w:rsid w:val="007E6905"/>
    <w:rsid w:val="007E6A00"/>
    <w:rsid w:val="007E7196"/>
    <w:rsid w:val="007E7238"/>
    <w:rsid w:val="007E723F"/>
    <w:rsid w:val="007E728B"/>
    <w:rsid w:val="007E73AF"/>
    <w:rsid w:val="007E75DE"/>
    <w:rsid w:val="007E76DB"/>
    <w:rsid w:val="007E7896"/>
    <w:rsid w:val="007E78CA"/>
    <w:rsid w:val="007E7A1B"/>
    <w:rsid w:val="007E7ADA"/>
    <w:rsid w:val="007E7B04"/>
    <w:rsid w:val="007E7BE8"/>
    <w:rsid w:val="007F000E"/>
    <w:rsid w:val="007F02E2"/>
    <w:rsid w:val="007F045B"/>
    <w:rsid w:val="007F066D"/>
    <w:rsid w:val="007F081A"/>
    <w:rsid w:val="007F08CF"/>
    <w:rsid w:val="007F091E"/>
    <w:rsid w:val="007F093E"/>
    <w:rsid w:val="007F0B3F"/>
    <w:rsid w:val="007F0CA0"/>
    <w:rsid w:val="007F0CD4"/>
    <w:rsid w:val="007F0E74"/>
    <w:rsid w:val="007F0E90"/>
    <w:rsid w:val="007F0EAA"/>
    <w:rsid w:val="007F1209"/>
    <w:rsid w:val="007F144E"/>
    <w:rsid w:val="007F145F"/>
    <w:rsid w:val="007F1512"/>
    <w:rsid w:val="007F15B2"/>
    <w:rsid w:val="007F172E"/>
    <w:rsid w:val="007F1848"/>
    <w:rsid w:val="007F1881"/>
    <w:rsid w:val="007F1A0C"/>
    <w:rsid w:val="007F1A84"/>
    <w:rsid w:val="007F200D"/>
    <w:rsid w:val="007F2050"/>
    <w:rsid w:val="007F2238"/>
    <w:rsid w:val="007F2542"/>
    <w:rsid w:val="007F2679"/>
    <w:rsid w:val="007F29CB"/>
    <w:rsid w:val="007F2B79"/>
    <w:rsid w:val="007F2CE4"/>
    <w:rsid w:val="007F2F70"/>
    <w:rsid w:val="007F2FD1"/>
    <w:rsid w:val="007F2FDA"/>
    <w:rsid w:val="007F30B5"/>
    <w:rsid w:val="007F33F6"/>
    <w:rsid w:val="007F3434"/>
    <w:rsid w:val="007F3440"/>
    <w:rsid w:val="007F3498"/>
    <w:rsid w:val="007F359C"/>
    <w:rsid w:val="007F3688"/>
    <w:rsid w:val="007F3697"/>
    <w:rsid w:val="007F3945"/>
    <w:rsid w:val="007F3985"/>
    <w:rsid w:val="007F3A94"/>
    <w:rsid w:val="007F3B5F"/>
    <w:rsid w:val="007F3C96"/>
    <w:rsid w:val="007F4047"/>
    <w:rsid w:val="007F43E7"/>
    <w:rsid w:val="007F4482"/>
    <w:rsid w:val="007F449A"/>
    <w:rsid w:val="007F4A23"/>
    <w:rsid w:val="007F4BDC"/>
    <w:rsid w:val="007F4EE9"/>
    <w:rsid w:val="007F4FE0"/>
    <w:rsid w:val="007F51BE"/>
    <w:rsid w:val="007F532C"/>
    <w:rsid w:val="007F533A"/>
    <w:rsid w:val="007F5355"/>
    <w:rsid w:val="007F5449"/>
    <w:rsid w:val="007F5517"/>
    <w:rsid w:val="007F5580"/>
    <w:rsid w:val="007F569C"/>
    <w:rsid w:val="007F576D"/>
    <w:rsid w:val="007F579C"/>
    <w:rsid w:val="007F5832"/>
    <w:rsid w:val="007F5C42"/>
    <w:rsid w:val="007F5C7F"/>
    <w:rsid w:val="007F5DDF"/>
    <w:rsid w:val="007F5E64"/>
    <w:rsid w:val="007F6046"/>
    <w:rsid w:val="007F63CE"/>
    <w:rsid w:val="007F6572"/>
    <w:rsid w:val="007F6767"/>
    <w:rsid w:val="007F67B7"/>
    <w:rsid w:val="007F6860"/>
    <w:rsid w:val="007F6AE8"/>
    <w:rsid w:val="007F6BD0"/>
    <w:rsid w:val="007F6C8E"/>
    <w:rsid w:val="007F6CCD"/>
    <w:rsid w:val="007F6E5A"/>
    <w:rsid w:val="007F6E72"/>
    <w:rsid w:val="007F706B"/>
    <w:rsid w:val="007F70DE"/>
    <w:rsid w:val="007F7198"/>
    <w:rsid w:val="007F7262"/>
    <w:rsid w:val="007F72DD"/>
    <w:rsid w:val="007F773F"/>
    <w:rsid w:val="007F78F5"/>
    <w:rsid w:val="007F7AC6"/>
    <w:rsid w:val="007F7B1A"/>
    <w:rsid w:val="007F7BA2"/>
    <w:rsid w:val="007F7F25"/>
    <w:rsid w:val="0080002D"/>
    <w:rsid w:val="008000FD"/>
    <w:rsid w:val="008001B1"/>
    <w:rsid w:val="008002B7"/>
    <w:rsid w:val="0080036B"/>
    <w:rsid w:val="0080049E"/>
    <w:rsid w:val="008005AF"/>
    <w:rsid w:val="008007F7"/>
    <w:rsid w:val="00800935"/>
    <w:rsid w:val="008011C2"/>
    <w:rsid w:val="00801284"/>
    <w:rsid w:val="008014B1"/>
    <w:rsid w:val="00801512"/>
    <w:rsid w:val="00801653"/>
    <w:rsid w:val="00801673"/>
    <w:rsid w:val="008017F0"/>
    <w:rsid w:val="008017F3"/>
    <w:rsid w:val="00801A1E"/>
    <w:rsid w:val="00801A59"/>
    <w:rsid w:val="00801A99"/>
    <w:rsid w:val="00801C5D"/>
    <w:rsid w:val="00801DF5"/>
    <w:rsid w:val="00801E83"/>
    <w:rsid w:val="00801F8E"/>
    <w:rsid w:val="0080240F"/>
    <w:rsid w:val="00802417"/>
    <w:rsid w:val="00802512"/>
    <w:rsid w:val="008025F4"/>
    <w:rsid w:val="0080273D"/>
    <w:rsid w:val="00802936"/>
    <w:rsid w:val="008029C9"/>
    <w:rsid w:val="00802A2D"/>
    <w:rsid w:val="00802BF7"/>
    <w:rsid w:val="00802F3A"/>
    <w:rsid w:val="00803260"/>
    <w:rsid w:val="008032DB"/>
    <w:rsid w:val="008033FF"/>
    <w:rsid w:val="00803414"/>
    <w:rsid w:val="008035AE"/>
    <w:rsid w:val="00803926"/>
    <w:rsid w:val="00803B85"/>
    <w:rsid w:val="00803BDB"/>
    <w:rsid w:val="00803BFD"/>
    <w:rsid w:val="00803C66"/>
    <w:rsid w:val="00803CA9"/>
    <w:rsid w:val="00804124"/>
    <w:rsid w:val="008041D7"/>
    <w:rsid w:val="00804238"/>
    <w:rsid w:val="0080434B"/>
    <w:rsid w:val="008043FE"/>
    <w:rsid w:val="008045C7"/>
    <w:rsid w:val="008046DA"/>
    <w:rsid w:val="008049DB"/>
    <w:rsid w:val="00804A10"/>
    <w:rsid w:val="00804EB2"/>
    <w:rsid w:val="00804F58"/>
    <w:rsid w:val="00805163"/>
    <w:rsid w:val="00805238"/>
    <w:rsid w:val="008053BE"/>
    <w:rsid w:val="0080541C"/>
    <w:rsid w:val="00805483"/>
    <w:rsid w:val="008054F6"/>
    <w:rsid w:val="0080573D"/>
    <w:rsid w:val="008058D6"/>
    <w:rsid w:val="00805971"/>
    <w:rsid w:val="00805A03"/>
    <w:rsid w:val="00805AEE"/>
    <w:rsid w:val="00805CEB"/>
    <w:rsid w:val="00805D77"/>
    <w:rsid w:val="00805D79"/>
    <w:rsid w:val="00805EA9"/>
    <w:rsid w:val="00805EB6"/>
    <w:rsid w:val="00805FD3"/>
    <w:rsid w:val="00805FE5"/>
    <w:rsid w:val="0080611B"/>
    <w:rsid w:val="00806195"/>
    <w:rsid w:val="00806283"/>
    <w:rsid w:val="008062BE"/>
    <w:rsid w:val="00806319"/>
    <w:rsid w:val="0080647B"/>
    <w:rsid w:val="008065B0"/>
    <w:rsid w:val="0080663D"/>
    <w:rsid w:val="00806677"/>
    <w:rsid w:val="00806B6F"/>
    <w:rsid w:val="00806B96"/>
    <w:rsid w:val="00806C66"/>
    <w:rsid w:val="00806C98"/>
    <w:rsid w:val="00806CC7"/>
    <w:rsid w:val="00806F7A"/>
    <w:rsid w:val="00807052"/>
    <w:rsid w:val="00807122"/>
    <w:rsid w:val="00807185"/>
    <w:rsid w:val="008071A1"/>
    <w:rsid w:val="008072AA"/>
    <w:rsid w:val="0080749D"/>
    <w:rsid w:val="0080798B"/>
    <w:rsid w:val="008079A4"/>
    <w:rsid w:val="00807B47"/>
    <w:rsid w:val="00807D82"/>
    <w:rsid w:val="00807F1E"/>
    <w:rsid w:val="00807FE0"/>
    <w:rsid w:val="008100A1"/>
    <w:rsid w:val="0081030F"/>
    <w:rsid w:val="00810417"/>
    <w:rsid w:val="008107C5"/>
    <w:rsid w:val="00810895"/>
    <w:rsid w:val="00810931"/>
    <w:rsid w:val="00810AA2"/>
    <w:rsid w:val="00810B6F"/>
    <w:rsid w:val="00810B8C"/>
    <w:rsid w:val="00810BA1"/>
    <w:rsid w:val="00810E6A"/>
    <w:rsid w:val="008110C7"/>
    <w:rsid w:val="0081112B"/>
    <w:rsid w:val="00811213"/>
    <w:rsid w:val="00811366"/>
    <w:rsid w:val="0081137D"/>
    <w:rsid w:val="00811398"/>
    <w:rsid w:val="008113A7"/>
    <w:rsid w:val="008119AF"/>
    <w:rsid w:val="00811C8C"/>
    <w:rsid w:val="00811FC7"/>
    <w:rsid w:val="00812095"/>
    <w:rsid w:val="0081221B"/>
    <w:rsid w:val="008123F0"/>
    <w:rsid w:val="008126A1"/>
    <w:rsid w:val="008126A4"/>
    <w:rsid w:val="00812904"/>
    <w:rsid w:val="00812935"/>
    <w:rsid w:val="0081297B"/>
    <w:rsid w:val="00812ACB"/>
    <w:rsid w:val="00812C11"/>
    <w:rsid w:val="00812E84"/>
    <w:rsid w:val="0081318A"/>
    <w:rsid w:val="008131B4"/>
    <w:rsid w:val="00813443"/>
    <w:rsid w:val="008138FE"/>
    <w:rsid w:val="0081391A"/>
    <w:rsid w:val="00813962"/>
    <w:rsid w:val="00813C80"/>
    <w:rsid w:val="00813E2C"/>
    <w:rsid w:val="00813F53"/>
    <w:rsid w:val="00813F6A"/>
    <w:rsid w:val="008140C9"/>
    <w:rsid w:val="008143DB"/>
    <w:rsid w:val="0081453F"/>
    <w:rsid w:val="00814660"/>
    <w:rsid w:val="008147C2"/>
    <w:rsid w:val="00814A06"/>
    <w:rsid w:val="00814A55"/>
    <w:rsid w:val="00814A6F"/>
    <w:rsid w:val="00814D07"/>
    <w:rsid w:val="00814E7A"/>
    <w:rsid w:val="00814F18"/>
    <w:rsid w:val="00815075"/>
    <w:rsid w:val="0081515D"/>
    <w:rsid w:val="0081523A"/>
    <w:rsid w:val="0081526B"/>
    <w:rsid w:val="0081554D"/>
    <w:rsid w:val="008155EA"/>
    <w:rsid w:val="00815773"/>
    <w:rsid w:val="00815913"/>
    <w:rsid w:val="00815A93"/>
    <w:rsid w:val="00815B07"/>
    <w:rsid w:val="00815D6D"/>
    <w:rsid w:val="00815EEB"/>
    <w:rsid w:val="008161B8"/>
    <w:rsid w:val="008162C8"/>
    <w:rsid w:val="00816437"/>
    <w:rsid w:val="0081650C"/>
    <w:rsid w:val="008165CD"/>
    <w:rsid w:val="0081676B"/>
    <w:rsid w:val="00816798"/>
    <w:rsid w:val="00816809"/>
    <w:rsid w:val="00816B9F"/>
    <w:rsid w:val="00816D0B"/>
    <w:rsid w:val="00816D7C"/>
    <w:rsid w:val="00817010"/>
    <w:rsid w:val="008170CD"/>
    <w:rsid w:val="008172E7"/>
    <w:rsid w:val="00817319"/>
    <w:rsid w:val="00817502"/>
    <w:rsid w:val="00817510"/>
    <w:rsid w:val="008176F6"/>
    <w:rsid w:val="008176FD"/>
    <w:rsid w:val="00817716"/>
    <w:rsid w:val="008177C1"/>
    <w:rsid w:val="00817877"/>
    <w:rsid w:val="00817948"/>
    <w:rsid w:val="00817988"/>
    <w:rsid w:val="0081798E"/>
    <w:rsid w:val="00817B51"/>
    <w:rsid w:val="00817CA8"/>
    <w:rsid w:val="00817CF3"/>
    <w:rsid w:val="00817DD3"/>
    <w:rsid w:val="00817E65"/>
    <w:rsid w:val="00817EC6"/>
    <w:rsid w:val="00820108"/>
    <w:rsid w:val="00820124"/>
    <w:rsid w:val="008202A1"/>
    <w:rsid w:val="008202FF"/>
    <w:rsid w:val="008203D3"/>
    <w:rsid w:val="008203FE"/>
    <w:rsid w:val="0082047B"/>
    <w:rsid w:val="00820A86"/>
    <w:rsid w:val="00820D34"/>
    <w:rsid w:val="00820D46"/>
    <w:rsid w:val="00820F1D"/>
    <w:rsid w:val="008210EB"/>
    <w:rsid w:val="008212FD"/>
    <w:rsid w:val="008213D5"/>
    <w:rsid w:val="008213EF"/>
    <w:rsid w:val="00821461"/>
    <w:rsid w:val="0082149A"/>
    <w:rsid w:val="00821730"/>
    <w:rsid w:val="0082192C"/>
    <w:rsid w:val="00821A0D"/>
    <w:rsid w:val="00821B5E"/>
    <w:rsid w:val="00821BDD"/>
    <w:rsid w:val="00821EDC"/>
    <w:rsid w:val="00821FF2"/>
    <w:rsid w:val="00822019"/>
    <w:rsid w:val="008221A8"/>
    <w:rsid w:val="00822223"/>
    <w:rsid w:val="00822593"/>
    <w:rsid w:val="008226A5"/>
    <w:rsid w:val="008227C7"/>
    <w:rsid w:val="0082286E"/>
    <w:rsid w:val="00822892"/>
    <w:rsid w:val="00822A97"/>
    <w:rsid w:val="00822BA7"/>
    <w:rsid w:val="00822CE0"/>
    <w:rsid w:val="00823133"/>
    <w:rsid w:val="008234F6"/>
    <w:rsid w:val="008235B4"/>
    <w:rsid w:val="00823787"/>
    <w:rsid w:val="00823874"/>
    <w:rsid w:val="00823A5E"/>
    <w:rsid w:val="00823F20"/>
    <w:rsid w:val="00823FCA"/>
    <w:rsid w:val="008241A8"/>
    <w:rsid w:val="008241CD"/>
    <w:rsid w:val="0082432E"/>
    <w:rsid w:val="00824A57"/>
    <w:rsid w:val="00824AB3"/>
    <w:rsid w:val="00824F61"/>
    <w:rsid w:val="00824F64"/>
    <w:rsid w:val="00824F82"/>
    <w:rsid w:val="00825096"/>
    <w:rsid w:val="008250DF"/>
    <w:rsid w:val="008250FA"/>
    <w:rsid w:val="00825144"/>
    <w:rsid w:val="00825164"/>
    <w:rsid w:val="00825247"/>
    <w:rsid w:val="00825287"/>
    <w:rsid w:val="00825630"/>
    <w:rsid w:val="00825C56"/>
    <w:rsid w:val="00825F90"/>
    <w:rsid w:val="0082604D"/>
    <w:rsid w:val="00826070"/>
    <w:rsid w:val="008260F7"/>
    <w:rsid w:val="00826122"/>
    <w:rsid w:val="00826151"/>
    <w:rsid w:val="0082628D"/>
    <w:rsid w:val="00826308"/>
    <w:rsid w:val="00826382"/>
    <w:rsid w:val="00826489"/>
    <w:rsid w:val="008266C0"/>
    <w:rsid w:val="00826914"/>
    <w:rsid w:val="008269D9"/>
    <w:rsid w:val="00826ACA"/>
    <w:rsid w:val="00826B1F"/>
    <w:rsid w:val="00826F07"/>
    <w:rsid w:val="00826F0F"/>
    <w:rsid w:val="00827184"/>
    <w:rsid w:val="0082725B"/>
    <w:rsid w:val="0082754C"/>
    <w:rsid w:val="008275A2"/>
    <w:rsid w:val="0082764B"/>
    <w:rsid w:val="00827866"/>
    <w:rsid w:val="0082789E"/>
    <w:rsid w:val="0082793C"/>
    <w:rsid w:val="00827996"/>
    <w:rsid w:val="00827B53"/>
    <w:rsid w:val="00827BCE"/>
    <w:rsid w:val="00827D39"/>
    <w:rsid w:val="00830364"/>
    <w:rsid w:val="0083065F"/>
    <w:rsid w:val="00830683"/>
    <w:rsid w:val="00830751"/>
    <w:rsid w:val="00830765"/>
    <w:rsid w:val="00830831"/>
    <w:rsid w:val="0083087A"/>
    <w:rsid w:val="008308B5"/>
    <w:rsid w:val="008309A0"/>
    <w:rsid w:val="00830B56"/>
    <w:rsid w:val="00830F67"/>
    <w:rsid w:val="0083105F"/>
    <w:rsid w:val="008311A4"/>
    <w:rsid w:val="008311EA"/>
    <w:rsid w:val="008313D6"/>
    <w:rsid w:val="00831690"/>
    <w:rsid w:val="00831702"/>
    <w:rsid w:val="0083179D"/>
    <w:rsid w:val="008317ED"/>
    <w:rsid w:val="008317F2"/>
    <w:rsid w:val="008319CE"/>
    <w:rsid w:val="00831A65"/>
    <w:rsid w:val="00831A79"/>
    <w:rsid w:val="00831AE7"/>
    <w:rsid w:val="00831B05"/>
    <w:rsid w:val="00832415"/>
    <w:rsid w:val="00832618"/>
    <w:rsid w:val="00832654"/>
    <w:rsid w:val="00832687"/>
    <w:rsid w:val="008326D8"/>
    <w:rsid w:val="008326DF"/>
    <w:rsid w:val="00832B34"/>
    <w:rsid w:val="00832BD0"/>
    <w:rsid w:val="00832BF1"/>
    <w:rsid w:val="00832D38"/>
    <w:rsid w:val="00832E22"/>
    <w:rsid w:val="00832EC8"/>
    <w:rsid w:val="00833023"/>
    <w:rsid w:val="00833149"/>
    <w:rsid w:val="00833379"/>
    <w:rsid w:val="008333FC"/>
    <w:rsid w:val="00833509"/>
    <w:rsid w:val="00833570"/>
    <w:rsid w:val="00833893"/>
    <w:rsid w:val="00833943"/>
    <w:rsid w:val="008339A1"/>
    <w:rsid w:val="00833A22"/>
    <w:rsid w:val="00833B25"/>
    <w:rsid w:val="00833DBA"/>
    <w:rsid w:val="00833DEA"/>
    <w:rsid w:val="008341B4"/>
    <w:rsid w:val="00834334"/>
    <w:rsid w:val="008344A2"/>
    <w:rsid w:val="0083450F"/>
    <w:rsid w:val="00834577"/>
    <w:rsid w:val="00834622"/>
    <w:rsid w:val="00834797"/>
    <w:rsid w:val="00834CCB"/>
    <w:rsid w:val="008351C3"/>
    <w:rsid w:val="008351F9"/>
    <w:rsid w:val="008351FC"/>
    <w:rsid w:val="0083548E"/>
    <w:rsid w:val="0083552C"/>
    <w:rsid w:val="00835787"/>
    <w:rsid w:val="008357E4"/>
    <w:rsid w:val="0083589E"/>
    <w:rsid w:val="008358CB"/>
    <w:rsid w:val="008360ED"/>
    <w:rsid w:val="008361C6"/>
    <w:rsid w:val="00836244"/>
    <w:rsid w:val="00836742"/>
    <w:rsid w:val="00836927"/>
    <w:rsid w:val="00836933"/>
    <w:rsid w:val="0083698B"/>
    <w:rsid w:val="00836B02"/>
    <w:rsid w:val="00836CDF"/>
    <w:rsid w:val="00836E4D"/>
    <w:rsid w:val="00837061"/>
    <w:rsid w:val="008372DB"/>
    <w:rsid w:val="00837425"/>
    <w:rsid w:val="00837795"/>
    <w:rsid w:val="00837AA6"/>
    <w:rsid w:val="00837CED"/>
    <w:rsid w:val="008404F8"/>
    <w:rsid w:val="008409B1"/>
    <w:rsid w:val="00840C00"/>
    <w:rsid w:val="00840C12"/>
    <w:rsid w:val="00840C8A"/>
    <w:rsid w:val="00840D2D"/>
    <w:rsid w:val="0084101F"/>
    <w:rsid w:val="008410D1"/>
    <w:rsid w:val="0084112C"/>
    <w:rsid w:val="008412D1"/>
    <w:rsid w:val="0084138D"/>
    <w:rsid w:val="00841398"/>
    <w:rsid w:val="008413EB"/>
    <w:rsid w:val="00841554"/>
    <w:rsid w:val="008416F4"/>
    <w:rsid w:val="00841AB1"/>
    <w:rsid w:val="00841ADC"/>
    <w:rsid w:val="00841B24"/>
    <w:rsid w:val="00841B74"/>
    <w:rsid w:val="00841C5A"/>
    <w:rsid w:val="00841D1E"/>
    <w:rsid w:val="00841D38"/>
    <w:rsid w:val="00841E0B"/>
    <w:rsid w:val="00841F07"/>
    <w:rsid w:val="0084208D"/>
    <w:rsid w:val="008422BE"/>
    <w:rsid w:val="008423D2"/>
    <w:rsid w:val="0084241B"/>
    <w:rsid w:val="00842669"/>
    <w:rsid w:val="00842751"/>
    <w:rsid w:val="00842850"/>
    <w:rsid w:val="00842A5F"/>
    <w:rsid w:val="00842E66"/>
    <w:rsid w:val="00843081"/>
    <w:rsid w:val="00843627"/>
    <w:rsid w:val="00843701"/>
    <w:rsid w:val="00843736"/>
    <w:rsid w:val="00843776"/>
    <w:rsid w:val="00843A2D"/>
    <w:rsid w:val="00843BA5"/>
    <w:rsid w:val="00843CD4"/>
    <w:rsid w:val="00843F59"/>
    <w:rsid w:val="0084405B"/>
    <w:rsid w:val="008440A6"/>
    <w:rsid w:val="008441B9"/>
    <w:rsid w:val="008441CE"/>
    <w:rsid w:val="008442F2"/>
    <w:rsid w:val="00844367"/>
    <w:rsid w:val="008443D3"/>
    <w:rsid w:val="008448C4"/>
    <w:rsid w:val="00844C6D"/>
    <w:rsid w:val="00844E14"/>
    <w:rsid w:val="00844E6D"/>
    <w:rsid w:val="00844EF6"/>
    <w:rsid w:val="00845331"/>
    <w:rsid w:val="008456C1"/>
    <w:rsid w:val="0084584C"/>
    <w:rsid w:val="008458D7"/>
    <w:rsid w:val="00845BA4"/>
    <w:rsid w:val="00845C13"/>
    <w:rsid w:val="00845DAD"/>
    <w:rsid w:val="008460BF"/>
    <w:rsid w:val="00846373"/>
    <w:rsid w:val="0084645F"/>
    <w:rsid w:val="008464A0"/>
    <w:rsid w:val="008467B8"/>
    <w:rsid w:val="00846870"/>
    <w:rsid w:val="008468D0"/>
    <w:rsid w:val="00846B17"/>
    <w:rsid w:val="00846D9C"/>
    <w:rsid w:val="00846E0A"/>
    <w:rsid w:val="00846F1A"/>
    <w:rsid w:val="00846F85"/>
    <w:rsid w:val="0084707F"/>
    <w:rsid w:val="00847258"/>
    <w:rsid w:val="0084731D"/>
    <w:rsid w:val="0084743F"/>
    <w:rsid w:val="008474EB"/>
    <w:rsid w:val="0084780C"/>
    <w:rsid w:val="00847857"/>
    <w:rsid w:val="008478D8"/>
    <w:rsid w:val="00847939"/>
    <w:rsid w:val="0084795E"/>
    <w:rsid w:val="0084798A"/>
    <w:rsid w:val="0084798E"/>
    <w:rsid w:val="008479E1"/>
    <w:rsid w:val="00847A66"/>
    <w:rsid w:val="00847BED"/>
    <w:rsid w:val="00847EA0"/>
    <w:rsid w:val="00847EC7"/>
    <w:rsid w:val="00847F83"/>
    <w:rsid w:val="0084D0B4"/>
    <w:rsid w:val="00850088"/>
    <w:rsid w:val="00850288"/>
    <w:rsid w:val="0085031A"/>
    <w:rsid w:val="00850538"/>
    <w:rsid w:val="0085056A"/>
    <w:rsid w:val="0085056B"/>
    <w:rsid w:val="0085072A"/>
    <w:rsid w:val="00850BC7"/>
    <w:rsid w:val="00850BE1"/>
    <w:rsid w:val="00850CD4"/>
    <w:rsid w:val="00850EA8"/>
    <w:rsid w:val="00851342"/>
    <w:rsid w:val="0085153D"/>
    <w:rsid w:val="00851D80"/>
    <w:rsid w:val="00851EC6"/>
    <w:rsid w:val="008520CD"/>
    <w:rsid w:val="008521FC"/>
    <w:rsid w:val="00852465"/>
    <w:rsid w:val="0085248A"/>
    <w:rsid w:val="00852711"/>
    <w:rsid w:val="00852770"/>
    <w:rsid w:val="00852923"/>
    <w:rsid w:val="00852954"/>
    <w:rsid w:val="00852998"/>
    <w:rsid w:val="008529F1"/>
    <w:rsid w:val="00852A46"/>
    <w:rsid w:val="00852A4E"/>
    <w:rsid w:val="00852A9D"/>
    <w:rsid w:val="00852A9E"/>
    <w:rsid w:val="00852BBD"/>
    <w:rsid w:val="00852BD4"/>
    <w:rsid w:val="00852DEE"/>
    <w:rsid w:val="00852E7D"/>
    <w:rsid w:val="00853097"/>
    <w:rsid w:val="0085333B"/>
    <w:rsid w:val="00853359"/>
    <w:rsid w:val="008537F7"/>
    <w:rsid w:val="0085387A"/>
    <w:rsid w:val="008538AB"/>
    <w:rsid w:val="008539C4"/>
    <w:rsid w:val="00853C27"/>
    <w:rsid w:val="00853D68"/>
    <w:rsid w:val="00853D6E"/>
    <w:rsid w:val="00853F6C"/>
    <w:rsid w:val="00854239"/>
    <w:rsid w:val="0085435B"/>
    <w:rsid w:val="0085465A"/>
    <w:rsid w:val="00854733"/>
    <w:rsid w:val="00854834"/>
    <w:rsid w:val="008549BB"/>
    <w:rsid w:val="00854A9C"/>
    <w:rsid w:val="00854B37"/>
    <w:rsid w:val="00854CAD"/>
    <w:rsid w:val="00855101"/>
    <w:rsid w:val="0085522B"/>
    <w:rsid w:val="00855263"/>
    <w:rsid w:val="00855865"/>
    <w:rsid w:val="00855AAE"/>
    <w:rsid w:val="00855D95"/>
    <w:rsid w:val="00855EB1"/>
    <w:rsid w:val="00855F75"/>
    <w:rsid w:val="00855FD2"/>
    <w:rsid w:val="00856183"/>
    <w:rsid w:val="008564CF"/>
    <w:rsid w:val="008564FF"/>
    <w:rsid w:val="008567EF"/>
    <w:rsid w:val="0085683B"/>
    <w:rsid w:val="008568FA"/>
    <w:rsid w:val="00856A19"/>
    <w:rsid w:val="00856C41"/>
    <w:rsid w:val="00856EF0"/>
    <w:rsid w:val="0085706A"/>
    <w:rsid w:val="00857298"/>
    <w:rsid w:val="00857323"/>
    <w:rsid w:val="008574EE"/>
    <w:rsid w:val="008575D0"/>
    <w:rsid w:val="008576E9"/>
    <w:rsid w:val="008577DD"/>
    <w:rsid w:val="00857AEB"/>
    <w:rsid w:val="00857C69"/>
    <w:rsid w:val="00857DDA"/>
    <w:rsid w:val="00857DF7"/>
    <w:rsid w:val="00857F02"/>
    <w:rsid w:val="00857F1F"/>
    <w:rsid w:val="00860106"/>
    <w:rsid w:val="0086013C"/>
    <w:rsid w:val="00860178"/>
    <w:rsid w:val="00860272"/>
    <w:rsid w:val="00860322"/>
    <w:rsid w:val="008605F5"/>
    <w:rsid w:val="00860666"/>
    <w:rsid w:val="00860A02"/>
    <w:rsid w:val="00860A4D"/>
    <w:rsid w:val="00860C4E"/>
    <w:rsid w:val="00860F1E"/>
    <w:rsid w:val="00861040"/>
    <w:rsid w:val="00861104"/>
    <w:rsid w:val="0086139C"/>
    <w:rsid w:val="00861444"/>
    <w:rsid w:val="008614CE"/>
    <w:rsid w:val="008615C7"/>
    <w:rsid w:val="008616CA"/>
    <w:rsid w:val="00861B4C"/>
    <w:rsid w:val="00861BE0"/>
    <w:rsid w:val="00861C23"/>
    <w:rsid w:val="00861DD5"/>
    <w:rsid w:val="00861F67"/>
    <w:rsid w:val="00862127"/>
    <w:rsid w:val="0086218A"/>
    <w:rsid w:val="00862247"/>
    <w:rsid w:val="008622C8"/>
    <w:rsid w:val="008623A2"/>
    <w:rsid w:val="008623DB"/>
    <w:rsid w:val="00862426"/>
    <w:rsid w:val="008625AD"/>
    <w:rsid w:val="00862734"/>
    <w:rsid w:val="00862AC9"/>
    <w:rsid w:val="00862EFA"/>
    <w:rsid w:val="00863251"/>
    <w:rsid w:val="008632AE"/>
    <w:rsid w:val="008638D1"/>
    <w:rsid w:val="00863B7B"/>
    <w:rsid w:val="00863C8C"/>
    <w:rsid w:val="00863F57"/>
    <w:rsid w:val="00864049"/>
    <w:rsid w:val="0086411B"/>
    <w:rsid w:val="008641E8"/>
    <w:rsid w:val="0086424A"/>
    <w:rsid w:val="00864405"/>
    <w:rsid w:val="00864408"/>
    <w:rsid w:val="008644CF"/>
    <w:rsid w:val="008644DA"/>
    <w:rsid w:val="008644E0"/>
    <w:rsid w:val="00864558"/>
    <w:rsid w:val="008645A1"/>
    <w:rsid w:val="008645C5"/>
    <w:rsid w:val="008645CD"/>
    <w:rsid w:val="0086494A"/>
    <w:rsid w:val="008649A9"/>
    <w:rsid w:val="00864AE2"/>
    <w:rsid w:val="00864B71"/>
    <w:rsid w:val="00864C71"/>
    <w:rsid w:val="00864CDC"/>
    <w:rsid w:val="008652A0"/>
    <w:rsid w:val="00865351"/>
    <w:rsid w:val="008653B6"/>
    <w:rsid w:val="008654EC"/>
    <w:rsid w:val="00865557"/>
    <w:rsid w:val="008655B9"/>
    <w:rsid w:val="0086563F"/>
    <w:rsid w:val="00865700"/>
    <w:rsid w:val="0086575B"/>
    <w:rsid w:val="00865768"/>
    <w:rsid w:val="0086585A"/>
    <w:rsid w:val="0086598B"/>
    <w:rsid w:val="008659C2"/>
    <w:rsid w:val="00865A29"/>
    <w:rsid w:val="00865A51"/>
    <w:rsid w:val="00865AFF"/>
    <w:rsid w:val="00865CA0"/>
    <w:rsid w:val="00865EB2"/>
    <w:rsid w:val="00865F08"/>
    <w:rsid w:val="0086607E"/>
    <w:rsid w:val="0086619F"/>
    <w:rsid w:val="0086646D"/>
    <w:rsid w:val="008665A8"/>
    <w:rsid w:val="008665D4"/>
    <w:rsid w:val="0086684F"/>
    <w:rsid w:val="008668AC"/>
    <w:rsid w:val="008668F6"/>
    <w:rsid w:val="0086699F"/>
    <w:rsid w:val="00866B7A"/>
    <w:rsid w:val="00866B89"/>
    <w:rsid w:val="00866B9F"/>
    <w:rsid w:val="00866DDB"/>
    <w:rsid w:val="00866E24"/>
    <w:rsid w:val="00866F33"/>
    <w:rsid w:val="00867068"/>
    <w:rsid w:val="008671E9"/>
    <w:rsid w:val="0086745B"/>
    <w:rsid w:val="00867A80"/>
    <w:rsid w:val="00867B83"/>
    <w:rsid w:val="00867BC2"/>
    <w:rsid w:val="00867D81"/>
    <w:rsid w:val="0087045D"/>
    <w:rsid w:val="00870588"/>
    <w:rsid w:val="00870681"/>
    <w:rsid w:val="008706F5"/>
    <w:rsid w:val="00870856"/>
    <w:rsid w:val="008709B8"/>
    <w:rsid w:val="008709E4"/>
    <w:rsid w:val="00870B19"/>
    <w:rsid w:val="00870FEF"/>
    <w:rsid w:val="008710D8"/>
    <w:rsid w:val="0087115E"/>
    <w:rsid w:val="008717CF"/>
    <w:rsid w:val="00871AB8"/>
    <w:rsid w:val="00871AE0"/>
    <w:rsid w:val="00871BEE"/>
    <w:rsid w:val="00871C54"/>
    <w:rsid w:val="00871C83"/>
    <w:rsid w:val="00871E32"/>
    <w:rsid w:val="00871F8E"/>
    <w:rsid w:val="00871FF7"/>
    <w:rsid w:val="008721C8"/>
    <w:rsid w:val="00872318"/>
    <w:rsid w:val="00872A99"/>
    <w:rsid w:val="00872AB2"/>
    <w:rsid w:val="00872B31"/>
    <w:rsid w:val="00872BE4"/>
    <w:rsid w:val="00872C06"/>
    <w:rsid w:val="00872C51"/>
    <w:rsid w:val="00872C9A"/>
    <w:rsid w:val="00872E15"/>
    <w:rsid w:val="00872E58"/>
    <w:rsid w:val="00872F25"/>
    <w:rsid w:val="00873064"/>
    <w:rsid w:val="00873638"/>
    <w:rsid w:val="00873653"/>
    <w:rsid w:val="0087367D"/>
    <w:rsid w:val="0087378F"/>
    <w:rsid w:val="008737CF"/>
    <w:rsid w:val="00873896"/>
    <w:rsid w:val="00873AC1"/>
    <w:rsid w:val="00873D98"/>
    <w:rsid w:val="00873F88"/>
    <w:rsid w:val="008740FC"/>
    <w:rsid w:val="008741B4"/>
    <w:rsid w:val="0087420A"/>
    <w:rsid w:val="0087454B"/>
    <w:rsid w:val="0087470E"/>
    <w:rsid w:val="00874A5C"/>
    <w:rsid w:val="00874A72"/>
    <w:rsid w:val="00874CBD"/>
    <w:rsid w:val="00874F4A"/>
    <w:rsid w:val="00874F5D"/>
    <w:rsid w:val="0087513A"/>
    <w:rsid w:val="008752D5"/>
    <w:rsid w:val="008752DB"/>
    <w:rsid w:val="00875353"/>
    <w:rsid w:val="008753C1"/>
    <w:rsid w:val="008755B2"/>
    <w:rsid w:val="00875A22"/>
    <w:rsid w:val="00875A9E"/>
    <w:rsid w:val="00875EE5"/>
    <w:rsid w:val="00875FC1"/>
    <w:rsid w:val="0087629B"/>
    <w:rsid w:val="008763DB"/>
    <w:rsid w:val="008763F2"/>
    <w:rsid w:val="008768CA"/>
    <w:rsid w:val="00876B67"/>
    <w:rsid w:val="00876C5E"/>
    <w:rsid w:val="00876C6A"/>
    <w:rsid w:val="00876F86"/>
    <w:rsid w:val="00877066"/>
    <w:rsid w:val="008770E6"/>
    <w:rsid w:val="00877272"/>
    <w:rsid w:val="00877307"/>
    <w:rsid w:val="008773C9"/>
    <w:rsid w:val="008777EA"/>
    <w:rsid w:val="008779EE"/>
    <w:rsid w:val="00877A09"/>
    <w:rsid w:val="00877DE1"/>
    <w:rsid w:val="0087F983"/>
    <w:rsid w:val="008802A9"/>
    <w:rsid w:val="00880381"/>
    <w:rsid w:val="008803A9"/>
    <w:rsid w:val="00880478"/>
    <w:rsid w:val="008806C9"/>
    <w:rsid w:val="00880901"/>
    <w:rsid w:val="00880948"/>
    <w:rsid w:val="00880997"/>
    <w:rsid w:val="00880D18"/>
    <w:rsid w:val="00880D30"/>
    <w:rsid w:val="00880F20"/>
    <w:rsid w:val="008812DE"/>
    <w:rsid w:val="008813B5"/>
    <w:rsid w:val="0088157A"/>
    <w:rsid w:val="0088159F"/>
    <w:rsid w:val="008815CC"/>
    <w:rsid w:val="008815FE"/>
    <w:rsid w:val="00881663"/>
    <w:rsid w:val="008816FF"/>
    <w:rsid w:val="00881816"/>
    <w:rsid w:val="00881B3E"/>
    <w:rsid w:val="00881BC7"/>
    <w:rsid w:val="00881C7B"/>
    <w:rsid w:val="00881E5A"/>
    <w:rsid w:val="00881E7F"/>
    <w:rsid w:val="00881F56"/>
    <w:rsid w:val="008820D9"/>
    <w:rsid w:val="00882168"/>
    <w:rsid w:val="00882303"/>
    <w:rsid w:val="008823C7"/>
    <w:rsid w:val="0088269D"/>
    <w:rsid w:val="008826A5"/>
    <w:rsid w:val="00882881"/>
    <w:rsid w:val="00882A09"/>
    <w:rsid w:val="00882C29"/>
    <w:rsid w:val="00882D97"/>
    <w:rsid w:val="00882E22"/>
    <w:rsid w:val="008830D4"/>
    <w:rsid w:val="008831AA"/>
    <w:rsid w:val="008832F0"/>
    <w:rsid w:val="00883755"/>
    <w:rsid w:val="00883887"/>
    <w:rsid w:val="00883A27"/>
    <w:rsid w:val="00883BBB"/>
    <w:rsid w:val="00883E35"/>
    <w:rsid w:val="008841D8"/>
    <w:rsid w:val="00884239"/>
    <w:rsid w:val="00884268"/>
    <w:rsid w:val="0088439F"/>
    <w:rsid w:val="00884481"/>
    <w:rsid w:val="008844BB"/>
    <w:rsid w:val="008845D4"/>
    <w:rsid w:val="00884620"/>
    <w:rsid w:val="008847A0"/>
    <w:rsid w:val="008847ED"/>
    <w:rsid w:val="00884A56"/>
    <w:rsid w:val="00884C1F"/>
    <w:rsid w:val="00884C31"/>
    <w:rsid w:val="00884C7F"/>
    <w:rsid w:val="00884E51"/>
    <w:rsid w:val="00884E66"/>
    <w:rsid w:val="00885183"/>
    <w:rsid w:val="0088541F"/>
    <w:rsid w:val="0088560C"/>
    <w:rsid w:val="00885713"/>
    <w:rsid w:val="00885A26"/>
    <w:rsid w:val="00885B14"/>
    <w:rsid w:val="00885C80"/>
    <w:rsid w:val="00885DBC"/>
    <w:rsid w:val="00885FF5"/>
    <w:rsid w:val="00886081"/>
    <w:rsid w:val="0088609A"/>
    <w:rsid w:val="008860C2"/>
    <w:rsid w:val="008860E8"/>
    <w:rsid w:val="00886167"/>
    <w:rsid w:val="00886381"/>
    <w:rsid w:val="008864A6"/>
    <w:rsid w:val="00886537"/>
    <w:rsid w:val="0088666D"/>
    <w:rsid w:val="008866C1"/>
    <w:rsid w:val="00886777"/>
    <w:rsid w:val="00886957"/>
    <w:rsid w:val="0088699A"/>
    <w:rsid w:val="00886D52"/>
    <w:rsid w:val="00886D91"/>
    <w:rsid w:val="00886E53"/>
    <w:rsid w:val="008870D4"/>
    <w:rsid w:val="00887142"/>
    <w:rsid w:val="00887246"/>
    <w:rsid w:val="00887317"/>
    <w:rsid w:val="00887319"/>
    <w:rsid w:val="00887359"/>
    <w:rsid w:val="0088743F"/>
    <w:rsid w:val="008874D3"/>
    <w:rsid w:val="0088781F"/>
    <w:rsid w:val="00887A8E"/>
    <w:rsid w:val="00887AFE"/>
    <w:rsid w:val="00887BDC"/>
    <w:rsid w:val="00887C8A"/>
    <w:rsid w:val="00887E5B"/>
    <w:rsid w:val="00887EA0"/>
    <w:rsid w:val="00887F15"/>
    <w:rsid w:val="00887FDF"/>
    <w:rsid w:val="00890383"/>
    <w:rsid w:val="0089069E"/>
    <w:rsid w:val="00890950"/>
    <w:rsid w:val="00890CBA"/>
    <w:rsid w:val="00890D29"/>
    <w:rsid w:val="00890EAB"/>
    <w:rsid w:val="0089110E"/>
    <w:rsid w:val="008911CD"/>
    <w:rsid w:val="0089120D"/>
    <w:rsid w:val="00891219"/>
    <w:rsid w:val="00891258"/>
    <w:rsid w:val="00891714"/>
    <w:rsid w:val="00891776"/>
    <w:rsid w:val="0089178A"/>
    <w:rsid w:val="00891A01"/>
    <w:rsid w:val="00891C50"/>
    <w:rsid w:val="00892206"/>
    <w:rsid w:val="008922BE"/>
    <w:rsid w:val="00892675"/>
    <w:rsid w:val="0089289D"/>
    <w:rsid w:val="008928FE"/>
    <w:rsid w:val="00892C68"/>
    <w:rsid w:val="00893184"/>
    <w:rsid w:val="008931D2"/>
    <w:rsid w:val="008932D2"/>
    <w:rsid w:val="00893367"/>
    <w:rsid w:val="00893689"/>
    <w:rsid w:val="0089369A"/>
    <w:rsid w:val="0089377F"/>
    <w:rsid w:val="0089384A"/>
    <w:rsid w:val="00893C06"/>
    <w:rsid w:val="00893C67"/>
    <w:rsid w:val="00894536"/>
    <w:rsid w:val="00894849"/>
    <w:rsid w:val="0089498E"/>
    <w:rsid w:val="00894B1A"/>
    <w:rsid w:val="00894C20"/>
    <w:rsid w:val="00894CD5"/>
    <w:rsid w:val="00894E0B"/>
    <w:rsid w:val="00894EDF"/>
    <w:rsid w:val="00894EE3"/>
    <w:rsid w:val="00894EF8"/>
    <w:rsid w:val="00895196"/>
    <w:rsid w:val="0089546A"/>
    <w:rsid w:val="008954D7"/>
    <w:rsid w:val="00895502"/>
    <w:rsid w:val="008955F1"/>
    <w:rsid w:val="0089566D"/>
    <w:rsid w:val="00895697"/>
    <w:rsid w:val="00895979"/>
    <w:rsid w:val="00895A61"/>
    <w:rsid w:val="00895B70"/>
    <w:rsid w:val="00895D24"/>
    <w:rsid w:val="00895F5C"/>
    <w:rsid w:val="00895F9E"/>
    <w:rsid w:val="00896009"/>
    <w:rsid w:val="0089608D"/>
    <w:rsid w:val="008960E3"/>
    <w:rsid w:val="008961D1"/>
    <w:rsid w:val="008962D3"/>
    <w:rsid w:val="00896347"/>
    <w:rsid w:val="008963A4"/>
    <w:rsid w:val="008963AB"/>
    <w:rsid w:val="008963CB"/>
    <w:rsid w:val="008968B9"/>
    <w:rsid w:val="00896A35"/>
    <w:rsid w:val="00896EB7"/>
    <w:rsid w:val="00896F2F"/>
    <w:rsid w:val="008972A0"/>
    <w:rsid w:val="008972A5"/>
    <w:rsid w:val="008976C5"/>
    <w:rsid w:val="00897753"/>
    <w:rsid w:val="0089785D"/>
    <w:rsid w:val="00897A1B"/>
    <w:rsid w:val="00897A71"/>
    <w:rsid w:val="00897CA5"/>
    <w:rsid w:val="00897D73"/>
    <w:rsid w:val="00897E7E"/>
    <w:rsid w:val="00897F3D"/>
    <w:rsid w:val="00897F99"/>
    <w:rsid w:val="00897FE5"/>
    <w:rsid w:val="008A0402"/>
    <w:rsid w:val="008A07FC"/>
    <w:rsid w:val="008A08AC"/>
    <w:rsid w:val="008A0941"/>
    <w:rsid w:val="008A0942"/>
    <w:rsid w:val="008A0C40"/>
    <w:rsid w:val="008A0D6E"/>
    <w:rsid w:val="008A0DD4"/>
    <w:rsid w:val="008A0E6B"/>
    <w:rsid w:val="008A0E7A"/>
    <w:rsid w:val="008A131F"/>
    <w:rsid w:val="008A1349"/>
    <w:rsid w:val="008A15FD"/>
    <w:rsid w:val="008A1762"/>
    <w:rsid w:val="008A1889"/>
    <w:rsid w:val="008A18D0"/>
    <w:rsid w:val="008A19D7"/>
    <w:rsid w:val="008A1BF6"/>
    <w:rsid w:val="008A1BFD"/>
    <w:rsid w:val="008A2029"/>
    <w:rsid w:val="008A228A"/>
    <w:rsid w:val="008A2424"/>
    <w:rsid w:val="008A24A8"/>
    <w:rsid w:val="008A24D3"/>
    <w:rsid w:val="008A2624"/>
    <w:rsid w:val="008A2AFE"/>
    <w:rsid w:val="008A2D20"/>
    <w:rsid w:val="008A2EE9"/>
    <w:rsid w:val="008A3055"/>
    <w:rsid w:val="008A30CE"/>
    <w:rsid w:val="008A31C9"/>
    <w:rsid w:val="008A3379"/>
    <w:rsid w:val="008A33A4"/>
    <w:rsid w:val="008A38C5"/>
    <w:rsid w:val="008A3C3C"/>
    <w:rsid w:val="008A3E01"/>
    <w:rsid w:val="008A4025"/>
    <w:rsid w:val="008A410F"/>
    <w:rsid w:val="008A46D8"/>
    <w:rsid w:val="008A47FA"/>
    <w:rsid w:val="008A496D"/>
    <w:rsid w:val="008A4D5D"/>
    <w:rsid w:val="008A4EF1"/>
    <w:rsid w:val="008A4F23"/>
    <w:rsid w:val="008A53E0"/>
    <w:rsid w:val="008A5475"/>
    <w:rsid w:val="008A54C1"/>
    <w:rsid w:val="008A5538"/>
    <w:rsid w:val="008A5623"/>
    <w:rsid w:val="008A58E6"/>
    <w:rsid w:val="008A5A95"/>
    <w:rsid w:val="008A5C36"/>
    <w:rsid w:val="008A5EC2"/>
    <w:rsid w:val="008A5FE6"/>
    <w:rsid w:val="008A60A3"/>
    <w:rsid w:val="008A63D4"/>
    <w:rsid w:val="008A65BD"/>
    <w:rsid w:val="008A6AEB"/>
    <w:rsid w:val="008A6C0F"/>
    <w:rsid w:val="008A6C6F"/>
    <w:rsid w:val="008A6F3E"/>
    <w:rsid w:val="008A7026"/>
    <w:rsid w:val="008A705F"/>
    <w:rsid w:val="008A706C"/>
    <w:rsid w:val="008A71CF"/>
    <w:rsid w:val="008A728B"/>
    <w:rsid w:val="008A744B"/>
    <w:rsid w:val="008A772B"/>
    <w:rsid w:val="008A782F"/>
    <w:rsid w:val="008A7854"/>
    <w:rsid w:val="008A78A8"/>
    <w:rsid w:val="008A7A70"/>
    <w:rsid w:val="008A7A79"/>
    <w:rsid w:val="008A7B0C"/>
    <w:rsid w:val="008A7BC0"/>
    <w:rsid w:val="008A7C91"/>
    <w:rsid w:val="008A7E31"/>
    <w:rsid w:val="008A7F4C"/>
    <w:rsid w:val="008B0175"/>
    <w:rsid w:val="008B01CB"/>
    <w:rsid w:val="008B0542"/>
    <w:rsid w:val="008B08F1"/>
    <w:rsid w:val="008B09C4"/>
    <w:rsid w:val="008B0D37"/>
    <w:rsid w:val="008B0D74"/>
    <w:rsid w:val="008B0E3D"/>
    <w:rsid w:val="008B0FAB"/>
    <w:rsid w:val="008B10C9"/>
    <w:rsid w:val="008B1173"/>
    <w:rsid w:val="008B1280"/>
    <w:rsid w:val="008B1444"/>
    <w:rsid w:val="008B1478"/>
    <w:rsid w:val="008B1573"/>
    <w:rsid w:val="008B1763"/>
    <w:rsid w:val="008B1817"/>
    <w:rsid w:val="008B18E1"/>
    <w:rsid w:val="008B1B0A"/>
    <w:rsid w:val="008B1B6D"/>
    <w:rsid w:val="008B1C17"/>
    <w:rsid w:val="008B1C92"/>
    <w:rsid w:val="008B1E12"/>
    <w:rsid w:val="008B1F5F"/>
    <w:rsid w:val="008B230A"/>
    <w:rsid w:val="008B2342"/>
    <w:rsid w:val="008B24A8"/>
    <w:rsid w:val="008B259B"/>
    <w:rsid w:val="008B27A8"/>
    <w:rsid w:val="008B2935"/>
    <w:rsid w:val="008B2ABA"/>
    <w:rsid w:val="008B2B8B"/>
    <w:rsid w:val="008B2CB2"/>
    <w:rsid w:val="008B2D75"/>
    <w:rsid w:val="008B2E53"/>
    <w:rsid w:val="008B2EC4"/>
    <w:rsid w:val="008B315A"/>
    <w:rsid w:val="008B323A"/>
    <w:rsid w:val="008B323F"/>
    <w:rsid w:val="008B32B4"/>
    <w:rsid w:val="008B3673"/>
    <w:rsid w:val="008B367C"/>
    <w:rsid w:val="008B3856"/>
    <w:rsid w:val="008B390B"/>
    <w:rsid w:val="008B3A6E"/>
    <w:rsid w:val="008B3AEB"/>
    <w:rsid w:val="008B3B9D"/>
    <w:rsid w:val="008B3C2D"/>
    <w:rsid w:val="008B3CE3"/>
    <w:rsid w:val="008B3E1B"/>
    <w:rsid w:val="008B41CA"/>
    <w:rsid w:val="008B43C5"/>
    <w:rsid w:val="008B44CC"/>
    <w:rsid w:val="008B483E"/>
    <w:rsid w:val="008B4A46"/>
    <w:rsid w:val="008B4CDF"/>
    <w:rsid w:val="008B4D30"/>
    <w:rsid w:val="008B4F27"/>
    <w:rsid w:val="008B51A4"/>
    <w:rsid w:val="008B51CA"/>
    <w:rsid w:val="008B5272"/>
    <w:rsid w:val="008B548B"/>
    <w:rsid w:val="008B55C2"/>
    <w:rsid w:val="008B5693"/>
    <w:rsid w:val="008B5855"/>
    <w:rsid w:val="008B5BE3"/>
    <w:rsid w:val="008B5DE3"/>
    <w:rsid w:val="008B5F99"/>
    <w:rsid w:val="008B6368"/>
    <w:rsid w:val="008B68A9"/>
    <w:rsid w:val="008B68AA"/>
    <w:rsid w:val="008B69AC"/>
    <w:rsid w:val="008B6BCF"/>
    <w:rsid w:val="008B6ED3"/>
    <w:rsid w:val="008B70F1"/>
    <w:rsid w:val="008B718D"/>
    <w:rsid w:val="008B7228"/>
    <w:rsid w:val="008B774C"/>
    <w:rsid w:val="008B7B1D"/>
    <w:rsid w:val="008B7BB5"/>
    <w:rsid w:val="008B7BF1"/>
    <w:rsid w:val="008B7CC3"/>
    <w:rsid w:val="008B7CF7"/>
    <w:rsid w:val="008B7D76"/>
    <w:rsid w:val="008B7D9F"/>
    <w:rsid w:val="008B7DC7"/>
    <w:rsid w:val="008B7FA6"/>
    <w:rsid w:val="008BC77F"/>
    <w:rsid w:val="008C0411"/>
    <w:rsid w:val="008C04F0"/>
    <w:rsid w:val="008C0602"/>
    <w:rsid w:val="008C073A"/>
    <w:rsid w:val="008C0970"/>
    <w:rsid w:val="008C09A3"/>
    <w:rsid w:val="008C0A62"/>
    <w:rsid w:val="008C0A73"/>
    <w:rsid w:val="008C0B2B"/>
    <w:rsid w:val="008C0D18"/>
    <w:rsid w:val="008C0E5B"/>
    <w:rsid w:val="008C0F3B"/>
    <w:rsid w:val="008C113C"/>
    <w:rsid w:val="008C1523"/>
    <w:rsid w:val="008C1629"/>
    <w:rsid w:val="008C16CA"/>
    <w:rsid w:val="008C1861"/>
    <w:rsid w:val="008C1964"/>
    <w:rsid w:val="008C1D8E"/>
    <w:rsid w:val="008C1DB7"/>
    <w:rsid w:val="008C1DC6"/>
    <w:rsid w:val="008C1DD8"/>
    <w:rsid w:val="008C2046"/>
    <w:rsid w:val="008C21B7"/>
    <w:rsid w:val="008C21BB"/>
    <w:rsid w:val="008C22C8"/>
    <w:rsid w:val="008C230B"/>
    <w:rsid w:val="008C2394"/>
    <w:rsid w:val="008C2556"/>
    <w:rsid w:val="008C25D9"/>
    <w:rsid w:val="008C2647"/>
    <w:rsid w:val="008C2675"/>
    <w:rsid w:val="008C267B"/>
    <w:rsid w:val="008C26F0"/>
    <w:rsid w:val="008C274F"/>
    <w:rsid w:val="008C282D"/>
    <w:rsid w:val="008C2A52"/>
    <w:rsid w:val="008C2AEE"/>
    <w:rsid w:val="008C2C36"/>
    <w:rsid w:val="008C2C52"/>
    <w:rsid w:val="008C2D20"/>
    <w:rsid w:val="008C2DC3"/>
    <w:rsid w:val="008C2FC4"/>
    <w:rsid w:val="008C3116"/>
    <w:rsid w:val="008C31E2"/>
    <w:rsid w:val="008C31ED"/>
    <w:rsid w:val="008C3405"/>
    <w:rsid w:val="008C35C1"/>
    <w:rsid w:val="008C35E8"/>
    <w:rsid w:val="008C3621"/>
    <w:rsid w:val="008C36FD"/>
    <w:rsid w:val="008C3848"/>
    <w:rsid w:val="008C3A3C"/>
    <w:rsid w:val="008C3B62"/>
    <w:rsid w:val="008C3D18"/>
    <w:rsid w:val="008C3DC6"/>
    <w:rsid w:val="008C3E81"/>
    <w:rsid w:val="008C3E9B"/>
    <w:rsid w:val="008C4363"/>
    <w:rsid w:val="008C43A9"/>
    <w:rsid w:val="008C4660"/>
    <w:rsid w:val="008C46D9"/>
    <w:rsid w:val="008C49E4"/>
    <w:rsid w:val="008C4A04"/>
    <w:rsid w:val="008C4B7A"/>
    <w:rsid w:val="008C4BC1"/>
    <w:rsid w:val="008C4E05"/>
    <w:rsid w:val="008C51E8"/>
    <w:rsid w:val="008C5333"/>
    <w:rsid w:val="008C543F"/>
    <w:rsid w:val="008C5780"/>
    <w:rsid w:val="008C5856"/>
    <w:rsid w:val="008C5A71"/>
    <w:rsid w:val="008C5A7E"/>
    <w:rsid w:val="008C5C49"/>
    <w:rsid w:val="008C654B"/>
    <w:rsid w:val="008C65EA"/>
    <w:rsid w:val="008C68F1"/>
    <w:rsid w:val="008C690E"/>
    <w:rsid w:val="008C6955"/>
    <w:rsid w:val="008C6A73"/>
    <w:rsid w:val="008C6DB7"/>
    <w:rsid w:val="008C6EB0"/>
    <w:rsid w:val="008C6F86"/>
    <w:rsid w:val="008C6FB0"/>
    <w:rsid w:val="008C705A"/>
    <w:rsid w:val="008C71EF"/>
    <w:rsid w:val="008C73D6"/>
    <w:rsid w:val="008C75C6"/>
    <w:rsid w:val="008C778C"/>
    <w:rsid w:val="008C78C0"/>
    <w:rsid w:val="008C79CF"/>
    <w:rsid w:val="008C7C12"/>
    <w:rsid w:val="008C7C9D"/>
    <w:rsid w:val="008C7E84"/>
    <w:rsid w:val="008C7ECF"/>
    <w:rsid w:val="008C7F3E"/>
    <w:rsid w:val="008D0170"/>
    <w:rsid w:val="008D0201"/>
    <w:rsid w:val="008D02D1"/>
    <w:rsid w:val="008D04B6"/>
    <w:rsid w:val="008D06F9"/>
    <w:rsid w:val="008D07DD"/>
    <w:rsid w:val="008D0859"/>
    <w:rsid w:val="008D091B"/>
    <w:rsid w:val="008D0996"/>
    <w:rsid w:val="008D0ABB"/>
    <w:rsid w:val="008D0CAA"/>
    <w:rsid w:val="008D0CD1"/>
    <w:rsid w:val="008D0D14"/>
    <w:rsid w:val="008D0D39"/>
    <w:rsid w:val="008D0D66"/>
    <w:rsid w:val="008D0E31"/>
    <w:rsid w:val="008D0F14"/>
    <w:rsid w:val="008D112B"/>
    <w:rsid w:val="008D12E2"/>
    <w:rsid w:val="008D1395"/>
    <w:rsid w:val="008D15AE"/>
    <w:rsid w:val="008D1656"/>
    <w:rsid w:val="008D165B"/>
    <w:rsid w:val="008D1772"/>
    <w:rsid w:val="008D179A"/>
    <w:rsid w:val="008D183F"/>
    <w:rsid w:val="008D1A99"/>
    <w:rsid w:val="008D1D05"/>
    <w:rsid w:val="008D1FCA"/>
    <w:rsid w:val="008D21DA"/>
    <w:rsid w:val="008D2255"/>
    <w:rsid w:val="008D226D"/>
    <w:rsid w:val="008D248B"/>
    <w:rsid w:val="008D2596"/>
    <w:rsid w:val="008D26B8"/>
    <w:rsid w:val="008D2790"/>
    <w:rsid w:val="008D28B2"/>
    <w:rsid w:val="008D2A9D"/>
    <w:rsid w:val="008D2AB8"/>
    <w:rsid w:val="008D2CE6"/>
    <w:rsid w:val="008D2D73"/>
    <w:rsid w:val="008D2F70"/>
    <w:rsid w:val="008D3053"/>
    <w:rsid w:val="008D313E"/>
    <w:rsid w:val="008D3205"/>
    <w:rsid w:val="008D3339"/>
    <w:rsid w:val="008D33AB"/>
    <w:rsid w:val="008D344D"/>
    <w:rsid w:val="008D34B2"/>
    <w:rsid w:val="008D3C3D"/>
    <w:rsid w:val="008D40BB"/>
    <w:rsid w:val="008D41ED"/>
    <w:rsid w:val="008D42F4"/>
    <w:rsid w:val="008D434B"/>
    <w:rsid w:val="008D481F"/>
    <w:rsid w:val="008D48B9"/>
    <w:rsid w:val="008D4C3C"/>
    <w:rsid w:val="008D5210"/>
    <w:rsid w:val="008D5265"/>
    <w:rsid w:val="008D52ED"/>
    <w:rsid w:val="008D530D"/>
    <w:rsid w:val="008D533E"/>
    <w:rsid w:val="008D5411"/>
    <w:rsid w:val="008D54BB"/>
    <w:rsid w:val="008D59A9"/>
    <w:rsid w:val="008D5AB3"/>
    <w:rsid w:val="008D5C17"/>
    <w:rsid w:val="008D5C5F"/>
    <w:rsid w:val="008D5D7A"/>
    <w:rsid w:val="008D5F89"/>
    <w:rsid w:val="008D5FAD"/>
    <w:rsid w:val="008D60D2"/>
    <w:rsid w:val="008D6495"/>
    <w:rsid w:val="008D64CF"/>
    <w:rsid w:val="008D6956"/>
    <w:rsid w:val="008D69CA"/>
    <w:rsid w:val="008D6B6B"/>
    <w:rsid w:val="008D6E64"/>
    <w:rsid w:val="008D6F14"/>
    <w:rsid w:val="008D6F6F"/>
    <w:rsid w:val="008D71AC"/>
    <w:rsid w:val="008D7370"/>
    <w:rsid w:val="008D73A5"/>
    <w:rsid w:val="008D73CA"/>
    <w:rsid w:val="008D75CC"/>
    <w:rsid w:val="008D769F"/>
    <w:rsid w:val="008D7B8D"/>
    <w:rsid w:val="008D7BF7"/>
    <w:rsid w:val="008D7CF8"/>
    <w:rsid w:val="008D7F55"/>
    <w:rsid w:val="008DC3CC"/>
    <w:rsid w:val="008E05E8"/>
    <w:rsid w:val="008E06AB"/>
    <w:rsid w:val="008E06F6"/>
    <w:rsid w:val="008E07CF"/>
    <w:rsid w:val="008E0846"/>
    <w:rsid w:val="008E08F8"/>
    <w:rsid w:val="008E0A21"/>
    <w:rsid w:val="008E0CFE"/>
    <w:rsid w:val="008E1231"/>
    <w:rsid w:val="008E15AC"/>
    <w:rsid w:val="008E1600"/>
    <w:rsid w:val="008E165C"/>
    <w:rsid w:val="008E17CC"/>
    <w:rsid w:val="008E19CA"/>
    <w:rsid w:val="008E1AB3"/>
    <w:rsid w:val="008E1B3C"/>
    <w:rsid w:val="008E1C44"/>
    <w:rsid w:val="008E1EBB"/>
    <w:rsid w:val="008E1EFD"/>
    <w:rsid w:val="008E1F7A"/>
    <w:rsid w:val="008E209D"/>
    <w:rsid w:val="008E2368"/>
    <w:rsid w:val="008E242C"/>
    <w:rsid w:val="008E255F"/>
    <w:rsid w:val="008E257D"/>
    <w:rsid w:val="008E2680"/>
    <w:rsid w:val="008E2A7D"/>
    <w:rsid w:val="008E2AD5"/>
    <w:rsid w:val="008E2B0F"/>
    <w:rsid w:val="008E2B65"/>
    <w:rsid w:val="008E2C63"/>
    <w:rsid w:val="008E2E34"/>
    <w:rsid w:val="008E2F42"/>
    <w:rsid w:val="008E31AC"/>
    <w:rsid w:val="008E3210"/>
    <w:rsid w:val="008E33E6"/>
    <w:rsid w:val="008E33E8"/>
    <w:rsid w:val="008E35A3"/>
    <w:rsid w:val="008E35D4"/>
    <w:rsid w:val="008E387A"/>
    <w:rsid w:val="008E3D5C"/>
    <w:rsid w:val="008E3E53"/>
    <w:rsid w:val="008E40EC"/>
    <w:rsid w:val="008E4252"/>
    <w:rsid w:val="008E437A"/>
    <w:rsid w:val="008E46A4"/>
    <w:rsid w:val="008E47C2"/>
    <w:rsid w:val="008E4805"/>
    <w:rsid w:val="008E48EB"/>
    <w:rsid w:val="008E4AA9"/>
    <w:rsid w:val="008E4ACE"/>
    <w:rsid w:val="008E4B18"/>
    <w:rsid w:val="008E4BD9"/>
    <w:rsid w:val="008E4D43"/>
    <w:rsid w:val="008E4D6C"/>
    <w:rsid w:val="008E4E0C"/>
    <w:rsid w:val="008E4EBD"/>
    <w:rsid w:val="008E5510"/>
    <w:rsid w:val="008E553F"/>
    <w:rsid w:val="008E55FC"/>
    <w:rsid w:val="008E56FE"/>
    <w:rsid w:val="008E5878"/>
    <w:rsid w:val="008E5A40"/>
    <w:rsid w:val="008E5ABF"/>
    <w:rsid w:val="008E5B0B"/>
    <w:rsid w:val="008E5C70"/>
    <w:rsid w:val="008E5D91"/>
    <w:rsid w:val="008E5DF2"/>
    <w:rsid w:val="008E5F44"/>
    <w:rsid w:val="008E60D4"/>
    <w:rsid w:val="008E60F7"/>
    <w:rsid w:val="008E6275"/>
    <w:rsid w:val="008E6465"/>
    <w:rsid w:val="008E691A"/>
    <w:rsid w:val="008E6C17"/>
    <w:rsid w:val="008E6E07"/>
    <w:rsid w:val="008E6E6F"/>
    <w:rsid w:val="008E6E83"/>
    <w:rsid w:val="008E6F5B"/>
    <w:rsid w:val="008E6FC2"/>
    <w:rsid w:val="008E711B"/>
    <w:rsid w:val="008E71A6"/>
    <w:rsid w:val="008E7597"/>
    <w:rsid w:val="008E7927"/>
    <w:rsid w:val="008E7B52"/>
    <w:rsid w:val="008E7C14"/>
    <w:rsid w:val="008E7D27"/>
    <w:rsid w:val="008E7DB2"/>
    <w:rsid w:val="008E7E30"/>
    <w:rsid w:val="008E7EC5"/>
    <w:rsid w:val="008E7EDE"/>
    <w:rsid w:val="008E7F94"/>
    <w:rsid w:val="008F01A4"/>
    <w:rsid w:val="008F0242"/>
    <w:rsid w:val="008F03BA"/>
    <w:rsid w:val="008F0432"/>
    <w:rsid w:val="008F0575"/>
    <w:rsid w:val="008F05E6"/>
    <w:rsid w:val="008F0A81"/>
    <w:rsid w:val="008F0B55"/>
    <w:rsid w:val="008F0DCC"/>
    <w:rsid w:val="008F0F23"/>
    <w:rsid w:val="008F1039"/>
    <w:rsid w:val="008F1087"/>
    <w:rsid w:val="008F1459"/>
    <w:rsid w:val="008F1502"/>
    <w:rsid w:val="008F15E6"/>
    <w:rsid w:val="008F16F4"/>
    <w:rsid w:val="008F1873"/>
    <w:rsid w:val="008F1A14"/>
    <w:rsid w:val="008F1A76"/>
    <w:rsid w:val="008F1B36"/>
    <w:rsid w:val="008F1BD5"/>
    <w:rsid w:val="008F1C84"/>
    <w:rsid w:val="008F1CC0"/>
    <w:rsid w:val="008F20B7"/>
    <w:rsid w:val="008F21A4"/>
    <w:rsid w:val="008F2277"/>
    <w:rsid w:val="008F2285"/>
    <w:rsid w:val="008F2584"/>
    <w:rsid w:val="008F263A"/>
    <w:rsid w:val="008F26D0"/>
    <w:rsid w:val="008F279E"/>
    <w:rsid w:val="008F27ED"/>
    <w:rsid w:val="008F289F"/>
    <w:rsid w:val="008F2986"/>
    <w:rsid w:val="008F2B13"/>
    <w:rsid w:val="008F2B6C"/>
    <w:rsid w:val="008F2D51"/>
    <w:rsid w:val="008F2F57"/>
    <w:rsid w:val="008F2F75"/>
    <w:rsid w:val="008F30A3"/>
    <w:rsid w:val="008F30AF"/>
    <w:rsid w:val="008F3120"/>
    <w:rsid w:val="008F31AC"/>
    <w:rsid w:val="008F31B0"/>
    <w:rsid w:val="008F334F"/>
    <w:rsid w:val="008F3383"/>
    <w:rsid w:val="008F34AD"/>
    <w:rsid w:val="008F36AF"/>
    <w:rsid w:val="008F3761"/>
    <w:rsid w:val="008F37D0"/>
    <w:rsid w:val="008F3821"/>
    <w:rsid w:val="008F390C"/>
    <w:rsid w:val="008F3B2E"/>
    <w:rsid w:val="008F3B5D"/>
    <w:rsid w:val="008F3D3A"/>
    <w:rsid w:val="008F3DA2"/>
    <w:rsid w:val="008F3E39"/>
    <w:rsid w:val="008F3F60"/>
    <w:rsid w:val="008F400D"/>
    <w:rsid w:val="008F41D9"/>
    <w:rsid w:val="008F429A"/>
    <w:rsid w:val="008F4338"/>
    <w:rsid w:val="008F4367"/>
    <w:rsid w:val="008F4391"/>
    <w:rsid w:val="008F4438"/>
    <w:rsid w:val="008F49D9"/>
    <w:rsid w:val="008F4A7A"/>
    <w:rsid w:val="008F4B43"/>
    <w:rsid w:val="008F4B55"/>
    <w:rsid w:val="008F4C49"/>
    <w:rsid w:val="008F4EAF"/>
    <w:rsid w:val="008F4EC1"/>
    <w:rsid w:val="008F4F85"/>
    <w:rsid w:val="008F53A1"/>
    <w:rsid w:val="008F559D"/>
    <w:rsid w:val="008F58BA"/>
    <w:rsid w:val="008F59A8"/>
    <w:rsid w:val="008F5A9B"/>
    <w:rsid w:val="008F5AC7"/>
    <w:rsid w:val="008F5D57"/>
    <w:rsid w:val="008F5ECC"/>
    <w:rsid w:val="008F5EE0"/>
    <w:rsid w:val="008F61D8"/>
    <w:rsid w:val="008F640C"/>
    <w:rsid w:val="008F64A4"/>
    <w:rsid w:val="008F650E"/>
    <w:rsid w:val="008F6536"/>
    <w:rsid w:val="008F669B"/>
    <w:rsid w:val="008F66AD"/>
    <w:rsid w:val="008F67CD"/>
    <w:rsid w:val="008F6AA2"/>
    <w:rsid w:val="008F6AE3"/>
    <w:rsid w:val="008F6E10"/>
    <w:rsid w:val="008F6E51"/>
    <w:rsid w:val="008F6F09"/>
    <w:rsid w:val="008F6F70"/>
    <w:rsid w:val="008F7299"/>
    <w:rsid w:val="008F73D8"/>
    <w:rsid w:val="008F75D8"/>
    <w:rsid w:val="008F778D"/>
    <w:rsid w:val="008F79A5"/>
    <w:rsid w:val="008F7C87"/>
    <w:rsid w:val="008F7D76"/>
    <w:rsid w:val="008F7DC7"/>
    <w:rsid w:val="008F7EC6"/>
    <w:rsid w:val="00900171"/>
    <w:rsid w:val="009002FD"/>
    <w:rsid w:val="00900448"/>
    <w:rsid w:val="009004AE"/>
    <w:rsid w:val="00900571"/>
    <w:rsid w:val="00900695"/>
    <w:rsid w:val="00900775"/>
    <w:rsid w:val="0090082C"/>
    <w:rsid w:val="00900836"/>
    <w:rsid w:val="00900848"/>
    <w:rsid w:val="009008A7"/>
    <w:rsid w:val="00900B4F"/>
    <w:rsid w:val="00900E5F"/>
    <w:rsid w:val="00900FAA"/>
    <w:rsid w:val="0090102F"/>
    <w:rsid w:val="0090145B"/>
    <w:rsid w:val="009015E1"/>
    <w:rsid w:val="00901AB7"/>
    <w:rsid w:val="00901AFB"/>
    <w:rsid w:val="00901E48"/>
    <w:rsid w:val="00901F0E"/>
    <w:rsid w:val="00902157"/>
    <w:rsid w:val="009021B8"/>
    <w:rsid w:val="009024B0"/>
    <w:rsid w:val="009024E7"/>
    <w:rsid w:val="009024FC"/>
    <w:rsid w:val="0090258B"/>
    <w:rsid w:val="009025F4"/>
    <w:rsid w:val="0090262B"/>
    <w:rsid w:val="00902821"/>
    <w:rsid w:val="00902836"/>
    <w:rsid w:val="00902994"/>
    <w:rsid w:val="00903019"/>
    <w:rsid w:val="00903161"/>
    <w:rsid w:val="009036AB"/>
    <w:rsid w:val="00903836"/>
    <w:rsid w:val="009039BE"/>
    <w:rsid w:val="00903C6C"/>
    <w:rsid w:val="00903EDE"/>
    <w:rsid w:val="00903FAA"/>
    <w:rsid w:val="009044BF"/>
    <w:rsid w:val="009046DD"/>
    <w:rsid w:val="00904997"/>
    <w:rsid w:val="00904B48"/>
    <w:rsid w:val="00904B4C"/>
    <w:rsid w:val="00904B84"/>
    <w:rsid w:val="0090524F"/>
    <w:rsid w:val="00905618"/>
    <w:rsid w:val="0090568A"/>
    <w:rsid w:val="009056BF"/>
    <w:rsid w:val="00905B18"/>
    <w:rsid w:val="00905BEB"/>
    <w:rsid w:val="00905CCF"/>
    <w:rsid w:val="00905ECA"/>
    <w:rsid w:val="009060FB"/>
    <w:rsid w:val="00906125"/>
    <w:rsid w:val="0090628C"/>
    <w:rsid w:val="0090652E"/>
    <w:rsid w:val="009065F0"/>
    <w:rsid w:val="0090662C"/>
    <w:rsid w:val="009066A2"/>
    <w:rsid w:val="009066C7"/>
    <w:rsid w:val="00906803"/>
    <w:rsid w:val="00906A21"/>
    <w:rsid w:val="00906C9C"/>
    <w:rsid w:val="00906EF8"/>
    <w:rsid w:val="00906F44"/>
    <w:rsid w:val="00906FD0"/>
    <w:rsid w:val="0090700C"/>
    <w:rsid w:val="009070FE"/>
    <w:rsid w:val="009071C5"/>
    <w:rsid w:val="009071C7"/>
    <w:rsid w:val="00907482"/>
    <w:rsid w:val="00907626"/>
    <w:rsid w:val="009077C2"/>
    <w:rsid w:val="009078EA"/>
    <w:rsid w:val="00907970"/>
    <w:rsid w:val="009079BE"/>
    <w:rsid w:val="00907A59"/>
    <w:rsid w:val="00907B64"/>
    <w:rsid w:val="00907F9D"/>
    <w:rsid w:val="00907FB7"/>
    <w:rsid w:val="00908DF4"/>
    <w:rsid w:val="009097AF"/>
    <w:rsid w:val="00910010"/>
    <w:rsid w:val="009102F4"/>
    <w:rsid w:val="00910391"/>
    <w:rsid w:val="0091077D"/>
    <w:rsid w:val="00910979"/>
    <w:rsid w:val="009109AA"/>
    <w:rsid w:val="00910A0E"/>
    <w:rsid w:val="00910ACE"/>
    <w:rsid w:val="00910B2D"/>
    <w:rsid w:val="00910BFB"/>
    <w:rsid w:val="00910CBF"/>
    <w:rsid w:val="00910CC3"/>
    <w:rsid w:val="00910CDC"/>
    <w:rsid w:val="00910D74"/>
    <w:rsid w:val="00910E3C"/>
    <w:rsid w:val="00911006"/>
    <w:rsid w:val="00911269"/>
    <w:rsid w:val="00911559"/>
    <w:rsid w:val="00911805"/>
    <w:rsid w:val="00911A5A"/>
    <w:rsid w:val="00911B4B"/>
    <w:rsid w:val="00911C76"/>
    <w:rsid w:val="00911D93"/>
    <w:rsid w:val="00911E73"/>
    <w:rsid w:val="00911ED8"/>
    <w:rsid w:val="00912285"/>
    <w:rsid w:val="00912365"/>
    <w:rsid w:val="0091265B"/>
    <w:rsid w:val="00912720"/>
    <w:rsid w:val="00912752"/>
    <w:rsid w:val="0091289E"/>
    <w:rsid w:val="00912B4D"/>
    <w:rsid w:val="00912B67"/>
    <w:rsid w:val="00912C08"/>
    <w:rsid w:val="00912CF0"/>
    <w:rsid w:val="00912D51"/>
    <w:rsid w:val="00912E09"/>
    <w:rsid w:val="00913005"/>
    <w:rsid w:val="00913255"/>
    <w:rsid w:val="0091337A"/>
    <w:rsid w:val="00913702"/>
    <w:rsid w:val="009137E5"/>
    <w:rsid w:val="00913A4E"/>
    <w:rsid w:val="00913C41"/>
    <w:rsid w:val="00913CA1"/>
    <w:rsid w:val="00913D33"/>
    <w:rsid w:val="00913E50"/>
    <w:rsid w:val="00913FBF"/>
    <w:rsid w:val="00914015"/>
    <w:rsid w:val="0091419F"/>
    <w:rsid w:val="00914213"/>
    <w:rsid w:val="0091436E"/>
    <w:rsid w:val="009143D5"/>
    <w:rsid w:val="009144D2"/>
    <w:rsid w:val="009147C1"/>
    <w:rsid w:val="00914920"/>
    <w:rsid w:val="00914B91"/>
    <w:rsid w:val="00914BF8"/>
    <w:rsid w:val="00914E1F"/>
    <w:rsid w:val="00914F5E"/>
    <w:rsid w:val="00914F68"/>
    <w:rsid w:val="00914F94"/>
    <w:rsid w:val="00915095"/>
    <w:rsid w:val="00915104"/>
    <w:rsid w:val="00915109"/>
    <w:rsid w:val="0091517D"/>
    <w:rsid w:val="0091531F"/>
    <w:rsid w:val="00915647"/>
    <w:rsid w:val="0091567D"/>
    <w:rsid w:val="00915700"/>
    <w:rsid w:val="00915986"/>
    <w:rsid w:val="00915AAE"/>
    <w:rsid w:val="00915BC0"/>
    <w:rsid w:val="00915BE2"/>
    <w:rsid w:val="00915C24"/>
    <w:rsid w:val="00915C8A"/>
    <w:rsid w:val="00916344"/>
    <w:rsid w:val="0091634C"/>
    <w:rsid w:val="00916364"/>
    <w:rsid w:val="009164BE"/>
    <w:rsid w:val="00916518"/>
    <w:rsid w:val="0091655B"/>
    <w:rsid w:val="00916910"/>
    <w:rsid w:val="00916B83"/>
    <w:rsid w:val="00916C92"/>
    <w:rsid w:val="00916D95"/>
    <w:rsid w:val="00916E93"/>
    <w:rsid w:val="00916F6D"/>
    <w:rsid w:val="00916F8F"/>
    <w:rsid w:val="0091730B"/>
    <w:rsid w:val="00917643"/>
    <w:rsid w:val="0091778D"/>
    <w:rsid w:val="00917815"/>
    <w:rsid w:val="00917BD5"/>
    <w:rsid w:val="00917C00"/>
    <w:rsid w:val="00917D2F"/>
    <w:rsid w:val="0091838B"/>
    <w:rsid w:val="00920152"/>
    <w:rsid w:val="009201F3"/>
    <w:rsid w:val="00920280"/>
    <w:rsid w:val="0092049F"/>
    <w:rsid w:val="00920694"/>
    <w:rsid w:val="009206B8"/>
    <w:rsid w:val="00920885"/>
    <w:rsid w:val="009208D0"/>
    <w:rsid w:val="00920AC3"/>
    <w:rsid w:val="00920B5C"/>
    <w:rsid w:val="00920BBB"/>
    <w:rsid w:val="00920D21"/>
    <w:rsid w:val="00920DAA"/>
    <w:rsid w:val="00920E2C"/>
    <w:rsid w:val="00920E85"/>
    <w:rsid w:val="00920EE5"/>
    <w:rsid w:val="0092143C"/>
    <w:rsid w:val="00921722"/>
    <w:rsid w:val="00921765"/>
    <w:rsid w:val="009217CD"/>
    <w:rsid w:val="00921803"/>
    <w:rsid w:val="0092187F"/>
    <w:rsid w:val="009218E7"/>
    <w:rsid w:val="00921BFB"/>
    <w:rsid w:val="00921D4F"/>
    <w:rsid w:val="00921D86"/>
    <w:rsid w:val="00921E13"/>
    <w:rsid w:val="009220EA"/>
    <w:rsid w:val="009220F1"/>
    <w:rsid w:val="0092216E"/>
    <w:rsid w:val="009221A9"/>
    <w:rsid w:val="0092221D"/>
    <w:rsid w:val="00922259"/>
    <w:rsid w:val="009222F7"/>
    <w:rsid w:val="00922507"/>
    <w:rsid w:val="0092255B"/>
    <w:rsid w:val="00922717"/>
    <w:rsid w:val="00922776"/>
    <w:rsid w:val="00922A75"/>
    <w:rsid w:val="00922CE3"/>
    <w:rsid w:val="00922D22"/>
    <w:rsid w:val="00922E42"/>
    <w:rsid w:val="00922F5B"/>
    <w:rsid w:val="00923296"/>
    <w:rsid w:val="009232F0"/>
    <w:rsid w:val="0092349E"/>
    <w:rsid w:val="00923593"/>
    <w:rsid w:val="0092360C"/>
    <w:rsid w:val="00923642"/>
    <w:rsid w:val="0092382C"/>
    <w:rsid w:val="00923B64"/>
    <w:rsid w:val="00923CE8"/>
    <w:rsid w:val="00923D29"/>
    <w:rsid w:val="00923D5A"/>
    <w:rsid w:val="00923DCB"/>
    <w:rsid w:val="00923DD8"/>
    <w:rsid w:val="00923DEE"/>
    <w:rsid w:val="00923EF9"/>
    <w:rsid w:val="00924107"/>
    <w:rsid w:val="00924171"/>
    <w:rsid w:val="009242AA"/>
    <w:rsid w:val="009244C2"/>
    <w:rsid w:val="00924691"/>
    <w:rsid w:val="009247E2"/>
    <w:rsid w:val="009248FA"/>
    <w:rsid w:val="0092498D"/>
    <w:rsid w:val="00924ACD"/>
    <w:rsid w:val="00924BAA"/>
    <w:rsid w:val="00924D33"/>
    <w:rsid w:val="00924ED0"/>
    <w:rsid w:val="00924F08"/>
    <w:rsid w:val="00924FFA"/>
    <w:rsid w:val="0092513E"/>
    <w:rsid w:val="00925287"/>
    <w:rsid w:val="0092546D"/>
    <w:rsid w:val="00925914"/>
    <w:rsid w:val="00925C3B"/>
    <w:rsid w:val="00925C76"/>
    <w:rsid w:val="00925D7B"/>
    <w:rsid w:val="00925D9B"/>
    <w:rsid w:val="00925E09"/>
    <w:rsid w:val="00925E0B"/>
    <w:rsid w:val="0092622C"/>
    <w:rsid w:val="00926259"/>
    <w:rsid w:val="009263D2"/>
    <w:rsid w:val="00926503"/>
    <w:rsid w:val="00926602"/>
    <w:rsid w:val="00926A8A"/>
    <w:rsid w:val="00926BB8"/>
    <w:rsid w:val="00926D6A"/>
    <w:rsid w:val="00926E0E"/>
    <w:rsid w:val="00926E48"/>
    <w:rsid w:val="00926EEE"/>
    <w:rsid w:val="00927003"/>
    <w:rsid w:val="00927024"/>
    <w:rsid w:val="009270AE"/>
    <w:rsid w:val="0092712B"/>
    <w:rsid w:val="009271A4"/>
    <w:rsid w:val="00927551"/>
    <w:rsid w:val="00927752"/>
    <w:rsid w:val="00927AD2"/>
    <w:rsid w:val="00927AE9"/>
    <w:rsid w:val="00927C12"/>
    <w:rsid w:val="00927CAB"/>
    <w:rsid w:val="00927CF5"/>
    <w:rsid w:val="00927EA0"/>
    <w:rsid w:val="009300A8"/>
    <w:rsid w:val="0093056C"/>
    <w:rsid w:val="00930698"/>
    <w:rsid w:val="00930793"/>
    <w:rsid w:val="00930847"/>
    <w:rsid w:val="009308BA"/>
    <w:rsid w:val="00930C2B"/>
    <w:rsid w:val="00930C8C"/>
    <w:rsid w:val="00930F05"/>
    <w:rsid w:val="00930F9F"/>
    <w:rsid w:val="009311E1"/>
    <w:rsid w:val="0093126A"/>
    <w:rsid w:val="00931281"/>
    <w:rsid w:val="009313F6"/>
    <w:rsid w:val="00931595"/>
    <w:rsid w:val="009319A5"/>
    <w:rsid w:val="009319A7"/>
    <w:rsid w:val="00931AE3"/>
    <w:rsid w:val="00931E72"/>
    <w:rsid w:val="00932001"/>
    <w:rsid w:val="009321B7"/>
    <w:rsid w:val="0093231A"/>
    <w:rsid w:val="009325C8"/>
    <w:rsid w:val="00932632"/>
    <w:rsid w:val="00932636"/>
    <w:rsid w:val="0093275D"/>
    <w:rsid w:val="00932777"/>
    <w:rsid w:val="00932897"/>
    <w:rsid w:val="009329EE"/>
    <w:rsid w:val="00932A7C"/>
    <w:rsid w:val="00932B79"/>
    <w:rsid w:val="00932BB0"/>
    <w:rsid w:val="00932C39"/>
    <w:rsid w:val="00932C71"/>
    <w:rsid w:val="00932D24"/>
    <w:rsid w:val="00932E8B"/>
    <w:rsid w:val="00933278"/>
    <w:rsid w:val="0093337C"/>
    <w:rsid w:val="0093350D"/>
    <w:rsid w:val="0093368D"/>
    <w:rsid w:val="009336BE"/>
    <w:rsid w:val="00933776"/>
    <w:rsid w:val="00933A57"/>
    <w:rsid w:val="00933A8E"/>
    <w:rsid w:val="00933CF9"/>
    <w:rsid w:val="00933D42"/>
    <w:rsid w:val="00934023"/>
    <w:rsid w:val="009340E9"/>
    <w:rsid w:val="009344A7"/>
    <w:rsid w:val="00934520"/>
    <w:rsid w:val="0093470E"/>
    <w:rsid w:val="00934836"/>
    <w:rsid w:val="009349D4"/>
    <w:rsid w:val="00934A89"/>
    <w:rsid w:val="00934AC9"/>
    <w:rsid w:val="00934C51"/>
    <w:rsid w:val="009354FC"/>
    <w:rsid w:val="00935564"/>
    <w:rsid w:val="00935D26"/>
    <w:rsid w:val="00935E7E"/>
    <w:rsid w:val="00935FA7"/>
    <w:rsid w:val="00935FC2"/>
    <w:rsid w:val="00936068"/>
    <w:rsid w:val="00936155"/>
    <w:rsid w:val="00936165"/>
    <w:rsid w:val="009362E8"/>
    <w:rsid w:val="00936342"/>
    <w:rsid w:val="009363A8"/>
    <w:rsid w:val="00936576"/>
    <w:rsid w:val="00936614"/>
    <w:rsid w:val="00936804"/>
    <w:rsid w:val="00936971"/>
    <w:rsid w:val="00936ABA"/>
    <w:rsid w:val="00936B3B"/>
    <w:rsid w:val="00936D78"/>
    <w:rsid w:val="00936F08"/>
    <w:rsid w:val="00936F50"/>
    <w:rsid w:val="009370FD"/>
    <w:rsid w:val="00937100"/>
    <w:rsid w:val="0093712A"/>
    <w:rsid w:val="0093728B"/>
    <w:rsid w:val="0093742F"/>
    <w:rsid w:val="009375D5"/>
    <w:rsid w:val="009375E7"/>
    <w:rsid w:val="009375EB"/>
    <w:rsid w:val="009375F1"/>
    <w:rsid w:val="00937883"/>
    <w:rsid w:val="00937A0C"/>
    <w:rsid w:val="00937A12"/>
    <w:rsid w:val="00937BB0"/>
    <w:rsid w:val="00937CF2"/>
    <w:rsid w:val="00937D59"/>
    <w:rsid w:val="00937D99"/>
    <w:rsid w:val="00937F0F"/>
    <w:rsid w:val="00937F34"/>
    <w:rsid w:val="00937F78"/>
    <w:rsid w:val="009406DF"/>
    <w:rsid w:val="009407A9"/>
    <w:rsid w:val="009409FB"/>
    <w:rsid w:val="00940A4A"/>
    <w:rsid w:val="00940BA4"/>
    <w:rsid w:val="00940F2C"/>
    <w:rsid w:val="0094121F"/>
    <w:rsid w:val="0094127C"/>
    <w:rsid w:val="00941288"/>
    <w:rsid w:val="00941398"/>
    <w:rsid w:val="009413F3"/>
    <w:rsid w:val="00941534"/>
    <w:rsid w:val="009415A7"/>
    <w:rsid w:val="009419D2"/>
    <w:rsid w:val="00941A4C"/>
    <w:rsid w:val="00941C13"/>
    <w:rsid w:val="00941DFB"/>
    <w:rsid w:val="009421F1"/>
    <w:rsid w:val="00942852"/>
    <w:rsid w:val="00942A0B"/>
    <w:rsid w:val="00942D87"/>
    <w:rsid w:val="00942EB4"/>
    <w:rsid w:val="0094301E"/>
    <w:rsid w:val="00943044"/>
    <w:rsid w:val="00943359"/>
    <w:rsid w:val="00943375"/>
    <w:rsid w:val="009434C8"/>
    <w:rsid w:val="009436F1"/>
    <w:rsid w:val="0094384E"/>
    <w:rsid w:val="0094395D"/>
    <w:rsid w:val="009439D8"/>
    <w:rsid w:val="00943C69"/>
    <w:rsid w:val="00943CC9"/>
    <w:rsid w:val="00943CE3"/>
    <w:rsid w:val="00943D1A"/>
    <w:rsid w:val="00943E43"/>
    <w:rsid w:val="00943E7F"/>
    <w:rsid w:val="00943E81"/>
    <w:rsid w:val="00943FEF"/>
    <w:rsid w:val="009440C7"/>
    <w:rsid w:val="009441E9"/>
    <w:rsid w:val="0094429E"/>
    <w:rsid w:val="00944360"/>
    <w:rsid w:val="0094444D"/>
    <w:rsid w:val="009444AB"/>
    <w:rsid w:val="00944557"/>
    <w:rsid w:val="00944644"/>
    <w:rsid w:val="00944814"/>
    <w:rsid w:val="009449A0"/>
    <w:rsid w:val="00944B97"/>
    <w:rsid w:val="00944D9A"/>
    <w:rsid w:val="00944F22"/>
    <w:rsid w:val="0094511A"/>
    <w:rsid w:val="00945318"/>
    <w:rsid w:val="00945521"/>
    <w:rsid w:val="00945685"/>
    <w:rsid w:val="009457D2"/>
    <w:rsid w:val="00945815"/>
    <w:rsid w:val="009458F6"/>
    <w:rsid w:val="00945AC3"/>
    <w:rsid w:val="00945D9F"/>
    <w:rsid w:val="00945E82"/>
    <w:rsid w:val="00945F96"/>
    <w:rsid w:val="00946318"/>
    <w:rsid w:val="0094676F"/>
    <w:rsid w:val="00946909"/>
    <w:rsid w:val="009469D6"/>
    <w:rsid w:val="00946B64"/>
    <w:rsid w:val="00946E33"/>
    <w:rsid w:val="00947026"/>
    <w:rsid w:val="009471BF"/>
    <w:rsid w:val="00947408"/>
    <w:rsid w:val="009475B1"/>
    <w:rsid w:val="00947724"/>
    <w:rsid w:val="00947A30"/>
    <w:rsid w:val="00947A6C"/>
    <w:rsid w:val="00947CA6"/>
    <w:rsid w:val="00947DAF"/>
    <w:rsid w:val="00947E20"/>
    <w:rsid w:val="00947FA4"/>
    <w:rsid w:val="00947FAB"/>
    <w:rsid w:val="0095009F"/>
    <w:rsid w:val="0095021F"/>
    <w:rsid w:val="00950563"/>
    <w:rsid w:val="0095056D"/>
    <w:rsid w:val="009505AB"/>
    <w:rsid w:val="009505EA"/>
    <w:rsid w:val="0095065A"/>
    <w:rsid w:val="009507F2"/>
    <w:rsid w:val="009509F7"/>
    <w:rsid w:val="00950A6B"/>
    <w:rsid w:val="00950FD9"/>
    <w:rsid w:val="00951134"/>
    <w:rsid w:val="009511FC"/>
    <w:rsid w:val="0095138D"/>
    <w:rsid w:val="00951479"/>
    <w:rsid w:val="009514CB"/>
    <w:rsid w:val="00951949"/>
    <w:rsid w:val="00951AEB"/>
    <w:rsid w:val="00951B33"/>
    <w:rsid w:val="00951F0A"/>
    <w:rsid w:val="009520F3"/>
    <w:rsid w:val="00952232"/>
    <w:rsid w:val="00952367"/>
    <w:rsid w:val="0095239A"/>
    <w:rsid w:val="009523C8"/>
    <w:rsid w:val="0095261B"/>
    <w:rsid w:val="009526E8"/>
    <w:rsid w:val="009528B0"/>
    <w:rsid w:val="009529B7"/>
    <w:rsid w:val="00952AE4"/>
    <w:rsid w:val="00952E96"/>
    <w:rsid w:val="00953245"/>
    <w:rsid w:val="009532C7"/>
    <w:rsid w:val="0095336D"/>
    <w:rsid w:val="00953CD8"/>
    <w:rsid w:val="00953D5C"/>
    <w:rsid w:val="0095401B"/>
    <w:rsid w:val="00954137"/>
    <w:rsid w:val="009541BF"/>
    <w:rsid w:val="0095446D"/>
    <w:rsid w:val="0095453B"/>
    <w:rsid w:val="009546CF"/>
    <w:rsid w:val="0095489A"/>
    <w:rsid w:val="00954995"/>
    <w:rsid w:val="0095500B"/>
    <w:rsid w:val="00955066"/>
    <w:rsid w:val="009550C0"/>
    <w:rsid w:val="009550EF"/>
    <w:rsid w:val="009552C3"/>
    <w:rsid w:val="009553C7"/>
    <w:rsid w:val="00955471"/>
    <w:rsid w:val="0095549A"/>
    <w:rsid w:val="0095564B"/>
    <w:rsid w:val="00955717"/>
    <w:rsid w:val="009558CE"/>
    <w:rsid w:val="00955A2C"/>
    <w:rsid w:val="00955B31"/>
    <w:rsid w:val="00955C02"/>
    <w:rsid w:val="00955E01"/>
    <w:rsid w:val="00955E63"/>
    <w:rsid w:val="009560F7"/>
    <w:rsid w:val="00956157"/>
    <w:rsid w:val="0095616C"/>
    <w:rsid w:val="009562C3"/>
    <w:rsid w:val="0095641F"/>
    <w:rsid w:val="009564D1"/>
    <w:rsid w:val="00956546"/>
    <w:rsid w:val="00956556"/>
    <w:rsid w:val="00956941"/>
    <w:rsid w:val="00956C64"/>
    <w:rsid w:val="00956C7C"/>
    <w:rsid w:val="00956C96"/>
    <w:rsid w:val="00956D5D"/>
    <w:rsid w:val="00956DEA"/>
    <w:rsid w:val="00957039"/>
    <w:rsid w:val="00957065"/>
    <w:rsid w:val="009570FE"/>
    <w:rsid w:val="009571A1"/>
    <w:rsid w:val="00957267"/>
    <w:rsid w:val="009573CE"/>
    <w:rsid w:val="00957431"/>
    <w:rsid w:val="00957886"/>
    <w:rsid w:val="00957917"/>
    <w:rsid w:val="00957B74"/>
    <w:rsid w:val="00957BFB"/>
    <w:rsid w:val="00957D2E"/>
    <w:rsid w:val="00957F18"/>
    <w:rsid w:val="00957F83"/>
    <w:rsid w:val="00957FA6"/>
    <w:rsid w:val="0095EB48"/>
    <w:rsid w:val="00960254"/>
    <w:rsid w:val="0096035A"/>
    <w:rsid w:val="00960472"/>
    <w:rsid w:val="009604C1"/>
    <w:rsid w:val="00960562"/>
    <w:rsid w:val="00960604"/>
    <w:rsid w:val="0096088A"/>
    <w:rsid w:val="00960A59"/>
    <w:rsid w:val="00960BEF"/>
    <w:rsid w:val="00960D8B"/>
    <w:rsid w:val="00960E94"/>
    <w:rsid w:val="00960E97"/>
    <w:rsid w:val="0096102C"/>
    <w:rsid w:val="009610B5"/>
    <w:rsid w:val="009611EC"/>
    <w:rsid w:val="009611F6"/>
    <w:rsid w:val="0096147E"/>
    <w:rsid w:val="00961497"/>
    <w:rsid w:val="009617E5"/>
    <w:rsid w:val="0096194E"/>
    <w:rsid w:val="009619B8"/>
    <w:rsid w:val="00961AFD"/>
    <w:rsid w:val="00961F0A"/>
    <w:rsid w:val="009621C5"/>
    <w:rsid w:val="00962204"/>
    <w:rsid w:val="0096239B"/>
    <w:rsid w:val="009624AE"/>
    <w:rsid w:val="0096252E"/>
    <w:rsid w:val="00962543"/>
    <w:rsid w:val="00962943"/>
    <w:rsid w:val="00962B89"/>
    <w:rsid w:val="00962BD0"/>
    <w:rsid w:val="00962CAC"/>
    <w:rsid w:val="00962E1C"/>
    <w:rsid w:val="00962E81"/>
    <w:rsid w:val="00962E95"/>
    <w:rsid w:val="00962EBB"/>
    <w:rsid w:val="00962F09"/>
    <w:rsid w:val="00962FCD"/>
    <w:rsid w:val="00962FF4"/>
    <w:rsid w:val="009630B5"/>
    <w:rsid w:val="009630D7"/>
    <w:rsid w:val="009631BB"/>
    <w:rsid w:val="0096324C"/>
    <w:rsid w:val="00963300"/>
    <w:rsid w:val="009636ED"/>
    <w:rsid w:val="0096373A"/>
    <w:rsid w:val="00963824"/>
    <w:rsid w:val="009639D2"/>
    <w:rsid w:val="00963A12"/>
    <w:rsid w:val="00963A3F"/>
    <w:rsid w:val="00963B80"/>
    <w:rsid w:val="00963F8C"/>
    <w:rsid w:val="009645EE"/>
    <w:rsid w:val="009646FB"/>
    <w:rsid w:val="009647C8"/>
    <w:rsid w:val="009647F8"/>
    <w:rsid w:val="00964D0E"/>
    <w:rsid w:val="00964DAD"/>
    <w:rsid w:val="00964E6A"/>
    <w:rsid w:val="00964EBD"/>
    <w:rsid w:val="00964F8E"/>
    <w:rsid w:val="009652EB"/>
    <w:rsid w:val="0096533A"/>
    <w:rsid w:val="00965410"/>
    <w:rsid w:val="00965778"/>
    <w:rsid w:val="009659EE"/>
    <w:rsid w:val="00965C16"/>
    <w:rsid w:val="00965CD1"/>
    <w:rsid w:val="00965D4E"/>
    <w:rsid w:val="00965D74"/>
    <w:rsid w:val="00965DDA"/>
    <w:rsid w:val="00965EBC"/>
    <w:rsid w:val="00965EBD"/>
    <w:rsid w:val="00965EF3"/>
    <w:rsid w:val="00965EFF"/>
    <w:rsid w:val="0096614B"/>
    <w:rsid w:val="0096627F"/>
    <w:rsid w:val="00966748"/>
    <w:rsid w:val="009668E6"/>
    <w:rsid w:val="00966D35"/>
    <w:rsid w:val="00966EB1"/>
    <w:rsid w:val="00967104"/>
    <w:rsid w:val="00967136"/>
    <w:rsid w:val="009671D2"/>
    <w:rsid w:val="00967201"/>
    <w:rsid w:val="0096724E"/>
    <w:rsid w:val="009675BB"/>
    <w:rsid w:val="0096764C"/>
    <w:rsid w:val="0096778A"/>
    <w:rsid w:val="00967926"/>
    <w:rsid w:val="00967A64"/>
    <w:rsid w:val="00967B5E"/>
    <w:rsid w:val="00967DD5"/>
    <w:rsid w:val="00967E6D"/>
    <w:rsid w:val="009700C7"/>
    <w:rsid w:val="009700ED"/>
    <w:rsid w:val="0097065E"/>
    <w:rsid w:val="00970806"/>
    <w:rsid w:val="00970886"/>
    <w:rsid w:val="00970A21"/>
    <w:rsid w:val="00970B5B"/>
    <w:rsid w:val="00970D1F"/>
    <w:rsid w:val="0097115A"/>
    <w:rsid w:val="00971234"/>
    <w:rsid w:val="009712E6"/>
    <w:rsid w:val="00971344"/>
    <w:rsid w:val="00971422"/>
    <w:rsid w:val="00971708"/>
    <w:rsid w:val="00971890"/>
    <w:rsid w:val="00971996"/>
    <w:rsid w:val="0097203A"/>
    <w:rsid w:val="009720EC"/>
    <w:rsid w:val="009721ED"/>
    <w:rsid w:val="00972296"/>
    <w:rsid w:val="00972298"/>
    <w:rsid w:val="00972530"/>
    <w:rsid w:val="0097258B"/>
    <w:rsid w:val="009726D8"/>
    <w:rsid w:val="0097274E"/>
    <w:rsid w:val="00972AA9"/>
    <w:rsid w:val="00972AB1"/>
    <w:rsid w:val="00972ACC"/>
    <w:rsid w:val="00972B71"/>
    <w:rsid w:val="00972D41"/>
    <w:rsid w:val="009731F9"/>
    <w:rsid w:val="009732BC"/>
    <w:rsid w:val="00973311"/>
    <w:rsid w:val="0097346B"/>
    <w:rsid w:val="00973499"/>
    <w:rsid w:val="00973769"/>
    <w:rsid w:val="009737D8"/>
    <w:rsid w:val="00973875"/>
    <w:rsid w:val="009739C0"/>
    <w:rsid w:val="00973FF1"/>
    <w:rsid w:val="00974156"/>
    <w:rsid w:val="00974231"/>
    <w:rsid w:val="00974335"/>
    <w:rsid w:val="009743A2"/>
    <w:rsid w:val="00974872"/>
    <w:rsid w:val="009749B9"/>
    <w:rsid w:val="00974A5D"/>
    <w:rsid w:val="00974AC1"/>
    <w:rsid w:val="00974B82"/>
    <w:rsid w:val="00974E24"/>
    <w:rsid w:val="00975125"/>
    <w:rsid w:val="0097516C"/>
    <w:rsid w:val="009752DA"/>
    <w:rsid w:val="0097534D"/>
    <w:rsid w:val="0097535D"/>
    <w:rsid w:val="009753C6"/>
    <w:rsid w:val="0097565A"/>
    <w:rsid w:val="009756E6"/>
    <w:rsid w:val="0097595C"/>
    <w:rsid w:val="009759F0"/>
    <w:rsid w:val="009759FE"/>
    <w:rsid w:val="00975CD0"/>
    <w:rsid w:val="00976451"/>
    <w:rsid w:val="0097657B"/>
    <w:rsid w:val="00976884"/>
    <w:rsid w:val="00976AC1"/>
    <w:rsid w:val="00976B28"/>
    <w:rsid w:val="00976B62"/>
    <w:rsid w:val="00976BCC"/>
    <w:rsid w:val="00976DBF"/>
    <w:rsid w:val="00976E1B"/>
    <w:rsid w:val="00976E2C"/>
    <w:rsid w:val="00976E47"/>
    <w:rsid w:val="00976F2A"/>
    <w:rsid w:val="009770E3"/>
    <w:rsid w:val="00977213"/>
    <w:rsid w:val="00977340"/>
    <w:rsid w:val="00977447"/>
    <w:rsid w:val="0097751A"/>
    <w:rsid w:val="00977618"/>
    <w:rsid w:val="00977626"/>
    <w:rsid w:val="00977B72"/>
    <w:rsid w:val="00977BA8"/>
    <w:rsid w:val="00977C1B"/>
    <w:rsid w:val="0098003E"/>
    <w:rsid w:val="00980053"/>
    <w:rsid w:val="00980075"/>
    <w:rsid w:val="009801F5"/>
    <w:rsid w:val="00980215"/>
    <w:rsid w:val="0098021D"/>
    <w:rsid w:val="009805E4"/>
    <w:rsid w:val="009807D5"/>
    <w:rsid w:val="00980819"/>
    <w:rsid w:val="0098085D"/>
    <w:rsid w:val="00980A40"/>
    <w:rsid w:val="00980B0B"/>
    <w:rsid w:val="00980C7D"/>
    <w:rsid w:val="009814BA"/>
    <w:rsid w:val="00981503"/>
    <w:rsid w:val="0098150D"/>
    <w:rsid w:val="009815C5"/>
    <w:rsid w:val="00981661"/>
    <w:rsid w:val="0098166E"/>
    <w:rsid w:val="00981A6D"/>
    <w:rsid w:val="00981C19"/>
    <w:rsid w:val="00982007"/>
    <w:rsid w:val="00982057"/>
    <w:rsid w:val="0098224D"/>
    <w:rsid w:val="00982343"/>
    <w:rsid w:val="00982486"/>
    <w:rsid w:val="00982747"/>
    <w:rsid w:val="009827CA"/>
    <w:rsid w:val="0098293C"/>
    <w:rsid w:val="00982A5E"/>
    <w:rsid w:val="00982E60"/>
    <w:rsid w:val="00983081"/>
    <w:rsid w:val="00983148"/>
    <w:rsid w:val="00983243"/>
    <w:rsid w:val="009833ED"/>
    <w:rsid w:val="009835D5"/>
    <w:rsid w:val="00983622"/>
    <w:rsid w:val="009836C5"/>
    <w:rsid w:val="009838A6"/>
    <w:rsid w:val="00983CF6"/>
    <w:rsid w:val="00984052"/>
    <w:rsid w:val="00984127"/>
    <w:rsid w:val="009842FD"/>
    <w:rsid w:val="0098466D"/>
    <w:rsid w:val="0098472F"/>
    <w:rsid w:val="009849F0"/>
    <w:rsid w:val="00984A82"/>
    <w:rsid w:val="00984AAD"/>
    <w:rsid w:val="00984BD4"/>
    <w:rsid w:val="00984D91"/>
    <w:rsid w:val="00984DF8"/>
    <w:rsid w:val="00984E1C"/>
    <w:rsid w:val="00984EE0"/>
    <w:rsid w:val="009850DA"/>
    <w:rsid w:val="00985455"/>
    <w:rsid w:val="0098570E"/>
    <w:rsid w:val="00985770"/>
    <w:rsid w:val="00985B8B"/>
    <w:rsid w:val="00985D1A"/>
    <w:rsid w:val="00985D3E"/>
    <w:rsid w:val="00985EEF"/>
    <w:rsid w:val="00986144"/>
    <w:rsid w:val="00986150"/>
    <w:rsid w:val="009861F5"/>
    <w:rsid w:val="0098623D"/>
    <w:rsid w:val="00986447"/>
    <w:rsid w:val="0098645B"/>
    <w:rsid w:val="0098650F"/>
    <w:rsid w:val="009866F9"/>
    <w:rsid w:val="00986701"/>
    <w:rsid w:val="00986A0F"/>
    <w:rsid w:val="00986C0D"/>
    <w:rsid w:val="00986C3C"/>
    <w:rsid w:val="00986CC4"/>
    <w:rsid w:val="00986DD0"/>
    <w:rsid w:val="00986E55"/>
    <w:rsid w:val="00986FA7"/>
    <w:rsid w:val="00987038"/>
    <w:rsid w:val="0098705E"/>
    <w:rsid w:val="00987071"/>
    <w:rsid w:val="00987084"/>
    <w:rsid w:val="0098716F"/>
    <w:rsid w:val="009874B2"/>
    <w:rsid w:val="0098762C"/>
    <w:rsid w:val="0098764B"/>
    <w:rsid w:val="00987975"/>
    <w:rsid w:val="009879C3"/>
    <w:rsid w:val="00987B20"/>
    <w:rsid w:val="00987C2B"/>
    <w:rsid w:val="00987F3D"/>
    <w:rsid w:val="00987F6D"/>
    <w:rsid w:val="00987FB1"/>
    <w:rsid w:val="00989957"/>
    <w:rsid w:val="0099003E"/>
    <w:rsid w:val="00990099"/>
    <w:rsid w:val="00990124"/>
    <w:rsid w:val="0099014A"/>
    <w:rsid w:val="00990249"/>
    <w:rsid w:val="00990276"/>
    <w:rsid w:val="009902A4"/>
    <w:rsid w:val="009902DF"/>
    <w:rsid w:val="009904CB"/>
    <w:rsid w:val="00990960"/>
    <w:rsid w:val="00990BCC"/>
    <w:rsid w:val="00990E06"/>
    <w:rsid w:val="00990E6B"/>
    <w:rsid w:val="00990EB0"/>
    <w:rsid w:val="009911A9"/>
    <w:rsid w:val="00991422"/>
    <w:rsid w:val="009914CE"/>
    <w:rsid w:val="00991582"/>
    <w:rsid w:val="009916F5"/>
    <w:rsid w:val="0099178C"/>
    <w:rsid w:val="00991849"/>
    <w:rsid w:val="00991A21"/>
    <w:rsid w:val="00991B59"/>
    <w:rsid w:val="00991ECB"/>
    <w:rsid w:val="0099234E"/>
    <w:rsid w:val="00992378"/>
    <w:rsid w:val="00992534"/>
    <w:rsid w:val="009925E9"/>
    <w:rsid w:val="00992655"/>
    <w:rsid w:val="0099290C"/>
    <w:rsid w:val="009929A3"/>
    <w:rsid w:val="00992B81"/>
    <w:rsid w:val="00992CA3"/>
    <w:rsid w:val="00992F1E"/>
    <w:rsid w:val="0099301F"/>
    <w:rsid w:val="00993027"/>
    <w:rsid w:val="009932E9"/>
    <w:rsid w:val="00993511"/>
    <w:rsid w:val="00993817"/>
    <w:rsid w:val="00993960"/>
    <w:rsid w:val="00993A3F"/>
    <w:rsid w:val="00993BA1"/>
    <w:rsid w:val="00993D90"/>
    <w:rsid w:val="00994115"/>
    <w:rsid w:val="00994139"/>
    <w:rsid w:val="0099417B"/>
    <w:rsid w:val="00994181"/>
    <w:rsid w:val="009941A5"/>
    <w:rsid w:val="009941F2"/>
    <w:rsid w:val="009941F7"/>
    <w:rsid w:val="009942E0"/>
    <w:rsid w:val="009945AE"/>
    <w:rsid w:val="009949F5"/>
    <w:rsid w:val="00994B03"/>
    <w:rsid w:val="00994C50"/>
    <w:rsid w:val="00994E0E"/>
    <w:rsid w:val="00994E6D"/>
    <w:rsid w:val="00994ECA"/>
    <w:rsid w:val="00994EFD"/>
    <w:rsid w:val="0099568D"/>
    <w:rsid w:val="0099569E"/>
    <w:rsid w:val="0099572F"/>
    <w:rsid w:val="0099582D"/>
    <w:rsid w:val="00995B83"/>
    <w:rsid w:val="00995DDE"/>
    <w:rsid w:val="00995EAA"/>
    <w:rsid w:val="00996221"/>
    <w:rsid w:val="0099646E"/>
    <w:rsid w:val="0099651B"/>
    <w:rsid w:val="009966D6"/>
    <w:rsid w:val="009966DD"/>
    <w:rsid w:val="0099686A"/>
    <w:rsid w:val="00996A20"/>
    <w:rsid w:val="00996A51"/>
    <w:rsid w:val="00996AB3"/>
    <w:rsid w:val="00996AF9"/>
    <w:rsid w:val="00996DFB"/>
    <w:rsid w:val="00996E34"/>
    <w:rsid w:val="00996F5B"/>
    <w:rsid w:val="00997021"/>
    <w:rsid w:val="00997025"/>
    <w:rsid w:val="00997350"/>
    <w:rsid w:val="009974D2"/>
    <w:rsid w:val="00997665"/>
    <w:rsid w:val="009977C1"/>
    <w:rsid w:val="009977DC"/>
    <w:rsid w:val="00997931"/>
    <w:rsid w:val="009979AB"/>
    <w:rsid w:val="00997A5B"/>
    <w:rsid w:val="00997C29"/>
    <w:rsid w:val="00997CBC"/>
    <w:rsid w:val="009A00A2"/>
    <w:rsid w:val="009A06B8"/>
    <w:rsid w:val="009A07FC"/>
    <w:rsid w:val="009A082C"/>
    <w:rsid w:val="009A0871"/>
    <w:rsid w:val="009A08B9"/>
    <w:rsid w:val="009A0F71"/>
    <w:rsid w:val="009A13CA"/>
    <w:rsid w:val="009A15F7"/>
    <w:rsid w:val="009A171B"/>
    <w:rsid w:val="009A17CD"/>
    <w:rsid w:val="009A1841"/>
    <w:rsid w:val="009A1AD1"/>
    <w:rsid w:val="009A1B16"/>
    <w:rsid w:val="009A1D9C"/>
    <w:rsid w:val="009A1FD7"/>
    <w:rsid w:val="009A1FE6"/>
    <w:rsid w:val="009A2065"/>
    <w:rsid w:val="009A21C7"/>
    <w:rsid w:val="009A22EF"/>
    <w:rsid w:val="009A2327"/>
    <w:rsid w:val="009A2608"/>
    <w:rsid w:val="009A2760"/>
    <w:rsid w:val="009A2851"/>
    <w:rsid w:val="009A29FD"/>
    <w:rsid w:val="009A2A80"/>
    <w:rsid w:val="009A2D82"/>
    <w:rsid w:val="009A2F45"/>
    <w:rsid w:val="009A2FE8"/>
    <w:rsid w:val="009A30BE"/>
    <w:rsid w:val="009A3150"/>
    <w:rsid w:val="009A3181"/>
    <w:rsid w:val="009A31FB"/>
    <w:rsid w:val="009A3283"/>
    <w:rsid w:val="009A3346"/>
    <w:rsid w:val="009A3392"/>
    <w:rsid w:val="009A34AE"/>
    <w:rsid w:val="009A34E4"/>
    <w:rsid w:val="009A3619"/>
    <w:rsid w:val="009A3700"/>
    <w:rsid w:val="009A374B"/>
    <w:rsid w:val="009A3A5E"/>
    <w:rsid w:val="009A3AB9"/>
    <w:rsid w:val="009A3FCE"/>
    <w:rsid w:val="009A408F"/>
    <w:rsid w:val="009A41B7"/>
    <w:rsid w:val="009A4213"/>
    <w:rsid w:val="009A4234"/>
    <w:rsid w:val="009A432A"/>
    <w:rsid w:val="009A4555"/>
    <w:rsid w:val="009A46DD"/>
    <w:rsid w:val="009A475B"/>
    <w:rsid w:val="009A4A25"/>
    <w:rsid w:val="009A4D3A"/>
    <w:rsid w:val="009A4E4D"/>
    <w:rsid w:val="009A5052"/>
    <w:rsid w:val="009A5089"/>
    <w:rsid w:val="009A50EA"/>
    <w:rsid w:val="009A51D6"/>
    <w:rsid w:val="009A51F4"/>
    <w:rsid w:val="009A5247"/>
    <w:rsid w:val="009A56E7"/>
    <w:rsid w:val="009A5815"/>
    <w:rsid w:val="009A58A5"/>
    <w:rsid w:val="009A5946"/>
    <w:rsid w:val="009A5997"/>
    <w:rsid w:val="009A5A83"/>
    <w:rsid w:val="009A5ADB"/>
    <w:rsid w:val="009A5D9A"/>
    <w:rsid w:val="009A5E11"/>
    <w:rsid w:val="009A6030"/>
    <w:rsid w:val="009A6580"/>
    <w:rsid w:val="009A658D"/>
    <w:rsid w:val="009A6675"/>
    <w:rsid w:val="009A67D5"/>
    <w:rsid w:val="009A68B0"/>
    <w:rsid w:val="009A6973"/>
    <w:rsid w:val="009A69B8"/>
    <w:rsid w:val="009A6AA3"/>
    <w:rsid w:val="009A6B13"/>
    <w:rsid w:val="009A6D06"/>
    <w:rsid w:val="009A6EAF"/>
    <w:rsid w:val="009A6F48"/>
    <w:rsid w:val="009A6F60"/>
    <w:rsid w:val="009A7085"/>
    <w:rsid w:val="009A70D2"/>
    <w:rsid w:val="009A72AA"/>
    <w:rsid w:val="009A732B"/>
    <w:rsid w:val="009A73F2"/>
    <w:rsid w:val="009A7425"/>
    <w:rsid w:val="009A7510"/>
    <w:rsid w:val="009A7544"/>
    <w:rsid w:val="009A77D7"/>
    <w:rsid w:val="009A791C"/>
    <w:rsid w:val="009A7DCC"/>
    <w:rsid w:val="009A7E8E"/>
    <w:rsid w:val="009B0004"/>
    <w:rsid w:val="009B02AD"/>
    <w:rsid w:val="009B0308"/>
    <w:rsid w:val="009B033E"/>
    <w:rsid w:val="009B0422"/>
    <w:rsid w:val="009B0450"/>
    <w:rsid w:val="009B0464"/>
    <w:rsid w:val="009B0493"/>
    <w:rsid w:val="009B0616"/>
    <w:rsid w:val="009B0999"/>
    <w:rsid w:val="009B09D4"/>
    <w:rsid w:val="009B0A40"/>
    <w:rsid w:val="009B0AAF"/>
    <w:rsid w:val="009B0ADA"/>
    <w:rsid w:val="009B0ADB"/>
    <w:rsid w:val="009B0D34"/>
    <w:rsid w:val="009B11E1"/>
    <w:rsid w:val="009B145D"/>
    <w:rsid w:val="009B154E"/>
    <w:rsid w:val="009B155D"/>
    <w:rsid w:val="009B1768"/>
    <w:rsid w:val="009B1818"/>
    <w:rsid w:val="009B1833"/>
    <w:rsid w:val="009B1A6D"/>
    <w:rsid w:val="009B1AC3"/>
    <w:rsid w:val="009B1B18"/>
    <w:rsid w:val="009B1BB4"/>
    <w:rsid w:val="009B1CC4"/>
    <w:rsid w:val="009B1FC0"/>
    <w:rsid w:val="009B216E"/>
    <w:rsid w:val="009B22FE"/>
    <w:rsid w:val="009B23D3"/>
    <w:rsid w:val="009B241B"/>
    <w:rsid w:val="009B2636"/>
    <w:rsid w:val="009B26D4"/>
    <w:rsid w:val="009B26FA"/>
    <w:rsid w:val="009B2727"/>
    <w:rsid w:val="009B2827"/>
    <w:rsid w:val="009B2847"/>
    <w:rsid w:val="009B2869"/>
    <w:rsid w:val="009B2904"/>
    <w:rsid w:val="009B2AA0"/>
    <w:rsid w:val="009B2ADD"/>
    <w:rsid w:val="009B2B34"/>
    <w:rsid w:val="009B2BD7"/>
    <w:rsid w:val="009B2CA5"/>
    <w:rsid w:val="009B2E5B"/>
    <w:rsid w:val="009B2ED2"/>
    <w:rsid w:val="009B2F26"/>
    <w:rsid w:val="009B2F8B"/>
    <w:rsid w:val="009B312D"/>
    <w:rsid w:val="009B313A"/>
    <w:rsid w:val="009B3246"/>
    <w:rsid w:val="009B34A6"/>
    <w:rsid w:val="009B3567"/>
    <w:rsid w:val="009B360E"/>
    <w:rsid w:val="009B38F4"/>
    <w:rsid w:val="009B3A86"/>
    <w:rsid w:val="009B3AD8"/>
    <w:rsid w:val="009B3AEE"/>
    <w:rsid w:val="009B3CAD"/>
    <w:rsid w:val="009B3EF1"/>
    <w:rsid w:val="009B3F95"/>
    <w:rsid w:val="009B4236"/>
    <w:rsid w:val="009B4262"/>
    <w:rsid w:val="009B43C0"/>
    <w:rsid w:val="009B43F9"/>
    <w:rsid w:val="009B45DB"/>
    <w:rsid w:val="009B46C0"/>
    <w:rsid w:val="009B490C"/>
    <w:rsid w:val="009B4A77"/>
    <w:rsid w:val="009B4B96"/>
    <w:rsid w:val="009B4D1E"/>
    <w:rsid w:val="009B4DF4"/>
    <w:rsid w:val="009B4E54"/>
    <w:rsid w:val="009B4EBC"/>
    <w:rsid w:val="009B4ECD"/>
    <w:rsid w:val="009B506A"/>
    <w:rsid w:val="009B5189"/>
    <w:rsid w:val="009B523E"/>
    <w:rsid w:val="009B525F"/>
    <w:rsid w:val="009B5406"/>
    <w:rsid w:val="009B5436"/>
    <w:rsid w:val="009B555D"/>
    <w:rsid w:val="009B56F7"/>
    <w:rsid w:val="009B5853"/>
    <w:rsid w:val="009B589F"/>
    <w:rsid w:val="009B5956"/>
    <w:rsid w:val="009B595C"/>
    <w:rsid w:val="009B59A3"/>
    <w:rsid w:val="009B5C87"/>
    <w:rsid w:val="009B5E3E"/>
    <w:rsid w:val="009B5E94"/>
    <w:rsid w:val="009B6046"/>
    <w:rsid w:val="009B62E8"/>
    <w:rsid w:val="009B6396"/>
    <w:rsid w:val="009B6409"/>
    <w:rsid w:val="009B6453"/>
    <w:rsid w:val="009B65A9"/>
    <w:rsid w:val="009B68BB"/>
    <w:rsid w:val="009B698B"/>
    <w:rsid w:val="009B6BA0"/>
    <w:rsid w:val="009B6CA2"/>
    <w:rsid w:val="009B6DB1"/>
    <w:rsid w:val="009B7093"/>
    <w:rsid w:val="009B73C6"/>
    <w:rsid w:val="009B7555"/>
    <w:rsid w:val="009B757A"/>
    <w:rsid w:val="009B769C"/>
    <w:rsid w:val="009B7736"/>
    <w:rsid w:val="009B79B0"/>
    <w:rsid w:val="009B7CFF"/>
    <w:rsid w:val="009B7D15"/>
    <w:rsid w:val="009B7D3A"/>
    <w:rsid w:val="009B7D8C"/>
    <w:rsid w:val="009B7F23"/>
    <w:rsid w:val="009B7F3E"/>
    <w:rsid w:val="009B7F3F"/>
    <w:rsid w:val="009B7F7F"/>
    <w:rsid w:val="009C0081"/>
    <w:rsid w:val="009C048C"/>
    <w:rsid w:val="009C060D"/>
    <w:rsid w:val="009C073D"/>
    <w:rsid w:val="009C0782"/>
    <w:rsid w:val="009C07C2"/>
    <w:rsid w:val="009C0805"/>
    <w:rsid w:val="009C092D"/>
    <w:rsid w:val="009C0EA1"/>
    <w:rsid w:val="009C0F2A"/>
    <w:rsid w:val="009C112C"/>
    <w:rsid w:val="009C11B8"/>
    <w:rsid w:val="009C1305"/>
    <w:rsid w:val="009C13F5"/>
    <w:rsid w:val="009C14F8"/>
    <w:rsid w:val="009C156A"/>
    <w:rsid w:val="009C15C8"/>
    <w:rsid w:val="009C15CF"/>
    <w:rsid w:val="009C163E"/>
    <w:rsid w:val="009C1712"/>
    <w:rsid w:val="009C179D"/>
    <w:rsid w:val="009C184F"/>
    <w:rsid w:val="009C1963"/>
    <w:rsid w:val="009C19A0"/>
    <w:rsid w:val="009C1C6B"/>
    <w:rsid w:val="009C1C88"/>
    <w:rsid w:val="009C1D3B"/>
    <w:rsid w:val="009C1DB9"/>
    <w:rsid w:val="009C1DC1"/>
    <w:rsid w:val="009C1E86"/>
    <w:rsid w:val="009C1FA9"/>
    <w:rsid w:val="009C2176"/>
    <w:rsid w:val="009C21B2"/>
    <w:rsid w:val="009C225B"/>
    <w:rsid w:val="009C2339"/>
    <w:rsid w:val="009C23B5"/>
    <w:rsid w:val="009C241E"/>
    <w:rsid w:val="009C24A7"/>
    <w:rsid w:val="009C256F"/>
    <w:rsid w:val="009C2666"/>
    <w:rsid w:val="009C269C"/>
    <w:rsid w:val="009C29E8"/>
    <w:rsid w:val="009C2A22"/>
    <w:rsid w:val="009C2B84"/>
    <w:rsid w:val="009C2D38"/>
    <w:rsid w:val="009C2D7C"/>
    <w:rsid w:val="009C2DCB"/>
    <w:rsid w:val="009C2E63"/>
    <w:rsid w:val="009C2FB6"/>
    <w:rsid w:val="009C3008"/>
    <w:rsid w:val="009C3044"/>
    <w:rsid w:val="009C3095"/>
    <w:rsid w:val="009C317A"/>
    <w:rsid w:val="009C3298"/>
    <w:rsid w:val="009C33F7"/>
    <w:rsid w:val="009C3518"/>
    <w:rsid w:val="009C3552"/>
    <w:rsid w:val="009C368F"/>
    <w:rsid w:val="009C3696"/>
    <w:rsid w:val="009C373E"/>
    <w:rsid w:val="009C374F"/>
    <w:rsid w:val="009C37BB"/>
    <w:rsid w:val="009C39E4"/>
    <w:rsid w:val="009C3A7C"/>
    <w:rsid w:val="009C3B21"/>
    <w:rsid w:val="009C3D36"/>
    <w:rsid w:val="009C3EC8"/>
    <w:rsid w:val="009C3F17"/>
    <w:rsid w:val="009C3F29"/>
    <w:rsid w:val="009C40AD"/>
    <w:rsid w:val="009C40E4"/>
    <w:rsid w:val="009C43E9"/>
    <w:rsid w:val="009C4487"/>
    <w:rsid w:val="009C44E5"/>
    <w:rsid w:val="009C45C4"/>
    <w:rsid w:val="009C4709"/>
    <w:rsid w:val="009C49D5"/>
    <w:rsid w:val="009C4A84"/>
    <w:rsid w:val="009C4B3C"/>
    <w:rsid w:val="009C4C2C"/>
    <w:rsid w:val="009C5052"/>
    <w:rsid w:val="009C515C"/>
    <w:rsid w:val="009C5229"/>
    <w:rsid w:val="009C5283"/>
    <w:rsid w:val="009C528D"/>
    <w:rsid w:val="009C53CE"/>
    <w:rsid w:val="009C53DB"/>
    <w:rsid w:val="009C53E4"/>
    <w:rsid w:val="009C5505"/>
    <w:rsid w:val="009C56D5"/>
    <w:rsid w:val="009C5714"/>
    <w:rsid w:val="009C57C4"/>
    <w:rsid w:val="009C57EF"/>
    <w:rsid w:val="009C60C2"/>
    <w:rsid w:val="009C6296"/>
    <w:rsid w:val="009C629E"/>
    <w:rsid w:val="009C6345"/>
    <w:rsid w:val="009C654A"/>
    <w:rsid w:val="009C656A"/>
    <w:rsid w:val="009C65FA"/>
    <w:rsid w:val="009C6604"/>
    <w:rsid w:val="009C664B"/>
    <w:rsid w:val="009C671F"/>
    <w:rsid w:val="009C6CDE"/>
    <w:rsid w:val="009C6D6A"/>
    <w:rsid w:val="009C6ED0"/>
    <w:rsid w:val="009C742C"/>
    <w:rsid w:val="009C7673"/>
    <w:rsid w:val="009C77A5"/>
    <w:rsid w:val="009C77F5"/>
    <w:rsid w:val="009C7C20"/>
    <w:rsid w:val="009C7D7A"/>
    <w:rsid w:val="009C7DD9"/>
    <w:rsid w:val="009C7DF4"/>
    <w:rsid w:val="009CD438"/>
    <w:rsid w:val="009CDC2D"/>
    <w:rsid w:val="009D00C5"/>
    <w:rsid w:val="009D0192"/>
    <w:rsid w:val="009D01D4"/>
    <w:rsid w:val="009D01E2"/>
    <w:rsid w:val="009D02B6"/>
    <w:rsid w:val="009D0386"/>
    <w:rsid w:val="009D03F8"/>
    <w:rsid w:val="009D06D7"/>
    <w:rsid w:val="009D08CA"/>
    <w:rsid w:val="009D09B2"/>
    <w:rsid w:val="009D0CD1"/>
    <w:rsid w:val="009D0DD3"/>
    <w:rsid w:val="009D0F4C"/>
    <w:rsid w:val="009D10A4"/>
    <w:rsid w:val="009D131B"/>
    <w:rsid w:val="009D1389"/>
    <w:rsid w:val="009D1A14"/>
    <w:rsid w:val="009D1AB0"/>
    <w:rsid w:val="009D1EBB"/>
    <w:rsid w:val="009D1EE3"/>
    <w:rsid w:val="009D1F26"/>
    <w:rsid w:val="009D2029"/>
    <w:rsid w:val="009D235D"/>
    <w:rsid w:val="009D2755"/>
    <w:rsid w:val="009D297F"/>
    <w:rsid w:val="009D2CB4"/>
    <w:rsid w:val="009D2CD4"/>
    <w:rsid w:val="009D2CF9"/>
    <w:rsid w:val="009D38FF"/>
    <w:rsid w:val="009D3AE3"/>
    <w:rsid w:val="009D3C09"/>
    <w:rsid w:val="009D3D9F"/>
    <w:rsid w:val="009D3EC6"/>
    <w:rsid w:val="009D3FA0"/>
    <w:rsid w:val="009D40C8"/>
    <w:rsid w:val="009D40CA"/>
    <w:rsid w:val="009D42B1"/>
    <w:rsid w:val="009D42BC"/>
    <w:rsid w:val="009D44AB"/>
    <w:rsid w:val="009D4529"/>
    <w:rsid w:val="009D4563"/>
    <w:rsid w:val="009D45FB"/>
    <w:rsid w:val="009D4743"/>
    <w:rsid w:val="009D4AA9"/>
    <w:rsid w:val="009D4AF4"/>
    <w:rsid w:val="009D4C61"/>
    <w:rsid w:val="009D4CEA"/>
    <w:rsid w:val="009D4D62"/>
    <w:rsid w:val="009D4D82"/>
    <w:rsid w:val="009D501D"/>
    <w:rsid w:val="009D518E"/>
    <w:rsid w:val="009D5196"/>
    <w:rsid w:val="009D531E"/>
    <w:rsid w:val="009D551D"/>
    <w:rsid w:val="009D56D5"/>
    <w:rsid w:val="009D5750"/>
    <w:rsid w:val="009D5924"/>
    <w:rsid w:val="009D5A21"/>
    <w:rsid w:val="009D5A8A"/>
    <w:rsid w:val="009D5AB5"/>
    <w:rsid w:val="009D5BAF"/>
    <w:rsid w:val="009D5DDB"/>
    <w:rsid w:val="009D5FA9"/>
    <w:rsid w:val="009D620F"/>
    <w:rsid w:val="009D62E8"/>
    <w:rsid w:val="009D6BB2"/>
    <w:rsid w:val="009D6BC7"/>
    <w:rsid w:val="009D6C11"/>
    <w:rsid w:val="009D6CBE"/>
    <w:rsid w:val="009D6D35"/>
    <w:rsid w:val="009D6FC5"/>
    <w:rsid w:val="009D700D"/>
    <w:rsid w:val="009D7092"/>
    <w:rsid w:val="009D70FE"/>
    <w:rsid w:val="009D7127"/>
    <w:rsid w:val="009D71AF"/>
    <w:rsid w:val="009D72CF"/>
    <w:rsid w:val="009D7308"/>
    <w:rsid w:val="009D7532"/>
    <w:rsid w:val="009D7590"/>
    <w:rsid w:val="009D774A"/>
    <w:rsid w:val="009D7779"/>
    <w:rsid w:val="009D7A3E"/>
    <w:rsid w:val="009D7E03"/>
    <w:rsid w:val="009DEE48"/>
    <w:rsid w:val="009E0173"/>
    <w:rsid w:val="009E02FA"/>
    <w:rsid w:val="009E087A"/>
    <w:rsid w:val="009E09C1"/>
    <w:rsid w:val="009E0DBD"/>
    <w:rsid w:val="009E0E7D"/>
    <w:rsid w:val="009E0EA7"/>
    <w:rsid w:val="009E1059"/>
    <w:rsid w:val="009E1068"/>
    <w:rsid w:val="009E10D8"/>
    <w:rsid w:val="009E1503"/>
    <w:rsid w:val="009E155D"/>
    <w:rsid w:val="009E1675"/>
    <w:rsid w:val="009E1747"/>
    <w:rsid w:val="009E18CF"/>
    <w:rsid w:val="009E191F"/>
    <w:rsid w:val="009E192E"/>
    <w:rsid w:val="009E1C83"/>
    <w:rsid w:val="009E2011"/>
    <w:rsid w:val="009E2016"/>
    <w:rsid w:val="009E217A"/>
    <w:rsid w:val="009E217D"/>
    <w:rsid w:val="009E220A"/>
    <w:rsid w:val="009E2274"/>
    <w:rsid w:val="009E239C"/>
    <w:rsid w:val="009E23D2"/>
    <w:rsid w:val="009E240E"/>
    <w:rsid w:val="009E24E5"/>
    <w:rsid w:val="009E25AF"/>
    <w:rsid w:val="009E267F"/>
    <w:rsid w:val="009E2680"/>
    <w:rsid w:val="009E2739"/>
    <w:rsid w:val="009E2835"/>
    <w:rsid w:val="009E2E27"/>
    <w:rsid w:val="009E2F92"/>
    <w:rsid w:val="009E305D"/>
    <w:rsid w:val="009E310E"/>
    <w:rsid w:val="009E311B"/>
    <w:rsid w:val="009E323C"/>
    <w:rsid w:val="009E33F4"/>
    <w:rsid w:val="009E343D"/>
    <w:rsid w:val="009E3446"/>
    <w:rsid w:val="009E359D"/>
    <w:rsid w:val="009E35B3"/>
    <w:rsid w:val="009E3612"/>
    <w:rsid w:val="009E3752"/>
    <w:rsid w:val="009E3A15"/>
    <w:rsid w:val="009E3A7B"/>
    <w:rsid w:val="009E3ACE"/>
    <w:rsid w:val="009E3B05"/>
    <w:rsid w:val="009E3FA7"/>
    <w:rsid w:val="009E4084"/>
    <w:rsid w:val="009E4261"/>
    <w:rsid w:val="009E4334"/>
    <w:rsid w:val="009E448A"/>
    <w:rsid w:val="009E4595"/>
    <w:rsid w:val="009E479C"/>
    <w:rsid w:val="009E4927"/>
    <w:rsid w:val="009E492D"/>
    <w:rsid w:val="009E4982"/>
    <w:rsid w:val="009E4AB4"/>
    <w:rsid w:val="009E4AC4"/>
    <w:rsid w:val="009E4D4D"/>
    <w:rsid w:val="009E4E57"/>
    <w:rsid w:val="009E4EE0"/>
    <w:rsid w:val="009E50D3"/>
    <w:rsid w:val="009E5210"/>
    <w:rsid w:val="009E53A3"/>
    <w:rsid w:val="009E5715"/>
    <w:rsid w:val="009E5879"/>
    <w:rsid w:val="009E58F2"/>
    <w:rsid w:val="009E58F9"/>
    <w:rsid w:val="009E59AC"/>
    <w:rsid w:val="009E5BE5"/>
    <w:rsid w:val="009E5CE8"/>
    <w:rsid w:val="009E5F68"/>
    <w:rsid w:val="009E5FF7"/>
    <w:rsid w:val="009E6048"/>
    <w:rsid w:val="009E65C2"/>
    <w:rsid w:val="009E6739"/>
    <w:rsid w:val="009E6785"/>
    <w:rsid w:val="009E68EE"/>
    <w:rsid w:val="009E6B12"/>
    <w:rsid w:val="009E6CED"/>
    <w:rsid w:val="009E6D61"/>
    <w:rsid w:val="009E6DD5"/>
    <w:rsid w:val="009E6EF0"/>
    <w:rsid w:val="009E7099"/>
    <w:rsid w:val="009E7461"/>
    <w:rsid w:val="009E7786"/>
    <w:rsid w:val="009E7852"/>
    <w:rsid w:val="009E7880"/>
    <w:rsid w:val="009E7C79"/>
    <w:rsid w:val="009E7CF4"/>
    <w:rsid w:val="009E7CFE"/>
    <w:rsid w:val="009E7E82"/>
    <w:rsid w:val="009ECD57"/>
    <w:rsid w:val="009F0009"/>
    <w:rsid w:val="009F0141"/>
    <w:rsid w:val="009F03D0"/>
    <w:rsid w:val="009F058C"/>
    <w:rsid w:val="009F0785"/>
    <w:rsid w:val="009F09B7"/>
    <w:rsid w:val="009F0A71"/>
    <w:rsid w:val="009F0AD3"/>
    <w:rsid w:val="009F0AE9"/>
    <w:rsid w:val="009F0B48"/>
    <w:rsid w:val="009F0CD2"/>
    <w:rsid w:val="009F0E2C"/>
    <w:rsid w:val="009F0FE8"/>
    <w:rsid w:val="009F0FF6"/>
    <w:rsid w:val="009F10C4"/>
    <w:rsid w:val="009F1358"/>
    <w:rsid w:val="009F13E0"/>
    <w:rsid w:val="009F149B"/>
    <w:rsid w:val="009F1549"/>
    <w:rsid w:val="009F15D5"/>
    <w:rsid w:val="009F15DB"/>
    <w:rsid w:val="009F188F"/>
    <w:rsid w:val="009F1B24"/>
    <w:rsid w:val="009F1D5F"/>
    <w:rsid w:val="009F1FCA"/>
    <w:rsid w:val="009F20C1"/>
    <w:rsid w:val="009F2358"/>
    <w:rsid w:val="009F24DC"/>
    <w:rsid w:val="009F260A"/>
    <w:rsid w:val="009F267A"/>
    <w:rsid w:val="009F272A"/>
    <w:rsid w:val="009F2853"/>
    <w:rsid w:val="009F28E4"/>
    <w:rsid w:val="009F28FC"/>
    <w:rsid w:val="009F2978"/>
    <w:rsid w:val="009F2A53"/>
    <w:rsid w:val="009F2B50"/>
    <w:rsid w:val="009F2C15"/>
    <w:rsid w:val="009F2CE4"/>
    <w:rsid w:val="009F2CEC"/>
    <w:rsid w:val="009F2E30"/>
    <w:rsid w:val="009F2EA7"/>
    <w:rsid w:val="009F2F2D"/>
    <w:rsid w:val="009F2FBD"/>
    <w:rsid w:val="009F2FC2"/>
    <w:rsid w:val="009F30AA"/>
    <w:rsid w:val="009F3267"/>
    <w:rsid w:val="009F32C3"/>
    <w:rsid w:val="009F338D"/>
    <w:rsid w:val="009F35B9"/>
    <w:rsid w:val="009F36C9"/>
    <w:rsid w:val="009F376E"/>
    <w:rsid w:val="009F378A"/>
    <w:rsid w:val="009F37FB"/>
    <w:rsid w:val="009F3AB2"/>
    <w:rsid w:val="009F3C08"/>
    <w:rsid w:val="009F3C46"/>
    <w:rsid w:val="009F3D15"/>
    <w:rsid w:val="009F3F89"/>
    <w:rsid w:val="009F3FEC"/>
    <w:rsid w:val="009F3FF0"/>
    <w:rsid w:val="009F3FFC"/>
    <w:rsid w:val="009F4070"/>
    <w:rsid w:val="009F4073"/>
    <w:rsid w:val="009F40B7"/>
    <w:rsid w:val="009F44F8"/>
    <w:rsid w:val="009F4774"/>
    <w:rsid w:val="009F4981"/>
    <w:rsid w:val="009F4DDA"/>
    <w:rsid w:val="009F4E1F"/>
    <w:rsid w:val="009F4FAB"/>
    <w:rsid w:val="009F50C3"/>
    <w:rsid w:val="009F5272"/>
    <w:rsid w:val="009F53C7"/>
    <w:rsid w:val="009F551F"/>
    <w:rsid w:val="009F5B70"/>
    <w:rsid w:val="009F5B8C"/>
    <w:rsid w:val="009F5C41"/>
    <w:rsid w:val="009F5DDB"/>
    <w:rsid w:val="009F5F3B"/>
    <w:rsid w:val="009F60C9"/>
    <w:rsid w:val="009F62D7"/>
    <w:rsid w:val="009F6407"/>
    <w:rsid w:val="009F642A"/>
    <w:rsid w:val="009F64EC"/>
    <w:rsid w:val="009F6741"/>
    <w:rsid w:val="009F6A07"/>
    <w:rsid w:val="009F6A10"/>
    <w:rsid w:val="009F6A21"/>
    <w:rsid w:val="009F6BAE"/>
    <w:rsid w:val="009F6BE8"/>
    <w:rsid w:val="009F6E78"/>
    <w:rsid w:val="009F70DF"/>
    <w:rsid w:val="009F729A"/>
    <w:rsid w:val="009F7457"/>
    <w:rsid w:val="009F76DB"/>
    <w:rsid w:val="009F77E6"/>
    <w:rsid w:val="009F785E"/>
    <w:rsid w:val="009F7B40"/>
    <w:rsid w:val="009F7C72"/>
    <w:rsid w:val="009F7E33"/>
    <w:rsid w:val="009F7F49"/>
    <w:rsid w:val="00A0053C"/>
    <w:rsid w:val="00A0056C"/>
    <w:rsid w:val="00A00576"/>
    <w:rsid w:val="00A00695"/>
    <w:rsid w:val="00A00735"/>
    <w:rsid w:val="00A00825"/>
    <w:rsid w:val="00A0083F"/>
    <w:rsid w:val="00A008A4"/>
    <w:rsid w:val="00A00A99"/>
    <w:rsid w:val="00A00B0D"/>
    <w:rsid w:val="00A00B23"/>
    <w:rsid w:val="00A00BCC"/>
    <w:rsid w:val="00A00CCC"/>
    <w:rsid w:val="00A0155E"/>
    <w:rsid w:val="00A01646"/>
    <w:rsid w:val="00A017DD"/>
    <w:rsid w:val="00A01846"/>
    <w:rsid w:val="00A0194D"/>
    <w:rsid w:val="00A01AC9"/>
    <w:rsid w:val="00A01AF3"/>
    <w:rsid w:val="00A01CBB"/>
    <w:rsid w:val="00A01FCC"/>
    <w:rsid w:val="00A02100"/>
    <w:rsid w:val="00A023F3"/>
    <w:rsid w:val="00A02443"/>
    <w:rsid w:val="00A0294E"/>
    <w:rsid w:val="00A029AD"/>
    <w:rsid w:val="00A029B6"/>
    <w:rsid w:val="00A02C85"/>
    <w:rsid w:val="00A02D2A"/>
    <w:rsid w:val="00A02E81"/>
    <w:rsid w:val="00A02E9B"/>
    <w:rsid w:val="00A02F66"/>
    <w:rsid w:val="00A03114"/>
    <w:rsid w:val="00A03260"/>
    <w:rsid w:val="00A03340"/>
    <w:rsid w:val="00A03360"/>
    <w:rsid w:val="00A0348D"/>
    <w:rsid w:val="00A0353F"/>
    <w:rsid w:val="00A0354F"/>
    <w:rsid w:val="00A036D1"/>
    <w:rsid w:val="00A03701"/>
    <w:rsid w:val="00A0379E"/>
    <w:rsid w:val="00A03809"/>
    <w:rsid w:val="00A03817"/>
    <w:rsid w:val="00A03883"/>
    <w:rsid w:val="00A039E1"/>
    <w:rsid w:val="00A03B0D"/>
    <w:rsid w:val="00A03CBB"/>
    <w:rsid w:val="00A03D2B"/>
    <w:rsid w:val="00A03ECA"/>
    <w:rsid w:val="00A03F5E"/>
    <w:rsid w:val="00A04104"/>
    <w:rsid w:val="00A042FE"/>
    <w:rsid w:val="00A0434C"/>
    <w:rsid w:val="00A046EE"/>
    <w:rsid w:val="00A048DC"/>
    <w:rsid w:val="00A04AE7"/>
    <w:rsid w:val="00A04B2B"/>
    <w:rsid w:val="00A04B52"/>
    <w:rsid w:val="00A04BAE"/>
    <w:rsid w:val="00A04C01"/>
    <w:rsid w:val="00A04E64"/>
    <w:rsid w:val="00A04EF9"/>
    <w:rsid w:val="00A04FC9"/>
    <w:rsid w:val="00A0537D"/>
    <w:rsid w:val="00A05861"/>
    <w:rsid w:val="00A058F4"/>
    <w:rsid w:val="00A0594E"/>
    <w:rsid w:val="00A05B3D"/>
    <w:rsid w:val="00A05CCE"/>
    <w:rsid w:val="00A05D8C"/>
    <w:rsid w:val="00A05F5A"/>
    <w:rsid w:val="00A06006"/>
    <w:rsid w:val="00A0619E"/>
    <w:rsid w:val="00A061B5"/>
    <w:rsid w:val="00A06398"/>
    <w:rsid w:val="00A0648F"/>
    <w:rsid w:val="00A0672D"/>
    <w:rsid w:val="00A0692F"/>
    <w:rsid w:val="00A06948"/>
    <w:rsid w:val="00A069EB"/>
    <w:rsid w:val="00A06BE6"/>
    <w:rsid w:val="00A06D2D"/>
    <w:rsid w:val="00A06D79"/>
    <w:rsid w:val="00A06EB8"/>
    <w:rsid w:val="00A070A4"/>
    <w:rsid w:val="00A071F2"/>
    <w:rsid w:val="00A074FE"/>
    <w:rsid w:val="00A07627"/>
    <w:rsid w:val="00A07A39"/>
    <w:rsid w:val="00A07A82"/>
    <w:rsid w:val="00A07D4E"/>
    <w:rsid w:val="00A07F5A"/>
    <w:rsid w:val="00A1005E"/>
    <w:rsid w:val="00A100DA"/>
    <w:rsid w:val="00A1013A"/>
    <w:rsid w:val="00A101BB"/>
    <w:rsid w:val="00A10223"/>
    <w:rsid w:val="00A10251"/>
    <w:rsid w:val="00A10970"/>
    <w:rsid w:val="00A10B8D"/>
    <w:rsid w:val="00A10CD3"/>
    <w:rsid w:val="00A10D3E"/>
    <w:rsid w:val="00A10DBA"/>
    <w:rsid w:val="00A1108A"/>
    <w:rsid w:val="00A11322"/>
    <w:rsid w:val="00A11431"/>
    <w:rsid w:val="00A1163F"/>
    <w:rsid w:val="00A11684"/>
    <w:rsid w:val="00A11918"/>
    <w:rsid w:val="00A1192C"/>
    <w:rsid w:val="00A11A65"/>
    <w:rsid w:val="00A11B08"/>
    <w:rsid w:val="00A11C2A"/>
    <w:rsid w:val="00A11C5E"/>
    <w:rsid w:val="00A11F2E"/>
    <w:rsid w:val="00A11FE0"/>
    <w:rsid w:val="00A1260A"/>
    <w:rsid w:val="00A12614"/>
    <w:rsid w:val="00A126AE"/>
    <w:rsid w:val="00A12798"/>
    <w:rsid w:val="00A128E7"/>
    <w:rsid w:val="00A1294D"/>
    <w:rsid w:val="00A129A1"/>
    <w:rsid w:val="00A12A78"/>
    <w:rsid w:val="00A12E0E"/>
    <w:rsid w:val="00A12FFB"/>
    <w:rsid w:val="00A132D5"/>
    <w:rsid w:val="00A1342E"/>
    <w:rsid w:val="00A13586"/>
    <w:rsid w:val="00A135EF"/>
    <w:rsid w:val="00A13672"/>
    <w:rsid w:val="00A137D2"/>
    <w:rsid w:val="00A13876"/>
    <w:rsid w:val="00A1393A"/>
    <w:rsid w:val="00A13984"/>
    <w:rsid w:val="00A13A91"/>
    <w:rsid w:val="00A13AF7"/>
    <w:rsid w:val="00A13C78"/>
    <w:rsid w:val="00A14010"/>
    <w:rsid w:val="00A14070"/>
    <w:rsid w:val="00A14185"/>
    <w:rsid w:val="00A144AC"/>
    <w:rsid w:val="00A1473C"/>
    <w:rsid w:val="00A147CE"/>
    <w:rsid w:val="00A148E4"/>
    <w:rsid w:val="00A149AF"/>
    <w:rsid w:val="00A14A92"/>
    <w:rsid w:val="00A14BDF"/>
    <w:rsid w:val="00A14C46"/>
    <w:rsid w:val="00A14F99"/>
    <w:rsid w:val="00A14FCB"/>
    <w:rsid w:val="00A1556D"/>
    <w:rsid w:val="00A157C4"/>
    <w:rsid w:val="00A15C2E"/>
    <w:rsid w:val="00A15C5C"/>
    <w:rsid w:val="00A15D31"/>
    <w:rsid w:val="00A15E1A"/>
    <w:rsid w:val="00A15EBE"/>
    <w:rsid w:val="00A15F40"/>
    <w:rsid w:val="00A1608A"/>
    <w:rsid w:val="00A163A4"/>
    <w:rsid w:val="00A16568"/>
    <w:rsid w:val="00A165C1"/>
    <w:rsid w:val="00A16646"/>
    <w:rsid w:val="00A166A5"/>
    <w:rsid w:val="00A166F7"/>
    <w:rsid w:val="00A167D2"/>
    <w:rsid w:val="00A16816"/>
    <w:rsid w:val="00A168D4"/>
    <w:rsid w:val="00A16942"/>
    <w:rsid w:val="00A16A40"/>
    <w:rsid w:val="00A16A53"/>
    <w:rsid w:val="00A16B06"/>
    <w:rsid w:val="00A16E1E"/>
    <w:rsid w:val="00A16EC4"/>
    <w:rsid w:val="00A16ED7"/>
    <w:rsid w:val="00A174B3"/>
    <w:rsid w:val="00A1777C"/>
    <w:rsid w:val="00A17969"/>
    <w:rsid w:val="00A17FA1"/>
    <w:rsid w:val="00A200FA"/>
    <w:rsid w:val="00A201EC"/>
    <w:rsid w:val="00A20226"/>
    <w:rsid w:val="00A202EC"/>
    <w:rsid w:val="00A20361"/>
    <w:rsid w:val="00A203CB"/>
    <w:rsid w:val="00A2064B"/>
    <w:rsid w:val="00A208B9"/>
    <w:rsid w:val="00A20A2A"/>
    <w:rsid w:val="00A20AE7"/>
    <w:rsid w:val="00A20F33"/>
    <w:rsid w:val="00A21111"/>
    <w:rsid w:val="00A213F1"/>
    <w:rsid w:val="00A21868"/>
    <w:rsid w:val="00A21904"/>
    <w:rsid w:val="00A2190B"/>
    <w:rsid w:val="00A21D54"/>
    <w:rsid w:val="00A21EF3"/>
    <w:rsid w:val="00A22386"/>
    <w:rsid w:val="00A225A3"/>
    <w:rsid w:val="00A22628"/>
    <w:rsid w:val="00A22804"/>
    <w:rsid w:val="00A22A54"/>
    <w:rsid w:val="00A22AEA"/>
    <w:rsid w:val="00A22DCA"/>
    <w:rsid w:val="00A23081"/>
    <w:rsid w:val="00A231A3"/>
    <w:rsid w:val="00A23235"/>
    <w:rsid w:val="00A23271"/>
    <w:rsid w:val="00A2360B"/>
    <w:rsid w:val="00A2388A"/>
    <w:rsid w:val="00A23A62"/>
    <w:rsid w:val="00A23E5D"/>
    <w:rsid w:val="00A24033"/>
    <w:rsid w:val="00A24229"/>
    <w:rsid w:val="00A2458D"/>
    <w:rsid w:val="00A24877"/>
    <w:rsid w:val="00A24A55"/>
    <w:rsid w:val="00A24BC4"/>
    <w:rsid w:val="00A24CD2"/>
    <w:rsid w:val="00A24D7B"/>
    <w:rsid w:val="00A24EFE"/>
    <w:rsid w:val="00A24F93"/>
    <w:rsid w:val="00A2504F"/>
    <w:rsid w:val="00A25120"/>
    <w:rsid w:val="00A251AE"/>
    <w:rsid w:val="00A254C9"/>
    <w:rsid w:val="00A258AE"/>
    <w:rsid w:val="00A25916"/>
    <w:rsid w:val="00A25A48"/>
    <w:rsid w:val="00A25AC2"/>
    <w:rsid w:val="00A25C96"/>
    <w:rsid w:val="00A25FC3"/>
    <w:rsid w:val="00A26015"/>
    <w:rsid w:val="00A26040"/>
    <w:rsid w:val="00A26070"/>
    <w:rsid w:val="00A2616D"/>
    <w:rsid w:val="00A2623D"/>
    <w:rsid w:val="00A262D8"/>
    <w:rsid w:val="00A2641D"/>
    <w:rsid w:val="00A265B6"/>
    <w:rsid w:val="00A265C6"/>
    <w:rsid w:val="00A268FC"/>
    <w:rsid w:val="00A2690A"/>
    <w:rsid w:val="00A26980"/>
    <w:rsid w:val="00A269DC"/>
    <w:rsid w:val="00A26ADF"/>
    <w:rsid w:val="00A26BB2"/>
    <w:rsid w:val="00A26C98"/>
    <w:rsid w:val="00A26E34"/>
    <w:rsid w:val="00A26E64"/>
    <w:rsid w:val="00A26F9E"/>
    <w:rsid w:val="00A26FD8"/>
    <w:rsid w:val="00A27052"/>
    <w:rsid w:val="00A270AC"/>
    <w:rsid w:val="00A271D7"/>
    <w:rsid w:val="00A27206"/>
    <w:rsid w:val="00A275EE"/>
    <w:rsid w:val="00A2768C"/>
    <w:rsid w:val="00A276EF"/>
    <w:rsid w:val="00A27795"/>
    <w:rsid w:val="00A27938"/>
    <w:rsid w:val="00A279A8"/>
    <w:rsid w:val="00A27E21"/>
    <w:rsid w:val="00A27EF0"/>
    <w:rsid w:val="00A27F18"/>
    <w:rsid w:val="00A3004C"/>
    <w:rsid w:val="00A301DA"/>
    <w:rsid w:val="00A30403"/>
    <w:rsid w:val="00A3043A"/>
    <w:rsid w:val="00A308F1"/>
    <w:rsid w:val="00A30D72"/>
    <w:rsid w:val="00A30DE9"/>
    <w:rsid w:val="00A30DFE"/>
    <w:rsid w:val="00A30E47"/>
    <w:rsid w:val="00A31069"/>
    <w:rsid w:val="00A31176"/>
    <w:rsid w:val="00A312D7"/>
    <w:rsid w:val="00A3136E"/>
    <w:rsid w:val="00A3146C"/>
    <w:rsid w:val="00A317B0"/>
    <w:rsid w:val="00A317C3"/>
    <w:rsid w:val="00A317DC"/>
    <w:rsid w:val="00A3185F"/>
    <w:rsid w:val="00A31881"/>
    <w:rsid w:val="00A3199D"/>
    <w:rsid w:val="00A31AD8"/>
    <w:rsid w:val="00A31B15"/>
    <w:rsid w:val="00A31B54"/>
    <w:rsid w:val="00A31D3D"/>
    <w:rsid w:val="00A31E79"/>
    <w:rsid w:val="00A31E8D"/>
    <w:rsid w:val="00A320FF"/>
    <w:rsid w:val="00A3212F"/>
    <w:rsid w:val="00A32133"/>
    <w:rsid w:val="00A321B9"/>
    <w:rsid w:val="00A3220A"/>
    <w:rsid w:val="00A32646"/>
    <w:rsid w:val="00A3281F"/>
    <w:rsid w:val="00A32C3B"/>
    <w:rsid w:val="00A32F19"/>
    <w:rsid w:val="00A333B0"/>
    <w:rsid w:val="00A334C9"/>
    <w:rsid w:val="00A335F8"/>
    <w:rsid w:val="00A33888"/>
    <w:rsid w:val="00A338A5"/>
    <w:rsid w:val="00A3398A"/>
    <w:rsid w:val="00A33B48"/>
    <w:rsid w:val="00A33C68"/>
    <w:rsid w:val="00A33E39"/>
    <w:rsid w:val="00A340F5"/>
    <w:rsid w:val="00A342D2"/>
    <w:rsid w:val="00A345AB"/>
    <w:rsid w:val="00A348B0"/>
    <w:rsid w:val="00A348C2"/>
    <w:rsid w:val="00A34913"/>
    <w:rsid w:val="00A34950"/>
    <w:rsid w:val="00A34A17"/>
    <w:rsid w:val="00A34A20"/>
    <w:rsid w:val="00A34AB6"/>
    <w:rsid w:val="00A34B8E"/>
    <w:rsid w:val="00A34CC1"/>
    <w:rsid w:val="00A34DE8"/>
    <w:rsid w:val="00A34F6D"/>
    <w:rsid w:val="00A35063"/>
    <w:rsid w:val="00A35103"/>
    <w:rsid w:val="00A35110"/>
    <w:rsid w:val="00A35237"/>
    <w:rsid w:val="00A3587E"/>
    <w:rsid w:val="00A3596C"/>
    <w:rsid w:val="00A359CF"/>
    <w:rsid w:val="00A35B7E"/>
    <w:rsid w:val="00A35C83"/>
    <w:rsid w:val="00A35CC0"/>
    <w:rsid w:val="00A35F30"/>
    <w:rsid w:val="00A35F49"/>
    <w:rsid w:val="00A35FAA"/>
    <w:rsid w:val="00A35FF9"/>
    <w:rsid w:val="00A36327"/>
    <w:rsid w:val="00A36685"/>
    <w:rsid w:val="00A36941"/>
    <w:rsid w:val="00A36A36"/>
    <w:rsid w:val="00A36A94"/>
    <w:rsid w:val="00A36DF2"/>
    <w:rsid w:val="00A37080"/>
    <w:rsid w:val="00A373F9"/>
    <w:rsid w:val="00A37496"/>
    <w:rsid w:val="00A37692"/>
    <w:rsid w:val="00A376D4"/>
    <w:rsid w:val="00A377A3"/>
    <w:rsid w:val="00A377E9"/>
    <w:rsid w:val="00A3781D"/>
    <w:rsid w:val="00A37848"/>
    <w:rsid w:val="00A3790E"/>
    <w:rsid w:val="00A37D25"/>
    <w:rsid w:val="00A37D5B"/>
    <w:rsid w:val="00A37F62"/>
    <w:rsid w:val="00A3D51C"/>
    <w:rsid w:val="00A4043B"/>
    <w:rsid w:val="00A4046D"/>
    <w:rsid w:val="00A40470"/>
    <w:rsid w:val="00A40937"/>
    <w:rsid w:val="00A40C9F"/>
    <w:rsid w:val="00A41329"/>
    <w:rsid w:val="00A41361"/>
    <w:rsid w:val="00A416DE"/>
    <w:rsid w:val="00A41812"/>
    <w:rsid w:val="00A41E28"/>
    <w:rsid w:val="00A41F24"/>
    <w:rsid w:val="00A41FF8"/>
    <w:rsid w:val="00A420F5"/>
    <w:rsid w:val="00A4217C"/>
    <w:rsid w:val="00A422C9"/>
    <w:rsid w:val="00A4240E"/>
    <w:rsid w:val="00A42639"/>
    <w:rsid w:val="00A42653"/>
    <w:rsid w:val="00A4297E"/>
    <w:rsid w:val="00A42BC6"/>
    <w:rsid w:val="00A42DE4"/>
    <w:rsid w:val="00A42DE5"/>
    <w:rsid w:val="00A42E0B"/>
    <w:rsid w:val="00A42EA6"/>
    <w:rsid w:val="00A4309E"/>
    <w:rsid w:val="00A434A9"/>
    <w:rsid w:val="00A434D4"/>
    <w:rsid w:val="00A43558"/>
    <w:rsid w:val="00A4358A"/>
    <w:rsid w:val="00A435C3"/>
    <w:rsid w:val="00A43604"/>
    <w:rsid w:val="00A43712"/>
    <w:rsid w:val="00A438D0"/>
    <w:rsid w:val="00A4395F"/>
    <w:rsid w:val="00A439DB"/>
    <w:rsid w:val="00A43AF1"/>
    <w:rsid w:val="00A44158"/>
    <w:rsid w:val="00A44360"/>
    <w:rsid w:val="00A443ED"/>
    <w:rsid w:val="00A44439"/>
    <w:rsid w:val="00A44442"/>
    <w:rsid w:val="00A44500"/>
    <w:rsid w:val="00A44780"/>
    <w:rsid w:val="00A4480B"/>
    <w:rsid w:val="00A44A6E"/>
    <w:rsid w:val="00A44C18"/>
    <w:rsid w:val="00A44CA2"/>
    <w:rsid w:val="00A44CB9"/>
    <w:rsid w:val="00A44CE0"/>
    <w:rsid w:val="00A44F3F"/>
    <w:rsid w:val="00A45158"/>
    <w:rsid w:val="00A451EC"/>
    <w:rsid w:val="00A4527D"/>
    <w:rsid w:val="00A45728"/>
    <w:rsid w:val="00A457E9"/>
    <w:rsid w:val="00A458AD"/>
    <w:rsid w:val="00A458E8"/>
    <w:rsid w:val="00A45938"/>
    <w:rsid w:val="00A459C2"/>
    <w:rsid w:val="00A45A9A"/>
    <w:rsid w:val="00A45ADB"/>
    <w:rsid w:val="00A45D17"/>
    <w:rsid w:val="00A45D3E"/>
    <w:rsid w:val="00A45DDB"/>
    <w:rsid w:val="00A45EF8"/>
    <w:rsid w:val="00A45F4F"/>
    <w:rsid w:val="00A4601C"/>
    <w:rsid w:val="00A4647E"/>
    <w:rsid w:val="00A464D3"/>
    <w:rsid w:val="00A46521"/>
    <w:rsid w:val="00A4656C"/>
    <w:rsid w:val="00A4675A"/>
    <w:rsid w:val="00A4686E"/>
    <w:rsid w:val="00A468D1"/>
    <w:rsid w:val="00A46C53"/>
    <w:rsid w:val="00A46EBA"/>
    <w:rsid w:val="00A46FF1"/>
    <w:rsid w:val="00A4707A"/>
    <w:rsid w:val="00A471B7"/>
    <w:rsid w:val="00A47340"/>
    <w:rsid w:val="00A47418"/>
    <w:rsid w:val="00A4757D"/>
    <w:rsid w:val="00A4759F"/>
    <w:rsid w:val="00A47A03"/>
    <w:rsid w:val="00A47B0A"/>
    <w:rsid w:val="00A47DB7"/>
    <w:rsid w:val="00A47DCC"/>
    <w:rsid w:val="00A47EE7"/>
    <w:rsid w:val="00A47F60"/>
    <w:rsid w:val="00A50037"/>
    <w:rsid w:val="00A50344"/>
    <w:rsid w:val="00A5041C"/>
    <w:rsid w:val="00A504C2"/>
    <w:rsid w:val="00A507DF"/>
    <w:rsid w:val="00A50818"/>
    <w:rsid w:val="00A50AB7"/>
    <w:rsid w:val="00A50F36"/>
    <w:rsid w:val="00A50FAB"/>
    <w:rsid w:val="00A514EF"/>
    <w:rsid w:val="00A51531"/>
    <w:rsid w:val="00A51634"/>
    <w:rsid w:val="00A5193D"/>
    <w:rsid w:val="00A51C01"/>
    <w:rsid w:val="00A51C66"/>
    <w:rsid w:val="00A51C77"/>
    <w:rsid w:val="00A51D79"/>
    <w:rsid w:val="00A51DC2"/>
    <w:rsid w:val="00A52034"/>
    <w:rsid w:val="00A5216F"/>
    <w:rsid w:val="00A52188"/>
    <w:rsid w:val="00A52382"/>
    <w:rsid w:val="00A52514"/>
    <w:rsid w:val="00A52543"/>
    <w:rsid w:val="00A52549"/>
    <w:rsid w:val="00A525D6"/>
    <w:rsid w:val="00A525EC"/>
    <w:rsid w:val="00A5263A"/>
    <w:rsid w:val="00A527D5"/>
    <w:rsid w:val="00A52844"/>
    <w:rsid w:val="00A52A11"/>
    <w:rsid w:val="00A52A2D"/>
    <w:rsid w:val="00A52A77"/>
    <w:rsid w:val="00A52D0D"/>
    <w:rsid w:val="00A52E46"/>
    <w:rsid w:val="00A53215"/>
    <w:rsid w:val="00A53217"/>
    <w:rsid w:val="00A532D8"/>
    <w:rsid w:val="00A53300"/>
    <w:rsid w:val="00A53327"/>
    <w:rsid w:val="00A5347B"/>
    <w:rsid w:val="00A534F2"/>
    <w:rsid w:val="00A5358A"/>
    <w:rsid w:val="00A535F7"/>
    <w:rsid w:val="00A53689"/>
    <w:rsid w:val="00A536F4"/>
    <w:rsid w:val="00A53701"/>
    <w:rsid w:val="00A53770"/>
    <w:rsid w:val="00A5386B"/>
    <w:rsid w:val="00A53A64"/>
    <w:rsid w:val="00A53AA8"/>
    <w:rsid w:val="00A53AAC"/>
    <w:rsid w:val="00A53D3F"/>
    <w:rsid w:val="00A53DDF"/>
    <w:rsid w:val="00A540EC"/>
    <w:rsid w:val="00A54460"/>
    <w:rsid w:val="00A544C6"/>
    <w:rsid w:val="00A54683"/>
    <w:rsid w:val="00A547EB"/>
    <w:rsid w:val="00A548AC"/>
    <w:rsid w:val="00A54A98"/>
    <w:rsid w:val="00A54BB8"/>
    <w:rsid w:val="00A54C0A"/>
    <w:rsid w:val="00A54C15"/>
    <w:rsid w:val="00A54C74"/>
    <w:rsid w:val="00A54D6F"/>
    <w:rsid w:val="00A54F13"/>
    <w:rsid w:val="00A54F79"/>
    <w:rsid w:val="00A55237"/>
    <w:rsid w:val="00A5524A"/>
    <w:rsid w:val="00A55270"/>
    <w:rsid w:val="00A556F4"/>
    <w:rsid w:val="00A55808"/>
    <w:rsid w:val="00A55936"/>
    <w:rsid w:val="00A5595D"/>
    <w:rsid w:val="00A55CBA"/>
    <w:rsid w:val="00A55CC3"/>
    <w:rsid w:val="00A55D28"/>
    <w:rsid w:val="00A56010"/>
    <w:rsid w:val="00A5608D"/>
    <w:rsid w:val="00A561BF"/>
    <w:rsid w:val="00A561F3"/>
    <w:rsid w:val="00A5638D"/>
    <w:rsid w:val="00A563F4"/>
    <w:rsid w:val="00A5650D"/>
    <w:rsid w:val="00A56604"/>
    <w:rsid w:val="00A56C03"/>
    <w:rsid w:val="00A56C42"/>
    <w:rsid w:val="00A56E73"/>
    <w:rsid w:val="00A5758F"/>
    <w:rsid w:val="00A57723"/>
    <w:rsid w:val="00A5783D"/>
    <w:rsid w:val="00A578E8"/>
    <w:rsid w:val="00A578F2"/>
    <w:rsid w:val="00A57ED4"/>
    <w:rsid w:val="00A57F0F"/>
    <w:rsid w:val="00A600A9"/>
    <w:rsid w:val="00A600E0"/>
    <w:rsid w:val="00A601E1"/>
    <w:rsid w:val="00A60337"/>
    <w:rsid w:val="00A60350"/>
    <w:rsid w:val="00A60523"/>
    <w:rsid w:val="00A60578"/>
    <w:rsid w:val="00A605CA"/>
    <w:rsid w:val="00A605E4"/>
    <w:rsid w:val="00A606F4"/>
    <w:rsid w:val="00A60A7C"/>
    <w:rsid w:val="00A60BE9"/>
    <w:rsid w:val="00A60DC4"/>
    <w:rsid w:val="00A60EF1"/>
    <w:rsid w:val="00A61039"/>
    <w:rsid w:val="00A61049"/>
    <w:rsid w:val="00A61052"/>
    <w:rsid w:val="00A61070"/>
    <w:rsid w:val="00A6120A"/>
    <w:rsid w:val="00A61214"/>
    <w:rsid w:val="00A612F6"/>
    <w:rsid w:val="00A61597"/>
    <w:rsid w:val="00A617D2"/>
    <w:rsid w:val="00A61972"/>
    <w:rsid w:val="00A61BC3"/>
    <w:rsid w:val="00A61CAB"/>
    <w:rsid w:val="00A61DB1"/>
    <w:rsid w:val="00A61DF0"/>
    <w:rsid w:val="00A61E2F"/>
    <w:rsid w:val="00A61FD2"/>
    <w:rsid w:val="00A622DC"/>
    <w:rsid w:val="00A62321"/>
    <w:rsid w:val="00A628D4"/>
    <w:rsid w:val="00A62979"/>
    <w:rsid w:val="00A629C6"/>
    <w:rsid w:val="00A62C9B"/>
    <w:rsid w:val="00A62D32"/>
    <w:rsid w:val="00A62D52"/>
    <w:rsid w:val="00A62F84"/>
    <w:rsid w:val="00A63004"/>
    <w:rsid w:val="00A63086"/>
    <w:rsid w:val="00A6315A"/>
    <w:rsid w:val="00A63324"/>
    <w:rsid w:val="00A63399"/>
    <w:rsid w:val="00A634CE"/>
    <w:rsid w:val="00A6356F"/>
    <w:rsid w:val="00A63775"/>
    <w:rsid w:val="00A63830"/>
    <w:rsid w:val="00A638F2"/>
    <w:rsid w:val="00A63A5A"/>
    <w:rsid w:val="00A63AFF"/>
    <w:rsid w:val="00A63B27"/>
    <w:rsid w:val="00A63B2F"/>
    <w:rsid w:val="00A63B9C"/>
    <w:rsid w:val="00A63C06"/>
    <w:rsid w:val="00A63C5D"/>
    <w:rsid w:val="00A63F5D"/>
    <w:rsid w:val="00A63F6F"/>
    <w:rsid w:val="00A63F70"/>
    <w:rsid w:val="00A6413B"/>
    <w:rsid w:val="00A64599"/>
    <w:rsid w:val="00A646AB"/>
    <w:rsid w:val="00A646BE"/>
    <w:rsid w:val="00A64D1F"/>
    <w:rsid w:val="00A64D38"/>
    <w:rsid w:val="00A64E48"/>
    <w:rsid w:val="00A64ED3"/>
    <w:rsid w:val="00A64F68"/>
    <w:rsid w:val="00A65195"/>
    <w:rsid w:val="00A651A4"/>
    <w:rsid w:val="00A65362"/>
    <w:rsid w:val="00A654BC"/>
    <w:rsid w:val="00A6554C"/>
    <w:rsid w:val="00A655CB"/>
    <w:rsid w:val="00A65780"/>
    <w:rsid w:val="00A65A51"/>
    <w:rsid w:val="00A65C46"/>
    <w:rsid w:val="00A65CED"/>
    <w:rsid w:val="00A65D10"/>
    <w:rsid w:val="00A65DD5"/>
    <w:rsid w:val="00A65EDF"/>
    <w:rsid w:val="00A66129"/>
    <w:rsid w:val="00A66188"/>
    <w:rsid w:val="00A6640A"/>
    <w:rsid w:val="00A668D5"/>
    <w:rsid w:val="00A66917"/>
    <w:rsid w:val="00A669AF"/>
    <w:rsid w:val="00A66AC5"/>
    <w:rsid w:val="00A66CFD"/>
    <w:rsid w:val="00A66D93"/>
    <w:rsid w:val="00A66DC0"/>
    <w:rsid w:val="00A672C4"/>
    <w:rsid w:val="00A672E8"/>
    <w:rsid w:val="00A67325"/>
    <w:rsid w:val="00A67421"/>
    <w:rsid w:val="00A67489"/>
    <w:rsid w:val="00A6768A"/>
    <w:rsid w:val="00A676B2"/>
    <w:rsid w:val="00A676FC"/>
    <w:rsid w:val="00A67B80"/>
    <w:rsid w:val="00A67C2A"/>
    <w:rsid w:val="00A67C80"/>
    <w:rsid w:val="00A67F26"/>
    <w:rsid w:val="00A70130"/>
    <w:rsid w:val="00A7016D"/>
    <w:rsid w:val="00A70445"/>
    <w:rsid w:val="00A704C7"/>
    <w:rsid w:val="00A70665"/>
    <w:rsid w:val="00A706AE"/>
    <w:rsid w:val="00A70994"/>
    <w:rsid w:val="00A709A6"/>
    <w:rsid w:val="00A70A73"/>
    <w:rsid w:val="00A70BF3"/>
    <w:rsid w:val="00A70D45"/>
    <w:rsid w:val="00A70DB4"/>
    <w:rsid w:val="00A70E53"/>
    <w:rsid w:val="00A70EE3"/>
    <w:rsid w:val="00A70FC2"/>
    <w:rsid w:val="00A711A9"/>
    <w:rsid w:val="00A71401"/>
    <w:rsid w:val="00A71474"/>
    <w:rsid w:val="00A71586"/>
    <w:rsid w:val="00A717EB"/>
    <w:rsid w:val="00A71888"/>
    <w:rsid w:val="00A71B95"/>
    <w:rsid w:val="00A71C1B"/>
    <w:rsid w:val="00A71C69"/>
    <w:rsid w:val="00A71DDA"/>
    <w:rsid w:val="00A71DFA"/>
    <w:rsid w:val="00A71EB5"/>
    <w:rsid w:val="00A71F53"/>
    <w:rsid w:val="00A7202F"/>
    <w:rsid w:val="00A7207F"/>
    <w:rsid w:val="00A7268D"/>
    <w:rsid w:val="00A7269B"/>
    <w:rsid w:val="00A726FD"/>
    <w:rsid w:val="00A72794"/>
    <w:rsid w:val="00A727AE"/>
    <w:rsid w:val="00A72BC0"/>
    <w:rsid w:val="00A72D16"/>
    <w:rsid w:val="00A72D22"/>
    <w:rsid w:val="00A7305D"/>
    <w:rsid w:val="00A730BF"/>
    <w:rsid w:val="00A73289"/>
    <w:rsid w:val="00A732E9"/>
    <w:rsid w:val="00A73369"/>
    <w:rsid w:val="00A73D53"/>
    <w:rsid w:val="00A73D75"/>
    <w:rsid w:val="00A73D80"/>
    <w:rsid w:val="00A73DD2"/>
    <w:rsid w:val="00A73E0A"/>
    <w:rsid w:val="00A73E5F"/>
    <w:rsid w:val="00A73FB7"/>
    <w:rsid w:val="00A741C3"/>
    <w:rsid w:val="00A745B4"/>
    <w:rsid w:val="00A74667"/>
    <w:rsid w:val="00A74858"/>
    <w:rsid w:val="00A749B8"/>
    <w:rsid w:val="00A74A10"/>
    <w:rsid w:val="00A74C7E"/>
    <w:rsid w:val="00A74F5D"/>
    <w:rsid w:val="00A752E4"/>
    <w:rsid w:val="00A75420"/>
    <w:rsid w:val="00A75422"/>
    <w:rsid w:val="00A754E6"/>
    <w:rsid w:val="00A754FD"/>
    <w:rsid w:val="00A7575B"/>
    <w:rsid w:val="00A75AAB"/>
    <w:rsid w:val="00A75BF8"/>
    <w:rsid w:val="00A75C68"/>
    <w:rsid w:val="00A75D77"/>
    <w:rsid w:val="00A760B9"/>
    <w:rsid w:val="00A760F5"/>
    <w:rsid w:val="00A76479"/>
    <w:rsid w:val="00A766DB"/>
    <w:rsid w:val="00A766E6"/>
    <w:rsid w:val="00A76700"/>
    <w:rsid w:val="00A76990"/>
    <w:rsid w:val="00A76995"/>
    <w:rsid w:val="00A76AE3"/>
    <w:rsid w:val="00A76BF4"/>
    <w:rsid w:val="00A76D0F"/>
    <w:rsid w:val="00A76DC7"/>
    <w:rsid w:val="00A77043"/>
    <w:rsid w:val="00A771BD"/>
    <w:rsid w:val="00A77214"/>
    <w:rsid w:val="00A7724F"/>
    <w:rsid w:val="00A77341"/>
    <w:rsid w:val="00A773B8"/>
    <w:rsid w:val="00A77430"/>
    <w:rsid w:val="00A77475"/>
    <w:rsid w:val="00A774FB"/>
    <w:rsid w:val="00A77698"/>
    <w:rsid w:val="00A7779A"/>
    <w:rsid w:val="00A777C5"/>
    <w:rsid w:val="00A778BC"/>
    <w:rsid w:val="00A77952"/>
    <w:rsid w:val="00A77A66"/>
    <w:rsid w:val="00A77AFE"/>
    <w:rsid w:val="00A77B3E"/>
    <w:rsid w:val="00A77D7F"/>
    <w:rsid w:val="00A77EE5"/>
    <w:rsid w:val="00A800F6"/>
    <w:rsid w:val="00A80444"/>
    <w:rsid w:val="00A8049D"/>
    <w:rsid w:val="00A80731"/>
    <w:rsid w:val="00A80998"/>
    <w:rsid w:val="00A80A09"/>
    <w:rsid w:val="00A80E77"/>
    <w:rsid w:val="00A80F54"/>
    <w:rsid w:val="00A810E3"/>
    <w:rsid w:val="00A81587"/>
    <w:rsid w:val="00A8167D"/>
    <w:rsid w:val="00A816B7"/>
    <w:rsid w:val="00A8179E"/>
    <w:rsid w:val="00A81937"/>
    <w:rsid w:val="00A81BE4"/>
    <w:rsid w:val="00A81C08"/>
    <w:rsid w:val="00A81C0B"/>
    <w:rsid w:val="00A81C2B"/>
    <w:rsid w:val="00A81F60"/>
    <w:rsid w:val="00A822C0"/>
    <w:rsid w:val="00A8251D"/>
    <w:rsid w:val="00A8279C"/>
    <w:rsid w:val="00A82A08"/>
    <w:rsid w:val="00A82B43"/>
    <w:rsid w:val="00A82BA3"/>
    <w:rsid w:val="00A82C8C"/>
    <w:rsid w:val="00A82DA2"/>
    <w:rsid w:val="00A82E63"/>
    <w:rsid w:val="00A82F34"/>
    <w:rsid w:val="00A82FA4"/>
    <w:rsid w:val="00A8338C"/>
    <w:rsid w:val="00A8362E"/>
    <w:rsid w:val="00A83812"/>
    <w:rsid w:val="00A838F2"/>
    <w:rsid w:val="00A839EC"/>
    <w:rsid w:val="00A83AA8"/>
    <w:rsid w:val="00A83DA2"/>
    <w:rsid w:val="00A83DCF"/>
    <w:rsid w:val="00A83DD4"/>
    <w:rsid w:val="00A84095"/>
    <w:rsid w:val="00A844A5"/>
    <w:rsid w:val="00A844AA"/>
    <w:rsid w:val="00A8480A"/>
    <w:rsid w:val="00A849EB"/>
    <w:rsid w:val="00A84BA8"/>
    <w:rsid w:val="00A84CE3"/>
    <w:rsid w:val="00A850A3"/>
    <w:rsid w:val="00A851AD"/>
    <w:rsid w:val="00A851FA"/>
    <w:rsid w:val="00A852CF"/>
    <w:rsid w:val="00A852E4"/>
    <w:rsid w:val="00A85396"/>
    <w:rsid w:val="00A853FF"/>
    <w:rsid w:val="00A854C5"/>
    <w:rsid w:val="00A854F2"/>
    <w:rsid w:val="00A85663"/>
    <w:rsid w:val="00A856A5"/>
    <w:rsid w:val="00A8577B"/>
    <w:rsid w:val="00A859CD"/>
    <w:rsid w:val="00A85A4A"/>
    <w:rsid w:val="00A85B23"/>
    <w:rsid w:val="00A85D36"/>
    <w:rsid w:val="00A85DE2"/>
    <w:rsid w:val="00A860C5"/>
    <w:rsid w:val="00A8616D"/>
    <w:rsid w:val="00A861E3"/>
    <w:rsid w:val="00A8627E"/>
    <w:rsid w:val="00A86760"/>
    <w:rsid w:val="00A8698B"/>
    <w:rsid w:val="00A8699C"/>
    <w:rsid w:val="00A8699D"/>
    <w:rsid w:val="00A869A4"/>
    <w:rsid w:val="00A869D6"/>
    <w:rsid w:val="00A86A27"/>
    <w:rsid w:val="00A86B00"/>
    <w:rsid w:val="00A86B01"/>
    <w:rsid w:val="00A86C20"/>
    <w:rsid w:val="00A86F75"/>
    <w:rsid w:val="00A87436"/>
    <w:rsid w:val="00A874F7"/>
    <w:rsid w:val="00A875CB"/>
    <w:rsid w:val="00A8765B"/>
    <w:rsid w:val="00A87709"/>
    <w:rsid w:val="00A87743"/>
    <w:rsid w:val="00A87784"/>
    <w:rsid w:val="00A877F4"/>
    <w:rsid w:val="00A877F6"/>
    <w:rsid w:val="00A87811"/>
    <w:rsid w:val="00A879C3"/>
    <w:rsid w:val="00A87A90"/>
    <w:rsid w:val="00A87B81"/>
    <w:rsid w:val="00A87C01"/>
    <w:rsid w:val="00A87C55"/>
    <w:rsid w:val="00A87DAB"/>
    <w:rsid w:val="00A87E5B"/>
    <w:rsid w:val="00A87FDF"/>
    <w:rsid w:val="00A90024"/>
    <w:rsid w:val="00A90322"/>
    <w:rsid w:val="00A90481"/>
    <w:rsid w:val="00A90A22"/>
    <w:rsid w:val="00A90C5B"/>
    <w:rsid w:val="00A90E0D"/>
    <w:rsid w:val="00A90EDE"/>
    <w:rsid w:val="00A91107"/>
    <w:rsid w:val="00A91375"/>
    <w:rsid w:val="00A91862"/>
    <w:rsid w:val="00A91868"/>
    <w:rsid w:val="00A91BBB"/>
    <w:rsid w:val="00A91C5D"/>
    <w:rsid w:val="00A91F9E"/>
    <w:rsid w:val="00A91FD7"/>
    <w:rsid w:val="00A920C9"/>
    <w:rsid w:val="00A92138"/>
    <w:rsid w:val="00A921B8"/>
    <w:rsid w:val="00A921E2"/>
    <w:rsid w:val="00A9229D"/>
    <w:rsid w:val="00A92301"/>
    <w:rsid w:val="00A925BE"/>
    <w:rsid w:val="00A926C3"/>
    <w:rsid w:val="00A926DA"/>
    <w:rsid w:val="00A927E1"/>
    <w:rsid w:val="00A92884"/>
    <w:rsid w:val="00A92B83"/>
    <w:rsid w:val="00A92C72"/>
    <w:rsid w:val="00A92C8A"/>
    <w:rsid w:val="00A92EF0"/>
    <w:rsid w:val="00A93024"/>
    <w:rsid w:val="00A9302A"/>
    <w:rsid w:val="00A93037"/>
    <w:rsid w:val="00A9312B"/>
    <w:rsid w:val="00A93448"/>
    <w:rsid w:val="00A93584"/>
    <w:rsid w:val="00A93B08"/>
    <w:rsid w:val="00A93D1A"/>
    <w:rsid w:val="00A93DBA"/>
    <w:rsid w:val="00A940B5"/>
    <w:rsid w:val="00A94217"/>
    <w:rsid w:val="00A942EE"/>
    <w:rsid w:val="00A94458"/>
    <w:rsid w:val="00A944CF"/>
    <w:rsid w:val="00A9457A"/>
    <w:rsid w:val="00A947D8"/>
    <w:rsid w:val="00A94819"/>
    <w:rsid w:val="00A94D16"/>
    <w:rsid w:val="00A94E56"/>
    <w:rsid w:val="00A9511E"/>
    <w:rsid w:val="00A9512A"/>
    <w:rsid w:val="00A952B1"/>
    <w:rsid w:val="00A9531A"/>
    <w:rsid w:val="00A9540A"/>
    <w:rsid w:val="00A95481"/>
    <w:rsid w:val="00A9551E"/>
    <w:rsid w:val="00A955AF"/>
    <w:rsid w:val="00A95783"/>
    <w:rsid w:val="00A95805"/>
    <w:rsid w:val="00A95D95"/>
    <w:rsid w:val="00A95F11"/>
    <w:rsid w:val="00A96002"/>
    <w:rsid w:val="00A960A1"/>
    <w:rsid w:val="00A96221"/>
    <w:rsid w:val="00A9622D"/>
    <w:rsid w:val="00A962C5"/>
    <w:rsid w:val="00A9640A"/>
    <w:rsid w:val="00A964AA"/>
    <w:rsid w:val="00A96599"/>
    <w:rsid w:val="00A96675"/>
    <w:rsid w:val="00A967DA"/>
    <w:rsid w:val="00A96995"/>
    <w:rsid w:val="00A96F4E"/>
    <w:rsid w:val="00A97260"/>
    <w:rsid w:val="00A972E2"/>
    <w:rsid w:val="00A975D8"/>
    <w:rsid w:val="00A976B9"/>
    <w:rsid w:val="00A97C95"/>
    <w:rsid w:val="00A97E7D"/>
    <w:rsid w:val="00A97E8A"/>
    <w:rsid w:val="00A9BBE8"/>
    <w:rsid w:val="00AA018E"/>
    <w:rsid w:val="00AA0231"/>
    <w:rsid w:val="00AA0241"/>
    <w:rsid w:val="00AA0800"/>
    <w:rsid w:val="00AA086B"/>
    <w:rsid w:val="00AA086C"/>
    <w:rsid w:val="00AA08E2"/>
    <w:rsid w:val="00AA094E"/>
    <w:rsid w:val="00AA0B0B"/>
    <w:rsid w:val="00AA0FF4"/>
    <w:rsid w:val="00AA1168"/>
    <w:rsid w:val="00AA119E"/>
    <w:rsid w:val="00AA1273"/>
    <w:rsid w:val="00AA12A5"/>
    <w:rsid w:val="00AA1414"/>
    <w:rsid w:val="00AA1624"/>
    <w:rsid w:val="00AA16C2"/>
    <w:rsid w:val="00AA17C4"/>
    <w:rsid w:val="00AA18D8"/>
    <w:rsid w:val="00AA1966"/>
    <w:rsid w:val="00AA1B8B"/>
    <w:rsid w:val="00AA1C2C"/>
    <w:rsid w:val="00AA1C7C"/>
    <w:rsid w:val="00AA1C84"/>
    <w:rsid w:val="00AA1D5B"/>
    <w:rsid w:val="00AA1E56"/>
    <w:rsid w:val="00AA2200"/>
    <w:rsid w:val="00AA24FC"/>
    <w:rsid w:val="00AA264A"/>
    <w:rsid w:val="00AA270E"/>
    <w:rsid w:val="00AA2842"/>
    <w:rsid w:val="00AA2C8B"/>
    <w:rsid w:val="00AA2DC9"/>
    <w:rsid w:val="00AA2F5E"/>
    <w:rsid w:val="00AA30E5"/>
    <w:rsid w:val="00AA3127"/>
    <w:rsid w:val="00AA3171"/>
    <w:rsid w:val="00AA355D"/>
    <w:rsid w:val="00AA37D8"/>
    <w:rsid w:val="00AA3903"/>
    <w:rsid w:val="00AA390D"/>
    <w:rsid w:val="00AA391D"/>
    <w:rsid w:val="00AA39D0"/>
    <w:rsid w:val="00AA3BC4"/>
    <w:rsid w:val="00AA3E9C"/>
    <w:rsid w:val="00AA40AA"/>
    <w:rsid w:val="00AA42E0"/>
    <w:rsid w:val="00AA42F7"/>
    <w:rsid w:val="00AA4337"/>
    <w:rsid w:val="00AA4528"/>
    <w:rsid w:val="00AA45C0"/>
    <w:rsid w:val="00AA493F"/>
    <w:rsid w:val="00AA4957"/>
    <w:rsid w:val="00AA4A87"/>
    <w:rsid w:val="00AA4ABE"/>
    <w:rsid w:val="00AA4E65"/>
    <w:rsid w:val="00AA512F"/>
    <w:rsid w:val="00AA5560"/>
    <w:rsid w:val="00AA55B7"/>
    <w:rsid w:val="00AA57B5"/>
    <w:rsid w:val="00AA5B9E"/>
    <w:rsid w:val="00AA5E39"/>
    <w:rsid w:val="00AA5F40"/>
    <w:rsid w:val="00AA5FD4"/>
    <w:rsid w:val="00AA604B"/>
    <w:rsid w:val="00AA611C"/>
    <w:rsid w:val="00AA6210"/>
    <w:rsid w:val="00AA635D"/>
    <w:rsid w:val="00AA63E7"/>
    <w:rsid w:val="00AA641C"/>
    <w:rsid w:val="00AA6765"/>
    <w:rsid w:val="00AA67C8"/>
    <w:rsid w:val="00AA6BDB"/>
    <w:rsid w:val="00AA6D10"/>
    <w:rsid w:val="00AA6D18"/>
    <w:rsid w:val="00AA6FA0"/>
    <w:rsid w:val="00AA70EF"/>
    <w:rsid w:val="00AA72DA"/>
    <w:rsid w:val="00AA75C9"/>
    <w:rsid w:val="00AA769F"/>
    <w:rsid w:val="00AA7732"/>
    <w:rsid w:val="00AA779E"/>
    <w:rsid w:val="00AA784B"/>
    <w:rsid w:val="00AA7866"/>
    <w:rsid w:val="00AA793D"/>
    <w:rsid w:val="00AA7A60"/>
    <w:rsid w:val="00AA7AD9"/>
    <w:rsid w:val="00AA7B7C"/>
    <w:rsid w:val="00AA7BFF"/>
    <w:rsid w:val="00AA7C61"/>
    <w:rsid w:val="00AA7DFB"/>
    <w:rsid w:val="00AA7ED5"/>
    <w:rsid w:val="00AA7EDA"/>
    <w:rsid w:val="00AA7FB4"/>
    <w:rsid w:val="00AB0174"/>
    <w:rsid w:val="00AB01EC"/>
    <w:rsid w:val="00AB031F"/>
    <w:rsid w:val="00AB065E"/>
    <w:rsid w:val="00AB0ADC"/>
    <w:rsid w:val="00AB0CAD"/>
    <w:rsid w:val="00AB0CFF"/>
    <w:rsid w:val="00AB0D9D"/>
    <w:rsid w:val="00AB1018"/>
    <w:rsid w:val="00AB1128"/>
    <w:rsid w:val="00AB1154"/>
    <w:rsid w:val="00AB154B"/>
    <w:rsid w:val="00AB18DE"/>
    <w:rsid w:val="00AB1931"/>
    <w:rsid w:val="00AB195E"/>
    <w:rsid w:val="00AB1D34"/>
    <w:rsid w:val="00AB1E33"/>
    <w:rsid w:val="00AB1EFB"/>
    <w:rsid w:val="00AB1F3F"/>
    <w:rsid w:val="00AB2157"/>
    <w:rsid w:val="00AB2351"/>
    <w:rsid w:val="00AB23A1"/>
    <w:rsid w:val="00AB23CE"/>
    <w:rsid w:val="00AB2407"/>
    <w:rsid w:val="00AB246C"/>
    <w:rsid w:val="00AB24F8"/>
    <w:rsid w:val="00AB25DD"/>
    <w:rsid w:val="00AB274B"/>
    <w:rsid w:val="00AB2785"/>
    <w:rsid w:val="00AB27B6"/>
    <w:rsid w:val="00AB288F"/>
    <w:rsid w:val="00AB29B8"/>
    <w:rsid w:val="00AB2B0F"/>
    <w:rsid w:val="00AB2C93"/>
    <w:rsid w:val="00AB2E28"/>
    <w:rsid w:val="00AB2E30"/>
    <w:rsid w:val="00AB2EE8"/>
    <w:rsid w:val="00AB2F0D"/>
    <w:rsid w:val="00AB2FA0"/>
    <w:rsid w:val="00AB315A"/>
    <w:rsid w:val="00AB3184"/>
    <w:rsid w:val="00AB3400"/>
    <w:rsid w:val="00AB344E"/>
    <w:rsid w:val="00AB3600"/>
    <w:rsid w:val="00AB36B1"/>
    <w:rsid w:val="00AB3777"/>
    <w:rsid w:val="00AB39C4"/>
    <w:rsid w:val="00AB3A04"/>
    <w:rsid w:val="00AB3ACD"/>
    <w:rsid w:val="00AB3CED"/>
    <w:rsid w:val="00AB3E36"/>
    <w:rsid w:val="00AB3F2D"/>
    <w:rsid w:val="00AB3FDF"/>
    <w:rsid w:val="00AB40FF"/>
    <w:rsid w:val="00AB419A"/>
    <w:rsid w:val="00AB427E"/>
    <w:rsid w:val="00AB4523"/>
    <w:rsid w:val="00AB45AC"/>
    <w:rsid w:val="00AB4616"/>
    <w:rsid w:val="00AB4893"/>
    <w:rsid w:val="00AB49C8"/>
    <w:rsid w:val="00AB4A42"/>
    <w:rsid w:val="00AB4B89"/>
    <w:rsid w:val="00AB4CFB"/>
    <w:rsid w:val="00AB4E1A"/>
    <w:rsid w:val="00AB4E83"/>
    <w:rsid w:val="00AB4EA6"/>
    <w:rsid w:val="00AB5063"/>
    <w:rsid w:val="00AB5216"/>
    <w:rsid w:val="00AB527E"/>
    <w:rsid w:val="00AB52AA"/>
    <w:rsid w:val="00AB52B8"/>
    <w:rsid w:val="00AB53DF"/>
    <w:rsid w:val="00AB56A6"/>
    <w:rsid w:val="00AB56F6"/>
    <w:rsid w:val="00AB59F8"/>
    <w:rsid w:val="00AB5D29"/>
    <w:rsid w:val="00AB6085"/>
    <w:rsid w:val="00AB6186"/>
    <w:rsid w:val="00AB62E1"/>
    <w:rsid w:val="00AB6303"/>
    <w:rsid w:val="00AB6329"/>
    <w:rsid w:val="00AB64EF"/>
    <w:rsid w:val="00AB66AD"/>
    <w:rsid w:val="00AB66CC"/>
    <w:rsid w:val="00AB674C"/>
    <w:rsid w:val="00AB6C25"/>
    <w:rsid w:val="00AB6DF2"/>
    <w:rsid w:val="00AB6EA0"/>
    <w:rsid w:val="00AB6F83"/>
    <w:rsid w:val="00AB7009"/>
    <w:rsid w:val="00AB707E"/>
    <w:rsid w:val="00AB72C1"/>
    <w:rsid w:val="00AB74E1"/>
    <w:rsid w:val="00AB74F0"/>
    <w:rsid w:val="00AB753D"/>
    <w:rsid w:val="00AB7956"/>
    <w:rsid w:val="00AB7F1E"/>
    <w:rsid w:val="00AC0366"/>
    <w:rsid w:val="00AC0473"/>
    <w:rsid w:val="00AC05A6"/>
    <w:rsid w:val="00AC0635"/>
    <w:rsid w:val="00AC063C"/>
    <w:rsid w:val="00AC068B"/>
    <w:rsid w:val="00AC07E5"/>
    <w:rsid w:val="00AC08B3"/>
    <w:rsid w:val="00AC08F4"/>
    <w:rsid w:val="00AC0AAA"/>
    <w:rsid w:val="00AC0AB9"/>
    <w:rsid w:val="00AC0E98"/>
    <w:rsid w:val="00AC1014"/>
    <w:rsid w:val="00AC10B4"/>
    <w:rsid w:val="00AC119A"/>
    <w:rsid w:val="00AC11B5"/>
    <w:rsid w:val="00AC1312"/>
    <w:rsid w:val="00AC141E"/>
    <w:rsid w:val="00AC1541"/>
    <w:rsid w:val="00AC163E"/>
    <w:rsid w:val="00AC16A6"/>
    <w:rsid w:val="00AC16F5"/>
    <w:rsid w:val="00AC1714"/>
    <w:rsid w:val="00AC17D3"/>
    <w:rsid w:val="00AC1865"/>
    <w:rsid w:val="00AC1895"/>
    <w:rsid w:val="00AC18DF"/>
    <w:rsid w:val="00AC1A8C"/>
    <w:rsid w:val="00AC1BDB"/>
    <w:rsid w:val="00AC1C07"/>
    <w:rsid w:val="00AC1CE7"/>
    <w:rsid w:val="00AC1D2F"/>
    <w:rsid w:val="00AC1E04"/>
    <w:rsid w:val="00AC1E27"/>
    <w:rsid w:val="00AC1F0C"/>
    <w:rsid w:val="00AC1F4A"/>
    <w:rsid w:val="00AC22D8"/>
    <w:rsid w:val="00AC2435"/>
    <w:rsid w:val="00AC260A"/>
    <w:rsid w:val="00AC2689"/>
    <w:rsid w:val="00AC2754"/>
    <w:rsid w:val="00AC2914"/>
    <w:rsid w:val="00AC293F"/>
    <w:rsid w:val="00AC2946"/>
    <w:rsid w:val="00AC2C4C"/>
    <w:rsid w:val="00AC2CDF"/>
    <w:rsid w:val="00AC2E1A"/>
    <w:rsid w:val="00AC2F7B"/>
    <w:rsid w:val="00AC30B8"/>
    <w:rsid w:val="00AC31A7"/>
    <w:rsid w:val="00AC3346"/>
    <w:rsid w:val="00AC38D9"/>
    <w:rsid w:val="00AC3930"/>
    <w:rsid w:val="00AC3991"/>
    <w:rsid w:val="00AC3B92"/>
    <w:rsid w:val="00AC3BE5"/>
    <w:rsid w:val="00AC3D4D"/>
    <w:rsid w:val="00AC3E50"/>
    <w:rsid w:val="00AC40F4"/>
    <w:rsid w:val="00AC469A"/>
    <w:rsid w:val="00AC49AD"/>
    <w:rsid w:val="00AC49E5"/>
    <w:rsid w:val="00AC4A2B"/>
    <w:rsid w:val="00AC4B01"/>
    <w:rsid w:val="00AC4B64"/>
    <w:rsid w:val="00AC4BE0"/>
    <w:rsid w:val="00AC4C06"/>
    <w:rsid w:val="00AC4EBC"/>
    <w:rsid w:val="00AC4F84"/>
    <w:rsid w:val="00AC5219"/>
    <w:rsid w:val="00AC52CE"/>
    <w:rsid w:val="00AC5445"/>
    <w:rsid w:val="00AC545F"/>
    <w:rsid w:val="00AC5590"/>
    <w:rsid w:val="00AC5A6A"/>
    <w:rsid w:val="00AC6126"/>
    <w:rsid w:val="00AC6168"/>
    <w:rsid w:val="00AC62F2"/>
    <w:rsid w:val="00AC6406"/>
    <w:rsid w:val="00AC652C"/>
    <w:rsid w:val="00AC6A27"/>
    <w:rsid w:val="00AC6BA1"/>
    <w:rsid w:val="00AC6C30"/>
    <w:rsid w:val="00AC6CFA"/>
    <w:rsid w:val="00AC6E62"/>
    <w:rsid w:val="00AC6FAB"/>
    <w:rsid w:val="00AC73A4"/>
    <w:rsid w:val="00AC7616"/>
    <w:rsid w:val="00AC7835"/>
    <w:rsid w:val="00AC7985"/>
    <w:rsid w:val="00AC79D0"/>
    <w:rsid w:val="00AC7BC5"/>
    <w:rsid w:val="00AC7C7B"/>
    <w:rsid w:val="00AC7D0C"/>
    <w:rsid w:val="00AC7F7C"/>
    <w:rsid w:val="00AD03A3"/>
    <w:rsid w:val="00AD05CE"/>
    <w:rsid w:val="00AD05D4"/>
    <w:rsid w:val="00AD05F1"/>
    <w:rsid w:val="00AD066A"/>
    <w:rsid w:val="00AD0793"/>
    <w:rsid w:val="00AD0862"/>
    <w:rsid w:val="00AD092A"/>
    <w:rsid w:val="00AD093B"/>
    <w:rsid w:val="00AD0A45"/>
    <w:rsid w:val="00AD0AB2"/>
    <w:rsid w:val="00AD0B75"/>
    <w:rsid w:val="00AD0BAF"/>
    <w:rsid w:val="00AD0E06"/>
    <w:rsid w:val="00AD0E34"/>
    <w:rsid w:val="00AD0EFB"/>
    <w:rsid w:val="00AD0F8B"/>
    <w:rsid w:val="00AD1054"/>
    <w:rsid w:val="00AD1202"/>
    <w:rsid w:val="00AD12B8"/>
    <w:rsid w:val="00AD19EB"/>
    <w:rsid w:val="00AD1CD2"/>
    <w:rsid w:val="00AD1D9F"/>
    <w:rsid w:val="00AD1E78"/>
    <w:rsid w:val="00AD1EE2"/>
    <w:rsid w:val="00AD1FDF"/>
    <w:rsid w:val="00AD218E"/>
    <w:rsid w:val="00AD2295"/>
    <w:rsid w:val="00AD22A6"/>
    <w:rsid w:val="00AD2599"/>
    <w:rsid w:val="00AD26A2"/>
    <w:rsid w:val="00AD29E2"/>
    <w:rsid w:val="00AD29E8"/>
    <w:rsid w:val="00AD2B8D"/>
    <w:rsid w:val="00AD2C37"/>
    <w:rsid w:val="00AD2CDC"/>
    <w:rsid w:val="00AD2F49"/>
    <w:rsid w:val="00AD3021"/>
    <w:rsid w:val="00AD305C"/>
    <w:rsid w:val="00AD30EA"/>
    <w:rsid w:val="00AD3139"/>
    <w:rsid w:val="00AD31D2"/>
    <w:rsid w:val="00AD31F6"/>
    <w:rsid w:val="00AD3230"/>
    <w:rsid w:val="00AD32B8"/>
    <w:rsid w:val="00AD34B5"/>
    <w:rsid w:val="00AD364F"/>
    <w:rsid w:val="00AD36E5"/>
    <w:rsid w:val="00AD3981"/>
    <w:rsid w:val="00AD3B28"/>
    <w:rsid w:val="00AD3EAA"/>
    <w:rsid w:val="00AD3F16"/>
    <w:rsid w:val="00AD401F"/>
    <w:rsid w:val="00AD411E"/>
    <w:rsid w:val="00AD41AB"/>
    <w:rsid w:val="00AD48A3"/>
    <w:rsid w:val="00AD49BE"/>
    <w:rsid w:val="00AD4B3B"/>
    <w:rsid w:val="00AD4BC4"/>
    <w:rsid w:val="00AD4D04"/>
    <w:rsid w:val="00AD4E5C"/>
    <w:rsid w:val="00AD515B"/>
    <w:rsid w:val="00AD5292"/>
    <w:rsid w:val="00AD5379"/>
    <w:rsid w:val="00AD5401"/>
    <w:rsid w:val="00AD5462"/>
    <w:rsid w:val="00AD54B2"/>
    <w:rsid w:val="00AD5553"/>
    <w:rsid w:val="00AD567B"/>
    <w:rsid w:val="00AD56FD"/>
    <w:rsid w:val="00AD574E"/>
    <w:rsid w:val="00AD57FA"/>
    <w:rsid w:val="00AD5A09"/>
    <w:rsid w:val="00AD5EFF"/>
    <w:rsid w:val="00AD5F49"/>
    <w:rsid w:val="00AD5F9D"/>
    <w:rsid w:val="00AD633E"/>
    <w:rsid w:val="00AD68C1"/>
    <w:rsid w:val="00AD69D7"/>
    <w:rsid w:val="00AD6C7C"/>
    <w:rsid w:val="00AD6C8B"/>
    <w:rsid w:val="00AD6D18"/>
    <w:rsid w:val="00AD7058"/>
    <w:rsid w:val="00AD70D1"/>
    <w:rsid w:val="00AD713C"/>
    <w:rsid w:val="00AD713E"/>
    <w:rsid w:val="00AD7187"/>
    <w:rsid w:val="00AD728B"/>
    <w:rsid w:val="00AD7376"/>
    <w:rsid w:val="00AD770A"/>
    <w:rsid w:val="00AD788B"/>
    <w:rsid w:val="00AD78C1"/>
    <w:rsid w:val="00AD78FB"/>
    <w:rsid w:val="00AD7B22"/>
    <w:rsid w:val="00AD7BBD"/>
    <w:rsid w:val="00AD7BBE"/>
    <w:rsid w:val="00AD7F18"/>
    <w:rsid w:val="00AE004E"/>
    <w:rsid w:val="00AE00DC"/>
    <w:rsid w:val="00AE02EE"/>
    <w:rsid w:val="00AE062C"/>
    <w:rsid w:val="00AE0858"/>
    <w:rsid w:val="00AE08C5"/>
    <w:rsid w:val="00AE0B78"/>
    <w:rsid w:val="00AE0DA9"/>
    <w:rsid w:val="00AE0DDD"/>
    <w:rsid w:val="00AE106A"/>
    <w:rsid w:val="00AE108A"/>
    <w:rsid w:val="00AE1126"/>
    <w:rsid w:val="00AE1235"/>
    <w:rsid w:val="00AE1448"/>
    <w:rsid w:val="00AE1549"/>
    <w:rsid w:val="00AE1720"/>
    <w:rsid w:val="00AE1756"/>
    <w:rsid w:val="00AE1769"/>
    <w:rsid w:val="00AE1AFA"/>
    <w:rsid w:val="00AE1B3F"/>
    <w:rsid w:val="00AE1BB0"/>
    <w:rsid w:val="00AE2152"/>
    <w:rsid w:val="00AE2332"/>
    <w:rsid w:val="00AE2342"/>
    <w:rsid w:val="00AE23AA"/>
    <w:rsid w:val="00AE2AD2"/>
    <w:rsid w:val="00AE2B38"/>
    <w:rsid w:val="00AE2BB3"/>
    <w:rsid w:val="00AE2D50"/>
    <w:rsid w:val="00AE3094"/>
    <w:rsid w:val="00AE31C4"/>
    <w:rsid w:val="00AE3257"/>
    <w:rsid w:val="00AE335A"/>
    <w:rsid w:val="00AE33E3"/>
    <w:rsid w:val="00AE3407"/>
    <w:rsid w:val="00AE34F5"/>
    <w:rsid w:val="00AE3516"/>
    <w:rsid w:val="00AE354B"/>
    <w:rsid w:val="00AE37E9"/>
    <w:rsid w:val="00AE3901"/>
    <w:rsid w:val="00AE3F2A"/>
    <w:rsid w:val="00AE408D"/>
    <w:rsid w:val="00AE40BF"/>
    <w:rsid w:val="00AE421A"/>
    <w:rsid w:val="00AE4256"/>
    <w:rsid w:val="00AE4314"/>
    <w:rsid w:val="00AE43DD"/>
    <w:rsid w:val="00AE4411"/>
    <w:rsid w:val="00AE44C4"/>
    <w:rsid w:val="00AE4862"/>
    <w:rsid w:val="00AE48D7"/>
    <w:rsid w:val="00AE4942"/>
    <w:rsid w:val="00AE4963"/>
    <w:rsid w:val="00AE4C63"/>
    <w:rsid w:val="00AE4E8C"/>
    <w:rsid w:val="00AE52A5"/>
    <w:rsid w:val="00AE5424"/>
    <w:rsid w:val="00AE542D"/>
    <w:rsid w:val="00AE54CA"/>
    <w:rsid w:val="00AE57C9"/>
    <w:rsid w:val="00AE57F5"/>
    <w:rsid w:val="00AE58C5"/>
    <w:rsid w:val="00AE59B7"/>
    <w:rsid w:val="00AE5B3D"/>
    <w:rsid w:val="00AE5CA4"/>
    <w:rsid w:val="00AE5CC2"/>
    <w:rsid w:val="00AE5D4D"/>
    <w:rsid w:val="00AE5E3E"/>
    <w:rsid w:val="00AE5FD7"/>
    <w:rsid w:val="00AE6112"/>
    <w:rsid w:val="00AE6167"/>
    <w:rsid w:val="00AE627F"/>
    <w:rsid w:val="00AE639E"/>
    <w:rsid w:val="00AE67F8"/>
    <w:rsid w:val="00AE680F"/>
    <w:rsid w:val="00AE6850"/>
    <w:rsid w:val="00AE6971"/>
    <w:rsid w:val="00AE70E0"/>
    <w:rsid w:val="00AE7187"/>
    <w:rsid w:val="00AE71AD"/>
    <w:rsid w:val="00AE72E3"/>
    <w:rsid w:val="00AE7307"/>
    <w:rsid w:val="00AE7390"/>
    <w:rsid w:val="00AE7435"/>
    <w:rsid w:val="00AE753F"/>
    <w:rsid w:val="00AE759D"/>
    <w:rsid w:val="00AE7682"/>
    <w:rsid w:val="00AE76AD"/>
    <w:rsid w:val="00AE7778"/>
    <w:rsid w:val="00AE78B0"/>
    <w:rsid w:val="00AE78B5"/>
    <w:rsid w:val="00AE7941"/>
    <w:rsid w:val="00AE79DE"/>
    <w:rsid w:val="00AE7AA2"/>
    <w:rsid w:val="00AE7D8B"/>
    <w:rsid w:val="00AF006B"/>
    <w:rsid w:val="00AF02C5"/>
    <w:rsid w:val="00AF04F1"/>
    <w:rsid w:val="00AF0643"/>
    <w:rsid w:val="00AF06EC"/>
    <w:rsid w:val="00AF07F2"/>
    <w:rsid w:val="00AF084D"/>
    <w:rsid w:val="00AF090D"/>
    <w:rsid w:val="00AF0B2C"/>
    <w:rsid w:val="00AF0BDC"/>
    <w:rsid w:val="00AF0D7D"/>
    <w:rsid w:val="00AF0DF3"/>
    <w:rsid w:val="00AF1021"/>
    <w:rsid w:val="00AF1023"/>
    <w:rsid w:val="00AF1118"/>
    <w:rsid w:val="00AF11AE"/>
    <w:rsid w:val="00AF136E"/>
    <w:rsid w:val="00AF1624"/>
    <w:rsid w:val="00AF163D"/>
    <w:rsid w:val="00AF18A2"/>
    <w:rsid w:val="00AF1932"/>
    <w:rsid w:val="00AF1A18"/>
    <w:rsid w:val="00AF1CA0"/>
    <w:rsid w:val="00AF1EAE"/>
    <w:rsid w:val="00AF1F75"/>
    <w:rsid w:val="00AF205A"/>
    <w:rsid w:val="00AF2117"/>
    <w:rsid w:val="00AF2464"/>
    <w:rsid w:val="00AF268A"/>
    <w:rsid w:val="00AF2698"/>
    <w:rsid w:val="00AF269A"/>
    <w:rsid w:val="00AF270B"/>
    <w:rsid w:val="00AF27E0"/>
    <w:rsid w:val="00AF28AA"/>
    <w:rsid w:val="00AF298C"/>
    <w:rsid w:val="00AF29A8"/>
    <w:rsid w:val="00AF2A0B"/>
    <w:rsid w:val="00AF2D74"/>
    <w:rsid w:val="00AF2F76"/>
    <w:rsid w:val="00AF3168"/>
    <w:rsid w:val="00AF33B0"/>
    <w:rsid w:val="00AF33B8"/>
    <w:rsid w:val="00AF3437"/>
    <w:rsid w:val="00AF35A6"/>
    <w:rsid w:val="00AF35D5"/>
    <w:rsid w:val="00AF3A20"/>
    <w:rsid w:val="00AF3BDA"/>
    <w:rsid w:val="00AF3C0A"/>
    <w:rsid w:val="00AF3DC4"/>
    <w:rsid w:val="00AF3F86"/>
    <w:rsid w:val="00AF4263"/>
    <w:rsid w:val="00AF42EF"/>
    <w:rsid w:val="00AF4559"/>
    <w:rsid w:val="00AF456A"/>
    <w:rsid w:val="00AF48F5"/>
    <w:rsid w:val="00AF49EC"/>
    <w:rsid w:val="00AF4C5E"/>
    <w:rsid w:val="00AF4E1C"/>
    <w:rsid w:val="00AF4FEF"/>
    <w:rsid w:val="00AF5043"/>
    <w:rsid w:val="00AF5140"/>
    <w:rsid w:val="00AF5191"/>
    <w:rsid w:val="00AF5331"/>
    <w:rsid w:val="00AF549B"/>
    <w:rsid w:val="00AF54AB"/>
    <w:rsid w:val="00AF54B4"/>
    <w:rsid w:val="00AF5592"/>
    <w:rsid w:val="00AF5638"/>
    <w:rsid w:val="00AF569A"/>
    <w:rsid w:val="00AF5813"/>
    <w:rsid w:val="00AF590A"/>
    <w:rsid w:val="00AF590C"/>
    <w:rsid w:val="00AF59A2"/>
    <w:rsid w:val="00AF5A0F"/>
    <w:rsid w:val="00AF5AA5"/>
    <w:rsid w:val="00AF5AAF"/>
    <w:rsid w:val="00AF5EC6"/>
    <w:rsid w:val="00AF6115"/>
    <w:rsid w:val="00AF617B"/>
    <w:rsid w:val="00AF66BC"/>
    <w:rsid w:val="00AF679B"/>
    <w:rsid w:val="00AF67CC"/>
    <w:rsid w:val="00AF67FB"/>
    <w:rsid w:val="00AF6840"/>
    <w:rsid w:val="00AF6A92"/>
    <w:rsid w:val="00AF6B85"/>
    <w:rsid w:val="00AF6DAF"/>
    <w:rsid w:val="00AF6DF4"/>
    <w:rsid w:val="00AF6E72"/>
    <w:rsid w:val="00AF6FB6"/>
    <w:rsid w:val="00AF71E1"/>
    <w:rsid w:val="00AF724C"/>
    <w:rsid w:val="00AF7277"/>
    <w:rsid w:val="00AF759A"/>
    <w:rsid w:val="00AF75E5"/>
    <w:rsid w:val="00AF77DB"/>
    <w:rsid w:val="00AF7837"/>
    <w:rsid w:val="00AF79EF"/>
    <w:rsid w:val="00AF7B84"/>
    <w:rsid w:val="00AF7E62"/>
    <w:rsid w:val="00AF7F14"/>
    <w:rsid w:val="00AF7F6D"/>
    <w:rsid w:val="00B000BF"/>
    <w:rsid w:val="00B000C2"/>
    <w:rsid w:val="00B0052A"/>
    <w:rsid w:val="00B005AC"/>
    <w:rsid w:val="00B005E1"/>
    <w:rsid w:val="00B00742"/>
    <w:rsid w:val="00B00877"/>
    <w:rsid w:val="00B008AD"/>
    <w:rsid w:val="00B009A0"/>
    <w:rsid w:val="00B00AC3"/>
    <w:rsid w:val="00B00AE8"/>
    <w:rsid w:val="00B00CA7"/>
    <w:rsid w:val="00B00E47"/>
    <w:rsid w:val="00B01085"/>
    <w:rsid w:val="00B011D2"/>
    <w:rsid w:val="00B012A0"/>
    <w:rsid w:val="00B012E2"/>
    <w:rsid w:val="00B01321"/>
    <w:rsid w:val="00B014B0"/>
    <w:rsid w:val="00B014CB"/>
    <w:rsid w:val="00B01555"/>
    <w:rsid w:val="00B01718"/>
    <w:rsid w:val="00B01725"/>
    <w:rsid w:val="00B0184C"/>
    <w:rsid w:val="00B0196C"/>
    <w:rsid w:val="00B01A83"/>
    <w:rsid w:val="00B01DD6"/>
    <w:rsid w:val="00B01E6B"/>
    <w:rsid w:val="00B01F1A"/>
    <w:rsid w:val="00B02261"/>
    <w:rsid w:val="00B0236F"/>
    <w:rsid w:val="00B023A8"/>
    <w:rsid w:val="00B0248B"/>
    <w:rsid w:val="00B02786"/>
    <w:rsid w:val="00B0281F"/>
    <w:rsid w:val="00B02889"/>
    <w:rsid w:val="00B02D61"/>
    <w:rsid w:val="00B02E54"/>
    <w:rsid w:val="00B03146"/>
    <w:rsid w:val="00B03222"/>
    <w:rsid w:val="00B0328F"/>
    <w:rsid w:val="00B0333F"/>
    <w:rsid w:val="00B033D1"/>
    <w:rsid w:val="00B035FE"/>
    <w:rsid w:val="00B03E4E"/>
    <w:rsid w:val="00B03EF0"/>
    <w:rsid w:val="00B03F3E"/>
    <w:rsid w:val="00B041B8"/>
    <w:rsid w:val="00B04201"/>
    <w:rsid w:val="00B0483B"/>
    <w:rsid w:val="00B04A03"/>
    <w:rsid w:val="00B04F31"/>
    <w:rsid w:val="00B0502A"/>
    <w:rsid w:val="00B0503F"/>
    <w:rsid w:val="00B05099"/>
    <w:rsid w:val="00B05267"/>
    <w:rsid w:val="00B0532C"/>
    <w:rsid w:val="00B05751"/>
    <w:rsid w:val="00B0591E"/>
    <w:rsid w:val="00B05B7E"/>
    <w:rsid w:val="00B05CD1"/>
    <w:rsid w:val="00B05D72"/>
    <w:rsid w:val="00B05DC2"/>
    <w:rsid w:val="00B05E82"/>
    <w:rsid w:val="00B06067"/>
    <w:rsid w:val="00B06151"/>
    <w:rsid w:val="00B061C7"/>
    <w:rsid w:val="00B06451"/>
    <w:rsid w:val="00B064D3"/>
    <w:rsid w:val="00B065D0"/>
    <w:rsid w:val="00B067E9"/>
    <w:rsid w:val="00B06875"/>
    <w:rsid w:val="00B06D58"/>
    <w:rsid w:val="00B06FAA"/>
    <w:rsid w:val="00B07331"/>
    <w:rsid w:val="00B07347"/>
    <w:rsid w:val="00B0741B"/>
    <w:rsid w:val="00B075CB"/>
    <w:rsid w:val="00B076C8"/>
    <w:rsid w:val="00B076D5"/>
    <w:rsid w:val="00B07885"/>
    <w:rsid w:val="00B07936"/>
    <w:rsid w:val="00B07CFC"/>
    <w:rsid w:val="00B07DA4"/>
    <w:rsid w:val="00B07E22"/>
    <w:rsid w:val="00B07E5C"/>
    <w:rsid w:val="00B07E9D"/>
    <w:rsid w:val="00B07FBF"/>
    <w:rsid w:val="00B085C8"/>
    <w:rsid w:val="00B09DC8"/>
    <w:rsid w:val="00B10068"/>
    <w:rsid w:val="00B10383"/>
    <w:rsid w:val="00B10429"/>
    <w:rsid w:val="00B105F8"/>
    <w:rsid w:val="00B1061B"/>
    <w:rsid w:val="00B106F8"/>
    <w:rsid w:val="00B108EA"/>
    <w:rsid w:val="00B109FD"/>
    <w:rsid w:val="00B10A5B"/>
    <w:rsid w:val="00B10AE2"/>
    <w:rsid w:val="00B10C37"/>
    <w:rsid w:val="00B10CC8"/>
    <w:rsid w:val="00B10D82"/>
    <w:rsid w:val="00B10D97"/>
    <w:rsid w:val="00B10FA9"/>
    <w:rsid w:val="00B11050"/>
    <w:rsid w:val="00B1105E"/>
    <w:rsid w:val="00B110B0"/>
    <w:rsid w:val="00B110C6"/>
    <w:rsid w:val="00B110F6"/>
    <w:rsid w:val="00B11208"/>
    <w:rsid w:val="00B11237"/>
    <w:rsid w:val="00B11251"/>
    <w:rsid w:val="00B11399"/>
    <w:rsid w:val="00B113BA"/>
    <w:rsid w:val="00B114C7"/>
    <w:rsid w:val="00B11813"/>
    <w:rsid w:val="00B11834"/>
    <w:rsid w:val="00B11C00"/>
    <w:rsid w:val="00B11C4F"/>
    <w:rsid w:val="00B11C7E"/>
    <w:rsid w:val="00B11CC9"/>
    <w:rsid w:val="00B11D28"/>
    <w:rsid w:val="00B11D32"/>
    <w:rsid w:val="00B11F91"/>
    <w:rsid w:val="00B12037"/>
    <w:rsid w:val="00B1238C"/>
    <w:rsid w:val="00B123FE"/>
    <w:rsid w:val="00B1262E"/>
    <w:rsid w:val="00B12718"/>
    <w:rsid w:val="00B12B49"/>
    <w:rsid w:val="00B12E07"/>
    <w:rsid w:val="00B12E4E"/>
    <w:rsid w:val="00B12FA5"/>
    <w:rsid w:val="00B1353B"/>
    <w:rsid w:val="00B136A7"/>
    <w:rsid w:val="00B13896"/>
    <w:rsid w:val="00B139FF"/>
    <w:rsid w:val="00B13C7F"/>
    <w:rsid w:val="00B13F12"/>
    <w:rsid w:val="00B13F88"/>
    <w:rsid w:val="00B1407E"/>
    <w:rsid w:val="00B141FE"/>
    <w:rsid w:val="00B1422E"/>
    <w:rsid w:val="00B143C4"/>
    <w:rsid w:val="00B147F3"/>
    <w:rsid w:val="00B14873"/>
    <w:rsid w:val="00B1496D"/>
    <w:rsid w:val="00B149AA"/>
    <w:rsid w:val="00B14C85"/>
    <w:rsid w:val="00B14DE0"/>
    <w:rsid w:val="00B14E63"/>
    <w:rsid w:val="00B14F2A"/>
    <w:rsid w:val="00B14F33"/>
    <w:rsid w:val="00B14FF3"/>
    <w:rsid w:val="00B15138"/>
    <w:rsid w:val="00B1519D"/>
    <w:rsid w:val="00B15332"/>
    <w:rsid w:val="00B15738"/>
    <w:rsid w:val="00B15783"/>
    <w:rsid w:val="00B1581D"/>
    <w:rsid w:val="00B158F9"/>
    <w:rsid w:val="00B15A6B"/>
    <w:rsid w:val="00B15CDA"/>
    <w:rsid w:val="00B15DBF"/>
    <w:rsid w:val="00B15F11"/>
    <w:rsid w:val="00B162DE"/>
    <w:rsid w:val="00B16441"/>
    <w:rsid w:val="00B1661C"/>
    <w:rsid w:val="00B16742"/>
    <w:rsid w:val="00B16766"/>
    <w:rsid w:val="00B16910"/>
    <w:rsid w:val="00B16BF5"/>
    <w:rsid w:val="00B16C69"/>
    <w:rsid w:val="00B16E15"/>
    <w:rsid w:val="00B16E23"/>
    <w:rsid w:val="00B17051"/>
    <w:rsid w:val="00B1716E"/>
    <w:rsid w:val="00B1721B"/>
    <w:rsid w:val="00B172A2"/>
    <w:rsid w:val="00B1731D"/>
    <w:rsid w:val="00B174C4"/>
    <w:rsid w:val="00B1753E"/>
    <w:rsid w:val="00B175A6"/>
    <w:rsid w:val="00B175FF"/>
    <w:rsid w:val="00B176D8"/>
    <w:rsid w:val="00B17953"/>
    <w:rsid w:val="00B179F4"/>
    <w:rsid w:val="00B17AC9"/>
    <w:rsid w:val="00B17B8C"/>
    <w:rsid w:val="00B17BD8"/>
    <w:rsid w:val="00B17F1B"/>
    <w:rsid w:val="00B17F3E"/>
    <w:rsid w:val="00B20042"/>
    <w:rsid w:val="00B20164"/>
    <w:rsid w:val="00B202C3"/>
    <w:rsid w:val="00B202E8"/>
    <w:rsid w:val="00B203EF"/>
    <w:rsid w:val="00B203FF"/>
    <w:rsid w:val="00B20721"/>
    <w:rsid w:val="00B20765"/>
    <w:rsid w:val="00B20A99"/>
    <w:rsid w:val="00B20D57"/>
    <w:rsid w:val="00B20DDA"/>
    <w:rsid w:val="00B20F80"/>
    <w:rsid w:val="00B21347"/>
    <w:rsid w:val="00B214E4"/>
    <w:rsid w:val="00B215C9"/>
    <w:rsid w:val="00B215E1"/>
    <w:rsid w:val="00B219AD"/>
    <w:rsid w:val="00B21A49"/>
    <w:rsid w:val="00B21A8C"/>
    <w:rsid w:val="00B21AC8"/>
    <w:rsid w:val="00B21EA6"/>
    <w:rsid w:val="00B21F6B"/>
    <w:rsid w:val="00B22077"/>
    <w:rsid w:val="00B22112"/>
    <w:rsid w:val="00B221AB"/>
    <w:rsid w:val="00B22217"/>
    <w:rsid w:val="00B22298"/>
    <w:rsid w:val="00B222BC"/>
    <w:rsid w:val="00B2269A"/>
    <w:rsid w:val="00B22831"/>
    <w:rsid w:val="00B22A12"/>
    <w:rsid w:val="00B22A59"/>
    <w:rsid w:val="00B22CE4"/>
    <w:rsid w:val="00B22CF8"/>
    <w:rsid w:val="00B22DE7"/>
    <w:rsid w:val="00B22FBF"/>
    <w:rsid w:val="00B23028"/>
    <w:rsid w:val="00B23056"/>
    <w:rsid w:val="00B23242"/>
    <w:rsid w:val="00B23361"/>
    <w:rsid w:val="00B2347F"/>
    <w:rsid w:val="00B23596"/>
    <w:rsid w:val="00B236D7"/>
    <w:rsid w:val="00B23A6F"/>
    <w:rsid w:val="00B23DA4"/>
    <w:rsid w:val="00B23EF4"/>
    <w:rsid w:val="00B24263"/>
    <w:rsid w:val="00B24396"/>
    <w:rsid w:val="00B2455A"/>
    <w:rsid w:val="00B2464D"/>
    <w:rsid w:val="00B24753"/>
    <w:rsid w:val="00B24B61"/>
    <w:rsid w:val="00B24CEA"/>
    <w:rsid w:val="00B24DC5"/>
    <w:rsid w:val="00B24E06"/>
    <w:rsid w:val="00B24E89"/>
    <w:rsid w:val="00B25016"/>
    <w:rsid w:val="00B25195"/>
    <w:rsid w:val="00B25439"/>
    <w:rsid w:val="00B254C8"/>
    <w:rsid w:val="00B2574E"/>
    <w:rsid w:val="00B25851"/>
    <w:rsid w:val="00B25938"/>
    <w:rsid w:val="00B25A07"/>
    <w:rsid w:val="00B25A3B"/>
    <w:rsid w:val="00B25FC8"/>
    <w:rsid w:val="00B26013"/>
    <w:rsid w:val="00B2636F"/>
    <w:rsid w:val="00B265B4"/>
    <w:rsid w:val="00B266B4"/>
    <w:rsid w:val="00B26707"/>
    <w:rsid w:val="00B267F1"/>
    <w:rsid w:val="00B26852"/>
    <w:rsid w:val="00B2695E"/>
    <w:rsid w:val="00B26986"/>
    <w:rsid w:val="00B26AC2"/>
    <w:rsid w:val="00B26B32"/>
    <w:rsid w:val="00B26BB0"/>
    <w:rsid w:val="00B26DB5"/>
    <w:rsid w:val="00B26EFC"/>
    <w:rsid w:val="00B26F1D"/>
    <w:rsid w:val="00B27070"/>
    <w:rsid w:val="00B2753F"/>
    <w:rsid w:val="00B278C9"/>
    <w:rsid w:val="00B2790E"/>
    <w:rsid w:val="00B27921"/>
    <w:rsid w:val="00B2799C"/>
    <w:rsid w:val="00B27A4A"/>
    <w:rsid w:val="00B27AB7"/>
    <w:rsid w:val="00B27D48"/>
    <w:rsid w:val="00B27E55"/>
    <w:rsid w:val="00B3001B"/>
    <w:rsid w:val="00B30474"/>
    <w:rsid w:val="00B30603"/>
    <w:rsid w:val="00B3079A"/>
    <w:rsid w:val="00B30921"/>
    <w:rsid w:val="00B30935"/>
    <w:rsid w:val="00B30CB4"/>
    <w:rsid w:val="00B30EDD"/>
    <w:rsid w:val="00B30F44"/>
    <w:rsid w:val="00B31012"/>
    <w:rsid w:val="00B310F3"/>
    <w:rsid w:val="00B312CF"/>
    <w:rsid w:val="00B312FA"/>
    <w:rsid w:val="00B31348"/>
    <w:rsid w:val="00B313D8"/>
    <w:rsid w:val="00B31563"/>
    <w:rsid w:val="00B316FD"/>
    <w:rsid w:val="00B317A3"/>
    <w:rsid w:val="00B31833"/>
    <w:rsid w:val="00B31B69"/>
    <w:rsid w:val="00B31B83"/>
    <w:rsid w:val="00B31C5D"/>
    <w:rsid w:val="00B31CC4"/>
    <w:rsid w:val="00B31CDC"/>
    <w:rsid w:val="00B31D10"/>
    <w:rsid w:val="00B31D45"/>
    <w:rsid w:val="00B31D55"/>
    <w:rsid w:val="00B31FFF"/>
    <w:rsid w:val="00B3243B"/>
    <w:rsid w:val="00B325C2"/>
    <w:rsid w:val="00B32896"/>
    <w:rsid w:val="00B328C5"/>
    <w:rsid w:val="00B32958"/>
    <w:rsid w:val="00B329EA"/>
    <w:rsid w:val="00B32AB2"/>
    <w:rsid w:val="00B32AD1"/>
    <w:rsid w:val="00B32BA2"/>
    <w:rsid w:val="00B32BB6"/>
    <w:rsid w:val="00B32C0A"/>
    <w:rsid w:val="00B32DCB"/>
    <w:rsid w:val="00B32F3F"/>
    <w:rsid w:val="00B33027"/>
    <w:rsid w:val="00B33159"/>
    <w:rsid w:val="00B33166"/>
    <w:rsid w:val="00B3359B"/>
    <w:rsid w:val="00B33706"/>
    <w:rsid w:val="00B337EC"/>
    <w:rsid w:val="00B33CC6"/>
    <w:rsid w:val="00B33DA4"/>
    <w:rsid w:val="00B33EF9"/>
    <w:rsid w:val="00B33F70"/>
    <w:rsid w:val="00B340D6"/>
    <w:rsid w:val="00B3423D"/>
    <w:rsid w:val="00B34395"/>
    <w:rsid w:val="00B344C4"/>
    <w:rsid w:val="00B349C1"/>
    <w:rsid w:val="00B34A72"/>
    <w:rsid w:val="00B34B1A"/>
    <w:rsid w:val="00B34C85"/>
    <w:rsid w:val="00B34CC8"/>
    <w:rsid w:val="00B34ECE"/>
    <w:rsid w:val="00B35395"/>
    <w:rsid w:val="00B35482"/>
    <w:rsid w:val="00B354BB"/>
    <w:rsid w:val="00B3575E"/>
    <w:rsid w:val="00B357E5"/>
    <w:rsid w:val="00B35B9E"/>
    <w:rsid w:val="00B35BEE"/>
    <w:rsid w:val="00B35E4B"/>
    <w:rsid w:val="00B35EED"/>
    <w:rsid w:val="00B36194"/>
    <w:rsid w:val="00B36219"/>
    <w:rsid w:val="00B36477"/>
    <w:rsid w:val="00B364AB"/>
    <w:rsid w:val="00B365CC"/>
    <w:rsid w:val="00B3669F"/>
    <w:rsid w:val="00B366B0"/>
    <w:rsid w:val="00B367D4"/>
    <w:rsid w:val="00B36C9C"/>
    <w:rsid w:val="00B36DAD"/>
    <w:rsid w:val="00B3721E"/>
    <w:rsid w:val="00B37254"/>
    <w:rsid w:val="00B37420"/>
    <w:rsid w:val="00B375EA"/>
    <w:rsid w:val="00B37611"/>
    <w:rsid w:val="00B378CE"/>
    <w:rsid w:val="00B379C5"/>
    <w:rsid w:val="00B379E1"/>
    <w:rsid w:val="00B37AA0"/>
    <w:rsid w:val="00B37AF5"/>
    <w:rsid w:val="00B37DEC"/>
    <w:rsid w:val="00B37F2B"/>
    <w:rsid w:val="00B37FF2"/>
    <w:rsid w:val="00B4008F"/>
    <w:rsid w:val="00B4041B"/>
    <w:rsid w:val="00B4058C"/>
    <w:rsid w:val="00B406A3"/>
    <w:rsid w:val="00B40B7E"/>
    <w:rsid w:val="00B40DAD"/>
    <w:rsid w:val="00B40E04"/>
    <w:rsid w:val="00B40EB5"/>
    <w:rsid w:val="00B40F08"/>
    <w:rsid w:val="00B40F2D"/>
    <w:rsid w:val="00B41003"/>
    <w:rsid w:val="00B412A5"/>
    <w:rsid w:val="00B412DD"/>
    <w:rsid w:val="00B412DE"/>
    <w:rsid w:val="00B413E7"/>
    <w:rsid w:val="00B4141D"/>
    <w:rsid w:val="00B4146F"/>
    <w:rsid w:val="00B41479"/>
    <w:rsid w:val="00B41505"/>
    <w:rsid w:val="00B41748"/>
    <w:rsid w:val="00B41B99"/>
    <w:rsid w:val="00B41B9D"/>
    <w:rsid w:val="00B41E6B"/>
    <w:rsid w:val="00B41E8B"/>
    <w:rsid w:val="00B41F84"/>
    <w:rsid w:val="00B421EE"/>
    <w:rsid w:val="00B4225B"/>
    <w:rsid w:val="00B42449"/>
    <w:rsid w:val="00B42652"/>
    <w:rsid w:val="00B42B88"/>
    <w:rsid w:val="00B42C45"/>
    <w:rsid w:val="00B42CB3"/>
    <w:rsid w:val="00B42DC7"/>
    <w:rsid w:val="00B42F69"/>
    <w:rsid w:val="00B431EE"/>
    <w:rsid w:val="00B433BC"/>
    <w:rsid w:val="00B439DB"/>
    <w:rsid w:val="00B439F4"/>
    <w:rsid w:val="00B43A1F"/>
    <w:rsid w:val="00B43ACB"/>
    <w:rsid w:val="00B43E4C"/>
    <w:rsid w:val="00B43E58"/>
    <w:rsid w:val="00B44284"/>
    <w:rsid w:val="00B444E9"/>
    <w:rsid w:val="00B4461B"/>
    <w:rsid w:val="00B446F9"/>
    <w:rsid w:val="00B44893"/>
    <w:rsid w:val="00B449D3"/>
    <w:rsid w:val="00B449FC"/>
    <w:rsid w:val="00B44C1B"/>
    <w:rsid w:val="00B44C50"/>
    <w:rsid w:val="00B44E97"/>
    <w:rsid w:val="00B4503C"/>
    <w:rsid w:val="00B451AC"/>
    <w:rsid w:val="00B45207"/>
    <w:rsid w:val="00B45290"/>
    <w:rsid w:val="00B4532C"/>
    <w:rsid w:val="00B45553"/>
    <w:rsid w:val="00B4588A"/>
    <w:rsid w:val="00B458C3"/>
    <w:rsid w:val="00B45D4B"/>
    <w:rsid w:val="00B460D8"/>
    <w:rsid w:val="00B460EF"/>
    <w:rsid w:val="00B4623A"/>
    <w:rsid w:val="00B4626C"/>
    <w:rsid w:val="00B4633C"/>
    <w:rsid w:val="00B464E3"/>
    <w:rsid w:val="00B465BE"/>
    <w:rsid w:val="00B4663F"/>
    <w:rsid w:val="00B466C3"/>
    <w:rsid w:val="00B46787"/>
    <w:rsid w:val="00B468D2"/>
    <w:rsid w:val="00B46A1E"/>
    <w:rsid w:val="00B46A91"/>
    <w:rsid w:val="00B46B01"/>
    <w:rsid w:val="00B46C0F"/>
    <w:rsid w:val="00B46C29"/>
    <w:rsid w:val="00B46C7E"/>
    <w:rsid w:val="00B46CC3"/>
    <w:rsid w:val="00B46CF2"/>
    <w:rsid w:val="00B46D05"/>
    <w:rsid w:val="00B46D56"/>
    <w:rsid w:val="00B47156"/>
    <w:rsid w:val="00B47161"/>
    <w:rsid w:val="00B4765B"/>
    <w:rsid w:val="00B4774D"/>
    <w:rsid w:val="00B4793F"/>
    <w:rsid w:val="00B47AFB"/>
    <w:rsid w:val="00B47B5D"/>
    <w:rsid w:val="00B47B84"/>
    <w:rsid w:val="00B47CC7"/>
    <w:rsid w:val="00B47E26"/>
    <w:rsid w:val="00B47ED8"/>
    <w:rsid w:val="00B47F32"/>
    <w:rsid w:val="00B5025C"/>
    <w:rsid w:val="00B50473"/>
    <w:rsid w:val="00B504FA"/>
    <w:rsid w:val="00B50536"/>
    <w:rsid w:val="00B5061A"/>
    <w:rsid w:val="00B508B7"/>
    <w:rsid w:val="00B508B8"/>
    <w:rsid w:val="00B50931"/>
    <w:rsid w:val="00B50985"/>
    <w:rsid w:val="00B509B3"/>
    <w:rsid w:val="00B50A63"/>
    <w:rsid w:val="00B50F55"/>
    <w:rsid w:val="00B5100C"/>
    <w:rsid w:val="00B51086"/>
    <w:rsid w:val="00B510F4"/>
    <w:rsid w:val="00B515AF"/>
    <w:rsid w:val="00B515B7"/>
    <w:rsid w:val="00B51653"/>
    <w:rsid w:val="00B51682"/>
    <w:rsid w:val="00B5185F"/>
    <w:rsid w:val="00B51875"/>
    <w:rsid w:val="00B518C3"/>
    <w:rsid w:val="00B5196B"/>
    <w:rsid w:val="00B51A27"/>
    <w:rsid w:val="00B51A4B"/>
    <w:rsid w:val="00B51B6B"/>
    <w:rsid w:val="00B51BDC"/>
    <w:rsid w:val="00B51D1D"/>
    <w:rsid w:val="00B51EF3"/>
    <w:rsid w:val="00B524D7"/>
    <w:rsid w:val="00B52661"/>
    <w:rsid w:val="00B52691"/>
    <w:rsid w:val="00B527E1"/>
    <w:rsid w:val="00B52A81"/>
    <w:rsid w:val="00B53094"/>
    <w:rsid w:val="00B533D0"/>
    <w:rsid w:val="00B5345D"/>
    <w:rsid w:val="00B53479"/>
    <w:rsid w:val="00B536EA"/>
    <w:rsid w:val="00B53770"/>
    <w:rsid w:val="00B53825"/>
    <w:rsid w:val="00B53E13"/>
    <w:rsid w:val="00B53E85"/>
    <w:rsid w:val="00B5402A"/>
    <w:rsid w:val="00B540CB"/>
    <w:rsid w:val="00B541EB"/>
    <w:rsid w:val="00B54236"/>
    <w:rsid w:val="00B542FD"/>
    <w:rsid w:val="00B544A3"/>
    <w:rsid w:val="00B544C6"/>
    <w:rsid w:val="00B54765"/>
    <w:rsid w:val="00B547FE"/>
    <w:rsid w:val="00B54A15"/>
    <w:rsid w:val="00B54A46"/>
    <w:rsid w:val="00B54A70"/>
    <w:rsid w:val="00B54BAA"/>
    <w:rsid w:val="00B551FF"/>
    <w:rsid w:val="00B55351"/>
    <w:rsid w:val="00B55455"/>
    <w:rsid w:val="00B556F7"/>
    <w:rsid w:val="00B55765"/>
    <w:rsid w:val="00B55802"/>
    <w:rsid w:val="00B55850"/>
    <w:rsid w:val="00B55C15"/>
    <w:rsid w:val="00B55E2D"/>
    <w:rsid w:val="00B55FB3"/>
    <w:rsid w:val="00B55FBF"/>
    <w:rsid w:val="00B5607E"/>
    <w:rsid w:val="00B561FA"/>
    <w:rsid w:val="00B5631D"/>
    <w:rsid w:val="00B5638D"/>
    <w:rsid w:val="00B5647C"/>
    <w:rsid w:val="00B5663A"/>
    <w:rsid w:val="00B566AE"/>
    <w:rsid w:val="00B56962"/>
    <w:rsid w:val="00B569CA"/>
    <w:rsid w:val="00B56D35"/>
    <w:rsid w:val="00B56E6E"/>
    <w:rsid w:val="00B56F5F"/>
    <w:rsid w:val="00B5703C"/>
    <w:rsid w:val="00B5739A"/>
    <w:rsid w:val="00B57411"/>
    <w:rsid w:val="00B5744E"/>
    <w:rsid w:val="00B57459"/>
    <w:rsid w:val="00B57608"/>
    <w:rsid w:val="00B57899"/>
    <w:rsid w:val="00B578C2"/>
    <w:rsid w:val="00B578D0"/>
    <w:rsid w:val="00B578E3"/>
    <w:rsid w:val="00B57BD1"/>
    <w:rsid w:val="00B5D1B5"/>
    <w:rsid w:val="00B60003"/>
    <w:rsid w:val="00B60118"/>
    <w:rsid w:val="00B601C8"/>
    <w:rsid w:val="00B60219"/>
    <w:rsid w:val="00B6026A"/>
    <w:rsid w:val="00B602A5"/>
    <w:rsid w:val="00B60325"/>
    <w:rsid w:val="00B605A5"/>
    <w:rsid w:val="00B60624"/>
    <w:rsid w:val="00B60652"/>
    <w:rsid w:val="00B6065F"/>
    <w:rsid w:val="00B606A1"/>
    <w:rsid w:val="00B60766"/>
    <w:rsid w:val="00B60867"/>
    <w:rsid w:val="00B60B7D"/>
    <w:rsid w:val="00B60BC4"/>
    <w:rsid w:val="00B60C52"/>
    <w:rsid w:val="00B60C84"/>
    <w:rsid w:val="00B60F18"/>
    <w:rsid w:val="00B60FA1"/>
    <w:rsid w:val="00B60FF9"/>
    <w:rsid w:val="00B612FD"/>
    <w:rsid w:val="00B61363"/>
    <w:rsid w:val="00B614C0"/>
    <w:rsid w:val="00B61551"/>
    <w:rsid w:val="00B61737"/>
    <w:rsid w:val="00B61A3F"/>
    <w:rsid w:val="00B61A41"/>
    <w:rsid w:val="00B61CB0"/>
    <w:rsid w:val="00B61D17"/>
    <w:rsid w:val="00B62052"/>
    <w:rsid w:val="00B620E1"/>
    <w:rsid w:val="00B6221F"/>
    <w:rsid w:val="00B6235F"/>
    <w:rsid w:val="00B62605"/>
    <w:rsid w:val="00B627C2"/>
    <w:rsid w:val="00B628C2"/>
    <w:rsid w:val="00B6296F"/>
    <w:rsid w:val="00B629DB"/>
    <w:rsid w:val="00B62A2C"/>
    <w:rsid w:val="00B62D44"/>
    <w:rsid w:val="00B62E2A"/>
    <w:rsid w:val="00B62EAD"/>
    <w:rsid w:val="00B62FFD"/>
    <w:rsid w:val="00B631AD"/>
    <w:rsid w:val="00B63605"/>
    <w:rsid w:val="00B636D1"/>
    <w:rsid w:val="00B63933"/>
    <w:rsid w:val="00B63EF6"/>
    <w:rsid w:val="00B64166"/>
    <w:rsid w:val="00B643D3"/>
    <w:rsid w:val="00B643F1"/>
    <w:rsid w:val="00B64480"/>
    <w:rsid w:val="00B648DC"/>
    <w:rsid w:val="00B649B3"/>
    <w:rsid w:val="00B64B19"/>
    <w:rsid w:val="00B64BF7"/>
    <w:rsid w:val="00B64C06"/>
    <w:rsid w:val="00B64CBB"/>
    <w:rsid w:val="00B64DC6"/>
    <w:rsid w:val="00B64FED"/>
    <w:rsid w:val="00B6513F"/>
    <w:rsid w:val="00B65158"/>
    <w:rsid w:val="00B65456"/>
    <w:rsid w:val="00B65493"/>
    <w:rsid w:val="00B65940"/>
    <w:rsid w:val="00B65A10"/>
    <w:rsid w:val="00B65B1D"/>
    <w:rsid w:val="00B65BB2"/>
    <w:rsid w:val="00B65BD1"/>
    <w:rsid w:val="00B65FB6"/>
    <w:rsid w:val="00B65FD7"/>
    <w:rsid w:val="00B662D4"/>
    <w:rsid w:val="00B664C1"/>
    <w:rsid w:val="00B669A7"/>
    <w:rsid w:val="00B66AA6"/>
    <w:rsid w:val="00B66E08"/>
    <w:rsid w:val="00B66EE8"/>
    <w:rsid w:val="00B67074"/>
    <w:rsid w:val="00B67085"/>
    <w:rsid w:val="00B670B0"/>
    <w:rsid w:val="00B670EE"/>
    <w:rsid w:val="00B672BC"/>
    <w:rsid w:val="00B6748C"/>
    <w:rsid w:val="00B67584"/>
    <w:rsid w:val="00B67633"/>
    <w:rsid w:val="00B67703"/>
    <w:rsid w:val="00B67A04"/>
    <w:rsid w:val="00B67B6A"/>
    <w:rsid w:val="00B67E1C"/>
    <w:rsid w:val="00B67E1D"/>
    <w:rsid w:val="00B67EF4"/>
    <w:rsid w:val="00B70092"/>
    <w:rsid w:val="00B700DE"/>
    <w:rsid w:val="00B7011F"/>
    <w:rsid w:val="00B70235"/>
    <w:rsid w:val="00B703CB"/>
    <w:rsid w:val="00B70418"/>
    <w:rsid w:val="00B7041C"/>
    <w:rsid w:val="00B70551"/>
    <w:rsid w:val="00B705D1"/>
    <w:rsid w:val="00B705F5"/>
    <w:rsid w:val="00B70714"/>
    <w:rsid w:val="00B707AE"/>
    <w:rsid w:val="00B70811"/>
    <w:rsid w:val="00B7085C"/>
    <w:rsid w:val="00B70929"/>
    <w:rsid w:val="00B70A10"/>
    <w:rsid w:val="00B70A14"/>
    <w:rsid w:val="00B70B74"/>
    <w:rsid w:val="00B70CC1"/>
    <w:rsid w:val="00B70D05"/>
    <w:rsid w:val="00B71089"/>
    <w:rsid w:val="00B710B5"/>
    <w:rsid w:val="00B710BB"/>
    <w:rsid w:val="00B71374"/>
    <w:rsid w:val="00B717C5"/>
    <w:rsid w:val="00B71971"/>
    <w:rsid w:val="00B7197B"/>
    <w:rsid w:val="00B71BBF"/>
    <w:rsid w:val="00B71BDE"/>
    <w:rsid w:val="00B71D3E"/>
    <w:rsid w:val="00B71EE6"/>
    <w:rsid w:val="00B72009"/>
    <w:rsid w:val="00B7208E"/>
    <w:rsid w:val="00B72093"/>
    <w:rsid w:val="00B720D4"/>
    <w:rsid w:val="00B7221B"/>
    <w:rsid w:val="00B72474"/>
    <w:rsid w:val="00B729D9"/>
    <w:rsid w:val="00B72A8D"/>
    <w:rsid w:val="00B72C8F"/>
    <w:rsid w:val="00B72E2D"/>
    <w:rsid w:val="00B72E54"/>
    <w:rsid w:val="00B7346D"/>
    <w:rsid w:val="00B73590"/>
    <w:rsid w:val="00B735E9"/>
    <w:rsid w:val="00B73681"/>
    <w:rsid w:val="00B7377E"/>
    <w:rsid w:val="00B738A6"/>
    <w:rsid w:val="00B738F9"/>
    <w:rsid w:val="00B73A2E"/>
    <w:rsid w:val="00B73AFB"/>
    <w:rsid w:val="00B73D1E"/>
    <w:rsid w:val="00B74013"/>
    <w:rsid w:val="00B7438F"/>
    <w:rsid w:val="00B74467"/>
    <w:rsid w:val="00B745DF"/>
    <w:rsid w:val="00B747B3"/>
    <w:rsid w:val="00B74850"/>
    <w:rsid w:val="00B7492B"/>
    <w:rsid w:val="00B74BF2"/>
    <w:rsid w:val="00B74D37"/>
    <w:rsid w:val="00B74E8B"/>
    <w:rsid w:val="00B750C5"/>
    <w:rsid w:val="00B7512A"/>
    <w:rsid w:val="00B7512C"/>
    <w:rsid w:val="00B752BE"/>
    <w:rsid w:val="00B7534E"/>
    <w:rsid w:val="00B753B7"/>
    <w:rsid w:val="00B75471"/>
    <w:rsid w:val="00B7576D"/>
    <w:rsid w:val="00B757C9"/>
    <w:rsid w:val="00B758F8"/>
    <w:rsid w:val="00B759AA"/>
    <w:rsid w:val="00B75A91"/>
    <w:rsid w:val="00B75F8D"/>
    <w:rsid w:val="00B75FB1"/>
    <w:rsid w:val="00B75FED"/>
    <w:rsid w:val="00B760B0"/>
    <w:rsid w:val="00B7621A"/>
    <w:rsid w:val="00B7623F"/>
    <w:rsid w:val="00B765C3"/>
    <w:rsid w:val="00B76664"/>
    <w:rsid w:val="00B7666D"/>
    <w:rsid w:val="00B7667C"/>
    <w:rsid w:val="00B76683"/>
    <w:rsid w:val="00B7674F"/>
    <w:rsid w:val="00B768E3"/>
    <w:rsid w:val="00B76D56"/>
    <w:rsid w:val="00B76DA6"/>
    <w:rsid w:val="00B7710D"/>
    <w:rsid w:val="00B771EA"/>
    <w:rsid w:val="00B77296"/>
    <w:rsid w:val="00B773CD"/>
    <w:rsid w:val="00B77604"/>
    <w:rsid w:val="00B777B1"/>
    <w:rsid w:val="00B77950"/>
    <w:rsid w:val="00B77A4E"/>
    <w:rsid w:val="00B77EE0"/>
    <w:rsid w:val="00B792E3"/>
    <w:rsid w:val="00B8037F"/>
    <w:rsid w:val="00B803DC"/>
    <w:rsid w:val="00B8048F"/>
    <w:rsid w:val="00B80603"/>
    <w:rsid w:val="00B80803"/>
    <w:rsid w:val="00B80ADE"/>
    <w:rsid w:val="00B80C1A"/>
    <w:rsid w:val="00B80DD5"/>
    <w:rsid w:val="00B80FBB"/>
    <w:rsid w:val="00B811DB"/>
    <w:rsid w:val="00B811F7"/>
    <w:rsid w:val="00B81277"/>
    <w:rsid w:val="00B81304"/>
    <w:rsid w:val="00B81322"/>
    <w:rsid w:val="00B81354"/>
    <w:rsid w:val="00B81446"/>
    <w:rsid w:val="00B81740"/>
    <w:rsid w:val="00B818B2"/>
    <w:rsid w:val="00B818BD"/>
    <w:rsid w:val="00B81A4E"/>
    <w:rsid w:val="00B81AB5"/>
    <w:rsid w:val="00B81C6B"/>
    <w:rsid w:val="00B81E12"/>
    <w:rsid w:val="00B81E2A"/>
    <w:rsid w:val="00B81E49"/>
    <w:rsid w:val="00B81FCD"/>
    <w:rsid w:val="00B8216A"/>
    <w:rsid w:val="00B82186"/>
    <w:rsid w:val="00B8236A"/>
    <w:rsid w:val="00B824BE"/>
    <w:rsid w:val="00B82556"/>
    <w:rsid w:val="00B825AD"/>
    <w:rsid w:val="00B825FF"/>
    <w:rsid w:val="00B8266B"/>
    <w:rsid w:val="00B82843"/>
    <w:rsid w:val="00B82913"/>
    <w:rsid w:val="00B82C0E"/>
    <w:rsid w:val="00B82E4B"/>
    <w:rsid w:val="00B831DA"/>
    <w:rsid w:val="00B833A6"/>
    <w:rsid w:val="00B833D6"/>
    <w:rsid w:val="00B837D6"/>
    <w:rsid w:val="00B83846"/>
    <w:rsid w:val="00B839A5"/>
    <w:rsid w:val="00B83BC1"/>
    <w:rsid w:val="00B83DB9"/>
    <w:rsid w:val="00B83E44"/>
    <w:rsid w:val="00B83FD5"/>
    <w:rsid w:val="00B842AD"/>
    <w:rsid w:val="00B84355"/>
    <w:rsid w:val="00B848A8"/>
    <w:rsid w:val="00B848E3"/>
    <w:rsid w:val="00B848F0"/>
    <w:rsid w:val="00B84BA5"/>
    <w:rsid w:val="00B84E7F"/>
    <w:rsid w:val="00B85118"/>
    <w:rsid w:val="00B852B6"/>
    <w:rsid w:val="00B853DA"/>
    <w:rsid w:val="00B85580"/>
    <w:rsid w:val="00B85813"/>
    <w:rsid w:val="00B8587F"/>
    <w:rsid w:val="00B8596A"/>
    <w:rsid w:val="00B859B9"/>
    <w:rsid w:val="00B85AAE"/>
    <w:rsid w:val="00B85BD4"/>
    <w:rsid w:val="00B8611B"/>
    <w:rsid w:val="00B861C4"/>
    <w:rsid w:val="00B8623F"/>
    <w:rsid w:val="00B8660B"/>
    <w:rsid w:val="00B86680"/>
    <w:rsid w:val="00B86699"/>
    <w:rsid w:val="00B86746"/>
    <w:rsid w:val="00B86838"/>
    <w:rsid w:val="00B868A6"/>
    <w:rsid w:val="00B869E6"/>
    <w:rsid w:val="00B869FF"/>
    <w:rsid w:val="00B86A2A"/>
    <w:rsid w:val="00B86A6A"/>
    <w:rsid w:val="00B86CF8"/>
    <w:rsid w:val="00B86F36"/>
    <w:rsid w:val="00B870DA"/>
    <w:rsid w:val="00B8712F"/>
    <w:rsid w:val="00B87385"/>
    <w:rsid w:val="00B87478"/>
    <w:rsid w:val="00B8748B"/>
    <w:rsid w:val="00B874A5"/>
    <w:rsid w:val="00B874DF"/>
    <w:rsid w:val="00B87744"/>
    <w:rsid w:val="00B87781"/>
    <w:rsid w:val="00B8779F"/>
    <w:rsid w:val="00B8787E"/>
    <w:rsid w:val="00B87C6E"/>
    <w:rsid w:val="00B87DC7"/>
    <w:rsid w:val="00B87F81"/>
    <w:rsid w:val="00B9011D"/>
    <w:rsid w:val="00B9026A"/>
    <w:rsid w:val="00B90372"/>
    <w:rsid w:val="00B904D5"/>
    <w:rsid w:val="00B90775"/>
    <w:rsid w:val="00B908DD"/>
    <w:rsid w:val="00B90C01"/>
    <w:rsid w:val="00B90C80"/>
    <w:rsid w:val="00B90CB4"/>
    <w:rsid w:val="00B90CF6"/>
    <w:rsid w:val="00B90E5D"/>
    <w:rsid w:val="00B90EE1"/>
    <w:rsid w:val="00B90F03"/>
    <w:rsid w:val="00B90F45"/>
    <w:rsid w:val="00B91276"/>
    <w:rsid w:val="00B913E6"/>
    <w:rsid w:val="00B91585"/>
    <w:rsid w:val="00B9160B"/>
    <w:rsid w:val="00B91762"/>
    <w:rsid w:val="00B9177E"/>
    <w:rsid w:val="00B91906"/>
    <w:rsid w:val="00B91992"/>
    <w:rsid w:val="00B919C8"/>
    <w:rsid w:val="00B91B08"/>
    <w:rsid w:val="00B91B0D"/>
    <w:rsid w:val="00B91C34"/>
    <w:rsid w:val="00B91C76"/>
    <w:rsid w:val="00B91D7D"/>
    <w:rsid w:val="00B91D9A"/>
    <w:rsid w:val="00B92120"/>
    <w:rsid w:val="00B9212D"/>
    <w:rsid w:val="00B92582"/>
    <w:rsid w:val="00B925B9"/>
    <w:rsid w:val="00B927FC"/>
    <w:rsid w:val="00B928D1"/>
    <w:rsid w:val="00B92D73"/>
    <w:rsid w:val="00B932B8"/>
    <w:rsid w:val="00B933F6"/>
    <w:rsid w:val="00B935F6"/>
    <w:rsid w:val="00B9365B"/>
    <w:rsid w:val="00B9387A"/>
    <w:rsid w:val="00B93A94"/>
    <w:rsid w:val="00B93CAE"/>
    <w:rsid w:val="00B93D89"/>
    <w:rsid w:val="00B93FB0"/>
    <w:rsid w:val="00B94244"/>
    <w:rsid w:val="00B944D7"/>
    <w:rsid w:val="00B946A2"/>
    <w:rsid w:val="00B94A2E"/>
    <w:rsid w:val="00B94A3E"/>
    <w:rsid w:val="00B94C31"/>
    <w:rsid w:val="00B94CDC"/>
    <w:rsid w:val="00B94F2D"/>
    <w:rsid w:val="00B94F8A"/>
    <w:rsid w:val="00B95116"/>
    <w:rsid w:val="00B952B3"/>
    <w:rsid w:val="00B95331"/>
    <w:rsid w:val="00B953D7"/>
    <w:rsid w:val="00B95532"/>
    <w:rsid w:val="00B955BE"/>
    <w:rsid w:val="00B955CF"/>
    <w:rsid w:val="00B95693"/>
    <w:rsid w:val="00B957FF"/>
    <w:rsid w:val="00B9588E"/>
    <w:rsid w:val="00B95AB5"/>
    <w:rsid w:val="00B962AA"/>
    <w:rsid w:val="00B963EC"/>
    <w:rsid w:val="00B96413"/>
    <w:rsid w:val="00B9644B"/>
    <w:rsid w:val="00B964B6"/>
    <w:rsid w:val="00B965A7"/>
    <w:rsid w:val="00B965E8"/>
    <w:rsid w:val="00B966AA"/>
    <w:rsid w:val="00B969EA"/>
    <w:rsid w:val="00B96ABD"/>
    <w:rsid w:val="00B96AF4"/>
    <w:rsid w:val="00B96B9D"/>
    <w:rsid w:val="00B96BF9"/>
    <w:rsid w:val="00B96D6B"/>
    <w:rsid w:val="00B96E4A"/>
    <w:rsid w:val="00B9712C"/>
    <w:rsid w:val="00B97213"/>
    <w:rsid w:val="00B9731C"/>
    <w:rsid w:val="00B9758F"/>
    <w:rsid w:val="00B975F1"/>
    <w:rsid w:val="00B976D8"/>
    <w:rsid w:val="00B977D7"/>
    <w:rsid w:val="00B97980"/>
    <w:rsid w:val="00B97BF7"/>
    <w:rsid w:val="00B97D74"/>
    <w:rsid w:val="00B97DB8"/>
    <w:rsid w:val="00B97E57"/>
    <w:rsid w:val="00B97FE7"/>
    <w:rsid w:val="00BA008E"/>
    <w:rsid w:val="00BA00D1"/>
    <w:rsid w:val="00BA0420"/>
    <w:rsid w:val="00BA058F"/>
    <w:rsid w:val="00BA081A"/>
    <w:rsid w:val="00BA0B01"/>
    <w:rsid w:val="00BA0B26"/>
    <w:rsid w:val="00BA0B3F"/>
    <w:rsid w:val="00BA0B60"/>
    <w:rsid w:val="00BA0C0B"/>
    <w:rsid w:val="00BA0C57"/>
    <w:rsid w:val="00BA0C72"/>
    <w:rsid w:val="00BA0E2E"/>
    <w:rsid w:val="00BA0EC7"/>
    <w:rsid w:val="00BA0F07"/>
    <w:rsid w:val="00BA0FC5"/>
    <w:rsid w:val="00BA10A9"/>
    <w:rsid w:val="00BA11ED"/>
    <w:rsid w:val="00BA1404"/>
    <w:rsid w:val="00BA183C"/>
    <w:rsid w:val="00BA1941"/>
    <w:rsid w:val="00BA196B"/>
    <w:rsid w:val="00BA19A5"/>
    <w:rsid w:val="00BA1A80"/>
    <w:rsid w:val="00BA1AD8"/>
    <w:rsid w:val="00BA1CA0"/>
    <w:rsid w:val="00BA1F6E"/>
    <w:rsid w:val="00BA2234"/>
    <w:rsid w:val="00BA22EF"/>
    <w:rsid w:val="00BA25E0"/>
    <w:rsid w:val="00BA265C"/>
    <w:rsid w:val="00BA28DD"/>
    <w:rsid w:val="00BA28DE"/>
    <w:rsid w:val="00BA2C45"/>
    <w:rsid w:val="00BA2F08"/>
    <w:rsid w:val="00BA3181"/>
    <w:rsid w:val="00BA31EB"/>
    <w:rsid w:val="00BA3224"/>
    <w:rsid w:val="00BA365E"/>
    <w:rsid w:val="00BA36DB"/>
    <w:rsid w:val="00BA378A"/>
    <w:rsid w:val="00BA3851"/>
    <w:rsid w:val="00BA3880"/>
    <w:rsid w:val="00BA3D03"/>
    <w:rsid w:val="00BA41B8"/>
    <w:rsid w:val="00BA4245"/>
    <w:rsid w:val="00BA4425"/>
    <w:rsid w:val="00BA46E3"/>
    <w:rsid w:val="00BA46EB"/>
    <w:rsid w:val="00BA4732"/>
    <w:rsid w:val="00BA4762"/>
    <w:rsid w:val="00BA4768"/>
    <w:rsid w:val="00BA47B3"/>
    <w:rsid w:val="00BA4B0E"/>
    <w:rsid w:val="00BA4DE5"/>
    <w:rsid w:val="00BA4E5D"/>
    <w:rsid w:val="00BA4EFC"/>
    <w:rsid w:val="00BA4FC2"/>
    <w:rsid w:val="00BA50CB"/>
    <w:rsid w:val="00BA5225"/>
    <w:rsid w:val="00BA526E"/>
    <w:rsid w:val="00BA532B"/>
    <w:rsid w:val="00BA57C9"/>
    <w:rsid w:val="00BA59A5"/>
    <w:rsid w:val="00BA5B65"/>
    <w:rsid w:val="00BA5C7B"/>
    <w:rsid w:val="00BA5DC6"/>
    <w:rsid w:val="00BA6157"/>
    <w:rsid w:val="00BA6196"/>
    <w:rsid w:val="00BA62D8"/>
    <w:rsid w:val="00BA6325"/>
    <w:rsid w:val="00BA6481"/>
    <w:rsid w:val="00BA65F0"/>
    <w:rsid w:val="00BA6865"/>
    <w:rsid w:val="00BA689C"/>
    <w:rsid w:val="00BA6930"/>
    <w:rsid w:val="00BA69A5"/>
    <w:rsid w:val="00BA69E3"/>
    <w:rsid w:val="00BA6BB6"/>
    <w:rsid w:val="00BA6C5A"/>
    <w:rsid w:val="00BA6E17"/>
    <w:rsid w:val="00BA6EB6"/>
    <w:rsid w:val="00BA6F31"/>
    <w:rsid w:val="00BA7104"/>
    <w:rsid w:val="00BA7186"/>
    <w:rsid w:val="00BA71CD"/>
    <w:rsid w:val="00BA730C"/>
    <w:rsid w:val="00BA74B4"/>
    <w:rsid w:val="00BA7878"/>
    <w:rsid w:val="00BA7A19"/>
    <w:rsid w:val="00BA7B12"/>
    <w:rsid w:val="00BA7E7D"/>
    <w:rsid w:val="00BA7F07"/>
    <w:rsid w:val="00BA7FE3"/>
    <w:rsid w:val="00BA9D67"/>
    <w:rsid w:val="00BB0529"/>
    <w:rsid w:val="00BB06CA"/>
    <w:rsid w:val="00BB06CC"/>
    <w:rsid w:val="00BB09B4"/>
    <w:rsid w:val="00BB0A07"/>
    <w:rsid w:val="00BB0AC7"/>
    <w:rsid w:val="00BB0B90"/>
    <w:rsid w:val="00BB0C4E"/>
    <w:rsid w:val="00BB0FBD"/>
    <w:rsid w:val="00BB0FDF"/>
    <w:rsid w:val="00BB10B5"/>
    <w:rsid w:val="00BB1861"/>
    <w:rsid w:val="00BB1878"/>
    <w:rsid w:val="00BB18CC"/>
    <w:rsid w:val="00BB18E9"/>
    <w:rsid w:val="00BB1A7C"/>
    <w:rsid w:val="00BB1BC1"/>
    <w:rsid w:val="00BB1CE8"/>
    <w:rsid w:val="00BB1D8A"/>
    <w:rsid w:val="00BB1DB7"/>
    <w:rsid w:val="00BB1EF0"/>
    <w:rsid w:val="00BB1F16"/>
    <w:rsid w:val="00BB1F1D"/>
    <w:rsid w:val="00BB1FE9"/>
    <w:rsid w:val="00BB2268"/>
    <w:rsid w:val="00BB2275"/>
    <w:rsid w:val="00BB2557"/>
    <w:rsid w:val="00BB26CB"/>
    <w:rsid w:val="00BB2A02"/>
    <w:rsid w:val="00BB2CF6"/>
    <w:rsid w:val="00BB2D70"/>
    <w:rsid w:val="00BB2D84"/>
    <w:rsid w:val="00BB301B"/>
    <w:rsid w:val="00BB303C"/>
    <w:rsid w:val="00BB310C"/>
    <w:rsid w:val="00BB3178"/>
    <w:rsid w:val="00BB31EE"/>
    <w:rsid w:val="00BB3262"/>
    <w:rsid w:val="00BB337F"/>
    <w:rsid w:val="00BB346B"/>
    <w:rsid w:val="00BB349F"/>
    <w:rsid w:val="00BB34B2"/>
    <w:rsid w:val="00BB35A7"/>
    <w:rsid w:val="00BB3A4B"/>
    <w:rsid w:val="00BB3B76"/>
    <w:rsid w:val="00BB3B91"/>
    <w:rsid w:val="00BB3CB4"/>
    <w:rsid w:val="00BB3F37"/>
    <w:rsid w:val="00BB41F2"/>
    <w:rsid w:val="00BB43CA"/>
    <w:rsid w:val="00BB4496"/>
    <w:rsid w:val="00BB452B"/>
    <w:rsid w:val="00BB45F2"/>
    <w:rsid w:val="00BB4680"/>
    <w:rsid w:val="00BB46AC"/>
    <w:rsid w:val="00BB484F"/>
    <w:rsid w:val="00BB4942"/>
    <w:rsid w:val="00BB4987"/>
    <w:rsid w:val="00BB4B85"/>
    <w:rsid w:val="00BB4C9B"/>
    <w:rsid w:val="00BB4DDC"/>
    <w:rsid w:val="00BB4F2D"/>
    <w:rsid w:val="00BB5084"/>
    <w:rsid w:val="00BB5269"/>
    <w:rsid w:val="00BB52D7"/>
    <w:rsid w:val="00BB52FC"/>
    <w:rsid w:val="00BB533C"/>
    <w:rsid w:val="00BB54B8"/>
    <w:rsid w:val="00BB56F9"/>
    <w:rsid w:val="00BB574B"/>
    <w:rsid w:val="00BB58B9"/>
    <w:rsid w:val="00BB5B55"/>
    <w:rsid w:val="00BB5BB3"/>
    <w:rsid w:val="00BB610F"/>
    <w:rsid w:val="00BB64B8"/>
    <w:rsid w:val="00BB664D"/>
    <w:rsid w:val="00BB689E"/>
    <w:rsid w:val="00BB69DE"/>
    <w:rsid w:val="00BB6A6F"/>
    <w:rsid w:val="00BB6BEC"/>
    <w:rsid w:val="00BB6C49"/>
    <w:rsid w:val="00BB6DDA"/>
    <w:rsid w:val="00BB6E5B"/>
    <w:rsid w:val="00BB6F23"/>
    <w:rsid w:val="00BB711C"/>
    <w:rsid w:val="00BB71E2"/>
    <w:rsid w:val="00BB7356"/>
    <w:rsid w:val="00BB737C"/>
    <w:rsid w:val="00BB796E"/>
    <w:rsid w:val="00BB798D"/>
    <w:rsid w:val="00BB7AF9"/>
    <w:rsid w:val="00BB7BE0"/>
    <w:rsid w:val="00BBD73B"/>
    <w:rsid w:val="00BC01A5"/>
    <w:rsid w:val="00BC0216"/>
    <w:rsid w:val="00BC0405"/>
    <w:rsid w:val="00BC0578"/>
    <w:rsid w:val="00BC058D"/>
    <w:rsid w:val="00BC0598"/>
    <w:rsid w:val="00BC07C5"/>
    <w:rsid w:val="00BC07D4"/>
    <w:rsid w:val="00BC0865"/>
    <w:rsid w:val="00BC0A08"/>
    <w:rsid w:val="00BC0A8D"/>
    <w:rsid w:val="00BC0B25"/>
    <w:rsid w:val="00BC0C09"/>
    <w:rsid w:val="00BC1111"/>
    <w:rsid w:val="00BC1402"/>
    <w:rsid w:val="00BC1697"/>
    <w:rsid w:val="00BC1758"/>
    <w:rsid w:val="00BC176A"/>
    <w:rsid w:val="00BC180A"/>
    <w:rsid w:val="00BC180E"/>
    <w:rsid w:val="00BC19E4"/>
    <w:rsid w:val="00BC1A08"/>
    <w:rsid w:val="00BC1C46"/>
    <w:rsid w:val="00BC21AE"/>
    <w:rsid w:val="00BC2223"/>
    <w:rsid w:val="00BC22BF"/>
    <w:rsid w:val="00BC247C"/>
    <w:rsid w:val="00BC25CC"/>
    <w:rsid w:val="00BC2932"/>
    <w:rsid w:val="00BC2A54"/>
    <w:rsid w:val="00BC2C06"/>
    <w:rsid w:val="00BC2CCA"/>
    <w:rsid w:val="00BC2D0E"/>
    <w:rsid w:val="00BC2E27"/>
    <w:rsid w:val="00BC2E44"/>
    <w:rsid w:val="00BC30D7"/>
    <w:rsid w:val="00BC3135"/>
    <w:rsid w:val="00BC31DA"/>
    <w:rsid w:val="00BC350C"/>
    <w:rsid w:val="00BC35BC"/>
    <w:rsid w:val="00BC372F"/>
    <w:rsid w:val="00BC3DCB"/>
    <w:rsid w:val="00BC3DFE"/>
    <w:rsid w:val="00BC407D"/>
    <w:rsid w:val="00BC4251"/>
    <w:rsid w:val="00BC430A"/>
    <w:rsid w:val="00BC4345"/>
    <w:rsid w:val="00BC4429"/>
    <w:rsid w:val="00BC46B1"/>
    <w:rsid w:val="00BC47BD"/>
    <w:rsid w:val="00BC49EE"/>
    <w:rsid w:val="00BC4A24"/>
    <w:rsid w:val="00BC4BC0"/>
    <w:rsid w:val="00BC4CE9"/>
    <w:rsid w:val="00BC4DB5"/>
    <w:rsid w:val="00BC4F7E"/>
    <w:rsid w:val="00BC503B"/>
    <w:rsid w:val="00BC5257"/>
    <w:rsid w:val="00BC53CB"/>
    <w:rsid w:val="00BC53D0"/>
    <w:rsid w:val="00BC555B"/>
    <w:rsid w:val="00BC5579"/>
    <w:rsid w:val="00BC56AE"/>
    <w:rsid w:val="00BC56E8"/>
    <w:rsid w:val="00BC5801"/>
    <w:rsid w:val="00BC58D2"/>
    <w:rsid w:val="00BC5DBA"/>
    <w:rsid w:val="00BC5E01"/>
    <w:rsid w:val="00BC5EB4"/>
    <w:rsid w:val="00BC613B"/>
    <w:rsid w:val="00BC6180"/>
    <w:rsid w:val="00BC61C7"/>
    <w:rsid w:val="00BC6913"/>
    <w:rsid w:val="00BC69B5"/>
    <w:rsid w:val="00BC6C47"/>
    <w:rsid w:val="00BC6C5D"/>
    <w:rsid w:val="00BC6D8C"/>
    <w:rsid w:val="00BC6E66"/>
    <w:rsid w:val="00BC70CB"/>
    <w:rsid w:val="00BC731A"/>
    <w:rsid w:val="00BC7498"/>
    <w:rsid w:val="00BC752F"/>
    <w:rsid w:val="00BC779D"/>
    <w:rsid w:val="00BC7864"/>
    <w:rsid w:val="00BC78E9"/>
    <w:rsid w:val="00BC7954"/>
    <w:rsid w:val="00BC79CC"/>
    <w:rsid w:val="00BC7A30"/>
    <w:rsid w:val="00BC7BE2"/>
    <w:rsid w:val="00BD0043"/>
    <w:rsid w:val="00BD00A2"/>
    <w:rsid w:val="00BD00EA"/>
    <w:rsid w:val="00BD032F"/>
    <w:rsid w:val="00BD03AB"/>
    <w:rsid w:val="00BD0523"/>
    <w:rsid w:val="00BD05ED"/>
    <w:rsid w:val="00BD093C"/>
    <w:rsid w:val="00BD0974"/>
    <w:rsid w:val="00BD0DE1"/>
    <w:rsid w:val="00BD0E78"/>
    <w:rsid w:val="00BD0EDB"/>
    <w:rsid w:val="00BD0FA3"/>
    <w:rsid w:val="00BD0FC7"/>
    <w:rsid w:val="00BD1037"/>
    <w:rsid w:val="00BD10B8"/>
    <w:rsid w:val="00BD115D"/>
    <w:rsid w:val="00BD1363"/>
    <w:rsid w:val="00BD13D2"/>
    <w:rsid w:val="00BD15A5"/>
    <w:rsid w:val="00BD15D8"/>
    <w:rsid w:val="00BD1656"/>
    <w:rsid w:val="00BD1729"/>
    <w:rsid w:val="00BD18B9"/>
    <w:rsid w:val="00BD1A2A"/>
    <w:rsid w:val="00BD1B4C"/>
    <w:rsid w:val="00BD1C70"/>
    <w:rsid w:val="00BD1D86"/>
    <w:rsid w:val="00BD2019"/>
    <w:rsid w:val="00BD211B"/>
    <w:rsid w:val="00BD2150"/>
    <w:rsid w:val="00BD25AF"/>
    <w:rsid w:val="00BD27D7"/>
    <w:rsid w:val="00BD29C4"/>
    <w:rsid w:val="00BD2D67"/>
    <w:rsid w:val="00BD2DC9"/>
    <w:rsid w:val="00BD2F4A"/>
    <w:rsid w:val="00BD31B3"/>
    <w:rsid w:val="00BD32CF"/>
    <w:rsid w:val="00BD32F8"/>
    <w:rsid w:val="00BD3305"/>
    <w:rsid w:val="00BD3669"/>
    <w:rsid w:val="00BD37E8"/>
    <w:rsid w:val="00BD38AC"/>
    <w:rsid w:val="00BD39FE"/>
    <w:rsid w:val="00BD3B66"/>
    <w:rsid w:val="00BD3CD0"/>
    <w:rsid w:val="00BD3D22"/>
    <w:rsid w:val="00BD4258"/>
    <w:rsid w:val="00BD4400"/>
    <w:rsid w:val="00BD456F"/>
    <w:rsid w:val="00BD47F3"/>
    <w:rsid w:val="00BD4BF4"/>
    <w:rsid w:val="00BD4E24"/>
    <w:rsid w:val="00BD4EDB"/>
    <w:rsid w:val="00BD5506"/>
    <w:rsid w:val="00BD55A4"/>
    <w:rsid w:val="00BD5706"/>
    <w:rsid w:val="00BD59AE"/>
    <w:rsid w:val="00BD5AC8"/>
    <w:rsid w:val="00BD5D87"/>
    <w:rsid w:val="00BD5DDA"/>
    <w:rsid w:val="00BD5F07"/>
    <w:rsid w:val="00BD6277"/>
    <w:rsid w:val="00BD63C3"/>
    <w:rsid w:val="00BD64A5"/>
    <w:rsid w:val="00BD65AE"/>
    <w:rsid w:val="00BD6855"/>
    <w:rsid w:val="00BD6B5A"/>
    <w:rsid w:val="00BD6DD7"/>
    <w:rsid w:val="00BD6DF4"/>
    <w:rsid w:val="00BD6FEA"/>
    <w:rsid w:val="00BD7133"/>
    <w:rsid w:val="00BD720A"/>
    <w:rsid w:val="00BD7398"/>
    <w:rsid w:val="00BD7559"/>
    <w:rsid w:val="00BD7660"/>
    <w:rsid w:val="00BD7670"/>
    <w:rsid w:val="00BD7748"/>
    <w:rsid w:val="00BD780C"/>
    <w:rsid w:val="00BD78A4"/>
    <w:rsid w:val="00BD7960"/>
    <w:rsid w:val="00BD7BBF"/>
    <w:rsid w:val="00BD7D38"/>
    <w:rsid w:val="00BD7EA1"/>
    <w:rsid w:val="00BD7FB5"/>
    <w:rsid w:val="00BE0265"/>
    <w:rsid w:val="00BE0312"/>
    <w:rsid w:val="00BE047B"/>
    <w:rsid w:val="00BE0562"/>
    <w:rsid w:val="00BE05C7"/>
    <w:rsid w:val="00BE0622"/>
    <w:rsid w:val="00BE0929"/>
    <w:rsid w:val="00BE0986"/>
    <w:rsid w:val="00BE0B14"/>
    <w:rsid w:val="00BE0B24"/>
    <w:rsid w:val="00BE0B8E"/>
    <w:rsid w:val="00BE0BEF"/>
    <w:rsid w:val="00BE0C3F"/>
    <w:rsid w:val="00BE0D7B"/>
    <w:rsid w:val="00BE0DF8"/>
    <w:rsid w:val="00BE1142"/>
    <w:rsid w:val="00BE1386"/>
    <w:rsid w:val="00BE1438"/>
    <w:rsid w:val="00BE14D9"/>
    <w:rsid w:val="00BE15E5"/>
    <w:rsid w:val="00BE1618"/>
    <w:rsid w:val="00BE1629"/>
    <w:rsid w:val="00BE1A90"/>
    <w:rsid w:val="00BE1B24"/>
    <w:rsid w:val="00BE1CD2"/>
    <w:rsid w:val="00BE1D4F"/>
    <w:rsid w:val="00BE1DA4"/>
    <w:rsid w:val="00BE1E79"/>
    <w:rsid w:val="00BE1F93"/>
    <w:rsid w:val="00BE2348"/>
    <w:rsid w:val="00BE24BF"/>
    <w:rsid w:val="00BE24E4"/>
    <w:rsid w:val="00BE250C"/>
    <w:rsid w:val="00BE2527"/>
    <w:rsid w:val="00BE25E0"/>
    <w:rsid w:val="00BE26F7"/>
    <w:rsid w:val="00BE2AE0"/>
    <w:rsid w:val="00BE2C04"/>
    <w:rsid w:val="00BE2C5A"/>
    <w:rsid w:val="00BE2EE8"/>
    <w:rsid w:val="00BE300D"/>
    <w:rsid w:val="00BE30A0"/>
    <w:rsid w:val="00BE3126"/>
    <w:rsid w:val="00BE32EE"/>
    <w:rsid w:val="00BE3361"/>
    <w:rsid w:val="00BE34CA"/>
    <w:rsid w:val="00BE3605"/>
    <w:rsid w:val="00BE3940"/>
    <w:rsid w:val="00BE39F1"/>
    <w:rsid w:val="00BE3A2F"/>
    <w:rsid w:val="00BE3AF4"/>
    <w:rsid w:val="00BE3C14"/>
    <w:rsid w:val="00BE4038"/>
    <w:rsid w:val="00BE40F6"/>
    <w:rsid w:val="00BE411B"/>
    <w:rsid w:val="00BE41C7"/>
    <w:rsid w:val="00BE44F8"/>
    <w:rsid w:val="00BE45D6"/>
    <w:rsid w:val="00BE47A5"/>
    <w:rsid w:val="00BE49CE"/>
    <w:rsid w:val="00BE4A6C"/>
    <w:rsid w:val="00BE4ADD"/>
    <w:rsid w:val="00BE4CF7"/>
    <w:rsid w:val="00BE4F45"/>
    <w:rsid w:val="00BE53A4"/>
    <w:rsid w:val="00BE54BC"/>
    <w:rsid w:val="00BE5700"/>
    <w:rsid w:val="00BE57AF"/>
    <w:rsid w:val="00BE587D"/>
    <w:rsid w:val="00BE590A"/>
    <w:rsid w:val="00BE5B12"/>
    <w:rsid w:val="00BE5BB0"/>
    <w:rsid w:val="00BE5C08"/>
    <w:rsid w:val="00BE6263"/>
    <w:rsid w:val="00BE627B"/>
    <w:rsid w:val="00BE64AC"/>
    <w:rsid w:val="00BE6548"/>
    <w:rsid w:val="00BE65CD"/>
    <w:rsid w:val="00BE65DF"/>
    <w:rsid w:val="00BE6699"/>
    <w:rsid w:val="00BE672C"/>
    <w:rsid w:val="00BE6780"/>
    <w:rsid w:val="00BE6789"/>
    <w:rsid w:val="00BE69D0"/>
    <w:rsid w:val="00BE6BE6"/>
    <w:rsid w:val="00BE6BFB"/>
    <w:rsid w:val="00BE6C2D"/>
    <w:rsid w:val="00BE6CE5"/>
    <w:rsid w:val="00BE6EB0"/>
    <w:rsid w:val="00BE7254"/>
    <w:rsid w:val="00BE7292"/>
    <w:rsid w:val="00BE74A1"/>
    <w:rsid w:val="00BE797A"/>
    <w:rsid w:val="00BE7AAE"/>
    <w:rsid w:val="00BE7BE2"/>
    <w:rsid w:val="00BE7D0B"/>
    <w:rsid w:val="00BE7FD4"/>
    <w:rsid w:val="00BEB778"/>
    <w:rsid w:val="00BF0260"/>
    <w:rsid w:val="00BF0417"/>
    <w:rsid w:val="00BF050C"/>
    <w:rsid w:val="00BF0534"/>
    <w:rsid w:val="00BF06BD"/>
    <w:rsid w:val="00BF070B"/>
    <w:rsid w:val="00BF0716"/>
    <w:rsid w:val="00BF0733"/>
    <w:rsid w:val="00BF0743"/>
    <w:rsid w:val="00BF0868"/>
    <w:rsid w:val="00BF0956"/>
    <w:rsid w:val="00BF0C42"/>
    <w:rsid w:val="00BF0EA6"/>
    <w:rsid w:val="00BF0EF6"/>
    <w:rsid w:val="00BF1073"/>
    <w:rsid w:val="00BF109D"/>
    <w:rsid w:val="00BF10F8"/>
    <w:rsid w:val="00BF11C2"/>
    <w:rsid w:val="00BF1243"/>
    <w:rsid w:val="00BF1517"/>
    <w:rsid w:val="00BF1556"/>
    <w:rsid w:val="00BF1633"/>
    <w:rsid w:val="00BF1663"/>
    <w:rsid w:val="00BF17B6"/>
    <w:rsid w:val="00BF1849"/>
    <w:rsid w:val="00BF18AA"/>
    <w:rsid w:val="00BF1B91"/>
    <w:rsid w:val="00BF1BC6"/>
    <w:rsid w:val="00BF1BDF"/>
    <w:rsid w:val="00BF1C41"/>
    <w:rsid w:val="00BF1CDD"/>
    <w:rsid w:val="00BF1E8A"/>
    <w:rsid w:val="00BF1F4A"/>
    <w:rsid w:val="00BF2151"/>
    <w:rsid w:val="00BF225E"/>
    <w:rsid w:val="00BF22A1"/>
    <w:rsid w:val="00BF2317"/>
    <w:rsid w:val="00BF231F"/>
    <w:rsid w:val="00BF24AB"/>
    <w:rsid w:val="00BF24EA"/>
    <w:rsid w:val="00BF2705"/>
    <w:rsid w:val="00BF2821"/>
    <w:rsid w:val="00BF2969"/>
    <w:rsid w:val="00BF2C8D"/>
    <w:rsid w:val="00BF2DB4"/>
    <w:rsid w:val="00BF2DC6"/>
    <w:rsid w:val="00BF2E30"/>
    <w:rsid w:val="00BF2F18"/>
    <w:rsid w:val="00BF2F65"/>
    <w:rsid w:val="00BF3016"/>
    <w:rsid w:val="00BF30FD"/>
    <w:rsid w:val="00BF3242"/>
    <w:rsid w:val="00BF32B6"/>
    <w:rsid w:val="00BF332A"/>
    <w:rsid w:val="00BF332D"/>
    <w:rsid w:val="00BF34C6"/>
    <w:rsid w:val="00BF37FA"/>
    <w:rsid w:val="00BF384C"/>
    <w:rsid w:val="00BF3C29"/>
    <w:rsid w:val="00BF3CC9"/>
    <w:rsid w:val="00BF3CF4"/>
    <w:rsid w:val="00BF3D14"/>
    <w:rsid w:val="00BF3D23"/>
    <w:rsid w:val="00BF3DC5"/>
    <w:rsid w:val="00BF3E39"/>
    <w:rsid w:val="00BF3E6E"/>
    <w:rsid w:val="00BF3F4D"/>
    <w:rsid w:val="00BF3F67"/>
    <w:rsid w:val="00BF460D"/>
    <w:rsid w:val="00BF46BC"/>
    <w:rsid w:val="00BF4809"/>
    <w:rsid w:val="00BF48AC"/>
    <w:rsid w:val="00BF4902"/>
    <w:rsid w:val="00BF4904"/>
    <w:rsid w:val="00BF4948"/>
    <w:rsid w:val="00BF49D8"/>
    <w:rsid w:val="00BF4C59"/>
    <w:rsid w:val="00BF4DB5"/>
    <w:rsid w:val="00BF4FF1"/>
    <w:rsid w:val="00BF507E"/>
    <w:rsid w:val="00BF50DF"/>
    <w:rsid w:val="00BF5620"/>
    <w:rsid w:val="00BF5659"/>
    <w:rsid w:val="00BF56C0"/>
    <w:rsid w:val="00BF5749"/>
    <w:rsid w:val="00BF5832"/>
    <w:rsid w:val="00BF58F5"/>
    <w:rsid w:val="00BF59FE"/>
    <w:rsid w:val="00BF5A50"/>
    <w:rsid w:val="00BF5D91"/>
    <w:rsid w:val="00BF5DF6"/>
    <w:rsid w:val="00BF62E1"/>
    <w:rsid w:val="00BF6532"/>
    <w:rsid w:val="00BF660B"/>
    <w:rsid w:val="00BF6686"/>
    <w:rsid w:val="00BF67F9"/>
    <w:rsid w:val="00BF6876"/>
    <w:rsid w:val="00BF698E"/>
    <w:rsid w:val="00BF6B3B"/>
    <w:rsid w:val="00BF6D25"/>
    <w:rsid w:val="00BF6E88"/>
    <w:rsid w:val="00BF6FB2"/>
    <w:rsid w:val="00BF6FB3"/>
    <w:rsid w:val="00BF706E"/>
    <w:rsid w:val="00BF70B7"/>
    <w:rsid w:val="00BF71EB"/>
    <w:rsid w:val="00BF728A"/>
    <w:rsid w:val="00BF72A8"/>
    <w:rsid w:val="00BF74B5"/>
    <w:rsid w:val="00BF7601"/>
    <w:rsid w:val="00BF7663"/>
    <w:rsid w:val="00BF76F1"/>
    <w:rsid w:val="00BF781D"/>
    <w:rsid w:val="00BF7AE6"/>
    <w:rsid w:val="00BF7AEE"/>
    <w:rsid w:val="00BF7DF9"/>
    <w:rsid w:val="00BF8304"/>
    <w:rsid w:val="00C00108"/>
    <w:rsid w:val="00C002C1"/>
    <w:rsid w:val="00C004A7"/>
    <w:rsid w:val="00C0059D"/>
    <w:rsid w:val="00C0067B"/>
    <w:rsid w:val="00C00954"/>
    <w:rsid w:val="00C00A43"/>
    <w:rsid w:val="00C00ACB"/>
    <w:rsid w:val="00C00D81"/>
    <w:rsid w:val="00C00E5A"/>
    <w:rsid w:val="00C00E7C"/>
    <w:rsid w:val="00C00F3F"/>
    <w:rsid w:val="00C00F5A"/>
    <w:rsid w:val="00C01077"/>
    <w:rsid w:val="00C011A0"/>
    <w:rsid w:val="00C011C4"/>
    <w:rsid w:val="00C01241"/>
    <w:rsid w:val="00C012CB"/>
    <w:rsid w:val="00C013D5"/>
    <w:rsid w:val="00C01648"/>
    <w:rsid w:val="00C0167D"/>
    <w:rsid w:val="00C017B3"/>
    <w:rsid w:val="00C017CE"/>
    <w:rsid w:val="00C01A3F"/>
    <w:rsid w:val="00C01A68"/>
    <w:rsid w:val="00C01C4E"/>
    <w:rsid w:val="00C01D87"/>
    <w:rsid w:val="00C01F2F"/>
    <w:rsid w:val="00C01F62"/>
    <w:rsid w:val="00C02015"/>
    <w:rsid w:val="00C02202"/>
    <w:rsid w:val="00C02296"/>
    <w:rsid w:val="00C0232F"/>
    <w:rsid w:val="00C023E2"/>
    <w:rsid w:val="00C02455"/>
    <w:rsid w:val="00C0248D"/>
    <w:rsid w:val="00C026BB"/>
    <w:rsid w:val="00C0291F"/>
    <w:rsid w:val="00C02A8C"/>
    <w:rsid w:val="00C02B54"/>
    <w:rsid w:val="00C02BE6"/>
    <w:rsid w:val="00C02D3A"/>
    <w:rsid w:val="00C02E7C"/>
    <w:rsid w:val="00C03381"/>
    <w:rsid w:val="00C036C8"/>
    <w:rsid w:val="00C0376F"/>
    <w:rsid w:val="00C038A5"/>
    <w:rsid w:val="00C039F4"/>
    <w:rsid w:val="00C03A1E"/>
    <w:rsid w:val="00C03AD9"/>
    <w:rsid w:val="00C03C13"/>
    <w:rsid w:val="00C03CFD"/>
    <w:rsid w:val="00C03D54"/>
    <w:rsid w:val="00C03DCC"/>
    <w:rsid w:val="00C03EBA"/>
    <w:rsid w:val="00C03ED5"/>
    <w:rsid w:val="00C040AD"/>
    <w:rsid w:val="00C0411A"/>
    <w:rsid w:val="00C0466E"/>
    <w:rsid w:val="00C04719"/>
    <w:rsid w:val="00C0474F"/>
    <w:rsid w:val="00C0478E"/>
    <w:rsid w:val="00C04DE6"/>
    <w:rsid w:val="00C04E29"/>
    <w:rsid w:val="00C04FEB"/>
    <w:rsid w:val="00C051AC"/>
    <w:rsid w:val="00C05339"/>
    <w:rsid w:val="00C053F8"/>
    <w:rsid w:val="00C05576"/>
    <w:rsid w:val="00C055C3"/>
    <w:rsid w:val="00C057A3"/>
    <w:rsid w:val="00C05E14"/>
    <w:rsid w:val="00C05E52"/>
    <w:rsid w:val="00C05EB3"/>
    <w:rsid w:val="00C06000"/>
    <w:rsid w:val="00C06227"/>
    <w:rsid w:val="00C0644E"/>
    <w:rsid w:val="00C066A8"/>
    <w:rsid w:val="00C0679A"/>
    <w:rsid w:val="00C06827"/>
    <w:rsid w:val="00C06BB7"/>
    <w:rsid w:val="00C06E9C"/>
    <w:rsid w:val="00C0712C"/>
    <w:rsid w:val="00C072D8"/>
    <w:rsid w:val="00C07457"/>
    <w:rsid w:val="00C07487"/>
    <w:rsid w:val="00C07743"/>
    <w:rsid w:val="00C07816"/>
    <w:rsid w:val="00C079A7"/>
    <w:rsid w:val="00C07B7D"/>
    <w:rsid w:val="00C07BE5"/>
    <w:rsid w:val="00C07E3A"/>
    <w:rsid w:val="00C07EAF"/>
    <w:rsid w:val="00C07F42"/>
    <w:rsid w:val="00C07F5F"/>
    <w:rsid w:val="00C10757"/>
    <w:rsid w:val="00C1076E"/>
    <w:rsid w:val="00C10B08"/>
    <w:rsid w:val="00C10B3D"/>
    <w:rsid w:val="00C10DF3"/>
    <w:rsid w:val="00C10E15"/>
    <w:rsid w:val="00C10E54"/>
    <w:rsid w:val="00C10EA3"/>
    <w:rsid w:val="00C10FAE"/>
    <w:rsid w:val="00C10FBE"/>
    <w:rsid w:val="00C110C3"/>
    <w:rsid w:val="00C11420"/>
    <w:rsid w:val="00C1145D"/>
    <w:rsid w:val="00C11641"/>
    <w:rsid w:val="00C11666"/>
    <w:rsid w:val="00C1177C"/>
    <w:rsid w:val="00C117FA"/>
    <w:rsid w:val="00C11823"/>
    <w:rsid w:val="00C1183C"/>
    <w:rsid w:val="00C1185F"/>
    <w:rsid w:val="00C11AE6"/>
    <w:rsid w:val="00C11AEF"/>
    <w:rsid w:val="00C11B19"/>
    <w:rsid w:val="00C11DAD"/>
    <w:rsid w:val="00C120A2"/>
    <w:rsid w:val="00C1225A"/>
    <w:rsid w:val="00C122D2"/>
    <w:rsid w:val="00C122D7"/>
    <w:rsid w:val="00C12318"/>
    <w:rsid w:val="00C123A2"/>
    <w:rsid w:val="00C123AC"/>
    <w:rsid w:val="00C12577"/>
    <w:rsid w:val="00C12745"/>
    <w:rsid w:val="00C12B06"/>
    <w:rsid w:val="00C12E83"/>
    <w:rsid w:val="00C13077"/>
    <w:rsid w:val="00C130B8"/>
    <w:rsid w:val="00C1310C"/>
    <w:rsid w:val="00C13545"/>
    <w:rsid w:val="00C1391E"/>
    <w:rsid w:val="00C13A3C"/>
    <w:rsid w:val="00C13ADC"/>
    <w:rsid w:val="00C13AEA"/>
    <w:rsid w:val="00C13EAF"/>
    <w:rsid w:val="00C13FE6"/>
    <w:rsid w:val="00C1408C"/>
    <w:rsid w:val="00C140EA"/>
    <w:rsid w:val="00C141BE"/>
    <w:rsid w:val="00C142EC"/>
    <w:rsid w:val="00C144B6"/>
    <w:rsid w:val="00C145B6"/>
    <w:rsid w:val="00C146A1"/>
    <w:rsid w:val="00C14764"/>
    <w:rsid w:val="00C14B21"/>
    <w:rsid w:val="00C14B23"/>
    <w:rsid w:val="00C14D79"/>
    <w:rsid w:val="00C14EE6"/>
    <w:rsid w:val="00C14EF8"/>
    <w:rsid w:val="00C14F26"/>
    <w:rsid w:val="00C150C8"/>
    <w:rsid w:val="00C150DE"/>
    <w:rsid w:val="00C1537E"/>
    <w:rsid w:val="00C15706"/>
    <w:rsid w:val="00C157FD"/>
    <w:rsid w:val="00C158EB"/>
    <w:rsid w:val="00C15B52"/>
    <w:rsid w:val="00C1619A"/>
    <w:rsid w:val="00C161AE"/>
    <w:rsid w:val="00C161EB"/>
    <w:rsid w:val="00C1661D"/>
    <w:rsid w:val="00C16818"/>
    <w:rsid w:val="00C1681D"/>
    <w:rsid w:val="00C168AA"/>
    <w:rsid w:val="00C16996"/>
    <w:rsid w:val="00C16AB1"/>
    <w:rsid w:val="00C16C84"/>
    <w:rsid w:val="00C16DBF"/>
    <w:rsid w:val="00C16F20"/>
    <w:rsid w:val="00C17071"/>
    <w:rsid w:val="00C17086"/>
    <w:rsid w:val="00C170B6"/>
    <w:rsid w:val="00C172BE"/>
    <w:rsid w:val="00C1731D"/>
    <w:rsid w:val="00C1746A"/>
    <w:rsid w:val="00C17596"/>
    <w:rsid w:val="00C17661"/>
    <w:rsid w:val="00C1776A"/>
    <w:rsid w:val="00C179D3"/>
    <w:rsid w:val="00C17BC5"/>
    <w:rsid w:val="00C17CE1"/>
    <w:rsid w:val="00C17DBC"/>
    <w:rsid w:val="00C17E4D"/>
    <w:rsid w:val="00C17EB7"/>
    <w:rsid w:val="00C2045E"/>
    <w:rsid w:val="00C206AE"/>
    <w:rsid w:val="00C20852"/>
    <w:rsid w:val="00C20E1D"/>
    <w:rsid w:val="00C20EEA"/>
    <w:rsid w:val="00C210DF"/>
    <w:rsid w:val="00C211E4"/>
    <w:rsid w:val="00C2123C"/>
    <w:rsid w:val="00C2145A"/>
    <w:rsid w:val="00C216CD"/>
    <w:rsid w:val="00C21BB7"/>
    <w:rsid w:val="00C21C7A"/>
    <w:rsid w:val="00C21F62"/>
    <w:rsid w:val="00C22047"/>
    <w:rsid w:val="00C221AD"/>
    <w:rsid w:val="00C2221D"/>
    <w:rsid w:val="00C22518"/>
    <w:rsid w:val="00C22531"/>
    <w:rsid w:val="00C22800"/>
    <w:rsid w:val="00C22C2E"/>
    <w:rsid w:val="00C22D0F"/>
    <w:rsid w:val="00C230AF"/>
    <w:rsid w:val="00C23332"/>
    <w:rsid w:val="00C235EF"/>
    <w:rsid w:val="00C23698"/>
    <w:rsid w:val="00C236CD"/>
    <w:rsid w:val="00C237F2"/>
    <w:rsid w:val="00C2384A"/>
    <w:rsid w:val="00C239F5"/>
    <w:rsid w:val="00C23AA8"/>
    <w:rsid w:val="00C23B9C"/>
    <w:rsid w:val="00C23C01"/>
    <w:rsid w:val="00C23EEF"/>
    <w:rsid w:val="00C24015"/>
    <w:rsid w:val="00C240C4"/>
    <w:rsid w:val="00C24135"/>
    <w:rsid w:val="00C241DA"/>
    <w:rsid w:val="00C2426B"/>
    <w:rsid w:val="00C2447F"/>
    <w:rsid w:val="00C24595"/>
    <w:rsid w:val="00C245A6"/>
    <w:rsid w:val="00C2472A"/>
    <w:rsid w:val="00C24737"/>
    <w:rsid w:val="00C2478D"/>
    <w:rsid w:val="00C2488E"/>
    <w:rsid w:val="00C24E1E"/>
    <w:rsid w:val="00C24ED4"/>
    <w:rsid w:val="00C24EE6"/>
    <w:rsid w:val="00C24FC3"/>
    <w:rsid w:val="00C24FE9"/>
    <w:rsid w:val="00C24FFF"/>
    <w:rsid w:val="00C252BF"/>
    <w:rsid w:val="00C252F6"/>
    <w:rsid w:val="00C2534D"/>
    <w:rsid w:val="00C256D7"/>
    <w:rsid w:val="00C25857"/>
    <w:rsid w:val="00C2590B"/>
    <w:rsid w:val="00C259E4"/>
    <w:rsid w:val="00C25A90"/>
    <w:rsid w:val="00C25E1E"/>
    <w:rsid w:val="00C25E6C"/>
    <w:rsid w:val="00C25F61"/>
    <w:rsid w:val="00C25FAE"/>
    <w:rsid w:val="00C2608D"/>
    <w:rsid w:val="00C26485"/>
    <w:rsid w:val="00C26495"/>
    <w:rsid w:val="00C26498"/>
    <w:rsid w:val="00C26517"/>
    <w:rsid w:val="00C266FA"/>
    <w:rsid w:val="00C267AC"/>
    <w:rsid w:val="00C26A27"/>
    <w:rsid w:val="00C26A3E"/>
    <w:rsid w:val="00C26AFD"/>
    <w:rsid w:val="00C26B88"/>
    <w:rsid w:val="00C26CA6"/>
    <w:rsid w:val="00C26DB7"/>
    <w:rsid w:val="00C26E21"/>
    <w:rsid w:val="00C2721D"/>
    <w:rsid w:val="00C2722B"/>
    <w:rsid w:val="00C273BB"/>
    <w:rsid w:val="00C27411"/>
    <w:rsid w:val="00C2764F"/>
    <w:rsid w:val="00C2777B"/>
    <w:rsid w:val="00C279D5"/>
    <w:rsid w:val="00C27AB7"/>
    <w:rsid w:val="00C27BAA"/>
    <w:rsid w:val="00C27C35"/>
    <w:rsid w:val="00C27FA2"/>
    <w:rsid w:val="00C30306"/>
    <w:rsid w:val="00C3030F"/>
    <w:rsid w:val="00C30433"/>
    <w:rsid w:val="00C305F0"/>
    <w:rsid w:val="00C306DB"/>
    <w:rsid w:val="00C30B1F"/>
    <w:rsid w:val="00C30EE9"/>
    <w:rsid w:val="00C31304"/>
    <w:rsid w:val="00C314C0"/>
    <w:rsid w:val="00C31522"/>
    <w:rsid w:val="00C316EA"/>
    <w:rsid w:val="00C317EC"/>
    <w:rsid w:val="00C319EB"/>
    <w:rsid w:val="00C31B08"/>
    <w:rsid w:val="00C31BCF"/>
    <w:rsid w:val="00C31C2A"/>
    <w:rsid w:val="00C31F9C"/>
    <w:rsid w:val="00C32074"/>
    <w:rsid w:val="00C325EB"/>
    <w:rsid w:val="00C325EE"/>
    <w:rsid w:val="00C326E6"/>
    <w:rsid w:val="00C328DC"/>
    <w:rsid w:val="00C328F3"/>
    <w:rsid w:val="00C32A7C"/>
    <w:rsid w:val="00C32B4F"/>
    <w:rsid w:val="00C32C32"/>
    <w:rsid w:val="00C32D97"/>
    <w:rsid w:val="00C32F83"/>
    <w:rsid w:val="00C32FA6"/>
    <w:rsid w:val="00C32FC4"/>
    <w:rsid w:val="00C3309F"/>
    <w:rsid w:val="00C334A0"/>
    <w:rsid w:val="00C335E0"/>
    <w:rsid w:val="00C3379E"/>
    <w:rsid w:val="00C33877"/>
    <w:rsid w:val="00C33878"/>
    <w:rsid w:val="00C3388F"/>
    <w:rsid w:val="00C33A85"/>
    <w:rsid w:val="00C33C8F"/>
    <w:rsid w:val="00C33CFD"/>
    <w:rsid w:val="00C34006"/>
    <w:rsid w:val="00C340BD"/>
    <w:rsid w:val="00C3437A"/>
    <w:rsid w:val="00C3444E"/>
    <w:rsid w:val="00C344A3"/>
    <w:rsid w:val="00C344EA"/>
    <w:rsid w:val="00C345ED"/>
    <w:rsid w:val="00C3464E"/>
    <w:rsid w:val="00C34745"/>
    <w:rsid w:val="00C34B30"/>
    <w:rsid w:val="00C34D3C"/>
    <w:rsid w:val="00C34F89"/>
    <w:rsid w:val="00C34F94"/>
    <w:rsid w:val="00C35057"/>
    <w:rsid w:val="00C3564F"/>
    <w:rsid w:val="00C356AE"/>
    <w:rsid w:val="00C35790"/>
    <w:rsid w:val="00C35919"/>
    <w:rsid w:val="00C35950"/>
    <w:rsid w:val="00C35ACD"/>
    <w:rsid w:val="00C35ADD"/>
    <w:rsid w:val="00C35B72"/>
    <w:rsid w:val="00C35CF9"/>
    <w:rsid w:val="00C3618F"/>
    <w:rsid w:val="00C36228"/>
    <w:rsid w:val="00C3671F"/>
    <w:rsid w:val="00C36B4C"/>
    <w:rsid w:val="00C36D72"/>
    <w:rsid w:val="00C36DE2"/>
    <w:rsid w:val="00C37228"/>
    <w:rsid w:val="00C3730C"/>
    <w:rsid w:val="00C3740A"/>
    <w:rsid w:val="00C3741B"/>
    <w:rsid w:val="00C376BA"/>
    <w:rsid w:val="00C37749"/>
    <w:rsid w:val="00C37A63"/>
    <w:rsid w:val="00C37A9F"/>
    <w:rsid w:val="00C37B14"/>
    <w:rsid w:val="00C37C39"/>
    <w:rsid w:val="00C37E02"/>
    <w:rsid w:val="00C40035"/>
    <w:rsid w:val="00C40260"/>
    <w:rsid w:val="00C403A6"/>
    <w:rsid w:val="00C405C7"/>
    <w:rsid w:val="00C406D1"/>
    <w:rsid w:val="00C4074D"/>
    <w:rsid w:val="00C40839"/>
    <w:rsid w:val="00C4084C"/>
    <w:rsid w:val="00C40BE8"/>
    <w:rsid w:val="00C40C96"/>
    <w:rsid w:val="00C40EF2"/>
    <w:rsid w:val="00C40EFE"/>
    <w:rsid w:val="00C40FB3"/>
    <w:rsid w:val="00C41010"/>
    <w:rsid w:val="00C4111B"/>
    <w:rsid w:val="00C4137F"/>
    <w:rsid w:val="00C413B9"/>
    <w:rsid w:val="00C415CE"/>
    <w:rsid w:val="00C41721"/>
    <w:rsid w:val="00C41950"/>
    <w:rsid w:val="00C41C13"/>
    <w:rsid w:val="00C41C3D"/>
    <w:rsid w:val="00C41D4F"/>
    <w:rsid w:val="00C41F39"/>
    <w:rsid w:val="00C41F73"/>
    <w:rsid w:val="00C41FC8"/>
    <w:rsid w:val="00C4235D"/>
    <w:rsid w:val="00C42506"/>
    <w:rsid w:val="00C42536"/>
    <w:rsid w:val="00C42595"/>
    <w:rsid w:val="00C4263A"/>
    <w:rsid w:val="00C4264E"/>
    <w:rsid w:val="00C426B1"/>
    <w:rsid w:val="00C42732"/>
    <w:rsid w:val="00C42976"/>
    <w:rsid w:val="00C42A12"/>
    <w:rsid w:val="00C42A8F"/>
    <w:rsid w:val="00C42AFD"/>
    <w:rsid w:val="00C42B37"/>
    <w:rsid w:val="00C42E61"/>
    <w:rsid w:val="00C43071"/>
    <w:rsid w:val="00C430A6"/>
    <w:rsid w:val="00C4328B"/>
    <w:rsid w:val="00C432DB"/>
    <w:rsid w:val="00C4332A"/>
    <w:rsid w:val="00C4343E"/>
    <w:rsid w:val="00C43772"/>
    <w:rsid w:val="00C437D7"/>
    <w:rsid w:val="00C43824"/>
    <w:rsid w:val="00C43AAF"/>
    <w:rsid w:val="00C43C35"/>
    <w:rsid w:val="00C44294"/>
    <w:rsid w:val="00C44534"/>
    <w:rsid w:val="00C4463B"/>
    <w:rsid w:val="00C44B28"/>
    <w:rsid w:val="00C44B35"/>
    <w:rsid w:val="00C44D6D"/>
    <w:rsid w:val="00C44E1E"/>
    <w:rsid w:val="00C44E94"/>
    <w:rsid w:val="00C44FE4"/>
    <w:rsid w:val="00C450F1"/>
    <w:rsid w:val="00C4515D"/>
    <w:rsid w:val="00C453B9"/>
    <w:rsid w:val="00C454FE"/>
    <w:rsid w:val="00C45838"/>
    <w:rsid w:val="00C4585E"/>
    <w:rsid w:val="00C45867"/>
    <w:rsid w:val="00C45916"/>
    <w:rsid w:val="00C45A3C"/>
    <w:rsid w:val="00C45AF6"/>
    <w:rsid w:val="00C45B39"/>
    <w:rsid w:val="00C45B6D"/>
    <w:rsid w:val="00C46068"/>
    <w:rsid w:val="00C461BE"/>
    <w:rsid w:val="00C46229"/>
    <w:rsid w:val="00C4641F"/>
    <w:rsid w:val="00C465C3"/>
    <w:rsid w:val="00C4667A"/>
    <w:rsid w:val="00C466ED"/>
    <w:rsid w:val="00C467F2"/>
    <w:rsid w:val="00C469D2"/>
    <w:rsid w:val="00C46BFC"/>
    <w:rsid w:val="00C46C0B"/>
    <w:rsid w:val="00C46F12"/>
    <w:rsid w:val="00C46F7F"/>
    <w:rsid w:val="00C47009"/>
    <w:rsid w:val="00C4736F"/>
    <w:rsid w:val="00C47619"/>
    <w:rsid w:val="00C4762D"/>
    <w:rsid w:val="00C47D79"/>
    <w:rsid w:val="00C47D96"/>
    <w:rsid w:val="00C47EC2"/>
    <w:rsid w:val="00C47ED5"/>
    <w:rsid w:val="00C47ED7"/>
    <w:rsid w:val="00C50030"/>
    <w:rsid w:val="00C503A1"/>
    <w:rsid w:val="00C50456"/>
    <w:rsid w:val="00C5070F"/>
    <w:rsid w:val="00C50773"/>
    <w:rsid w:val="00C50C0B"/>
    <w:rsid w:val="00C5107C"/>
    <w:rsid w:val="00C51090"/>
    <w:rsid w:val="00C511B6"/>
    <w:rsid w:val="00C511C8"/>
    <w:rsid w:val="00C51252"/>
    <w:rsid w:val="00C512C3"/>
    <w:rsid w:val="00C51493"/>
    <w:rsid w:val="00C515E3"/>
    <w:rsid w:val="00C51624"/>
    <w:rsid w:val="00C5164C"/>
    <w:rsid w:val="00C517AF"/>
    <w:rsid w:val="00C51C0A"/>
    <w:rsid w:val="00C51C4F"/>
    <w:rsid w:val="00C51DCD"/>
    <w:rsid w:val="00C51E4E"/>
    <w:rsid w:val="00C51E5F"/>
    <w:rsid w:val="00C51FFC"/>
    <w:rsid w:val="00C5220C"/>
    <w:rsid w:val="00C52273"/>
    <w:rsid w:val="00C52387"/>
    <w:rsid w:val="00C52393"/>
    <w:rsid w:val="00C52708"/>
    <w:rsid w:val="00C52835"/>
    <w:rsid w:val="00C529C3"/>
    <w:rsid w:val="00C529DD"/>
    <w:rsid w:val="00C52AAA"/>
    <w:rsid w:val="00C52ADB"/>
    <w:rsid w:val="00C52CEE"/>
    <w:rsid w:val="00C52F6C"/>
    <w:rsid w:val="00C52FE4"/>
    <w:rsid w:val="00C52FF3"/>
    <w:rsid w:val="00C534D9"/>
    <w:rsid w:val="00C5367A"/>
    <w:rsid w:val="00C5379A"/>
    <w:rsid w:val="00C53903"/>
    <w:rsid w:val="00C539A0"/>
    <w:rsid w:val="00C53B38"/>
    <w:rsid w:val="00C53C7A"/>
    <w:rsid w:val="00C53CEE"/>
    <w:rsid w:val="00C53F5E"/>
    <w:rsid w:val="00C541A3"/>
    <w:rsid w:val="00C54231"/>
    <w:rsid w:val="00C543A8"/>
    <w:rsid w:val="00C54610"/>
    <w:rsid w:val="00C546DB"/>
    <w:rsid w:val="00C54802"/>
    <w:rsid w:val="00C54834"/>
    <w:rsid w:val="00C54A20"/>
    <w:rsid w:val="00C54B06"/>
    <w:rsid w:val="00C54B81"/>
    <w:rsid w:val="00C54C61"/>
    <w:rsid w:val="00C54D4B"/>
    <w:rsid w:val="00C54DEB"/>
    <w:rsid w:val="00C55181"/>
    <w:rsid w:val="00C55257"/>
    <w:rsid w:val="00C55379"/>
    <w:rsid w:val="00C5549F"/>
    <w:rsid w:val="00C55505"/>
    <w:rsid w:val="00C55553"/>
    <w:rsid w:val="00C5571A"/>
    <w:rsid w:val="00C559D9"/>
    <w:rsid w:val="00C55BAA"/>
    <w:rsid w:val="00C55E9C"/>
    <w:rsid w:val="00C56286"/>
    <w:rsid w:val="00C562FA"/>
    <w:rsid w:val="00C56322"/>
    <w:rsid w:val="00C56579"/>
    <w:rsid w:val="00C56592"/>
    <w:rsid w:val="00C56634"/>
    <w:rsid w:val="00C5669B"/>
    <w:rsid w:val="00C5673F"/>
    <w:rsid w:val="00C569C7"/>
    <w:rsid w:val="00C56AB4"/>
    <w:rsid w:val="00C56C56"/>
    <w:rsid w:val="00C56D20"/>
    <w:rsid w:val="00C56DE0"/>
    <w:rsid w:val="00C56F72"/>
    <w:rsid w:val="00C5704E"/>
    <w:rsid w:val="00C572C4"/>
    <w:rsid w:val="00C5743D"/>
    <w:rsid w:val="00C57483"/>
    <w:rsid w:val="00C57548"/>
    <w:rsid w:val="00C57708"/>
    <w:rsid w:val="00C57762"/>
    <w:rsid w:val="00C57AAE"/>
    <w:rsid w:val="00C57C8C"/>
    <w:rsid w:val="00C57C8D"/>
    <w:rsid w:val="00C6025A"/>
    <w:rsid w:val="00C60391"/>
    <w:rsid w:val="00C6074C"/>
    <w:rsid w:val="00C607BA"/>
    <w:rsid w:val="00C60814"/>
    <w:rsid w:val="00C60868"/>
    <w:rsid w:val="00C608E7"/>
    <w:rsid w:val="00C6099A"/>
    <w:rsid w:val="00C60ACD"/>
    <w:rsid w:val="00C60B06"/>
    <w:rsid w:val="00C60B55"/>
    <w:rsid w:val="00C61095"/>
    <w:rsid w:val="00C61170"/>
    <w:rsid w:val="00C61409"/>
    <w:rsid w:val="00C6143E"/>
    <w:rsid w:val="00C614EF"/>
    <w:rsid w:val="00C61688"/>
    <w:rsid w:val="00C616B7"/>
    <w:rsid w:val="00C61724"/>
    <w:rsid w:val="00C6176B"/>
    <w:rsid w:val="00C61AA8"/>
    <w:rsid w:val="00C61BB7"/>
    <w:rsid w:val="00C61C61"/>
    <w:rsid w:val="00C61CA0"/>
    <w:rsid w:val="00C61CB7"/>
    <w:rsid w:val="00C61CC0"/>
    <w:rsid w:val="00C61CDD"/>
    <w:rsid w:val="00C61EDA"/>
    <w:rsid w:val="00C61F72"/>
    <w:rsid w:val="00C6202E"/>
    <w:rsid w:val="00C6219B"/>
    <w:rsid w:val="00C6239F"/>
    <w:rsid w:val="00C6253C"/>
    <w:rsid w:val="00C6266A"/>
    <w:rsid w:val="00C626D8"/>
    <w:rsid w:val="00C62843"/>
    <w:rsid w:val="00C629B8"/>
    <w:rsid w:val="00C629E7"/>
    <w:rsid w:val="00C62BCB"/>
    <w:rsid w:val="00C62C61"/>
    <w:rsid w:val="00C62CC0"/>
    <w:rsid w:val="00C63368"/>
    <w:rsid w:val="00C635DB"/>
    <w:rsid w:val="00C63AAD"/>
    <w:rsid w:val="00C63D44"/>
    <w:rsid w:val="00C63E25"/>
    <w:rsid w:val="00C640DD"/>
    <w:rsid w:val="00C6419C"/>
    <w:rsid w:val="00C64323"/>
    <w:rsid w:val="00C6448B"/>
    <w:rsid w:val="00C6477C"/>
    <w:rsid w:val="00C64A74"/>
    <w:rsid w:val="00C64A9B"/>
    <w:rsid w:val="00C64B92"/>
    <w:rsid w:val="00C64CCE"/>
    <w:rsid w:val="00C64CD2"/>
    <w:rsid w:val="00C64DC0"/>
    <w:rsid w:val="00C64EAB"/>
    <w:rsid w:val="00C64EF8"/>
    <w:rsid w:val="00C653E3"/>
    <w:rsid w:val="00C6540B"/>
    <w:rsid w:val="00C65482"/>
    <w:rsid w:val="00C65486"/>
    <w:rsid w:val="00C6575D"/>
    <w:rsid w:val="00C65809"/>
    <w:rsid w:val="00C65953"/>
    <w:rsid w:val="00C65CE1"/>
    <w:rsid w:val="00C65E13"/>
    <w:rsid w:val="00C65F3D"/>
    <w:rsid w:val="00C6614C"/>
    <w:rsid w:val="00C66160"/>
    <w:rsid w:val="00C66213"/>
    <w:rsid w:val="00C6629B"/>
    <w:rsid w:val="00C662D5"/>
    <w:rsid w:val="00C662EE"/>
    <w:rsid w:val="00C663A3"/>
    <w:rsid w:val="00C664CB"/>
    <w:rsid w:val="00C665BB"/>
    <w:rsid w:val="00C66680"/>
    <w:rsid w:val="00C66745"/>
    <w:rsid w:val="00C667AA"/>
    <w:rsid w:val="00C66984"/>
    <w:rsid w:val="00C669B7"/>
    <w:rsid w:val="00C66B63"/>
    <w:rsid w:val="00C66B7F"/>
    <w:rsid w:val="00C66E65"/>
    <w:rsid w:val="00C670F8"/>
    <w:rsid w:val="00C671C3"/>
    <w:rsid w:val="00C673D1"/>
    <w:rsid w:val="00C676B6"/>
    <w:rsid w:val="00C676E1"/>
    <w:rsid w:val="00C677BF"/>
    <w:rsid w:val="00C678A4"/>
    <w:rsid w:val="00C678F5"/>
    <w:rsid w:val="00C67BB0"/>
    <w:rsid w:val="00C67BBD"/>
    <w:rsid w:val="00C67C28"/>
    <w:rsid w:val="00C67DAE"/>
    <w:rsid w:val="00C67F05"/>
    <w:rsid w:val="00C7015D"/>
    <w:rsid w:val="00C7044F"/>
    <w:rsid w:val="00C707A4"/>
    <w:rsid w:val="00C70CC7"/>
    <w:rsid w:val="00C70D8B"/>
    <w:rsid w:val="00C70D97"/>
    <w:rsid w:val="00C70E3A"/>
    <w:rsid w:val="00C71042"/>
    <w:rsid w:val="00C71460"/>
    <w:rsid w:val="00C71822"/>
    <w:rsid w:val="00C71831"/>
    <w:rsid w:val="00C718DE"/>
    <w:rsid w:val="00C71ACF"/>
    <w:rsid w:val="00C71AE2"/>
    <w:rsid w:val="00C71FEC"/>
    <w:rsid w:val="00C720CF"/>
    <w:rsid w:val="00C720F7"/>
    <w:rsid w:val="00C72104"/>
    <w:rsid w:val="00C7213C"/>
    <w:rsid w:val="00C721AC"/>
    <w:rsid w:val="00C721B6"/>
    <w:rsid w:val="00C725D3"/>
    <w:rsid w:val="00C7284F"/>
    <w:rsid w:val="00C7299C"/>
    <w:rsid w:val="00C72BB9"/>
    <w:rsid w:val="00C72C28"/>
    <w:rsid w:val="00C72D46"/>
    <w:rsid w:val="00C72E01"/>
    <w:rsid w:val="00C731DA"/>
    <w:rsid w:val="00C73562"/>
    <w:rsid w:val="00C73746"/>
    <w:rsid w:val="00C7374E"/>
    <w:rsid w:val="00C737DB"/>
    <w:rsid w:val="00C73908"/>
    <w:rsid w:val="00C73A12"/>
    <w:rsid w:val="00C73A9C"/>
    <w:rsid w:val="00C73AAE"/>
    <w:rsid w:val="00C73B82"/>
    <w:rsid w:val="00C73C2B"/>
    <w:rsid w:val="00C73C94"/>
    <w:rsid w:val="00C740BD"/>
    <w:rsid w:val="00C7424D"/>
    <w:rsid w:val="00C74330"/>
    <w:rsid w:val="00C744C0"/>
    <w:rsid w:val="00C74864"/>
    <w:rsid w:val="00C74975"/>
    <w:rsid w:val="00C74B27"/>
    <w:rsid w:val="00C74BDF"/>
    <w:rsid w:val="00C74C06"/>
    <w:rsid w:val="00C74C29"/>
    <w:rsid w:val="00C74E08"/>
    <w:rsid w:val="00C74F07"/>
    <w:rsid w:val="00C74F1B"/>
    <w:rsid w:val="00C74F81"/>
    <w:rsid w:val="00C75152"/>
    <w:rsid w:val="00C751A7"/>
    <w:rsid w:val="00C7520D"/>
    <w:rsid w:val="00C755D2"/>
    <w:rsid w:val="00C75645"/>
    <w:rsid w:val="00C75729"/>
    <w:rsid w:val="00C7576D"/>
    <w:rsid w:val="00C759C4"/>
    <w:rsid w:val="00C75AA1"/>
    <w:rsid w:val="00C75BDD"/>
    <w:rsid w:val="00C75D8F"/>
    <w:rsid w:val="00C75E2A"/>
    <w:rsid w:val="00C75E6C"/>
    <w:rsid w:val="00C75F24"/>
    <w:rsid w:val="00C76105"/>
    <w:rsid w:val="00C7629D"/>
    <w:rsid w:val="00C765F6"/>
    <w:rsid w:val="00C767BD"/>
    <w:rsid w:val="00C767C9"/>
    <w:rsid w:val="00C768BC"/>
    <w:rsid w:val="00C76D89"/>
    <w:rsid w:val="00C76F25"/>
    <w:rsid w:val="00C772D9"/>
    <w:rsid w:val="00C77651"/>
    <w:rsid w:val="00C776E3"/>
    <w:rsid w:val="00C77948"/>
    <w:rsid w:val="00C779D3"/>
    <w:rsid w:val="00C77A6C"/>
    <w:rsid w:val="00C77B71"/>
    <w:rsid w:val="00C77C95"/>
    <w:rsid w:val="00C77D04"/>
    <w:rsid w:val="00C77FC7"/>
    <w:rsid w:val="00C7DB24"/>
    <w:rsid w:val="00C800A6"/>
    <w:rsid w:val="00C801CA"/>
    <w:rsid w:val="00C80356"/>
    <w:rsid w:val="00C8047D"/>
    <w:rsid w:val="00C80497"/>
    <w:rsid w:val="00C805EB"/>
    <w:rsid w:val="00C806C3"/>
    <w:rsid w:val="00C80C5F"/>
    <w:rsid w:val="00C8108B"/>
    <w:rsid w:val="00C813E0"/>
    <w:rsid w:val="00C814AE"/>
    <w:rsid w:val="00C81573"/>
    <w:rsid w:val="00C81609"/>
    <w:rsid w:val="00C81A8E"/>
    <w:rsid w:val="00C81B7A"/>
    <w:rsid w:val="00C821DB"/>
    <w:rsid w:val="00C8228C"/>
    <w:rsid w:val="00C822A9"/>
    <w:rsid w:val="00C82630"/>
    <w:rsid w:val="00C826E3"/>
    <w:rsid w:val="00C82884"/>
    <w:rsid w:val="00C828BF"/>
    <w:rsid w:val="00C82911"/>
    <w:rsid w:val="00C82AA9"/>
    <w:rsid w:val="00C82E05"/>
    <w:rsid w:val="00C82F9D"/>
    <w:rsid w:val="00C830A0"/>
    <w:rsid w:val="00C83287"/>
    <w:rsid w:val="00C83338"/>
    <w:rsid w:val="00C83538"/>
    <w:rsid w:val="00C835D4"/>
    <w:rsid w:val="00C8365F"/>
    <w:rsid w:val="00C8366E"/>
    <w:rsid w:val="00C83890"/>
    <w:rsid w:val="00C839BE"/>
    <w:rsid w:val="00C83C8A"/>
    <w:rsid w:val="00C83F02"/>
    <w:rsid w:val="00C83FB7"/>
    <w:rsid w:val="00C84039"/>
    <w:rsid w:val="00C84558"/>
    <w:rsid w:val="00C84773"/>
    <w:rsid w:val="00C847E7"/>
    <w:rsid w:val="00C84974"/>
    <w:rsid w:val="00C84AD3"/>
    <w:rsid w:val="00C84C3E"/>
    <w:rsid w:val="00C84CEA"/>
    <w:rsid w:val="00C84E20"/>
    <w:rsid w:val="00C84E54"/>
    <w:rsid w:val="00C84F92"/>
    <w:rsid w:val="00C8527D"/>
    <w:rsid w:val="00C852F9"/>
    <w:rsid w:val="00C854A1"/>
    <w:rsid w:val="00C85712"/>
    <w:rsid w:val="00C8578B"/>
    <w:rsid w:val="00C85812"/>
    <w:rsid w:val="00C85830"/>
    <w:rsid w:val="00C85CB1"/>
    <w:rsid w:val="00C85DA0"/>
    <w:rsid w:val="00C860CD"/>
    <w:rsid w:val="00C8625C"/>
    <w:rsid w:val="00C863A6"/>
    <w:rsid w:val="00C86700"/>
    <w:rsid w:val="00C867E5"/>
    <w:rsid w:val="00C868B3"/>
    <w:rsid w:val="00C86A73"/>
    <w:rsid w:val="00C86BD7"/>
    <w:rsid w:val="00C86E53"/>
    <w:rsid w:val="00C871E6"/>
    <w:rsid w:val="00C8726E"/>
    <w:rsid w:val="00C87327"/>
    <w:rsid w:val="00C8767A"/>
    <w:rsid w:val="00C8771F"/>
    <w:rsid w:val="00C87734"/>
    <w:rsid w:val="00C87824"/>
    <w:rsid w:val="00C87852"/>
    <w:rsid w:val="00C878D1"/>
    <w:rsid w:val="00C87979"/>
    <w:rsid w:val="00C87AE1"/>
    <w:rsid w:val="00C87C0F"/>
    <w:rsid w:val="00C87EED"/>
    <w:rsid w:val="00C900D7"/>
    <w:rsid w:val="00C9016C"/>
    <w:rsid w:val="00C901E8"/>
    <w:rsid w:val="00C903EF"/>
    <w:rsid w:val="00C90450"/>
    <w:rsid w:val="00C9071A"/>
    <w:rsid w:val="00C90724"/>
    <w:rsid w:val="00C907BC"/>
    <w:rsid w:val="00C90826"/>
    <w:rsid w:val="00C90AF2"/>
    <w:rsid w:val="00C90B1E"/>
    <w:rsid w:val="00C90D6A"/>
    <w:rsid w:val="00C90EA3"/>
    <w:rsid w:val="00C90EBE"/>
    <w:rsid w:val="00C910A2"/>
    <w:rsid w:val="00C91225"/>
    <w:rsid w:val="00C91369"/>
    <w:rsid w:val="00C91672"/>
    <w:rsid w:val="00C9167C"/>
    <w:rsid w:val="00C91745"/>
    <w:rsid w:val="00C91921"/>
    <w:rsid w:val="00C91A4C"/>
    <w:rsid w:val="00C91B14"/>
    <w:rsid w:val="00C92290"/>
    <w:rsid w:val="00C92442"/>
    <w:rsid w:val="00C92447"/>
    <w:rsid w:val="00C92A25"/>
    <w:rsid w:val="00C92B6B"/>
    <w:rsid w:val="00C92B89"/>
    <w:rsid w:val="00C92CF9"/>
    <w:rsid w:val="00C92EB8"/>
    <w:rsid w:val="00C92EC9"/>
    <w:rsid w:val="00C92FD2"/>
    <w:rsid w:val="00C93283"/>
    <w:rsid w:val="00C93374"/>
    <w:rsid w:val="00C935CB"/>
    <w:rsid w:val="00C93626"/>
    <w:rsid w:val="00C93B09"/>
    <w:rsid w:val="00C93BB6"/>
    <w:rsid w:val="00C93BBB"/>
    <w:rsid w:val="00C93D6C"/>
    <w:rsid w:val="00C93E7C"/>
    <w:rsid w:val="00C94120"/>
    <w:rsid w:val="00C94254"/>
    <w:rsid w:val="00C945F7"/>
    <w:rsid w:val="00C94751"/>
    <w:rsid w:val="00C947F0"/>
    <w:rsid w:val="00C94AD1"/>
    <w:rsid w:val="00C95177"/>
    <w:rsid w:val="00C95297"/>
    <w:rsid w:val="00C959EE"/>
    <w:rsid w:val="00C95A8A"/>
    <w:rsid w:val="00C95ADB"/>
    <w:rsid w:val="00C95B45"/>
    <w:rsid w:val="00C95B7F"/>
    <w:rsid w:val="00C95C2D"/>
    <w:rsid w:val="00C9600B"/>
    <w:rsid w:val="00C96072"/>
    <w:rsid w:val="00C960F1"/>
    <w:rsid w:val="00C962A4"/>
    <w:rsid w:val="00C964F3"/>
    <w:rsid w:val="00C966BA"/>
    <w:rsid w:val="00C967F2"/>
    <w:rsid w:val="00C96B57"/>
    <w:rsid w:val="00C96D49"/>
    <w:rsid w:val="00C96D50"/>
    <w:rsid w:val="00C97065"/>
    <w:rsid w:val="00C9708B"/>
    <w:rsid w:val="00C97207"/>
    <w:rsid w:val="00C974BA"/>
    <w:rsid w:val="00C9773C"/>
    <w:rsid w:val="00C97751"/>
    <w:rsid w:val="00C97999"/>
    <w:rsid w:val="00C97A3A"/>
    <w:rsid w:val="00C97C1B"/>
    <w:rsid w:val="00C97C3C"/>
    <w:rsid w:val="00C97E80"/>
    <w:rsid w:val="00C99E0D"/>
    <w:rsid w:val="00CA0084"/>
    <w:rsid w:val="00CA01EC"/>
    <w:rsid w:val="00CA0384"/>
    <w:rsid w:val="00CA04A4"/>
    <w:rsid w:val="00CA0641"/>
    <w:rsid w:val="00CA067D"/>
    <w:rsid w:val="00CA0817"/>
    <w:rsid w:val="00CA09C6"/>
    <w:rsid w:val="00CA0A72"/>
    <w:rsid w:val="00CA0B3A"/>
    <w:rsid w:val="00CA0C91"/>
    <w:rsid w:val="00CA0E03"/>
    <w:rsid w:val="00CA0FE1"/>
    <w:rsid w:val="00CA12BD"/>
    <w:rsid w:val="00CA1391"/>
    <w:rsid w:val="00CA1431"/>
    <w:rsid w:val="00CA1499"/>
    <w:rsid w:val="00CA1562"/>
    <w:rsid w:val="00CA1688"/>
    <w:rsid w:val="00CA184C"/>
    <w:rsid w:val="00CA186B"/>
    <w:rsid w:val="00CA190A"/>
    <w:rsid w:val="00CA1CA5"/>
    <w:rsid w:val="00CA1CBB"/>
    <w:rsid w:val="00CA1E49"/>
    <w:rsid w:val="00CA1E72"/>
    <w:rsid w:val="00CA1F5F"/>
    <w:rsid w:val="00CA1F71"/>
    <w:rsid w:val="00CA2276"/>
    <w:rsid w:val="00CA246E"/>
    <w:rsid w:val="00CA247E"/>
    <w:rsid w:val="00CA24BD"/>
    <w:rsid w:val="00CA266D"/>
    <w:rsid w:val="00CA28A6"/>
    <w:rsid w:val="00CA28E9"/>
    <w:rsid w:val="00CA2990"/>
    <w:rsid w:val="00CA2B43"/>
    <w:rsid w:val="00CA2B46"/>
    <w:rsid w:val="00CA2B4D"/>
    <w:rsid w:val="00CA2B68"/>
    <w:rsid w:val="00CA2C48"/>
    <w:rsid w:val="00CA2CFD"/>
    <w:rsid w:val="00CA2E6E"/>
    <w:rsid w:val="00CA2FE0"/>
    <w:rsid w:val="00CA303A"/>
    <w:rsid w:val="00CA30E3"/>
    <w:rsid w:val="00CA31E5"/>
    <w:rsid w:val="00CA3493"/>
    <w:rsid w:val="00CA3843"/>
    <w:rsid w:val="00CA3894"/>
    <w:rsid w:val="00CA39E3"/>
    <w:rsid w:val="00CA3A74"/>
    <w:rsid w:val="00CA3F28"/>
    <w:rsid w:val="00CA41EA"/>
    <w:rsid w:val="00CA437E"/>
    <w:rsid w:val="00CA45CB"/>
    <w:rsid w:val="00CA4769"/>
    <w:rsid w:val="00CA4810"/>
    <w:rsid w:val="00CA485B"/>
    <w:rsid w:val="00CA48BE"/>
    <w:rsid w:val="00CA48F4"/>
    <w:rsid w:val="00CA4900"/>
    <w:rsid w:val="00CA4971"/>
    <w:rsid w:val="00CA49B3"/>
    <w:rsid w:val="00CA49C4"/>
    <w:rsid w:val="00CA49E4"/>
    <w:rsid w:val="00CA4CEE"/>
    <w:rsid w:val="00CA50FC"/>
    <w:rsid w:val="00CA5124"/>
    <w:rsid w:val="00CA51A9"/>
    <w:rsid w:val="00CA51BD"/>
    <w:rsid w:val="00CA5213"/>
    <w:rsid w:val="00CA528F"/>
    <w:rsid w:val="00CA5509"/>
    <w:rsid w:val="00CA582A"/>
    <w:rsid w:val="00CA5874"/>
    <w:rsid w:val="00CA5B21"/>
    <w:rsid w:val="00CA5C31"/>
    <w:rsid w:val="00CA5EC8"/>
    <w:rsid w:val="00CA5F37"/>
    <w:rsid w:val="00CA614C"/>
    <w:rsid w:val="00CA61B3"/>
    <w:rsid w:val="00CA6247"/>
    <w:rsid w:val="00CA6355"/>
    <w:rsid w:val="00CA64D5"/>
    <w:rsid w:val="00CA6690"/>
    <w:rsid w:val="00CA6B2A"/>
    <w:rsid w:val="00CA6D21"/>
    <w:rsid w:val="00CA6EDB"/>
    <w:rsid w:val="00CA6EEF"/>
    <w:rsid w:val="00CA7465"/>
    <w:rsid w:val="00CA74B2"/>
    <w:rsid w:val="00CA74E2"/>
    <w:rsid w:val="00CA76C9"/>
    <w:rsid w:val="00CA7818"/>
    <w:rsid w:val="00CA79F0"/>
    <w:rsid w:val="00CA7A76"/>
    <w:rsid w:val="00CA7C22"/>
    <w:rsid w:val="00CB0222"/>
    <w:rsid w:val="00CB0376"/>
    <w:rsid w:val="00CB0467"/>
    <w:rsid w:val="00CB08EB"/>
    <w:rsid w:val="00CB0AEE"/>
    <w:rsid w:val="00CB0FC3"/>
    <w:rsid w:val="00CB109B"/>
    <w:rsid w:val="00CB162F"/>
    <w:rsid w:val="00CB18AE"/>
    <w:rsid w:val="00CB18E6"/>
    <w:rsid w:val="00CB1BEC"/>
    <w:rsid w:val="00CB1D76"/>
    <w:rsid w:val="00CB1DDC"/>
    <w:rsid w:val="00CB202F"/>
    <w:rsid w:val="00CB2033"/>
    <w:rsid w:val="00CB226B"/>
    <w:rsid w:val="00CB22D2"/>
    <w:rsid w:val="00CB2483"/>
    <w:rsid w:val="00CB279F"/>
    <w:rsid w:val="00CB29F2"/>
    <w:rsid w:val="00CB2BA1"/>
    <w:rsid w:val="00CB2BE2"/>
    <w:rsid w:val="00CB2CEF"/>
    <w:rsid w:val="00CB30B1"/>
    <w:rsid w:val="00CB3286"/>
    <w:rsid w:val="00CB3647"/>
    <w:rsid w:val="00CB3654"/>
    <w:rsid w:val="00CB385C"/>
    <w:rsid w:val="00CB393F"/>
    <w:rsid w:val="00CB3A57"/>
    <w:rsid w:val="00CB3AFE"/>
    <w:rsid w:val="00CB3B35"/>
    <w:rsid w:val="00CB3BEE"/>
    <w:rsid w:val="00CB3FC5"/>
    <w:rsid w:val="00CB3FCC"/>
    <w:rsid w:val="00CB4051"/>
    <w:rsid w:val="00CB40BB"/>
    <w:rsid w:val="00CB433A"/>
    <w:rsid w:val="00CB4452"/>
    <w:rsid w:val="00CB4466"/>
    <w:rsid w:val="00CB4759"/>
    <w:rsid w:val="00CB475F"/>
    <w:rsid w:val="00CB47D6"/>
    <w:rsid w:val="00CB4929"/>
    <w:rsid w:val="00CB4A0D"/>
    <w:rsid w:val="00CB4C34"/>
    <w:rsid w:val="00CB4CBE"/>
    <w:rsid w:val="00CB4CC8"/>
    <w:rsid w:val="00CB4E8D"/>
    <w:rsid w:val="00CB4F97"/>
    <w:rsid w:val="00CB50C2"/>
    <w:rsid w:val="00CB5144"/>
    <w:rsid w:val="00CB51DB"/>
    <w:rsid w:val="00CB5228"/>
    <w:rsid w:val="00CB53D7"/>
    <w:rsid w:val="00CB5453"/>
    <w:rsid w:val="00CB5703"/>
    <w:rsid w:val="00CB5B6C"/>
    <w:rsid w:val="00CB5BCD"/>
    <w:rsid w:val="00CB5C85"/>
    <w:rsid w:val="00CB5E0B"/>
    <w:rsid w:val="00CB6012"/>
    <w:rsid w:val="00CB6229"/>
    <w:rsid w:val="00CB6594"/>
    <w:rsid w:val="00CB6647"/>
    <w:rsid w:val="00CB6792"/>
    <w:rsid w:val="00CB691D"/>
    <w:rsid w:val="00CB6E96"/>
    <w:rsid w:val="00CB7139"/>
    <w:rsid w:val="00CB71B2"/>
    <w:rsid w:val="00CB7478"/>
    <w:rsid w:val="00CB75AD"/>
    <w:rsid w:val="00CB772B"/>
    <w:rsid w:val="00CB77EF"/>
    <w:rsid w:val="00CB7AE8"/>
    <w:rsid w:val="00CB7D1B"/>
    <w:rsid w:val="00CB7F57"/>
    <w:rsid w:val="00CB7FB6"/>
    <w:rsid w:val="00CBC3C0"/>
    <w:rsid w:val="00CBC99F"/>
    <w:rsid w:val="00CC0260"/>
    <w:rsid w:val="00CC0318"/>
    <w:rsid w:val="00CC0360"/>
    <w:rsid w:val="00CC04A7"/>
    <w:rsid w:val="00CC0688"/>
    <w:rsid w:val="00CC0713"/>
    <w:rsid w:val="00CC07DB"/>
    <w:rsid w:val="00CC0869"/>
    <w:rsid w:val="00CC09F4"/>
    <w:rsid w:val="00CC0B70"/>
    <w:rsid w:val="00CC0C62"/>
    <w:rsid w:val="00CC0D60"/>
    <w:rsid w:val="00CC0E7E"/>
    <w:rsid w:val="00CC0EF2"/>
    <w:rsid w:val="00CC105A"/>
    <w:rsid w:val="00CC10B7"/>
    <w:rsid w:val="00CC1130"/>
    <w:rsid w:val="00CC1628"/>
    <w:rsid w:val="00CC174B"/>
    <w:rsid w:val="00CC17BA"/>
    <w:rsid w:val="00CC18FE"/>
    <w:rsid w:val="00CC1982"/>
    <w:rsid w:val="00CC1B55"/>
    <w:rsid w:val="00CC1C9C"/>
    <w:rsid w:val="00CC20E8"/>
    <w:rsid w:val="00CC2187"/>
    <w:rsid w:val="00CC21AA"/>
    <w:rsid w:val="00CC2315"/>
    <w:rsid w:val="00CC25FC"/>
    <w:rsid w:val="00CC2752"/>
    <w:rsid w:val="00CC27E9"/>
    <w:rsid w:val="00CC28EE"/>
    <w:rsid w:val="00CC2A02"/>
    <w:rsid w:val="00CC2A41"/>
    <w:rsid w:val="00CC2B38"/>
    <w:rsid w:val="00CC2C07"/>
    <w:rsid w:val="00CC2C25"/>
    <w:rsid w:val="00CC2D1D"/>
    <w:rsid w:val="00CC2FC8"/>
    <w:rsid w:val="00CC318E"/>
    <w:rsid w:val="00CC31DD"/>
    <w:rsid w:val="00CC3300"/>
    <w:rsid w:val="00CC33D8"/>
    <w:rsid w:val="00CC341F"/>
    <w:rsid w:val="00CC3479"/>
    <w:rsid w:val="00CC3635"/>
    <w:rsid w:val="00CC3723"/>
    <w:rsid w:val="00CC376C"/>
    <w:rsid w:val="00CC3842"/>
    <w:rsid w:val="00CC38F3"/>
    <w:rsid w:val="00CC39C0"/>
    <w:rsid w:val="00CC39E7"/>
    <w:rsid w:val="00CC3B07"/>
    <w:rsid w:val="00CC3C82"/>
    <w:rsid w:val="00CC404C"/>
    <w:rsid w:val="00CC407F"/>
    <w:rsid w:val="00CC4138"/>
    <w:rsid w:val="00CC41B8"/>
    <w:rsid w:val="00CC4216"/>
    <w:rsid w:val="00CC43AA"/>
    <w:rsid w:val="00CC43BD"/>
    <w:rsid w:val="00CC4410"/>
    <w:rsid w:val="00CC44BD"/>
    <w:rsid w:val="00CC467D"/>
    <w:rsid w:val="00CC47DD"/>
    <w:rsid w:val="00CC48ED"/>
    <w:rsid w:val="00CC495D"/>
    <w:rsid w:val="00CC4A60"/>
    <w:rsid w:val="00CC4A7A"/>
    <w:rsid w:val="00CC4AA9"/>
    <w:rsid w:val="00CC4B20"/>
    <w:rsid w:val="00CC4CF1"/>
    <w:rsid w:val="00CC4E1D"/>
    <w:rsid w:val="00CC4E87"/>
    <w:rsid w:val="00CC4F3D"/>
    <w:rsid w:val="00CC52E6"/>
    <w:rsid w:val="00CC534C"/>
    <w:rsid w:val="00CC548D"/>
    <w:rsid w:val="00CC553C"/>
    <w:rsid w:val="00CC5652"/>
    <w:rsid w:val="00CC5824"/>
    <w:rsid w:val="00CC5826"/>
    <w:rsid w:val="00CC58B1"/>
    <w:rsid w:val="00CC5A06"/>
    <w:rsid w:val="00CC5B4C"/>
    <w:rsid w:val="00CC5F4F"/>
    <w:rsid w:val="00CC6309"/>
    <w:rsid w:val="00CC638A"/>
    <w:rsid w:val="00CC63A4"/>
    <w:rsid w:val="00CC643F"/>
    <w:rsid w:val="00CC6567"/>
    <w:rsid w:val="00CC66C4"/>
    <w:rsid w:val="00CC6867"/>
    <w:rsid w:val="00CC69C1"/>
    <w:rsid w:val="00CC6A01"/>
    <w:rsid w:val="00CC6AAA"/>
    <w:rsid w:val="00CC6D9B"/>
    <w:rsid w:val="00CC6DE1"/>
    <w:rsid w:val="00CC710B"/>
    <w:rsid w:val="00CC71A0"/>
    <w:rsid w:val="00CC72B6"/>
    <w:rsid w:val="00CC74F7"/>
    <w:rsid w:val="00CC7681"/>
    <w:rsid w:val="00CC7903"/>
    <w:rsid w:val="00CC7BE1"/>
    <w:rsid w:val="00CC7C6A"/>
    <w:rsid w:val="00CC7F63"/>
    <w:rsid w:val="00CC7FA9"/>
    <w:rsid w:val="00CD000D"/>
    <w:rsid w:val="00CD00CC"/>
    <w:rsid w:val="00CD01A5"/>
    <w:rsid w:val="00CD01CC"/>
    <w:rsid w:val="00CD0415"/>
    <w:rsid w:val="00CD056D"/>
    <w:rsid w:val="00CD05DE"/>
    <w:rsid w:val="00CD0730"/>
    <w:rsid w:val="00CD0812"/>
    <w:rsid w:val="00CD0924"/>
    <w:rsid w:val="00CD0968"/>
    <w:rsid w:val="00CD096B"/>
    <w:rsid w:val="00CD0CD7"/>
    <w:rsid w:val="00CD1066"/>
    <w:rsid w:val="00CD148F"/>
    <w:rsid w:val="00CD14F1"/>
    <w:rsid w:val="00CD156F"/>
    <w:rsid w:val="00CD168C"/>
    <w:rsid w:val="00CD16BB"/>
    <w:rsid w:val="00CD1753"/>
    <w:rsid w:val="00CD1805"/>
    <w:rsid w:val="00CD1933"/>
    <w:rsid w:val="00CD1976"/>
    <w:rsid w:val="00CD1A0E"/>
    <w:rsid w:val="00CD1A37"/>
    <w:rsid w:val="00CD1A68"/>
    <w:rsid w:val="00CD1B2B"/>
    <w:rsid w:val="00CD1B31"/>
    <w:rsid w:val="00CD1B36"/>
    <w:rsid w:val="00CD1C94"/>
    <w:rsid w:val="00CD1CF8"/>
    <w:rsid w:val="00CD1EA0"/>
    <w:rsid w:val="00CD1F39"/>
    <w:rsid w:val="00CD1F41"/>
    <w:rsid w:val="00CD232E"/>
    <w:rsid w:val="00CD2386"/>
    <w:rsid w:val="00CD23B5"/>
    <w:rsid w:val="00CD2662"/>
    <w:rsid w:val="00CD277B"/>
    <w:rsid w:val="00CD2924"/>
    <w:rsid w:val="00CD2A20"/>
    <w:rsid w:val="00CD2AE7"/>
    <w:rsid w:val="00CD2BC4"/>
    <w:rsid w:val="00CD2D85"/>
    <w:rsid w:val="00CD2E62"/>
    <w:rsid w:val="00CD315C"/>
    <w:rsid w:val="00CD32D3"/>
    <w:rsid w:val="00CD334A"/>
    <w:rsid w:val="00CD33CD"/>
    <w:rsid w:val="00CD33CF"/>
    <w:rsid w:val="00CD33FF"/>
    <w:rsid w:val="00CD3407"/>
    <w:rsid w:val="00CD3590"/>
    <w:rsid w:val="00CD36C4"/>
    <w:rsid w:val="00CD3817"/>
    <w:rsid w:val="00CD3ACD"/>
    <w:rsid w:val="00CD3C31"/>
    <w:rsid w:val="00CD3DEE"/>
    <w:rsid w:val="00CD3EED"/>
    <w:rsid w:val="00CD3F5F"/>
    <w:rsid w:val="00CD4190"/>
    <w:rsid w:val="00CD45FB"/>
    <w:rsid w:val="00CD4724"/>
    <w:rsid w:val="00CD4885"/>
    <w:rsid w:val="00CD4B14"/>
    <w:rsid w:val="00CD4E49"/>
    <w:rsid w:val="00CD4F84"/>
    <w:rsid w:val="00CD5010"/>
    <w:rsid w:val="00CD50A4"/>
    <w:rsid w:val="00CD5323"/>
    <w:rsid w:val="00CD5409"/>
    <w:rsid w:val="00CD5499"/>
    <w:rsid w:val="00CD54C8"/>
    <w:rsid w:val="00CD5639"/>
    <w:rsid w:val="00CD58D8"/>
    <w:rsid w:val="00CD5911"/>
    <w:rsid w:val="00CD59FB"/>
    <w:rsid w:val="00CD5A0E"/>
    <w:rsid w:val="00CD5ADE"/>
    <w:rsid w:val="00CD5BC3"/>
    <w:rsid w:val="00CD5EA4"/>
    <w:rsid w:val="00CD5F5C"/>
    <w:rsid w:val="00CD608B"/>
    <w:rsid w:val="00CD6114"/>
    <w:rsid w:val="00CD613C"/>
    <w:rsid w:val="00CD69C4"/>
    <w:rsid w:val="00CD6A9B"/>
    <w:rsid w:val="00CD6B7C"/>
    <w:rsid w:val="00CD6BC1"/>
    <w:rsid w:val="00CD6C7D"/>
    <w:rsid w:val="00CD6D8F"/>
    <w:rsid w:val="00CD6DAB"/>
    <w:rsid w:val="00CD6E19"/>
    <w:rsid w:val="00CD6E4E"/>
    <w:rsid w:val="00CD6E72"/>
    <w:rsid w:val="00CD6EC5"/>
    <w:rsid w:val="00CD6F7C"/>
    <w:rsid w:val="00CD71E2"/>
    <w:rsid w:val="00CD72B6"/>
    <w:rsid w:val="00CD735E"/>
    <w:rsid w:val="00CD75C8"/>
    <w:rsid w:val="00CD7610"/>
    <w:rsid w:val="00CD7684"/>
    <w:rsid w:val="00CD77FF"/>
    <w:rsid w:val="00CD7AAD"/>
    <w:rsid w:val="00CD7BBD"/>
    <w:rsid w:val="00CD7F79"/>
    <w:rsid w:val="00CE00C7"/>
    <w:rsid w:val="00CE01EB"/>
    <w:rsid w:val="00CE03FB"/>
    <w:rsid w:val="00CE05F5"/>
    <w:rsid w:val="00CE0664"/>
    <w:rsid w:val="00CE08C8"/>
    <w:rsid w:val="00CE0D95"/>
    <w:rsid w:val="00CE0F0D"/>
    <w:rsid w:val="00CE0F8F"/>
    <w:rsid w:val="00CE1122"/>
    <w:rsid w:val="00CE11CF"/>
    <w:rsid w:val="00CE1491"/>
    <w:rsid w:val="00CE15EA"/>
    <w:rsid w:val="00CE1690"/>
    <w:rsid w:val="00CE16E4"/>
    <w:rsid w:val="00CE1826"/>
    <w:rsid w:val="00CE18AD"/>
    <w:rsid w:val="00CE1B39"/>
    <w:rsid w:val="00CE1B62"/>
    <w:rsid w:val="00CE1BA7"/>
    <w:rsid w:val="00CE1C9B"/>
    <w:rsid w:val="00CE1D74"/>
    <w:rsid w:val="00CE1D95"/>
    <w:rsid w:val="00CE1E7F"/>
    <w:rsid w:val="00CE1EB4"/>
    <w:rsid w:val="00CE1FAA"/>
    <w:rsid w:val="00CE2005"/>
    <w:rsid w:val="00CE200B"/>
    <w:rsid w:val="00CE2084"/>
    <w:rsid w:val="00CE2162"/>
    <w:rsid w:val="00CE2296"/>
    <w:rsid w:val="00CE22F5"/>
    <w:rsid w:val="00CE230A"/>
    <w:rsid w:val="00CE2543"/>
    <w:rsid w:val="00CE255D"/>
    <w:rsid w:val="00CE25FD"/>
    <w:rsid w:val="00CE26B5"/>
    <w:rsid w:val="00CE2736"/>
    <w:rsid w:val="00CE2B2C"/>
    <w:rsid w:val="00CE2D36"/>
    <w:rsid w:val="00CE2DBD"/>
    <w:rsid w:val="00CE2E68"/>
    <w:rsid w:val="00CE2E84"/>
    <w:rsid w:val="00CE2F77"/>
    <w:rsid w:val="00CE2F9E"/>
    <w:rsid w:val="00CE309B"/>
    <w:rsid w:val="00CE34BC"/>
    <w:rsid w:val="00CE34D3"/>
    <w:rsid w:val="00CE37E8"/>
    <w:rsid w:val="00CE3972"/>
    <w:rsid w:val="00CE3EE4"/>
    <w:rsid w:val="00CE3EE5"/>
    <w:rsid w:val="00CE3F87"/>
    <w:rsid w:val="00CE4050"/>
    <w:rsid w:val="00CE407E"/>
    <w:rsid w:val="00CE409D"/>
    <w:rsid w:val="00CE41C7"/>
    <w:rsid w:val="00CE42C2"/>
    <w:rsid w:val="00CE4365"/>
    <w:rsid w:val="00CE43A0"/>
    <w:rsid w:val="00CE4408"/>
    <w:rsid w:val="00CE445F"/>
    <w:rsid w:val="00CE44FE"/>
    <w:rsid w:val="00CE4775"/>
    <w:rsid w:val="00CE492E"/>
    <w:rsid w:val="00CE4996"/>
    <w:rsid w:val="00CE49D8"/>
    <w:rsid w:val="00CE4F54"/>
    <w:rsid w:val="00CE505D"/>
    <w:rsid w:val="00CE50E2"/>
    <w:rsid w:val="00CE545C"/>
    <w:rsid w:val="00CE5A88"/>
    <w:rsid w:val="00CE5D90"/>
    <w:rsid w:val="00CE5DB1"/>
    <w:rsid w:val="00CE5F5A"/>
    <w:rsid w:val="00CE6484"/>
    <w:rsid w:val="00CE6E32"/>
    <w:rsid w:val="00CE6E8D"/>
    <w:rsid w:val="00CE6E9B"/>
    <w:rsid w:val="00CE6E9C"/>
    <w:rsid w:val="00CE6F6C"/>
    <w:rsid w:val="00CE70EC"/>
    <w:rsid w:val="00CE7269"/>
    <w:rsid w:val="00CE737F"/>
    <w:rsid w:val="00CE768C"/>
    <w:rsid w:val="00CE76C5"/>
    <w:rsid w:val="00CE7761"/>
    <w:rsid w:val="00CE7799"/>
    <w:rsid w:val="00CE7891"/>
    <w:rsid w:val="00CE7892"/>
    <w:rsid w:val="00CE7A5A"/>
    <w:rsid w:val="00CE7A72"/>
    <w:rsid w:val="00CE7BFE"/>
    <w:rsid w:val="00CE7C59"/>
    <w:rsid w:val="00CE7CD1"/>
    <w:rsid w:val="00CE7DDB"/>
    <w:rsid w:val="00CEFA4E"/>
    <w:rsid w:val="00CF0399"/>
    <w:rsid w:val="00CF0495"/>
    <w:rsid w:val="00CF0532"/>
    <w:rsid w:val="00CF05D3"/>
    <w:rsid w:val="00CF05E4"/>
    <w:rsid w:val="00CF08F2"/>
    <w:rsid w:val="00CF0941"/>
    <w:rsid w:val="00CF0A46"/>
    <w:rsid w:val="00CF0A4A"/>
    <w:rsid w:val="00CF0AF9"/>
    <w:rsid w:val="00CF0C05"/>
    <w:rsid w:val="00CF0CA2"/>
    <w:rsid w:val="00CF0D3A"/>
    <w:rsid w:val="00CF119A"/>
    <w:rsid w:val="00CF1426"/>
    <w:rsid w:val="00CF161B"/>
    <w:rsid w:val="00CF163C"/>
    <w:rsid w:val="00CF16C0"/>
    <w:rsid w:val="00CF180B"/>
    <w:rsid w:val="00CF18E7"/>
    <w:rsid w:val="00CF1A0C"/>
    <w:rsid w:val="00CF1C78"/>
    <w:rsid w:val="00CF1CEF"/>
    <w:rsid w:val="00CF1E76"/>
    <w:rsid w:val="00CF1E8E"/>
    <w:rsid w:val="00CF1EBD"/>
    <w:rsid w:val="00CF2101"/>
    <w:rsid w:val="00CF2204"/>
    <w:rsid w:val="00CF227F"/>
    <w:rsid w:val="00CF23C3"/>
    <w:rsid w:val="00CF2461"/>
    <w:rsid w:val="00CF24D0"/>
    <w:rsid w:val="00CF24E6"/>
    <w:rsid w:val="00CF28BE"/>
    <w:rsid w:val="00CF28C8"/>
    <w:rsid w:val="00CF296E"/>
    <w:rsid w:val="00CF2AB0"/>
    <w:rsid w:val="00CF2C39"/>
    <w:rsid w:val="00CF2D99"/>
    <w:rsid w:val="00CF2DFF"/>
    <w:rsid w:val="00CF2E16"/>
    <w:rsid w:val="00CF2F8B"/>
    <w:rsid w:val="00CF3112"/>
    <w:rsid w:val="00CF3245"/>
    <w:rsid w:val="00CF32AB"/>
    <w:rsid w:val="00CF32E0"/>
    <w:rsid w:val="00CF355F"/>
    <w:rsid w:val="00CF369B"/>
    <w:rsid w:val="00CF37B4"/>
    <w:rsid w:val="00CF396F"/>
    <w:rsid w:val="00CF399D"/>
    <w:rsid w:val="00CF39CF"/>
    <w:rsid w:val="00CF3C4D"/>
    <w:rsid w:val="00CF3CBF"/>
    <w:rsid w:val="00CF3D1F"/>
    <w:rsid w:val="00CF3E76"/>
    <w:rsid w:val="00CF3F79"/>
    <w:rsid w:val="00CF42E3"/>
    <w:rsid w:val="00CF455C"/>
    <w:rsid w:val="00CF462A"/>
    <w:rsid w:val="00CF46D7"/>
    <w:rsid w:val="00CF47F1"/>
    <w:rsid w:val="00CF4831"/>
    <w:rsid w:val="00CF49C0"/>
    <w:rsid w:val="00CF4AFA"/>
    <w:rsid w:val="00CF4C36"/>
    <w:rsid w:val="00CF4CFD"/>
    <w:rsid w:val="00CF4D28"/>
    <w:rsid w:val="00CF4D85"/>
    <w:rsid w:val="00CF4DA4"/>
    <w:rsid w:val="00CF520C"/>
    <w:rsid w:val="00CF530B"/>
    <w:rsid w:val="00CF54E9"/>
    <w:rsid w:val="00CF5739"/>
    <w:rsid w:val="00CF57C7"/>
    <w:rsid w:val="00CF59F6"/>
    <w:rsid w:val="00CF5C70"/>
    <w:rsid w:val="00CF5DAA"/>
    <w:rsid w:val="00CF62A4"/>
    <w:rsid w:val="00CF63C1"/>
    <w:rsid w:val="00CF648C"/>
    <w:rsid w:val="00CF65BF"/>
    <w:rsid w:val="00CF672A"/>
    <w:rsid w:val="00CF679E"/>
    <w:rsid w:val="00CF6ACC"/>
    <w:rsid w:val="00CF6C3C"/>
    <w:rsid w:val="00CF6CE2"/>
    <w:rsid w:val="00CF7078"/>
    <w:rsid w:val="00CF7112"/>
    <w:rsid w:val="00CF725B"/>
    <w:rsid w:val="00CF74DC"/>
    <w:rsid w:val="00CF76B4"/>
    <w:rsid w:val="00CF77BE"/>
    <w:rsid w:val="00CF78A9"/>
    <w:rsid w:val="00CF7AB3"/>
    <w:rsid w:val="00CF7D62"/>
    <w:rsid w:val="00CF7EEF"/>
    <w:rsid w:val="00CF7F94"/>
    <w:rsid w:val="00D00126"/>
    <w:rsid w:val="00D0022E"/>
    <w:rsid w:val="00D00480"/>
    <w:rsid w:val="00D00796"/>
    <w:rsid w:val="00D011FA"/>
    <w:rsid w:val="00D0125E"/>
    <w:rsid w:val="00D01500"/>
    <w:rsid w:val="00D0152C"/>
    <w:rsid w:val="00D01571"/>
    <w:rsid w:val="00D01701"/>
    <w:rsid w:val="00D017EE"/>
    <w:rsid w:val="00D018A4"/>
    <w:rsid w:val="00D019A9"/>
    <w:rsid w:val="00D01A8C"/>
    <w:rsid w:val="00D01B6A"/>
    <w:rsid w:val="00D01BE3"/>
    <w:rsid w:val="00D01C6B"/>
    <w:rsid w:val="00D01DC5"/>
    <w:rsid w:val="00D01E9F"/>
    <w:rsid w:val="00D01EFE"/>
    <w:rsid w:val="00D0218D"/>
    <w:rsid w:val="00D02275"/>
    <w:rsid w:val="00D023BB"/>
    <w:rsid w:val="00D0242E"/>
    <w:rsid w:val="00D02627"/>
    <w:rsid w:val="00D02807"/>
    <w:rsid w:val="00D02828"/>
    <w:rsid w:val="00D02B8B"/>
    <w:rsid w:val="00D02C20"/>
    <w:rsid w:val="00D02C5C"/>
    <w:rsid w:val="00D02DC7"/>
    <w:rsid w:val="00D02DCA"/>
    <w:rsid w:val="00D02F6B"/>
    <w:rsid w:val="00D02FD0"/>
    <w:rsid w:val="00D0307B"/>
    <w:rsid w:val="00D03116"/>
    <w:rsid w:val="00D031C4"/>
    <w:rsid w:val="00D03201"/>
    <w:rsid w:val="00D0346B"/>
    <w:rsid w:val="00D03573"/>
    <w:rsid w:val="00D03780"/>
    <w:rsid w:val="00D03A0B"/>
    <w:rsid w:val="00D03B68"/>
    <w:rsid w:val="00D03BA1"/>
    <w:rsid w:val="00D03FE4"/>
    <w:rsid w:val="00D04038"/>
    <w:rsid w:val="00D040D9"/>
    <w:rsid w:val="00D04214"/>
    <w:rsid w:val="00D042AC"/>
    <w:rsid w:val="00D04CE7"/>
    <w:rsid w:val="00D04E84"/>
    <w:rsid w:val="00D0507C"/>
    <w:rsid w:val="00D0508B"/>
    <w:rsid w:val="00D05127"/>
    <w:rsid w:val="00D05734"/>
    <w:rsid w:val="00D057BC"/>
    <w:rsid w:val="00D059D3"/>
    <w:rsid w:val="00D05A8A"/>
    <w:rsid w:val="00D05BAD"/>
    <w:rsid w:val="00D05D1F"/>
    <w:rsid w:val="00D05D78"/>
    <w:rsid w:val="00D05EBA"/>
    <w:rsid w:val="00D05F49"/>
    <w:rsid w:val="00D05F78"/>
    <w:rsid w:val="00D05FF4"/>
    <w:rsid w:val="00D06020"/>
    <w:rsid w:val="00D06028"/>
    <w:rsid w:val="00D06240"/>
    <w:rsid w:val="00D062DC"/>
    <w:rsid w:val="00D0634C"/>
    <w:rsid w:val="00D065C5"/>
    <w:rsid w:val="00D067AD"/>
    <w:rsid w:val="00D069B4"/>
    <w:rsid w:val="00D069CB"/>
    <w:rsid w:val="00D06D4F"/>
    <w:rsid w:val="00D06DF8"/>
    <w:rsid w:val="00D070BE"/>
    <w:rsid w:val="00D0716A"/>
    <w:rsid w:val="00D071BB"/>
    <w:rsid w:val="00D0722E"/>
    <w:rsid w:val="00D073B1"/>
    <w:rsid w:val="00D073DB"/>
    <w:rsid w:val="00D074A7"/>
    <w:rsid w:val="00D075C1"/>
    <w:rsid w:val="00D07709"/>
    <w:rsid w:val="00D07919"/>
    <w:rsid w:val="00D0791E"/>
    <w:rsid w:val="00D07A95"/>
    <w:rsid w:val="00D07AA9"/>
    <w:rsid w:val="00D07D56"/>
    <w:rsid w:val="00D10098"/>
    <w:rsid w:val="00D10189"/>
    <w:rsid w:val="00D10256"/>
    <w:rsid w:val="00D102CF"/>
    <w:rsid w:val="00D10536"/>
    <w:rsid w:val="00D1072A"/>
    <w:rsid w:val="00D10893"/>
    <w:rsid w:val="00D10ABA"/>
    <w:rsid w:val="00D10CBE"/>
    <w:rsid w:val="00D10D07"/>
    <w:rsid w:val="00D10F78"/>
    <w:rsid w:val="00D110F5"/>
    <w:rsid w:val="00D1136A"/>
    <w:rsid w:val="00D113F3"/>
    <w:rsid w:val="00D114A7"/>
    <w:rsid w:val="00D114E4"/>
    <w:rsid w:val="00D115B2"/>
    <w:rsid w:val="00D118EC"/>
    <w:rsid w:val="00D11C60"/>
    <w:rsid w:val="00D11CDA"/>
    <w:rsid w:val="00D120F8"/>
    <w:rsid w:val="00D12106"/>
    <w:rsid w:val="00D12264"/>
    <w:rsid w:val="00D12546"/>
    <w:rsid w:val="00D126E5"/>
    <w:rsid w:val="00D12759"/>
    <w:rsid w:val="00D1295A"/>
    <w:rsid w:val="00D12A45"/>
    <w:rsid w:val="00D12AEC"/>
    <w:rsid w:val="00D12BAD"/>
    <w:rsid w:val="00D12BDB"/>
    <w:rsid w:val="00D12DC7"/>
    <w:rsid w:val="00D12E82"/>
    <w:rsid w:val="00D130DD"/>
    <w:rsid w:val="00D13298"/>
    <w:rsid w:val="00D1336B"/>
    <w:rsid w:val="00D13488"/>
    <w:rsid w:val="00D13575"/>
    <w:rsid w:val="00D13727"/>
    <w:rsid w:val="00D137B3"/>
    <w:rsid w:val="00D137C7"/>
    <w:rsid w:val="00D13CFA"/>
    <w:rsid w:val="00D14066"/>
    <w:rsid w:val="00D142D6"/>
    <w:rsid w:val="00D14624"/>
    <w:rsid w:val="00D14D04"/>
    <w:rsid w:val="00D14DE1"/>
    <w:rsid w:val="00D14E62"/>
    <w:rsid w:val="00D1521F"/>
    <w:rsid w:val="00D152B1"/>
    <w:rsid w:val="00D154A8"/>
    <w:rsid w:val="00D1553A"/>
    <w:rsid w:val="00D15A79"/>
    <w:rsid w:val="00D15B3D"/>
    <w:rsid w:val="00D15B7D"/>
    <w:rsid w:val="00D15C1E"/>
    <w:rsid w:val="00D15C50"/>
    <w:rsid w:val="00D15E68"/>
    <w:rsid w:val="00D16050"/>
    <w:rsid w:val="00D16130"/>
    <w:rsid w:val="00D16263"/>
    <w:rsid w:val="00D1661C"/>
    <w:rsid w:val="00D1665C"/>
    <w:rsid w:val="00D1667E"/>
    <w:rsid w:val="00D16700"/>
    <w:rsid w:val="00D1678D"/>
    <w:rsid w:val="00D16834"/>
    <w:rsid w:val="00D16AE4"/>
    <w:rsid w:val="00D16D60"/>
    <w:rsid w:val="00D1715D"/>
    <w:rsid w:val="00D1736A"/>
    <w:rsid w:val="00D17497"/>
    <w:rsid w:val="00D17565"/>
    <w:rsid w:val="00D175EE"/>
    <w:rsid w:val="00D17644"/>
    <w:rsid w:val="00D177A0"/>
    <w:rsid w:val="00D177C1"/>
    <w:rsid w:val="00D177F0"/>
    <w:rsid w:val="00D17A27"/>
    <w:rsid w:val="00D17A77"/>
    <w:rsid w:val="00D17CE0"/>
    <w:rsid w:val="00D17EB5"/>
    <w:rsid w:val="00D17F3E"/>
    <w:rsid w:val="00D1AA60"/>
    <w:rsid w:val="00D200A9"/>
    <w:rsid w:val="00D201CA"/>
    <w:rsid w:val="00D20677"/>
    <w:rsid w:val="00D20752"/>
    <w:rsid w:val="00D209D1"/>
    <w:rsid w:val="00D209F8"/>
    <w:rsid w:val="00D20BF0"/>
    <w:rsid w:val="00D20C8A"/>
    <w:rsid w:val="00D20DB4"/>
    <w:rsid w:val="00D20DEE"/>
    <w:rsid w:val="00D20FCB"/>
    <w:rsid w:val="00D210A7"/>
    <w:rsid w:val="00D211EF"/>
    <w:rsid w:val="00D21254"/>
    <w:rsid w:val="00D21257"/>
    <w:rsid w:val="00D213DA"/>
    <w:rsid w:val="00D21644"/>
    <w:rsid w:val="00D21721"/>
    <w:rsid w:val="00D2192D"/>
    <w:rsid w:val="00D21A40"/>
    <w:rsid w:val="00D21A98"/>
    <w:rsid w:val="00D21E45"/>
    <w:rsid w:val="00D21E5C"/>
    <w:rsid w:val="00D21F08"/>
    <w:rsid w:val="00D21FA5"/>
    <w:rsid w:val="00D21FC4"/>
    <w:rsid w:val="00D22062"/>
    <w:rsid w:val="00D220F4"/>
    <w:rsid w:val="00D222BA"/>
    <w:rsid w:val="00D2232E"/>
    <w:rsid w:val="00D223A2"/>
    <w:rsid w:val="00D22614"/>
    <w:rsid w:val="00D22743"/>
    <w:rsid w:val="00D2282B"/>
    <w:rsid w:val="00D2295E"/>
    <w:rsid w:val="00D22C94"/>
    <w:rsid w:val="00D2339C"/>
    <w:rsid w:val="00D23438"/>
    <w:rsid w:val="00D23584"/>
    <w:rsid w:val="00D2371E"/>
    <w:rsid w:val="00D23732"/>
    <w:rsid w:val="00D23872"/>
    <w:rsid w:val="00D238FA"/>
    <w:rsid w:val="00D23D6F"/>
    <w:rsid w:val="00D23F33"/>
    <w:rsid w:val="00D24100"/>
    <w:rsid w:val="00D245EF"/>
    <w:rsid w:val="00D24629"/>
    <w:rsid w:val="00D24BAD"/>
    <w:rsid w:val="00D24C30"/>
    <w:rsid w:val="00D24F52"/>
    <w:rsid w:val="00D24FE5"/>
    <w:rsid w:val="00D251B1"/>
    <w:rsid w:val="00D25340"/>
    <w:rsid w:val="00D25689"/>
    <w:rsid w:val="00D25780"/>
    <w:rsid w:val="00D25831"/>
    <w:rsid w:val="00D2595A"/>
    <w:rsid w:val="00D25998"/>
    <w:rsid w:val="00D25A51"/>
    <w:rsid w:val="00D25C3D"/>
    <w:rsid w:val="00D25D59"/>
    <w:rsid w:val="00D25F4D"/>
    <w:rsid w:val="00D25F4F"/>
    <w:rsid w:val="00D25FB5"/>
    <w:rsid w:val="00D26113"/>
    <w:rsid w:val="00D262CA"/>
    <w:rsid w:val="00D26427"/>
    <w:rsid w:val="00D2653B"/>
    <w:rsid w:val="00D267D5"/>
    <w:rsid w:val="00D26875"/>
    <w:rsid w:val="00D268F4"/>
    <w:rsid w:val="00D26935"/>
    <w:rsid w:val="00D26CC2"/>
    <w:rsid w:val="00D26F10"/>
    <w:rsid w:val="00D27375"/>
    <w:rsid w:val="00D274D0"/>
    <w:rsid w:val="00D275DE"/>
    <w:rsid w:val="00D27624"/>
    <w:rsid w:val="00D27846"/>
    <w:rsid w:val="00D278E8"/>
    <w:rsid w:val="00D27940"/>
    <w:rsid w:val="00D27962"/>
    <w:rsid w:val="00D27A3C"/>
    <w:rsid w:val="00D27AB4"/>
    <w:rsid w:val="00D27C24"/>
    <w:rsid w:val="00D27D96"/>
    <w:rsid w:val="00D2B195"/>
    <w:rsid w:val="00D30091"/>
    <w:rsid w:val="00D3023D"/>
    <w:rsid w:val="00D302B1"/>
    <w:rsid w:val="00D302EF"/>
    <w:rsid w:val="00D303C0"/>
    <w:rsid w:val="00D30455"/>
    <w:rsid w:val="00D3050B"/>
    <w:rsid w:val="00D305D7"/>
    <w:rsid w:val="00D30766"/>
    <w:rsid w:val="00D307DE"/>
    <w:rsid w:val="00D30BCE"/>
    <w:rsid w:val="00D30CD0"/>
    <w:rsid w:val="00D30CEB"/>
    <w:rsid w:val="00D30EAC"/>
    <w:rsid w:val="00D30F6B"/>
    <w:rsid w:val="00D310A8"/>
    <w:rsid w:val="00D31107"/>
    <w:rsid w:val="00D31178"/>
    <w:rsid w:val="00D3134E"/>
    <w:rsid w:val="00D31508"/>
    <w:rsid w:val="00D315CC"/>
    <w:rsid w:val="00D3178F"/>
    <w:rsid w:val="00D3179F"/>
    <w:rsid w:val="00D31932"/>
    <w:rsid w:val="00D31A88"/>
    <w:rsid w:val="00D31BA4"/>
    <w:rsid w:val="00D31BF7"/>
    <w:rsid w:val="00D31D19"/>
    <w:rsid w:val="00D31DB2"/>
    <w:rsid w:val="00D31F94"/>
    <w:rsid w:val="00D3206B"/>
    <w:rsid w:val="00D32386"/>
    <w:rsid w:val="00D3246E"/>
    <w:rsid w:val="00D326EA"/>
    <w:rsid w:val="00D32749"/>
    <w:rsid w:val="00D32801"/>
    <w:rsid w:val="00D3288D"/>
    <w:rsid w:val="00D32ACD"/>
    <w:rsid w:val="00D32C0A"/>
    <w:rsid w:val="00D32C6D"/>
    <w:rsid w:val="00D32D4C"/>
    <w:rsid w:val="00D32F1F"/>
    <w:rsid w:val="00D33037"/>
    <w:rsid w:val="00D331FC"/>
    <w:rsid w:val="00D3361E"/>
    <w:rsid w:val="00D33631"/>
    <w:rsid w:val="00D3365B"/>
    <w:rsid w:val="00D33709"/>
    <w:rsid w:val="00D33721"/>
    <w:rsid w:val="00D33807"/>
    <w:rsid w:val="00D33AAD"/>
    <w:rsid w:val="00D33AC0"/>
    <w:rsid w:val="00D33AC5"/>
    <w:rsid w:val="00D33B72"/>
    <w:rsid w:val="00D33C3F"/>
    <w:rsid w:val="00D33F44"/>
    <w:rsid w:val="00D33FD9"/>
    <w:rsid w:val="00D34026"/>
    <w:rsid w:val="00D34192"/>
    <w:rsid w:val="00D341B8"/>
    <w:rsid w:val="00D34571"/>
    <w:rsid w:val="00D347EA"/>
    <w:rsid w:val="00D34827"/>
    <w:rsid w:val="00D3482A"/>
    <w:rsid w:val="00D34899"/>
    <w:rsid w:val="00D34A0C"/>
    <w:rsid w:val="00D34DD0"/>
    <w:rsid w:val="00D34DF8"/>
    <w:rsid w:val="00D34F0B"/>
    <w:rsid w:val="00D35063"/>
    <w:rsid w:val="00D351C8"/>
    <w:rsid w:val="00D3548D"/>
    <w:rsid w:val="00D355D1"/>
    <w:rsid w:val="00D35633"/>
    <w:rsid w:val="00D357B2"/>
    <w:rsid w:val="00D35952"/>
    <w:rsid w:val="00D35CD9"/>
    <w:rsid w:val="00D35DCB"/>
    <w:rsid w:val="00D35DD0"/>
    <w:rsid w:val="00D35F54"/>
    <w:rsid w:val="00D360C4"/>
    <w:rsid w:val="00D3665D"/>
    <w:rsid w:val="00D36A32"/>
    <w:rsid w:val="00D36ADA"/>
    <w:rsid w:val="00D36BCA"/>
    <w:rsid w:val="00D36CA3"/>
    <w:rsid w:val="00D36E27"/>
    <w:rsid w:val="00D36E45"/>
    <w:rsid w:val="00D36EE9"/>
    <w:rsid w:val="00D36FAF"/>
    <w:rsid w:val="00D37060"/>
    <w:rsid w:val="00D370EC"/>
    <w:rsid w:val="00D373E5"/>
    <w:rsid w:val="00D374D3"/>
    <w:rsid w:val="00D37786"/>
    <w:rsid w:val="00D37F1B"/>
    <w:rsid w:val="00D37F98"/>
    <w:rsid w:val="00D38264"/>
    <w:rsid w:val="00D4001E"/>
    <w:rsid w:val="00D4007F"/>
    <w:rsid w:val="00D400ED"/>
    <w:rsid w:val="00D40100"/>
    <w:rsid w:val="00D40182"/>
    <w:rsid w:val="00D40267"/>
    <w:rsid w:val="00D402E8"/>
    <w:rsid w:val="00D403CC"/>
    <w:rsid w:val="00D40566"/>
    <w:rsid w:val="00D4058D"/>
    <w:rsid w:val="00D405AE"/>
    <w:rsid w:val="00D40636"/>
    <w:rsid w:val="00D406F9"/>
    <w:rsid w:val="00D408EF"/>
    <w:rsid w:val="00D40B03"/>
    <w:rsid w:val="00D40C07"/>
    <w:rsid w:val="00D40C98"/>
    <w:rsid w:val="00D411BD"/>
    <w:rsid w:val="00D41241"/>
    <w:rsid w:val="00D4127E"/>
    <w:rsid w:val="00D41380"/>
    <w:rsid w:val="00D416D1"/>
    <w:rsid w:val="00D4191A"/>
    <w:rsid w:val="00D41A35"/>
    <w:rsid w:val="00D41A36"/>
    <w:rsid w:val="00D41A3A"/>
    <w:rsid w:val="00D41A55"/>
    <w:rsid w:val="00D41ABB"/>
    <w:rsid w:val="00D41AC2"/>
    <w:rsid w:val="00D41D37"/>
    <w:rsid w:val="00D41D91"/>
    <w:rsid w:val="00D42239"/>
    <w:rsid w:val="00D42333"/>
    <w:rsid w:val="00D42396"/>
    <w:rsid w:val="00D423A3"/>
    <w:rsid w:val="00D423C8"/>
    <w:rsid w:val="00D4284A"/>
    <w:rsid w:val="00D42869"/>
    <w:rsid w:val="00D42A11"/>
    <w:rsid w:val="00D4300F"/>
    <w:rsid w:val="00D4310B"/>
    <w:rsid w:val="00D4319C"/>
    <w:rsid w:val="00D43267"/>
    <w:rsid w:val="00D438B4"/>
    <w:rsid w:val="00D43A00"/>
    <w:rsid w:val="00D43A47"/>
    <w:rsid w:val="00D43B01"/>
    <w:rsid w:val="00D44046"/>
    <w:rsid w:val="00D44123"/>
    <w:rsid w:val="00D44223"/>
    <w:rsid w:val="00D44599"/>
    <w:rsid w:val="00D44671"/>
    <w:rsid w:val="00D446A5"/>
    <w:rsid w:val="00D446B9"/>
    <w:rsid w:val="00D446D2"/>
    <w:rsid w:val="00D44720"/>
    <w:rsid w:val="00D4493A"/>
    <w:rsid w:val="00D44A43"/>
    <w:rsid w:val="00D44CC7"/>
    <w:rsid w:val="00D44E00"/>
    <w:rsid w:val="00D44F49"/>
    <w:rsid w:val="00D45255"/>
    <w:rsid w:val="00D4590F"/>
    <w:rsid w:val="00D459FF"/>
    <w:rsid w:val="00D45B18"/>
    <w:rsid w:val="00D45D57"/>
    <w:rsid w:val="00D45DAF"/>
    <w:rsid w:val="00D45DB2"/>
    <w:rsid w:val="00D4632D"/>
    <w:rsid w:val="00D467B0"/>
    <w:rsid w:val="00D46876"/>
    <w:rsid w:val="00D46C1E"/>
    <w:rsid w:val="00D46CFA"/>
    <w:rsid w:val="00D46FC4"/>
    <w:rsid w:val="00D47169"/>
    <w:rsid w:val="00D471CB"/>
    <w:rsid w:val="00D472AA"/>
    <w:rsid w:val="00D47446"/>
    <w:rsid w:val="00D4770F"/>
    <w:rsid w:val="00D477CF"/>
    <w:rsid w:val="00D477F9"/>
    <w:rsid w:val="00D47820"/>
    <w:rsid w:val="00D47A6E"/>
    <w:rsid w:val="00D47BFA"/>
    <w:rsid w:val="00D47E53"/>
    <w:rsid w:val="00D47EE3"/>
    <w:rsid w:val="00D490E2"/>
    <w:rsid w:val="00D4BCD7"/>
    <w:rsid w:val="00D502A8"/>
    <w:rsid w:val="00D502EB"/>
    <w:rsid w:val="00D50491"/>
    <w:rsid w:val="00D506D2"/>
    <w:rsid w:val="00D50885"/>
    <w:rsid w:val="00D50E34"/>
    <w:rsid w:val="00D5105D"/>
    <w:rsid w:val="00D5109E"/>
    <w:rsid w:val="00D5122E"/>
    <w:rsid w:val="00D513BF"/>
    <w:rsid w:val="00D513CA"/>
    <w:rsid w:val="00D5149C"/>
    <w:rsid w:val="00D5181A"/>
    <w:rsid w:val="00D518A0"/>
    <w:rsid w:val="00D518B1"/>
    <w:rsid w:val="00D51971"/>
    <w:rsid w:val="00D51B01"/>
    <w:rsid w:val="00D51B02"/>
    <w:rsid w:val="00D51D2F"/>
    <w:rsid w:val="00D51DA5"/>
    <w:rsid w:val="00D51DF6"/>
    <w:rsid w:val="00D51E06"/>
    <w:rsid w:val="00D51EFD"/>
    <w:rsid w:val="00D52245"/>
    <w:rsid w:val="00D5232C"/>
    <w:rsid w:val="00D52416"/>
    <w:rsid w:val="00D52554"/>
    <w:rsid w:val="00D52620"/>
    <w:rsid w:val="00D5278A"/>
    <w:rsid w:val="00D52B75"/>
    <w:rsid w:val="00D52C5E"/>
    <w:rsid w:val="00D52C60"/>
    <w:rsid w:val="00D52ED2"/>
    <w:rsid w:val="00D53011"/>
    <w:rsid w:val="00D53129"/>
    <w:rsid w:val="00D532BE"/>
    <w:rsid w:val="00D5344D"/>
    <w:rsid w:val="00D53492"/>
    <w:rsid w:val="00D5375D"/>
    <w:rsid w:val="00D537C9"/>
    <w:rsid w:val="00D53AF9"/>
    <w:rsid w:val="00D53B07"/>
    <w:rsid w:val="00D53C54"/>
    <w:rsid w:val="00D53D0A"/>
    <w:rsid w:val="00D53D1C"/>
    <w:rsid w:val="00D53FBA"/>
    <w:rsid w:val="00D5421E"/>
    <w:rsid w:val="00D542AB"/>
    <w:rsid w:val="00D54524"/>
    <w:rsid w:val="00D548B1"/>
    <w:rsid w:val="00D549FA"/>
    <w:rsid w:val="00D549FC"/>
    <w:rsid w:val="00D54C9D"/>
    <w:rsid w:val="00D54CB8"/>
    <w:rsid w:val="00D54E2E"/>
    <w:rsid w:val="00D54FAB"/>
    <w:rsid w:val="00D551D2"/>
    <w:rsid w:val="00D553AA"/>
    <w:rsid w:val="00D55507"/>
    <w:rsid w:val="00D555C1"/>
    <w:rsid w:val="00D555F3"/>
    <w:rsid w:val="00D55646"/>
    <w:rsid w:val="00D556CA"/>
    <w:rsid w:val="00D5572E"/>
    <w:rsid w:val="00D55853"/>
    <w:rsid w:val="00D5590B"/>
    <w:rsid w:val="00D55B12"/>
    <w:rsid w:val="00D55FE1"/>
    <w:rsid w:val="00D560C0"/>
    <w:rsid w:val="00D560C5"/>
    <w:rsid w:val="00D56165"/>
    <w:rsid w:val="00D5648B"/>
    <w:rsid w:val="00D566EC"/>
    <w:rsid w:val="00D56A5C"/>
    <w:rsid w:val="00D56B14"/>
    <w:rsid w:val="00D56BA8"/>
    <w:rsid w:val="00D56FE5"/>
    <w:rsid w:val="00D57359"/>
    <w:rsid w:val="00D57407"/>
    <w:rsid w:val="00D57588"/>
    <w:rsid w:val="00D576E5"/>
    <w:rsid w:val="00D57712"/>
    <w:rsid w:val="00D578F1"/>
    <w:rsid w:val="00D579C9"/>
    <w:rsid w:val="00D57AB3"/>
    <w:rsid w:val="00D57B32"/>
    <w:rsid w:val="00D57F62"/>
    <w:rsid w:val="00D57FD2"/>
    <w:rsid w:val="00D600A7"/>
    <w:rsid w:val="00D60163"/>
    <w:rsid w:val="00D60321"/>
    <w:rsid w:val="00D605BB"/>
    <w:rsid w:val="00D60616"/>
    <w:rsid w:val="00D608D7"/>
    <w:rsid w:val="00D60B46"/>
    <w:rsid w:val="00D60B4E"/>
    <w:rsid w:val="00D60C91"/>
    <w:rsid w:val="00D60D61"/>
    <w:rsid w:val="00D60E55"/>
    <w:rsid w:val="00D60F1C"/>
    <w:rsid w:val="00D6131F"/>
    <w:rsid w:val="00D613DD"/>
    <w:rsid w:val="00D6140A"/>
    <w:rsid w:val="00D6140B"/>
    <w:rsid w:val="00D61507"/>
    <w:rsid w:val="00D61538"/>
    <w:rsid w:val="00D61546"/>
    <w:rsid w:val="00D618DC"/>
    <w:rsid w:val="00D61A36"/>
    <w:rsid w:val="00D61AD9"/>
    <w:rsid w:val="00D61BA3"/>
    <w:rsid w:val="00D61C92"/>
    <w:rsid w:val="00D61CAC"/>
    <w:rsid w:val="00D61D23"/>
    <w:rsid w:val="00D61DFF"/>
    <w:rsid w:val="00D61E87"/>
    <w:rsid w:val="00D61F08"/>
    <w:rsid w:val="00D62292"/>
    <w:rsid w:val="00D622B2"/>
    <w:rsid w:val="00D62526"/>
    <w:rsid w:val="00D625F4"/>
    <w:rsid w:val="00D62720"/>
    <w:rsid w:val="00D62833"/>
    <w:rsid w:val="00D62973"/>
    <w:rsid w:val="00D62BBC"/>
    <w:rsid w:val="00D62DFB"/>
    <w:rsid w:val="00D62F49"/>
    <w:rsid w:val="00D63097"/>
    <w:rsid w:val="00D6311E"/>
    <w:rsid w:val="00D63713"/>
    <w:rsid w:val="00D63973"/>
    <w:rsid w:val="00D639E5"/>
    <w:rsid w:val="00D63AB3"/>
    <w:rsid w:val="00D63B61"/>
    <w:rsid w:val="00D63C11"/>
    <w:rsid w:val="00D63C89"/>
    <w:rsid w:val="00D641BA"/>
    <w:rsid w:val="00D6422A"/>
    <w:rsid w:val="00D6446B"/>
    <w:rsid w:val="00D64588"/>
    <w:rsid w:val="00D64617"/>
    <w:rsid w:val="00D64937"/>
    <w:rsid w:val="00D649AB"/>
    <w:rsid w:val="00D64A63"/>
    <w:rsid w:val="00D64AD1"/>
    <w:rsid w:val="00D64B75"/>
    <w:rsid w:val="00D64D04"/>
    <w:rsid w:val="00D64FF9"/>
    <w:rsid w:val="00D65125"/>
    <w:rsid w:val="00D6518F"/>
    <w:rsid w:val="00D652C0"/>
    <w:rsid w:val="00D65416"/>
    <w:rsid w:val="00D65556"/>
    <w:rsid w:val="00D65A40"/>
    <w:rsid w:val="00D65C27"/>
    <w:rsid w:val="00D65CF8"/>
    <w:rsid w:val="00D65D0A"/>
    <w:rsid w:val="00D65DA4"/>
    <w:rsid w:val="00D65DDB"/>
    <w:rsid w:val="00D6624C"/>
    <w:rsid w:val="00D663D7"/>
    <w:rsid w:val="00D663E1"/>
    <w:rsid w:val="00D663FB"/>
    <w:rsid w:val="00D6646D"/>
    <w:rsid w:val="00D6660B"/>
    <w:rsid w:val="00D66857"/>
    <w:rsid w:val="00D66C28"/>
    <w:rsid w:val="00D66E55"/>
    <w:rsid w:val="00D670E5"/>
    <w:rsid w:val="00D6712C"/>
    <w:rsid w:val="00D672F4"/>
    <w:rsid w:val="00D67309"/>
    <w:rsid w:val="00D67321"/>
    <w:rsid w:val="00D673DF"/>
    <w:rsid w:val="00D675A2"/>
    <w:rsid w:val="00D67717"/>
    <w:rsid w:val="00D67A2F"/>
    <w:rsid w:val="00D67AB4"/>
    <w:rsid w:val="00D67EA0"/>
    <w:rsid w:val="00D70028"/>
    <w:rsid w:val="00D700FE"/>
    <w:rsid w:val="00D7010C"/>
    <w:rsid w:val="00D707F4"/>
    <w:rsid w:val="00D708A9"/>
    <w:rsid w:val="00D708EB"/>
    <w:rsid w:val="00D708FE"/>
    <w:rsid w:val="00D70A44"/>
    <w:rsid w:val="00D70D28"/>
    <w:rsid w:val="00D70EA2"/>
    <w:rsid w:val="00D712B1"/>
    <w:rsid w:val="00D7147A"/>
    <w:rsid w:val="00D719E9"/>
    <w:rsid w:val="00D71A1B"/>
    <w:rsid w:val="00D71A55"/>
    <w:rsid w:val="00D71B62"/>
    <w:rsid w:val="00D71C05"/>
    <w:rsid w:val="00D71C27"/>
    <w:rsid w:val="00D71D5B"/>
    <w:rsid w:val="00D71DBD"/>
    <w:rsid w:val="00D71F15"/>
    <w:rsid w:val="00D72258"/>
    <w:rsid w:val="00D722CB"/>
    <w:rsid w:val="00D72364"/>
    <w:rsid w:val="00D723BD"/>
    <w:rsid w:val="00D72478"/>
    <w:rsid w:val="00D72704"/>
    <w:rsid w:val="00D72B09"/>
    <w:rsid w:val="00D72BB2"/>
    <w:rsid w:val="00D72C46"/>
    <w:rsid w:val="00D72CF1"/>
    <w:rsid w:val="00D72D20"/>
    <w:rsid w:val="00D72D7A"/>
    <w:rsid w:val="00D7327E"/>
    <w:rsid w:val="00D7332E"/>
    <w:rsid w:val="00D73337"/>
    <w:rsid w:val="00D733A4"/>
    <w:rsid w:val="00D7359C"/>
    <w:rsid w:val="00D736B3"/>
    <w:rsid w:val="00D73774"/>
    <w:rsid w:val="00D73799"/>
    <w:rsid w:val="00D73965"/>
    <w:rsid w:val="00D73E8C"/>
    <w:rsid w:val="00D74172"/>
    <w:rsid w:val="00D7458B"/>
    <w:rsid w:val="00D745EC"/>
    <w:rsid w:val="00D74627"/>
    <w:rsid w:val="00D74678"/>
    <w:rsid w:val="00D746D3"/>
    <w:rsid w:val="00D74870"/>
    <w:rsid w:val="00D74B3D"/>
    <w:rsid w:val="00D74B41"/>
    <w:rsid w:val="00D74B68"/>
    <w:rsid w:val="00D74CEE"/>
    <w:rsid w:val="00D75430"/>
    <w:rsid w:val="00D75545"/>
    <w:rsid w:val="00D756DA"/>
    <w:rsid w:val="00D7577B"/>
    <w:rsid w:val="00D75876"/>
    <w:rsid w:val="00D75887"/>
    <w:rsid w:val="00D75A73"/>
    <w:rsid w:val="00D75FC3"/>
    <w:rsid w:val="00D76025"/>
    <w:rsid w:val="00D760DF"/>
    <w:rsid w:val="00D762C9"/>
    <w:rsid w:val="00D762DB"/>
    <w:rsid w:val="00D7630C"/>
    <w:rsid w:val="00D763D5"/>
    <w:rsid w:val="00D765C2"/>
    <w:rsid w:val="00D7673B"/>
    <w:rsid w:val="00D76765"/>
    <w:rsid w:val="00D76865"/>
    <w:rsid w:val="00D7735C"/>
    <w:rsid w:val="00D77385"/>
    <w:rsid w:val="00D777BE"/>
    <w:rsid w:val="00D778C2"/>
    <w:rsid w:val="00D77AED"/>
    <w:rsid w:val="00D77C95"/>
    <w:rsid w:val="00D77FB3"/>
    <w:rsid w:val="00D8000E"/>
    <w:rsid w:val="00D80177"/>
    <w:rsid w:val="00D8036D"/>
    <w:rsid w:val="00D805C9"/>
    <w:rsid w:val="00D80C47"/>
    <w:rsid w:val="00D80E2D"/>
    <w:rsid w:val="00D80F8B"/>
    <w:rsid w:val="00D8104A"/>
    <w:rsid w:val="00D811D5"/>
    <w:rsid w:val="00D81336"/>
    <w:rsid w:val="00D817AD"/>
    <w:rsid w:val="00D818D1"/>
    <w:rsid w:val="00D81A30"/>
    <w:rsid w:val="00D81C16"/>
    <w:rsid w:val="00D81D31"/>
    <w:rsid w:val="00D81F65"/>
    <w:rsid w:val="00D8219E"/>
    <w:rsid w:val="00D8225B"/>
    <w:rsid w:val="00D82273"/>
    <w:rsid w:val="00D823B1"/>
    <w:rsid w:val="00D8250A"/>
    <w:rsid w:val="00D82699"/>
    <w:rsid w:val="00D82779"/>
    <w:rsid w:val="00D827C8"/>
    <w:rsid w:val="00D8280A"/>
    <w:rsid w:val="00D82862"/>
    <w:rsid w:val="00D82877"/>
    <w:rsid w:val="00D828B2"/>
    <w:rsid w:val="00D829E8"/>
    <w:rsid w:val="00D82AB9"/>
    <w:rsid w:val="00D82B6F"/>
    <w:rsid w:val="00D82BF6"/>
    <w:rsid w:val="00D82BF8"/>
    <w:rsid w:val="00D82CBD"/>
    <w:rsid w:val="00D82EDA"/>
    <w:rsid w:val="00D83400"/>
    <w:rsid w:val="00D83470"/>
    <w:rsid w:val="00D83671"/>
    <w:rsid w:val="00D836FD"/>
    <w:rsid w:val="00D838A1"/>
    <w:rsid w:val="00D83BE1"/>
    <w:rsid w:val="00D83C8B"/>
    <w:rsid w:val="00D83D79"/>
    <w:rsid w:val="00D83DED"/>
    <w:rsid w:val="00D840A9"/>
    <w:rsid w:val="00D84192"/>
    <w:rsid w:val="00D841AE"/>
    <w:rsid w:val="00D84307"/>
    <w:rsid w:val="00D843B5"/>
    <w:rsid w:val="00D8440D"/>
    <w:rsid w:val="00D845C9"/>
    <w:rsid w:val="00D845DD"/>
    <w:rsid w:val="00D849E5"/>
    <w:rsid w:val="00D84C65"/>
    <w:rsid w:val="00D84F19"/>
    <w:rsid w:val="00D85022"/>
    <w:rsid w:val="00D850F2"/>
    <w:rsid w:val="00D852EF"/>
    <w:rsid w:val="00D854DD"/>
    <w:rsid w:val="00D856F6"/>
    <w:rsid w:val="00D85776"/>
    <w:rsid w:val="00D85801"/>
    <w:rsid w:val="00D85AE3"/>
    <w:rsid w:val="00D85FC9"/>
    <w:rsid w:val="00D86380"/>
    <w:rsid w:val="00D8687C"/>
    <w:rsid w:val="00D86892"/>
    <w:rsid w:val="00D868CF"/>
    <w:rsid w:val="00D86984"/>
    <w:rsid w:val="00D86A45"/>
    <w:rsid w:val="00D86B13"/>
    <w:rsid w:val="00D86C44"/>
    <w:rsid w:val="00D86D7E"/>
    <w:rsid w:val="00D86DC9"/>
    <w:rsid w:val="00D86EA2"/>
    <w:rsid w:val="00D86EB6"/>
    <w:rsid w:val="00D86FDC"/>
    <w:rsid w:val="00D87307"/>
    <w:rsid w:val="00D8730B"/>
    <w:rsid w:val="00D87341"/>
    <w:rsid w:val="00D873A6"/>
    <w:rsid w:val="00D87787"/>
    <w:rsid w:val="00D877E2"/>
    <w:rsid w:val="00D87888"/>
    <w:rsid w:val="00D900B3"/>
    <w:rsid w:val="00D90122"/>
    <w:rsid w:val="00D90191"/>
    <w:rsid w:val="00D90297"/>
    <w:rsid w:val="00D90467"/>
    <w:rsid w:val="00D904C7"/>
    <w:rsid w:val="00D906B9"/>
    <w:rsid w:val="00D90730"/>
    <w:rsid w:val="00D90754"/>
    <w:rsid w:val="00D907E3"/>
    <w:rsid w:val="00D90A52"/>
    <w:rsid w:val="00D90AFD"/>
    <w:rsid w:val="00D90BBC"/>
    <w:rsid w:val="00D90D6C"/>
    <w:rsid w:val="00D90DA1"/>
    <w:rsid w:val="00D90F80"/>
    <w:rsid w:val="00D90F8E"/>
    <w:rsid w:val="00D90F95"/>
    <w:rsid w:val="00D90FE4"/>
    <w:rsid w:val="00D9106A"/>
    <w:rsid w:val="00D9106B"/>
    <w:rsid w:val="00D91147"/>
    <w:rsid w:val="00D911BE"/>
    <w:rsid w:val="00D9120C"/>
    <w:rsid w:val="00D91475"/>
    <w:rsid w:val="00D914F7"/>
    <w:rsid w:val="00D915B5"/>
    <w:rsid w:val="00D9165D"/>
    <w:rsid w:val="00D9170D"/>
    <w:rsid w:val="00D91818"/>
    <w:rsid w:val="00D91839"/>
    <w:rsid w:val="00D9185D"/>
    <w:rsid w:val="00D918BC"/>
    <w:rsid w:val="00D9198F"/>
    <w:rsid w:val="00D91CC0"/>
    <w:rsid w:val="00D91DD4"/>
    <w:rsid w:val="00D91F4F"/>
    <w:rsid w:val="00D920E4"/>
    <w:rsid w:val="00D9210F"/>
    <w:rsid w:val="00D92195"/>
    <w:rsid w:val="00D922F2"/>
    <w:rsid w:val="00D922FA"/>
    <w:rsid w:val="00D92399"/>
    <w:rsid w:val="00D92607"/>
    <w:rsid w:val="00D928DD"/>
    <w:rsid w:val="00D92901"/>
    <w:rsid w:val="00D92902"/>
    <w:rsid w:val="00D92A5F"/>
    <w:rsid w:val="00D92C1F"/>
    <w:rsid w:val="00D92C94"/>
    <w:rsid w:val="00D92EAB"/>
    <w:rsid w:val="00D930A4"/>
    <w:rsid w:val="00D934CA"/>
    <w:rsid w:val="00D934E4"/>
    <w:rsid w:val="00D93524"/>
    <w:rsid w:val="00D935A3"/>
    <w:rsid w:val="00D9366C"/>
    <w:rsid w:val="00D93725"/>
    <w:rsid w:val="00D93728"/>
    <w:rsid w:val="00D9373D"/>
    <w:rsid w:val="00D938A1"/>
    <w:rsid w:val="00D93D98"/>
    <w:rsid w:val="00D93FAF"/>
    <w:rsid w:val="00D94057"/>
    <w:rsid w:val="00D941A5"/>
    <w:rsid w:val="00D94580"/>
    <w:rsid w:val="00D94603"/>
    <w:rsid w:val="00D9474E"/>
    <w:rsid w:val="00D94757"/>
    <w:rsid w:val="00D9477B"/>
    <w:rsid w:val="00D947EB"/>
    <w:rsid w:val="00D949BF"/>
    <w:rsid w:val="00D949C3"/>
    <w:rsid w:val="00D949F9"/>
    <w:rsid w:val="00D94D0E"/>
    <w:rsid w:val="00D94D5C"/>
    <w:rsid w:val="00D95056"/>
    <w:rsid w:val="00D95326"/>
    <w:rsid w:val="00D95359"/>
    <w:rsid w:val="00D954AF"/>
    <w:rsid w:val="00D954B3"/>
    <w:rsid w:val="00D95671"/>
    <w:rsid w:val="00D95705"/>
    <w:rsid w:val="00D95792"/>
    <w:rsid w:val="00D95809"/>
    <w:rsid w:val="00D958D1"/>
    <w:rsid w:val="00D95926"/>
    <w:rsid w:val="00D95CF9"/>
    <w:rsid w:val="00D95DF2"/>
    <w:rsid w:val="00D95E0E"/>
    <w:rsid w:val="00D95EEC"/>
    <w:rsid w:val="00D95F28"/>
    <w:rsid w:val="00D95FA8"/>
    <w:rsid w:val="00D96135"/>
    <w:rsid w:val="00D962AF"/>
    <w:rsid w:val="00D963FC"/>
    <w:rsid w:val="00D96565"/>
    <w:rsid w:val="00D9669B"/>
    <w:rsid w:val="00D96883"/>
    <w:rsid w:val="00D9699C"/>
    <w:rsid w:val="00D96CA2"/>
    <w:rsid w:val="00D96CA7"/>
    <w:rsid w:val="00D96CCE"/>
    <w:rsid w:val="00D96D7C"/>
    <w:rsid w:val="00D96E09"/>
    <w:rsid w:val="00D96E47"/>
    <w:rsid w:val="00D96E7A"/>
    <w:rsid w:val="00D96F75"/>
    <w:rsid w:val="00D97207"/>
    <w:rsid w:val="00D9730F"/>
    <w:rsid w:val="00D9750D"/>
    <w:rsid w:val="00D9755D"/>
    <w:rsid w:val="00D979E1"/>
    <w:rsid w:val="00D97C33"/>
    <w:rsid w:val="00D97F28"/>
    <w:rsid w:val="00DA001F"/>
    <w:rsid w:val="00DA0096"/>
    <w:rsid w:val="00DA018D"/>
    <w:rsid w:val="00DA01FC"/>
    <w:rsid w:val="00DA02C8"/>
    <w:rsid w:val="00DA045F"/>
    <w:rsid w:val="00DA048F"/>
    <w:rsid w:val="00DA06E1"/>
    <w:rsid w:val="00DA09B8"/>
    <w:rsid w:val="00DA0A84"/>
    <w:rsid w:val="00DA0B9E"/>
    <w:rsid w:val="00DA0F38"/>
    <w:rsid w:val="00DA0FAC"/>
    <w:rsid w:val="00DA101C"/>
    <w:rsid w:val="00DA127F"/>
    <w:rsid w:val="00DA12A1"/>
    <w:rsid w:val="00DA1476"/>
    <w:rsid w:val="00DA1761"/>
    <w:rsid w:val="00DA1948"/>
    <w:rsid w:val="00DA1954"/>
    <w:rsid w:val="00DA1A5F"/>
    <w:rsid w:val="00DA1ED4"/>
    <w:rsid w:val="00DA2213"/>
    <w:rsid w:val="00DA239E"/>
    <w:rsid w:val="00DA240C"/>
    <w:rsid w:val="00DA2469"/>
    <w:rsid w:val="00DA2529"/>
    <w:rsid w:val="00DA2583"/>
    <w:rsid w:val="00DA26AF"/>
    <w:rsid w:val="00DA2917"/>
    <w:rsid w:val="00DA29F5"/>
    <w:rsid w:val="00DA2E0A"/>
    <w:rsid w:val="00DA2F05"/>
    <w:rsid w:val="00DA305A"/>
    <w:rsid w:val="00DA3080"/>
    <w:rsid w:val="00DA317B"/>
    <w:rsid w:val="00DA32F7"/>
    <w:rsid w:val="00DA3370"/>
    <w:rsid w:val="00DA3463"/>
    <w:rsid w:val="00DA3508"/>
    <w:rsid w:val="00DA35C6"/>
    <w:rsid w:val="00DA36C0"/>
    <w:rsid w:val="00DA3A85"/>
    <w:rsid w:val="00DA3D7F"/>
    <w:rsid w:val="00DA3DF1"/>
    <w:rsid w:val="00DA3E72"/>
    <w:rsid w:val="00DA40D5"/>
    <w:rsid w:val="00DA40F2"/>
    <w:rsid w:val="00DA4121"/>
    <w:rsid w:val="00DA43F6"/>
    <w:rsid w:val="00DA44F5"/>
    <w:rsid w:val="00DA480D"/>
    <w:rsid w:val="00DA48CF"/>
    <w:rsid w:val="00DA4916"/>
    <w:rsid w:val="00DA4AF0"/>
    <w:rsid w:val="00DA4B7C"/>
    <w:rsid w:val="00DA4CA8"/>
    <w:rsid w:val="00DA4CA9"/>
    <w:rsid w:val="00DA4CDD"/>
    <w:rsid w:val="00DA4D10"/>
    <w:rsid w:val="00DA4D22"/>
    <w:rsid w:val="00DA4F93"/>
    <w:rsid w:val="00DA5418"/>
    <w:rsid w:val="00DA5511"/>
    <w:rsid w:val="00DA5534"/>
    <w:rsid w:val="00DA58E2"/>
    <w:rsid w:val="00DA5F0F"/>
    <w:rsid w:val="00DA5FB1"/>
    <w:rsid w:val="00DA5FDA"/>
    <w:rsid w:val="00DA60E0"/>
    <w:rsid w:val="00DA60F0"/>
    <w:rsid w:val="00DA6160"/>
    <w:rsid w:val="00DA6212"/>
    <w:rsid w:val="00DA6373"/>
    <w:rsid w:val="00DA646B"/>
    <w:rsid w:val="00DA65D8"/>
    <w:rsid w:val="00DA681D"/>
    <w:rsid w:val="00DA6AEB"/>
    <w:rsid w:val="00DA6F31"/>
    <w:rsid w:val="00DA71C5"/>
    <w:rsid w:val="00DA71DB"/>
    <w:rsid w:val="00DA7388"/>
    <w:rsid w:val="00DA73CC"/>
    <w:rsid w:val="00DA74D1"/>
    <w:rsid w:val="00DA766E"/>
    <w:rsid w:val="00DA7BDD"/>
    <w:rsid w:val="00DA7C1F"/>
    <w:rsid w:val="00DB0028"/>
    <w:rsid w:val="00DB00C8"/>
    <w:rsid w:val="00DB0170"/>
    <w:rsid w:val="00DB023C"/>
    <w:rsid w:val="00DB0483"/>
    <w:rsid w:val="00DB04A9"/>
    <w:rsid w:val="00DB0647"/>
    <w:rsid w:val="00DB06A6"/>
    <w:rsid w:val="00DB0987"/>
    <w:rsid w:val="00DB0C7B"/>
    <w:rsid w:val="00DB0C80"/>
    <w:rsid w:val="00DB130A"/>
    <w:rsid w:val="00DB1323"/>
    <w:rsid w:val="00DB1370"/>
    <w:rsid w:val="00DB13BB"/>
    <w:rsid w:val="00DB13DF"/>
    <w:rsid w:val="00DB1578"/>
    <w:rsid w:val="00DB1B9B"/>
    <w:rsid w:val="00DB1C25"/>
    <w:rsid w:val="00DB1CE2"/>
    <w:rsid w:val="00DB1D18"/>
    <w:rsid w:val="00DB1D95"/>
    <w:rsid w:val="00DB2029"/>
    <w:rsid w:val="00DB214E"/>
    <w:rsid w:val="00DB2162"/>
    <w:rsid w:val="00DB2268"/>
    <w:rsid w:val="00DB23FA"/>
    <w:rsid w:val="00DB259F"/>
    <w:rsid w:val="00DB26EB"/>
    <w:rsid w:val="00DB2A06"/>
    <w:rsid w:val="00DB2AF4"/>
    <w:rsid w:val="00DB2CE8"/>
    <w:rsid w:val="00DB2D82"/>
    <w:rsid w:val="00DB2DAD"/>
    <w:rsid w:val="00DB2EBB"/>
    <w:rsid w:val="00DB2F89"/>
    <w:rsid w:val="00DB303A"/>
    <w:rsid w:val="00DB3058"/>
    <w:rsid w:val="00DB311F"/>
    <w:rsid w:val="00DB33C2"/>
    <w:rsid w:val="00DB3602"/>
    <w:rsid w:val="00DB390D"/>
    <w:rsid w:val="00DB3CCF"/>
    <w:rsid w:val="00DB3E69"/>
    <w:rsid w:val="00DB3F7B"/>
    <w:rsid w:val="00DB4172"/>
    <w:rsid w:val="00DB4177"/>
    <w:rsid w:val="00DB42E3"/>
    <w:rsid w:val="00DB432F"/>
    <w:rsid w:val="00DB4638"/>
    <w:rsid w:val="00DB4666"/>
    <w:rsid w:val="00DB4A51"/>
    <w:rsid w:val="00DB4CA8"/>
    <w:rsid w:val="00DB4FEE"/>
    <w:rsid w:val="00DB5055"/>
    <w:rsid w:val="00DB52C8"/>
    <w:rsid w:val="00DB5320"/>
    <w:rsid w:val="00DB54FA"/>
    <w:rsid w:val="00DB5503"/>
    <w:rsid w:val="00DB5A13"/>
    <w:rsid w:val="00DB5A36"/>
    <w:rsid w:val="00DB5B54"/>
    <w:rsid w:val="00DB5D07"/>
    <w:rsid w:val="00DB5DFE"/>
    <w:rsid w:val="00DB6027"/>
    <w:rsid w:val="00DB637A"/>
    <w:rsid w:val="00DB6548"/>
    <w:rsid w:val="00DB66D8"/>
    <w:rsid w:val="00DB6823"/>
    <w:rsid w:val="00DB6869"/>
    <w:rsid w:val="00DB6AAB"/>
    <w:rsid w:val="00DB6BA6"/>
    <w:rsid w:val="00DB6CF3"/>
    <w:rsid w:val="00DB6D9C"/>
    <w:rsid w:val="00DB6EB9"/>
    <w:rsid w:val="00DB6FD0"/>
    <w:rsid w:val="00DB7537"/>
    <w:rsid w:val="00DB7705"/>
    <w:rsid w:val="00DB7774"/>
    <w:rsid w:val="00DB783C"/>
    <w:rsid w:val="00DB7870"/>
    <w:rsid w:val="00DB789A"/>
    <w:rsid w:val="00DB794E"/>
    <w:rsid w:val="00DB79BF"/>
    <w:rsid w:val="00DB7B36"/>
    <w:rsid w:val="00DB7C3B"/>
    <w:rsid w:val="00DB7E46"/>
    <w:rsid w:val="00DC002F"/>
    <w:rsid w:val="00DC02D6"/>
    <w:rsid w:val="00DC0336"/>
    <w:rsid w:val="00DC03F6"/>
    <w:rsid w:val="00DC040B"/>
    <w:rsid w:val="00DC04F5"/>
    <w:rsid w:val="00DC08D4"/>
    <w:rsid w:val="00DC0A61"/>
    <w:rsid w:val="00DC0C9F"/>
    <w:rsid w:val="00DC0F56"/>
    <w:rsid w:val="00DC10A1"/>
    <w:rsid w:val="00DC1138"/>
    <w:rsid w:val="00DC1239"/>
    <w:rsid w:val="00DC12C7"/>
    <w:rsid w:val="00DC1324"/>
    <w:rsid w:val="00DC1469"/>
    <w:rsid w:val="00DC1487"/>
    <w:rsid w:val="00DC1495"/>
    <w:rsid w:val="00DC1523"/>
    <w:rsid w:val="00DC15AE"/>
    <w:rsid w:val="00DC15D4"/>
    <w:rsid w:val="00DC1608"/>
    <w:rsid w:val="00DC1626"/>
    <w:rsid w:val="00DC16A2"/>
    <w:rsid w:val="00DC1CCA"/>
    <w:rsid w:val="00DC1F5D"/>
    <w:rsid w:val="00DC1FA6"/>
    <w:rsid w:val="00DC1FB9"/>
    <w:rsid w:val="00DC202E"/>
    <w:rsid w:val="00DC20E4"/>
    <w:rsid w:val="00DC23A5"/>
    <w:rsid w:val="00DC24C2"/>
    <w:rsid w:val="00DC2547"/>
    <w:rsid w:val="00DC2733"/>
    <w:rsid w:val="00DC2A72"/>
    <w:rsid w:val="00DC2BEE"/>
    <w:rsid w:val="00DC3085"/>
    <w:rsid w:val="00DC30AC"/>
    <w:rsid w:val="00DC3186"/>
    <w:rsid w:val="00DC31CF"/>
    <w:rsid w:val="00DC324E"/>
    <w:rsid w:val="00DC3332"/>
    <w:rsid w:val="00DC3406"/>
    <w:rsid w:val="00DC348D"/>
    <w:rsid w:val="00DC34E4"/>
    <w:rsid w:val="00DC36F1"/>
    <w:rsid w:val="00DC38FA"/>
    <w:rsid w:val="00DC3C4C"/>
    <w:rsid w:val="00DC3DFF"/>
    <w:rsid w:val="00DC3E15"/>
    <w:rsid w:val="00DC3E8E"/>
    <w:rsid w:val="00DC3F3F"/>
    <w:rsid w:val="00DC400B"/>
    <w:rsid w:val="00DC4117"/>
    <w:rsid w:val="00DC4181"/>
    <w:rsid w:val="00DC4270"/>
    <w:rsid w:val="00DC47F6"/>
    <w:rsid w:val="00DC4845"/>
    <w:rsid w:val="00DC48E2"/>
    <w:rsid w:val="00DC499E"/>
    <w:rsid w:val="00DC4B8D"/>
    <w:rsid w:val="00DC4D80"/>
    <w:rsid w:val="00DC4DEB"/>
    <w:rsid w:val="00DC5114"/>
    <w:rsid w:val="00DC512C"/>
    <w:rsid w:val="00DC5131"/>
    <w:rsid w:val="00DC531B"/>
    <w:rsid w:val="00DC5576"/>
    <w:rsid w:val="00DC55D3"/>
    <w:rsid w:val="00DC566B"/>
    <w:rsid w:val="00DC575E"/>
    <w:rsid w:val="00DC5783"/>
    <w:rsid w:val="00DC5C2C"/>
    <w:rsid w:val="00DC5E1C"/>
    <w:rsid w:val="00DC5EFE"/>
    <w:rsid w:val="00DC5F22"/>
    <w:rsid w:val="00DC5F86"/>
    <w:rsid w:val="00DC5FC3"/>
    <w:rsid w:val="00DC61D4"/>
    <w:rsid w:val="00DC62B7"/>
    <w:rsid w:val="00DC63B8"/>
    <w:rsid w:val="00DC63D0"/>
    <w:rsid w:val="00DC6452"/>
    <w:rsid w:val="00DC64E1"/>
    <w:rsid w:val="00DC655F"/>
    <w:rsid w:val="00DC6930"/>
    <w:rsid w:val="00DC69DD"/>
    <w:rsid w:val="00DC6C9D"/>
    <w:rsid w:val="00DC6DA5"/>
    <w:rsid w:val="00DC6EB9"/>
    <w:rsid w:val="00DC6FAB"/>
    <w:rsid w:val="00DC7010"/>
    <w:rsid w:val="00DC7202"/>
    <w:rsid w:val="00DC737E"/>
    <w:rsid w:val="00DC77F1"/>
    <w:rsid w:val="00DC7C9E"/>
    <w:rsid w:val="00DD0017"/>
    <w:rsid w:val="00DD02AF"/>
    <w:rsid w:val="00DD02EC"/>
    <w:rsid w:val="00DD032F"/>
    <w:rsid w:val="00DD0350"/>
    <w:rsid w:val="00DD03DF"/>
    <w:rsid w:val="00DD0781"/>
    <w:rsid w:val="00DD07AE"/>
    <w:rsid w:val="00DD0A41"/>
    <w:rsid w:val="00DD0A9D"/>
    <w:rsid w:val="00DD0B56"/>
    <w:rsid w:val="00DD0B59"/>
    <w:rsid w:val="00DD0E6F"/>
    <w:rsid w:val="00DD0F32"/>
    <w:rsid w:val="00DD0FA7"/>
    <w:rsid w:val="00DD10C1"/>
    <w:rsid w:val="00DD10CB"/>
    <w:rsid w:val="00DD10E3"/>
    <w:rsid w:val="00DD116B"/>
    <w:rsid w:val="00DD1440"/>
    <w:rsid w:val="00DD169D"/>
    <w:rsid w:val="00DD178A"/>
    <w:rsid w:val="00DD190F"/>
    <w:rsid w:val="00DD19FA"/>
    <w:rsid w:val="00DD1AD6"/>
    <w:rsid w:val="00DD1CA7"/>
    <w:rsid w:val="00DD1CFB"/>
    <w:rsid w:val="00DD1D4B"/>
    <w:rsid w:val="00DD1D88"/>
    <w:rsid w:val="00DD201A"/>
    <w:rsid w:val="00DD2061"/>
    <w:rsid w:val="00DD21D3"/>
    <w:rsid w:val="00DD2331"/>
    <w:rsid w:val="00DD267D"/>
    <w:rsid w:val="00DD2680"/>
    <w:rsid w:val="00DD26B0"/>
    <w:rsid w:val="00DD26D5"/>
    <w:rsid w:val="00DD2791"/>
    <w:rsid w:val="00DD299F"/>
    <w:rsid w:val="00DD29EB"/>
    <w:rsid w:val="00DD2B17"/>
    <w:rsid w:val="00DD2C3B"/>
    <w:rsid w:val="00DD2E34"/>
    <w:rsid w:val="00DD2EAF"/>
    <w:rsid w:val="00DD2EB5"/>
    <w:rsid w:val="00DD2EDA"/>
    <w:rsid w:val="00DD2EEA"/>
    <w:rsid w:val="00DD2F3F"/>
    <w:rsid w:val="00DD3092"/>
    <w:rsid w:val="00DD336F"/>
    <w:rsid w:val="00DD3379"/>
    <w:rsid w:val="00DD3726"/>
    <w:rsid w:val="00DD373F"/>
    <w:rsid w:val="00DD37FA"/>
    <w:rsid w:val="00DD3AB8"/>
    <w:rsid w:val="00DD4061"/>
    <w:rsid w:val="00DD4087"/>
    <w:rsid w:val="00DD417A"/>
    <w:rsid w:val="00DD4211"/>
    <w:rsid w:val="00DD423B"/>
    <w:rsid w:val="00DD4261"/>
    <w:rsid w:val="00DD43B9"/>
    <w:rsid w:val="00DD43E8"/>
    <w:rsid w:val="00DD457D"/>
    <w:rsid w:val="00DD459D"/>
    <w:rsid w:val="00DD48B3"/>
    <w:rsid w:val="00DD4EB7"/>
    <w:rsid w:val="00DD4F40"/>
    <w:rsid w:val="00DD5176"/>
    <w:rsid w:val="00DD52CA"/>
    <w:rsid w:val="00DD5440"/>
    <w:rsid w:val="00DD548D"/>
    <w:rsid w:val="00DD54E9"/>
    <w:rsid w:val="00DD561D"/>
    <w:rsid w:val="00DD5692"/>
    <w:rsid w:val="00DD575E"/>
    <w:rsid w:val="00DD5864"/>
    <w:rsid w:val="00DD5AC8"/>
    <w:rsid w:val="00DD5B3F"/>
    <w:rsid w:val="00DD5B9B"/>
    <w:rsid w:val="00DD5C35"/>
    <w:rsid w:val="00DD5C39"/>
    <w:rsid w:val="00DD5D4C"/>
    <w:rsid w:val="00DD5DD8"/>
    <w:rsid w:val="00DD5E37"/>
    <w:rsid w:val="00DD5FC0"/>
    <w:rsid w:val="00DD62D2"/>
    <w:rsid w:val="00DD64E0"/>
    <w:rsid w:val="00DD663E"/>
    <w:rsid w:val="00DD6879"/>
    <w:rsid w:val="00DD692D"/>
    <w:rsid w:val="00DD6A18"/>
    <w:rsid w:val="00DD6A31"/>
    <w:rsid w:val="00DD6A92"/>
    <w:rsid w:val="00DD6BFF"/>
    <w:rsid w:val="00DD6C64"/>
    <w:rsid w:val="00DD6D30"/>
    <w:rsid w:val="00DD6DE2"/>
    <w:rsid w:val="00DD6DE4"/>
    <w:rsid w:val="00DD6DF2"/>
    <w:rsid w:val="00DD70D9"/>
    <w:rsid w:val="00DD71BA"/>
    <w:rsid w:val="00DD7301"/>
    <w:rsid w:val="00DD754A"/>
    <w:rsid w:val="00DD757D"/>
    <w:rsid w:val="00DD7692"/>
    <w:rsid w:val="00DD7699"/>
    <w:rsid w:val="00DD7712"/>
    <w:rsid w:val="00DD7792"/>
    <w:rsid w:val="00DD79FE"/>
    <w:rsid w:val="00DD7BF4"/>
    <w:rsid w:val="00DD7D26"/>
    <w:rsid w:val="00DD7EBD"/>
    <w:rsid w:val="00DD7EF2"/>
    <w:rsid w:val="00DD7F3E"/>
    <w:rsid w:val="00DE017B"/>
    <w:rsid w:val="00DE024E"/>
    <w:rsid w:val="00DE07E6"/>
    <w:rsid w:val="00DE0899"/>
    <w:rsid w:val="00DE0A97"/>
    <w:rsid w:val="00DE0D8D"/>
    <w:rsid w:val="00DE0F7D"/>
    <w:rsid w:val="00DE0F86"/>
    <w:rsid w:val="00DE1106"/>
    <w:rsid w:val="00DE110C"/>
    <w:rsid w:val="00DE1203"/>
    <w:rsid w:val="00DE1294"/>
    <w:rsid w:val="00DE12CD"/>
    <w:rsid w:val="00DE12E8"/>
    <w:rsid w:val="00DE1344"/>
    <w:rsid w:val="00DE1581"/>
    <w:rsid w:val="00DE15DC"/>
    <w:rsid w:val="00DE165C"/>
    <w:rsid w:val="00DE1698"/>
    <w:rsid w:val="00DE16A0"/>
    <w:rsid w:val="00DE1830"/>
    <w:rsid w:val="00DE1898"/>
    <w:rsid w:val="00DE2163"/>
    <w:rsid w:val="00DE2246"/>
    <w:rsid w:val="00DE23C3"/>
    <w:rsid w:val="00DE26CE"/>
    <w:rsid w:val="00DE2887"/>
    <w:rsid w:val="00DE28A9"/>
    <w:rsid w:val="00DE2E97"/>
    <w:rsid w:val="00DE2F52"/>
    <w:rsid w:val="00DE311F"/>
    <w:rsid w:val="00DE317E"/>
    <w:rsid w:val="00DE3206"/>
    <w:rsid w:val="00DE3834"/>
    <w:rsid w:val="00DE3884"/>
    <w:rsid w:val="00DE3AA6"/>
    <w:rsid w:val="00DE3B91"/>
    <w:rsid w:val="00DE3BA2"/>
    <w:rsid w:val="00DE3C77"/>
    <w:rsid w:val="00DE3F77"/>
    <w:rsid w:val="00DE3FB2"/>
    <w:rsid w:val="00DE4079"/>
    <w:rsid w:val="00DE4165"/>
    <w:rsid w:val="00DE4250"/>
    <w:rsid w:val="00DE4273"/>
    <w:rsid w:val="00DE457D"/>
    <w:rsid w:val="00DE45CD"/>
    <w:rsid w:val="00DE4610"/>
    <w:rsid w:val="00DE4A4E"/>
    <w:rsid w:val="00DE4AD2"/>
    <w:rsid w:val="00DE4B18"/>
    <w:rsid w:val="00DE4B91"/>
    <w:rsid w:val="00DE4C08"/>
    <w:rsid w:val="00DE4D0A"/>
    <w:rsid w:val="00DE4D15"/>
    <w:rsid w:val="00DE51E2"/>
    <w:rsid w:val="00DE51F0"/>
    <w:rsid w:val="00DE53F1"/>
    <w:rsid w:val="00DE5435"/>
    <w:rsid w:val="00DE576A"/>
    <w:rsid w:val="00DE5B0D"/>
    <w:rsid w:val="00DE5B2E"/>
    <w:rsid w:val="00DE5D30"/>
    <w:rsid w:val="00DE5D54"/>
    <w:rsid w:val="00DE5EBB"/>
    <w:rsid w:val="00DE5F4C"/>
    <w:rsid w:val="00DE606A"/>
    <w:rsid w:val="00DE6165"/>
    <w:rsid w:val="00DE619A"/>
    <w:rsid w:val="00DE6302"/>
    <w:rsid w:val="00DE64EC"/>
    <w:rsid w:val="00DE6558"/>
    <w:rsid w:val="00DE68CB"/>
    <w:rsid w:val="00DE68CD"/>
    <w:rsid w:val="00DE6920"/>
    <w:rsid w:val="00DE6E89"/>
    <w:rsid w:val="00DE6E9C"/>
    <w:rsid w:val="00DE6F9F"/>
    <w:rsid w:val="00DE7056"/>
    <w:rsid w:val="00DE71AC"/>
    <w:rsid w:val="00DE72B1"/>
    <w:rsid w:val="00DE7388"/>
    <w:rsid w:val="00DE7519"/>
    <w:rsid w:val="00DE7681"/>
    <w:rsid w:val="00DE782D"/>
    <w:rsid w:val="00DE785B"/>
    <w:rsid w:val="00DE7923"/>
    <w:rsid w:val="00DE7A13"/>
    <w:rsid w:val="00DF0034"/>
    <w:rsid w:val="00DF036E"/>
    <w:rsid w:val="00DF08F6"/>
    <w:rsid w:val="00DF095C"/>
    <w:rsid w:val="00DF09F9"/>
    <w:rsid w:val="00DF0A0F"/>
    <w:rsid w:val="00DF10BD"/>
    <w:rsid w:val="00DF136B"/>
    <w:rsid w:val="00DF1947"/>
    <w:rsid w:val="00DF196E"/>
    <w:rsid w:val="00DF1992"/>
    <w:rsid w:val="00DF1DAB"/>
    <w:rsid w:val="00DF1F46"/>
    <w:rsid w:val="00DF1FB1"/>
    <w:rsid w:val="00DF202D"/>
    <w:rsid w:val="00DF21A2"/>
    <w:rsid w:val="00DF236E"/>
    <w:rsid w:val="00DF2544"/>
    <w:rsid w:val="00DF2589"/>
    <w:rsid w:val="00DF2612"/>
    <w:rsid w:val="00DF274E"/>
    <w:rsid w:val="00DF2893"/>
    <w:rsid w:val="00DF28A4"/>
    <w:rsid w:val="00DF2944"/>
    <w:rsid w:val="00DF297C"/>
    <w:rsid w:val="00DF2BE8"/>
    <w:rsid w:val="00DF2C25"/>
    <w:rsid w:val="00DF2C9E"/>
    <w:rsid w:val="00DF2DA2"/>
    <w:rsid w:val="00DF2EE7"/>
    <w:rsid w:val="00DF2F16"/>
    <w:rsid w:val="00DF3035"/>
    <w:rsid w:val="00DF3227"/>
    <w:rsid w:val="00DF3238"/>
    <w:rsid w:val="00DF329E"/>
    <w:rsid w:val="00DF3763"/>
    <w:rsid w:val="00DF394C"/>
    <w:rsid w:val="00DF3A2E"/>
    <w:rsid w:val="00DF3C54"/>
    <w:rsid w:val="00DF3D72"/>
    <w:rsid w:val="00DF3E8D"/>
    <w:rsid w:val="00DF400D"/>
    <w:rsid w:val="00DF40E2"/>
    <w:rsid w:val="00DF410C"/>
    <w:rsid w:val="00DF4170"/>
    <w:rsid w:val="00DF43E5"/>
    <w:rsid w:val="00DF4924"/>
    <w:rsid w:val="00DF496E"/>
    <w:rsid w:val="00DF4B17"/>
    <w:rsid w:val="00DF4B57"/>
    <w:rsid w:val="00DF4F84"/>
    <w:rsid w:val="00DF51BA"/>
    <w:rsid w:val="00DF52D1"/>
    <w:rsid w:val="00DF530C"/>
    <w:rsid w:val="00DF536E"/>
    <w:rsid w:val="00DF5407"/>
    <w:rsid w:val="00DF5437"/>
    <w:rsid w:val="00DF5463"/>
    <w:rsid w:val="00DF55A3"/>
    <w:rsid w:val="00DF5671"/>
    <w:rsid w:val="00DF5850"/>
    <w:rsid w:val="00DF586A"/>
    <w:rsid w:val="00DF594B"/>
    <w:rsid w:val="00DF5980"/>
    <w:rsid w:val="00DF598D"/>
    <w:rsid w:val="00DF5BDA"/>
    <w:rsid w:val="00DF5C0C"/>
    <w:rsid w:val="00DF5E11"/>
    <w:rsid w:val="00DF5E89"/>
    <w:rsid w:val="00DF5EBD"/>
    <w:rsid w:val="00DF5FAC"/>
    <w:rsid w:val="00DF6067"/>
    <w:rsid w:val="00DF62B6"/>
    <w:rsid w:val="00DF62C2"/>
    <w:rsid w:val="00DF6309"/>
    <w:rsid w:val="00DF674A"/>
    <w:rsid w:val="00DF6A6F"/>
    <w:rsid w:val="00DF6A97"/>
    <w:rsid w:val="00DF6E8C"/>
    <w:rsid w:val="00DF7213"/>
    <w:rsid w:val="00DF723C"/>
    <w:rsid w:val="00DF72C4"/>
    <w:rsid w:val="00DF72CA"/>
    <w:rsid w:val="00DF7372"/>
    <w:rsid w:val="00DF745D"/>
    <w:rsid w:val="00DF7900"/>
    <w:rsid w:val="00DF7A82"/>
    <w:rsid w:val="00DF7BC5"/>
    <w:rsid w:val="00DF7C3F"/>
    <w:rsid w:val="00DF7CA5"/>
    <w:rsid w:val="00DF7F64"/>
    <w:rsid w:val="00E00559"/>
    <w:rsid w:val="00E005C0"/>
    <w:rsid w:val="00E00656"/>
    <w:rsid w:val="00E009F6"/>
    <w:rsid w:val="00E00BED"/>
    <w:rsid w:val="00E00C3C"/>
    <w:rsid w:val="00E00DCD"/>
    <w:rsid w:val="00E00E70"/>
    <w:rsid w:val="00E00E83"/>
    <w:rsid w:val="00E00EB2"/>
    <w:rsid w:val="00E00FB4"/>
    <w:rsid w:val="00E0121B"/>
    <w:rsid w:val="00E01280"/>
    <w:rsid w:val="00E0130C"/>
    <w:rsid w:val="00E01363"/>
    <w:rsid w:val="00E01460"/>
    <w:rsid w:val="00E015B6"/>
    <w:rsid w:val="00E015F9"/>
    <w:rsid w:val="00E0190D"/>
    <w:rsid w:val="00E01944"/>
    <w:rsid w:val="00E019F9"/>
    <w:rsid w:val="00E01A1B"/>
    <w:rsid w:val="00E01BD7"/>
    <w:rsid w:val="00E01FDA"/>
    <w:rsid w:val="00E02476"/>
    <w:rsid w:val="00E024A7"/>
    <w:rsid w:val="00E02529"/>
    <w:rsid w:val="00E0258F"/>
    <w:rsid w:val="00E033F8"/>
    <w:rsid w:val="00E034D3"/>
    <w:rsid w:val="00E0351E"/>
    <w:rsid w:val="00E036B8"/>
    <w:rsid w:val="00E0377F"/>
    <w:rsid w:val="00E03B78"/>
    <w:rsid w:val="00E03D36"/>
    <w:rsid w:val="00E03FDB"/>
    <w:rsid w:val="00E041DC"/>
    <w:rsid w:val="00E04226"/>
    <w:rsid w:val="00E042C3"/>
    <w:rsid w:val="00E04362"/>
    <w:rsid w:val="00E04417"/>
    <w:rsid w:val="00E0456B"/>
    <w:rsid w:val="00E045E0"/>
    <w:rsid w:val="00E045E2"/>
    <w:rsid w:val="00E04806"/>
    <w:rsid w:val="00E0492A"/>
    <w:rsid w:val="00E04A51"/>
    <w:rsid w:val="00E04AA5"/>
    <w:rsid w:val="00E04B29"/>
    <w:rsid w:val="00E04C04"/>
    <w:rsid w:val="00E04C5F"/>
    <w:rsid w:val="00E04CA6"/>
    <w:rsid w:val="00E04FF1"/>
    <w:rsid w:val="00E04FFB"/>
    <w:rsid w:val="00E05333"/>
    <w:rsid w:val="00E05335"/>
    <w:rsid w:val="00E0535C"/>
    <w:rsid w:val="00E05384"/>
    <w:rsid w:val="00E053A4"/>
    <w:rsid w:val="00E053D3"/>
    <w:rsid w:val="00E0542A"/>
    <w:rsid w:val="00E056F7"/>
    <w:rsid w:val="00E05AFC"/>
    <w:rsid w:val="00E05B4C"/>
    <w:rsid w:val="00E05BDB"/>
    <w:rsid w:val="00E05CF7"/>
    <w:rsid w:val="00E05D4B"/>
    <w:rsid w:val="00E05EF4"/>
    <w:rsid w:val="00E05F6C"/>
    <w:rsid w:val="00E06323"/>
    <w:rsid w:val="00E063C8"/>
    <w:rsid w:val="00E06410"/>
    <w:rsid w:val="00E06515"/>
    <w:rsid w:val="00E06543"/>
    <w:rsid w:val="00E068E2"/>
    <w:rsid w:val="00E0690F"/>
    <w:rsid w:val="00E069D0"/>
    <w:rsid w:val="00E06C21"/>
    <w:rsid w:val="00E06C9B"/>
    <w:rsid w:val="00E06F7D"/>
    <w:rsid w:val="00E07225"/>
    <w:rsid w:val="00E073E5"/>
    <w:rsid w:val="00E0747F"/>
    <w:rsid w:val="00E074EE"/>
    <w:rsid w:val="00E0750E"/>
    <w:rsid w:val="00E07A54"/>
    <w:rsid w:val="00E07BB8"/>
    <w:rsid w:val="00E07C6C"/>
    <w:rsid w:val="00E07D9E"/>
    <w:rsid w:val="00E1041E"/>
    <w:rsid w:val="00E10548"/>
    <w:rsid w:val="00E10698"/>
    <w:rsid w:val="00E108BA"/>
    <w:rsid w:val="00E108E6"/>
    <w:rsid w:val="00E108F3"/>
    <w:rsid w:val="00E10F0F"/>
    <w:rsid w:val="00E11191"/>
    <w:rsid w:val="00E1124A"/>
    <w:rsid w:val="00E115B8"/>
    <w:rsid w:val="00E1179B"/>
    <w:rsid w:val="00E11877"/>
    <w:rsid w:val="00E11A14"/>
    <w:rsid w:val="00E11AED"/>
    <w:rsid w:val="00E11EFF"/>
    <w:rsid w:val="00E12034"/>
    <w:rsid w:val="00E121A7"/>
    <w:rsid w:val="00E12491"/>
    <w:rsid w:val="00E1278D"/>
    <w:rsid w:val="00E128A2"/>
    <w:rsid w:val="00E129B4"/>
    <w:rsid w:val="00E12A7F"/>
    <w:rsid w:val="00E12A88"/>
    <w:rsid w:val="00E12AFC"/>
    <w:rsid w:val="00E12BB7"/>
    <w:rsid w:val="00E12C2B"/>
    <w:rsid w:val="00E12E1B"/>
    <w:rsid w:val="00E12E21"/>
    <w:rsid w:val="00E12E57"/>
    <w:rsid w:val="00E12EB8"/>
    <w:rsid w:val="00E12F04"/>
    <w:rsid w:val="00E12F05"/>
    <w:rsid w:val="00E12FD2"/>
    <w:rsid w:val="00E12FF3"/>
    <w:rsid w:val="00E130C9"/>
    <w:rsid w:val="00E13184"/>
    <w:rsid w:val="00E134FE"/>
    <w:rsid w:val="00E13522"/>
    <w:rsid w:val="00E139FD"/>
    <w:rsid w:val="00E13B6B"/>
    <w:rsid w:val="00E13EA7"/>
    <w:rsid w:val="00E1409A"/>
    <w:rsid w:val="00E1410D"/>
    <w:rsid w:val="00E14286"/>
    <w:rsid w:val="00E143DB"/>
    <w:rsid w:val="00E14435"/>
    <w:rsid w:val="00E14508"/>
    <w:rsid w:val="00E147AF"/>
    <w:rsid w:val="00E14A14"/>
    <w:rsid w:val="00E14A30"/>
    <w:rsid w:val="00E14C7A"/>
    <w:rsid w:val="00E14CC5"/>
    <w:rsid w:val="00E150F3"/>
    <w:rsid w:val="00E152E9"/>
    <w:rsid w:val="00E15618"/>
    <w:rsid w:val="00E156BF"/>
    <w:rsid w:val="00E15A5F"/>
    <w:rsid w:val="00E15AED"/>
    <w:rsid w:val="00E15B38"/>
    <w:rsid w:val="00E15C5A"/>
    <w:rsid w:val="00E15EF5"/>
    <w:rsid w:val="00E15FE7"/>
    <w:rsid w:val="00E15FFA"/>
    <w:rsid w:val="00E161B8"/>
    <w:rsid w:val="00E163DB"/>
    <w:rsid w:val="00E1667E"/>
    <w:rsid w:val="00E16784"/>
    <w:rsid w:val="00E16925"/>
    <w:rsid w:val="00E169E0"/>
    <w:rsid w:val="00E16ABA"/>
    <w:rsid w:val="00E16CC0"/>
    <w:rsid w:val="00E16D70"/>
    <w:rsid w:val="00E16E00"/>
    <w:rsid w:val="00E16F29"/>
    <w:rsid w:val="00E170B0"/>
    <w:rsid w:val="00E17165"/>
    <w:rsid w:val="00E17206"/>
    <w:rsid w:val="00E17281"/>
    <w:rsid w:val="00E172F1"/>
    <w:rsid w:val="00E17484"/>
    <w:rsid w:val="00E175F3"/>
    <w:rsid w:val="00E17742"/>
    <w:rsid w:val="00E17B03"/>
    <w:rsid w:val="00E17D43"/>
    <w:rsid w:val="00E17E82"/>
    <w:rsid w:val="00E17F05"/>
    <w:rsid w:val="00E2043F"/>
    <w:rsid w:val="00E207B6"/>
    <w:rsid w:val="00E207D2"/>
    <w:rsid w:val="00E2094D"/>
    <w:rsid w:val="00E20BC1"/>
    <w:rsid w:val="00E20C3D"/>
    <w:rsid w:val="00E20E65"/>
    <w:rsid w:val="00E20EC3"/>
    <w:rsid w:val="00E20FA3"/>
    <w:rsid w:val="00E210AC"/>
    <w:rsid w:val="00E210F9"/>
    <w:rsid w:val="00E212F9"/>
    <w:rsid w:val="00E21313"/>
    <w:rsid w:val="00E213E3"/>
    <w:rsid w:val="00E215ED"/>
    <w:rsid w:val="00E21677"/>
    <w:rsid w:val="00E216FD"/>
    <w:rsid w:val="00E21772"/>
    <w:rsid w:val="00E217A9"/>
    <w:rsid w:val="00E217E2"/>
    <w:rsid w:val="00E2186D"/>
    <w:rsid w:val="00E21B31"/>
    <w:rsid w:val="00E21C15"/>
    <w:rsid w:val="00E21E1E"/>
    <w:rsid w:val="00E21E24"/>
    <w:rsid w:val="00E21E3A"/>
    <w:rsid w:val="00E2220C"/>
    <w:rsid w:val="00E222C0"/>
    <w:rsid w:val="00E22376"/>
    <w:rsid w:val="00E22473"/>
    <w:rsid w:val="00E224DA"/>
    <w:rsid w:val="00E224E7"/>
    <w:rsid w:val="00E22646"/>
    <w:rsid w:val="00E226F8"/>
    <w:rsid w:val="00E22776"/>
    <w:rsid w:val="00E228D6"/>
    <w:rsid w:val="00E228D9"/>
    <w:rsid w:val="00E2291D"/>
    <w:rsid w:val="00E22926"/>
    <w:rsid w:val="00E22A33"/>
    <w:rsid w:val="00E22E2A"/>
    <w:rsid w:val="00E23211"/>
    <w:rsid w:val="00E2365A"/>
    <w:rsid w:val="00E23700"/>
    <w:rsid w:val="00E237A0"/>
    <w:rsid w:val="00E23965"/>
    <w:rsid w:val="00E239CE"/>
    <w:rsid w:val="00E23AA8"/>
    <w:rsid w:val="00E23C0E"/>
    <w:rsid w:val="00E23C5E"/>
    <w:rsid w:val="00E23CC0"/>
    <w:rsid w:val="00E23D5F"/>
    <w:rsid w:val="00E242D3"/>
    <w:rsid w:val="00E242F1"/>
    <w:rsid w:val="00E2441A"/>
    <w:rsid w:val="00E24442"/>
    <w:rsid w:val="00E245F8"/>
    <w:rsid w:val="00E2488E"/>
    <w:rsid w:val="00E249B1"/>
    <w:rsid w:val="00E24B3F"/>
    <w:rsid w:val="00E24B80"/>
    <w:rsid w:val="00E24C0C"/>
    <w:rsid w:val="00E24CC9"/>
    <w:rsid w:val="00E24D48"/>
    <w:rsid w:val="00E24D9D"/>
    <w:rsid w:val="00E24EC5"/>
    <w:rsid w:val="00E25051"/>
    <w:rsid w:val="00E25244"/>
    <w:rsid w:val="00E25653"/>
    <w:rsid w:val="00E256CA"/>
    <w:rsid w:val="00E25AE9"/>
    <w:rsid w:val="00E25B80"/>
    <w:rsid w:val="00E25E5E"/>
    <w:rsid w:val="00E25E9C"/>
    <w:rsid w:val="00E25EAD"/>
    <w:rsid w:val="00E25EC3"/>
    <w:rsid w:val="00E25EEB"/>
    <w:rsid w:val="00E25F3F"/>
    <w:rsid w:val="00E2608C"/>
    <w:rsid w:val="00E26640"/>
    <w:rsid w:val="00E26685"/>
    <w:rsid w:val="00E26755"/>
    <w:rsid w:val="00E26809"/>
    <w:rsid w:val="00E26B76"/>
    <w:rsid w:val="00E26B7E"/>
    <w:rsid w:val="00E26B85"/>
    <w:rsid w:val="00E26F30"/>
    <w:rsid w:val="00E27031"/>
    <w:rsid w:val="00E27225"/>
    <w:rsid w:val="00E27698"/>
    <w:rsid w:val="00E27872"/>
    <w:rsid w:val="00E278BF"/>
    <w:rsid w:val="00E279EF"/>
    <w:rsid w:val="00E27A8A"/>
    <w:rsid w:val="00E27ABA"/>
    <w:rsid w:val="00E27AC2"/>
    <w:rsid w:val="00E27C2C"/>
    <w:rsid w:val="00E304F1"/>
    <w:rsid w:val="00E30732"/>
    <w:rsid w:val="00E30B9E"/>
    <w:rsid w:val="00E30C57"/>
    <w:rsid w:val="00E30E02"/>
    <w:rsid w:val="00E3122E"/>
    <w:rsid w:val="00E3153E"/>
    <w:rsid w:val="00E31704"/>
    <w:rsid w:val="00E317C7"/>
    <w:rsid w:val="00E31847"/>
    <w:rsid w:val="00E3195D"/>
    <w:rsid w:val="00E31CAD"/>
    <w:rsid w:val="00E31D40"/>
    <w:rsid w:val="00E31D7E"/>
    <w:rsid w:val="00E31DE7"/>
    <w:rsid w:val="00E32219"/>
    <w:rsid w:val="00E32463"/>
    <w:rsid w:val="00E3278B"/>
    <w:rsid w:val="00E32877"/>
    <w:rsid w:val="00E3296D"/>
    <w:rsid w:val="00E32A1A"/>
    <w:rsid w:val="00E32BFB"/>
    <w:rsid w:val="00E32DCD"/>
    <w:rsid w:val="00E32DEE"/>
    <w:rsid w:val="00E32DFF"/>
    <w:rsid w:val="00E32E94"/>
    <w:rsid w:val="00E33009"/>
    <w:rsid w:val="00E3304B"/>
    <w:rsid w:val="00E3317E"/>
    <w:rsid w:val="00E33228"/>
    <w:rsid w:val="00E33497"/>
    <w:rsid w:val="00E3350F"/>
    <w:rsid w:val="00E336BA"/>
    <w:rsid w:val="00E3370A"/>
    <w:rsid w:val="00E33739"/>
    <w:rsid w:val="00E33A80"/>
    <w:rsid w:val="00E33B4B"/>
    <w:rsid w:val="00E33B4D"/>
    <w:rsid w:val="00E33BD6"/>
    <w:rsid w:val="00E33E65"/>
    <w:rsid w:val="00E33F80"/>
    <w:rsid w:val="00E3408B"/>
    <w:rsid w:val="00E343EA"/>
    <w:rsid w:val="00E3455C"/>
    <w:rsid w:val="00E345EE"/>
    <w:rsid w:val="00E34873"/>
    <w:rsid w:val="00E34896"/>
    <w:rsid w:val="00E34B49"/>
    <w:rsid w:val="00E34C43"/>
    <w:rsid w:val="00E350B4"/>
    <w:rsid w:val="00E351C0"/>
    <w:rsid w:val="00E35648"/>
    <w:rsid w:val="00E358B5"/>
    <w:rsid w:val="00E35A0B"/>
    <w:rsid w:val="00E35BFE"/>
    <w:rsid w:val="00E35C04"/>
    <w:rsid w:val="00E35C90"/>
    <w:rsid w:val="00E35D9A"/>
    <w:rsid w:val="00E35DED"/>
    <w:rsid w:val="00E35E55"/>
    <w:rsid w:val="00E35EC0"/>
    <w:rsid w:val="00E35F4C"/>
    <w:rsid w:val="00E35F6A"/>
    <w:rsid w:val="00E361DB"/>
    <w:rsid w:val="00E361FC"/>
    <w:rsid w:val="00E36214"/>
    <w:rsid w:val="00E362EB"/>
    <w:rsid w:val="00E363A0"/>
    <w:rsid w:val="00E3646D"/>
    <w:rsid w:val="00E3654B"/>
    <w:rsid w:val="00E366A6"/>
    <w:rsid w:val="00E36975"/>
    <w:rsid w:val="00E36A62"/>
    <w:rsid w:val="00E36C95"/>
    <w:rsid w:val="00E36DC4"/>
    <w:rsid w:val="00E36E4B"/>
    <w:rsid w:val="00E36EAD"/>
    <w:rsid w:val="00E37166"/>
    <w:rsid w:val="00E3717B"/>
    <w:rsid w:val="00E37289"/>
    <w:rsid w:val="00E372AD"/>
    <w:rsid w:val="00E37303"/>
    <w:rsid w:val="00E3741A"/>
    <w:rsid w:val="00E37666"/>
    <w:rsid w:val="00E37780"/>
    <w:rsid w:val="00E377DF"/>
    <w:rsid w:val="00E37A9D"/>
    <w:rsid w:val="00E37C57"/>
    <w:rsid w:val="00E37D6C"/>
    <w:rsid w:val="00E37DBA"/>
    <w:rsid w:val="00E37E33"/>
    <w:rsid w:val="00E37EE6"/>
    <w:rsid w:val="00E37F3C"/>
    <w:rsid w:val="00E37F4A"/>
    <w:rsid w:val="00E37FB1"/>
    <w:rsid w:val="00E400F2"/>
    <w:rsid w:val="00E4029C"/>
    <w:rsid w:val="00E40571"/>
    <w:rsid w:val="00E405F2"/>
    <w:rsid w:val="00E4076D"/>
    <w:rsid w:val="00E4097C"/>
    <w:rsid w:val="00E41118"/>
    <w:rsid w:val="00E41143"/>
    <w:rsid w:val="00E415F8"/>
    <w:rsid w:val="00E41723"/>
    <w:rsid w:val="00E41771"/>
    <w:rsid w:val="00E41847"/>
    <w:rsid w:val="00E41F01"/>
    <w:rsid w:val="00E41F62"/>
    <w:rsid w:val="00E42000"/>
    <w:rsid w:val="00E423E9"/>
    <w:rsid w:val="00E42499"/>
    <w:rsid w:val="00E42630"/>
    <w:rsid w:val="00E428D4"/>
    <w:rsid w:val="00E428F0"/>
    <w:rsid w:val="00E42ADC"/>
    <w:rsid w:val="00E42B2F"/>
    <w:rsid w:val="00E42B8D"/>
    <w:rsid w:val="00E42CD7"/>
    <w:rsid w:val="00E42D3E"/>
    <w:rsid w:val="00E430AA"/>
    <w:rsid w:val="00E43106"/>
    <w:rsid w:val="00E43324"/>
    <w:rsid w:val="00E43385"/>
    <w:rsid w:val="00E433A4"/>
    <w:rsid w:val="00E433C6"/>
    <w:rsid w:val="00E435A9"/>
    <w:rsid w:val="00E43785"/>
    <w:rsid w:val="00E437A2"/>
    <w:rsid w:val="00E43851"/>
    <w:rsid w:val="00E43C3B"/>
    <w:rsid w:val="00E43DD0"/>
    <w:rsid w:val="00E43F35"/>
    <w:rsid w:val="00E43FBE"/>
    <w:rsid w:val="00E4427C"/>
    <w:rsid w:val="00E4456F"/>
    <w:rsid w:val="00E447F7"/>
    <w:rsid w:val="00E44A2A"/>
    <w:rsid w:val="00E44EFC"/>
    <w:rsid w:val="00E450F2"/>
    <w:rsid w:val="00E4520D"/>
    <w:rsid w:val="00E45250"/>
    <w:rsid w:val="00E45321"/>
    <w:rsid w:val="00E4539F"/>
    <w:rsid w:val="00E454AF"/>
    <w:rsid w:val="00E454B6"/>
    <w:rsid w:val="00E45609"/>
    <w:rsid w:val="00E4570F"/>
    <w:rsid w:val="00E458A2"/>
    <w:rsid w:val="00E4599D"/>
    <w:rsid w:val="00E45AE2"/>
    <w:rsid w:val="00E45B4F"/>
    <w:rsid w:val="00E45CFD"/>
    <w:rsid w:val="00E45E34"/>
    <w:rsid w:val="00E4602B"/>
    <w:rsid w:val="00E46057"/>
    <w:rsid w:val="00E4607F"/>
    <w:rsid w:val="00E4614A"/>
    <w:rsid w:val="00E462A9"/>
    <w:rsid w:val="00E467E9"/>
    <w:rsid w:val="00E46A1D"/>
    <w:rsid w:val="00E46C00"/>
    <w:rsid w:val="00E46C5A"/>
    <w:rsid w:val="00E46D77"/>
    <w:rsid w:val="00E46F89"/>
    <w:rsid w:val="00E47140"/>
    <w:rsid w:val="00E47669"/>
    <w:rsid w:val="00E476E7"/>
    <w:rsid w:val="00E477AE"/>
    <w:rsid w:val="00E47867"/>
    <w:rsid w:val="00E4796C"/>
    <w:rsid w:val="00E47BC7"/>
    <w:rsid w:val="00E47CFE"/>
    <w:rsid w:val="00E47E95"/>
    <w:rsid w:val="00E47F4C"/>
    <w:rsid w:val="00E47FB9"/>
    <w:rsid w:val="00E5003F"/>
    <w:rsid w:val="00E50118"/>
    <w:rsid w:val="00E503B0"/>
    <w:rsid w:val="00E50482"/>
    <w:rsid w:val="00E50625"/>
    <w:rsid w:val="00E50801"/>
    <w:rsid w:val="00E5088E"/>
    <w:rsid w:val="00E508C4"/>
    <w:rsid w:val="00E50C5D"/>
    <w:rsid w:val="00E50D9C"/>
    <w:rsid w:val="00E50DB6"/>
    <w:rsid w:val="00E50F8D"/>
    <w:rsid w:val="00E51000"/>
    <w:rsid w:val="00E5110A"/>
    <w:rsid w:val="00E513A9"/>
    <w:rsid w:val="00E51489"/>
    <w:rsid w:val="00E516EA"/>
    <w:rsid w:val="00E518D9"/>
    <w:rsid w:val="00E51B14"/>
    <w:rsid w:val="00E51C66"/>
    <w:rsid w:val="00E51D99"/>
    <w:rsid w:val="00E51F01"/>
    <w:rsid w:val="00E51F3B"/>
    <w:rsid w:val="00E52018"/>
    <w:rsid w:val="00E5202A"/>
    <w:rsid w:val="00E521DE"/>
    <w:rsid w:val="00E522CF"/>
    <w:rsid w:val="00E522D6"/>
    <w:rsid w:val="00E5270E"/>
    <w:rsid w:val="00E528C7"/>
    <w:rsid w:val="00E529F3"/>
    <w:rsid w:val="00E52E9E"/>
    <w:rsid w:val="00E53306"/>
    <w:rsid w:val="00E53319"/>
    <w:rsid w:val="00E535BA"/>
    <w:rsid w:val="00E535F1"/>
    <w:rsid w:val="00E53894"/>
    <w:rsid w:val="00E53D6D"/>
    <w:rsid w:val="00E53DD3"/>
    <w:rsid w:val="00E53E71"/>
    <w:rsid w:val="00E53F2B"/>
    <w:rsid w:val="00E5409F"/>
    <w:rsid w:val="00E543D4"/>
    <w:rsid w:val="00E546C7"/>
    <w:rsid w:val="00E54888"/>
    <w:rsid w:val="00E54C69"/>
    <w:rsid w:val="00E54F0F"/>
    <w:rsid w:val="00E5513A"/>
    <w:rsid w:val="00E551D9"/>
    <w:rsid w:val="00E552EC"/>
    <w:rsid w:val="00E5543A"/>
    <w:rsid w:val="00E556F4"/>
    <w:rsid w:val="00E55795"/>
    <w:rsid w:val="00E55864"/>
    <w:rsid w:val="00E55A20"/>
    <w:rsid w:val="00E55AEE"/>
    <w:rsid w:val="00E55BAF"/>
    <w:rsid w:val="00E55EFC"/>
    <w:rsid w:val="00E56363"/>
    <w:rsid w:val="00E565AC"/>
    <w:rsid w:val="00E566F6"/>
    <w:rsid w:val="00E56894"/>
    <w:rsid w:val="00E568CA"/>
    <w:rsid w:val="00E56BD1"/>
    <w:rsid w:val="00E56C5F"/>
    <w:rsid w:val="00E56C71"/>
    <w:rsid w:val="00E56CEF"/>
    <w:rsid w:val="00E56E08"/>
    <w:rsid w:val="00E56F9C"/>
    <w:rsid w:val="00E57049"/>
    <w:rsid w:val="00E5729E"/>
    <w:rsid w:val="00E57351"/>
    <w:rsid w:val="00E573BA"/>
    <w:rsid w:val="00E575BC"/>
    <w:rsid w:val="00E57644"/>
    <w:rsid w:val="00E576B5"/>
    <w:rsid w:val="00E577D7"/>
    <w:rsid w:val="00E578C7"/>
    <w:rsid w:val="00E57911"/>
    <w:rsid w:val="00E57914"/>
    <w:rsid w:val="00E57919"/>
    <w:rsid w:val="00E579FF"/>
    <w:rsid w:val="00E57A68"/>
    <w:rsid w:val="00E57CBD"/>
    <w:rsid w:val="00E57F0C"/>
    <w:rsid w:val="00E57F9A"/>
    <w:rsid w:val="00E57FF8"/>
    <w:rsid w:val="00E6065F"/>
    <w:rsid w:val="00E60741"/>
    <w:rsid w:val="00E6085C"/>
    <w:rsid w:val="00E60897"/>
    <w:rsid w:val="00E608A4"/>
    <w:rsid w:val="00E60B22"/>
    <w:rsid w:val="00E60BC8"/>
    <w:rsid w:val="00E60CFB"/>
    <w:rsid w:val="00E60D9B"/>
    <w:rsid w:val="00E60FEB"/>
    <w:rsid w:val="00E61251"/>
    <w:rsid w:val="00E61282"/>
    <w:rsid w:val="00E61312"/>
    <w:rsid w:val="00E613DE"/>
    <w:rsid w:val="00E6141A"/>
    <w:rsid w:val="00E614B9"/>
    <w:rsid w:val="00E61557"/>
    <w:rsid w:val="00E615DC"/>
    <w:rsid w:val="00E61683"/>
    <w:rsid w:val="00E6168A"/>
    <w:rsid w:val="00E617B6"/>
    <w:rsid w:val="00E6182C"/>
    <w:rsid w:val="00E61AE7"/>
    <w:rsid w:val="00E61B13"/>
    <w:rsid w:val="00E61C68"/>
    <w:rsid w:val="00E61CE0"/>
    <w:rsid w:val="00E62037"/>
    <w:rsid w:val="00E62331"/>
    <w:rsid w:val="00E623EC"/>
    <w:rsid w:val="00E62445"/>
    <w:rsid w:val="00E625EB"/>
    <w:rsid w:val="00E62752"/>
    <w:rsid w:val="00E627A6"/>
    <w:rsid w:val="00E627D5"/>
    <w:rsid w:val="00E62C27"/>
    <w:rsid w:val="00E62C67"/>
    <w:rsid w:val="00E62D3F"/>
    <w:rsid w:val="00E62E26"/>
    <w:rsid w:val="00E62E5A"/>
    <w:rsid w:val="00E63008"/>
    <w:rsid w:val="00E630D4"/>
    <w:rsid w:val="00E63330"/>
    <w:rsid w:val="00E63349"/>
    <w:rsid w:val="00E6334C"/>
    <w:rsid w:val="00E6346F"/>
    <w:rsid w:val="00E6373A"/>
    <w:rsid w:val="00E63919"/>
    <w:rsid w:val="00E63C5B"/>
    <w:rsid w:val="00E64366"/>
    <w:rsid w:val="00E643AD"/>
    <w:rsid w:val="00E6441E"/>
    <w:rsid w:val="00E6443B"/>
    <w:rsid w:val="00E646EC"/>
    <w:rsid w:val="00E6471F"/>
    <w:rsid w:val="00E649DE"/>
    <w:rsid w:val="00E64A3A"/>
    <w:rsid w:val="00E64AAA"/>
    <w:rsid w:val="00E64C8C"/>
    <w:rsid w:val="00E64D12"/>
    <w:rsid w:val="00E64D32"/>
    <w:rsid w:val="00E652EE"/>
    <w:rsid w:val="00E65457"/>
    <w:rsid w:val="00E65ABF"/>
    <w:rsid w:val="00E65B16"/>
    <w:rsid w:val="00E65E5D"/>
    <w:rsid w:val="00E65EA6"/>
    <w:rsid w:val="00E65F2B"/>
    <w:rsid w:val="00E660CD"/>
    <w:rsid w:val="00E66423"/>
    <w:rsid w:val="00E666BB"/>
    <w:rsid w:val="00E669CD"/>
    <w:rsid w:val="00E66B1E"/>
    <w:rsid w:val="00E67028"/>
    <w:rsid w:val="00E6704C"/>
    <w:rsid w:val="00E670F4"/>
    <w:rsid w:val="00E67280"/>
    <w:rsid w:val="00E678DE"/>
    <w:rsid w:val="00E67B06"/>
    <w:rsid w:val="00E67C3F"/>
    <w:rsid w:val="00E67DB8"/>
    <w:rsid w:val="00E67EE3"/>
    <w:rsid w:val="00E67F22"/>
    <w:rsid w:val="00E67F9A"/>
    <w:rsid w:val="00E701CD"/>
    <w:rsid w:val="00E701F8"/>
    <w:rsid w:val="00E70209"/>
    <w:rsid w:val="00E70335"/>
    <w:rsid w:val="00E704E6"/>
    <w:rsid w:val="00E705AD"/>
    <w:rsid w:val="00E705F0"/>
    <w:rsid w:val="00E706C9"/>
    <w:rsid w:val="00E70763"/>
    <w:rsid w:val="00E707FE"/>
    <w:rsid w:val="00E70869"/>
    <w:rsid w:val="00E7089B"/>
    <w:rsid w:val="00E70AAB"/>
    <w:rsid w:val="00E70AC8"/>
    <w:rsid w:val="00E70D73"/>
    <w:rsid w:val="00E70DDB"/>
    <w:rsid w:val="00E70FC1"/>
    <w:rsid w:val="00E710C1"/>
    <w:rsid w:val="00E711FA"/>
    <w:rsid w:val="00E712A4"/>
    <w:rsid w:val="00E713CA"/>
    <w:rsid w:val="00E713DE"/>
    <w:rsid w:val="00E71A04"/>
    <w:rsid w:val="00E71D04"/>
    <w:rsid w:val="00E71DBF"/>
    <w:rsid w:val="00E71DD2"/>
    <w:rsid w:val="00E7203E"/>
    <w:rsid w:val="00E72098"/>
    <w:rsid w:val="00E72212"/>
    <w:rsid w:val="00E72220"/>
    <w:rsid w:val="00E72300"/>
    <w:rsid w:val="00E7242D"/>
    <w:rsid w:val="00E72668"/>
    <w:rsid w:val="00E726E7"/>
    <w:rsid w:val="00E72A4B"/>
    <w:rsid w:val="00E72B2B"/>
    <w:rsid w:val="00E72BAC"/>
    <w:rsid w:val="00E72BE4"/>
    <w:rsid w:val="00E72DDF"/>
    <w:rsid w:val="00E72E75"/>
    <w:rsid w:val="00E72FCC"/>
    <w:rsid w:val="00E73083"/>
    <w:rsid w:val="00E73302"/>
    <w:rsid w:val="00E7331B"/>
    <w:rsid w:val="00E73336"/>
    <w:rsid w:val="00E73586"/>
    <w:rsid w:val="00E736E9"/>
    <w:rsid w:val="00E73727"/>
    <w:rsid w:val="00E73846"/>
    <w:rsid w:val="00E738DD"/>
    <w:rsid w:val="00E738FB"/>
    <w:rsid w:val="00E73B30"/>
    <w:rsid w:val="00E73E76"/>
    <w:rsid w:val="00E7422C"/>
    <w:rsid w:val="00E7429B"/>
    <w:rsid w:val="00E7432A"/>
    <w:rsid w:val="00E743E5"/>
    <w:rsid w:val="00E74465"/>
    <w:rsid w:val="00E745E1"/>
    <w:rsid w:val="00E74877"/>
    <w:rsid w:val="00E7492C"/>
    <w:rsid w:val="00E74947"/>
    <w:rsid w:val="00E74ABE"/>
    <w:rsid w:val="00E74ACB"/>
    <w:rsid w:val="00E74ADA"/>
    <w:rsid w:val="00E74BED"/>
    <w:rsid w:val="00E74C70"/>
    <w:rsid w:val="00E74D10"/>
    <w:rsid w:val="00E74F32"/>
    <w:rsid w:val="00E75407"/>
    <w:rsid w:val="00E75618"/>
    <w:rsid w:val="00E7570A"/>
    <w:rsid w:val="00E7573E"/>
    <w:rsid w:val="00E75AC7"/>
    <w:rsid w:val="00E75B05"/>
    <w:rsid w:val="00E75BB3"/>
    <w:rsid w:val="00E75C79"/>
    <w:rsid w:val="00E75EFB"/>
    <w:rsid w:val="00E75FA6"/>
    <w:rsid w:val="00E762D7"/>
    <w:rsid w:val="00E7648A"/>
    <w:rsid w:val="00E76530"/>
    <w:rsid w:val="00E76590"/>
    <w:rsid w:val="00E7672E"/>
    <w:rsid w:val="00E767CF"/>
    <w:rsid w:val="00E76922"/>
    <w:rsid w:val="00E76933"/>
    <w:rsid w:val="00E769F0"/>
    <w:rsid w:val="00E76A39"/>
    <w:rsid w:val="00E76CF0"/>
    <w:rsid w:val="00E76EF7"/>
    <w:rsid w:val="00E76F1C"/>
    <w:rsid w:val="00E76F27"/>
    <w:rsid w:val="00E76FF3"/>
    <w:rsid w:val="00E77249"/>
    <w:rsid w:val="00E77300"/>
    <w:rsid w:val="00E7733F"/>
    <w:rsid w:val="00E77694"/>
    <w:rsid w:val="00E7794A"/>
    <w:rsid w:val="00E77B0C"/>
    <w:rsid w:val="00E77C3F"/>
    <w:rsid w:val="00E77CC7"/>
    <w:rsid w:val="00E77E85"/>
    <w:rsid w:val="00E80167"/>
    <w:rsid w:val="00E8022D"/>
    <w:rsid w:val="00E80235"/>
    <w:rsid w:val="00E802D0"/>
    <w:rsid w:val="00E80355"/>
    <w:rsid w:val="00E8047D"/>
    <w:rsid w:val="00E80488"/>
    <w:rsid w:val="00E808CB"/>
    <w:rsid w:val="00E809D2"/>
    <w:rsid w:val="00E80A99"/>
    <w:rsid w:val="00E80F96"/>
    <w:rsid w:val="00E81109"/>
    <w:rsid w:val="00E811AB"/>
    <w:rsid w:val="00E8120D"/>
    <w:rsid w:val="00E81241"/>
    <w:rsid w:val="00E814BB"/>
    <w:rsid w:val="00E81630"/>
    <w:rsid w:val="00E817BB"/>
    <w:rsid w:val="00E818ED"/>
    <w:rsid w:val="00E8192F"/>
    <w:rsid w:val="00E81DF9"/>
    <w:rsid w:val="00E82034"/>
    <w:rsid w:val="00E821E7"/>
    <w:rsid w:val="00E821F2"/>
    <w:rsid w:val="00E82261"/>
    <w:rsid w:val="00E824F2"/>
    <w:rsid w:val="00E82793"/>
    <w:rsid w:val="00E827DC"/>
    <w:rsid w:val="00E82A72"/>
    <w:rsid w:val="00E82AE7"/>
    <w:rsid w:val="00E82BFE"/>
    <w:rsid w:val="00E82F39"/>
    <w:rsid w:val="00E831CD"/>
    <w:rsid w:val="00E833F4"/>
    <w:rsid w:val="00E835B2"/>
    <w:rsid w:val="00E839AA"/>
    <w:rsid w:val="00E83C92"/>
    <w:rsid w:val="00E83C99"/>
    <w:rsid w:val="00E8402D"/>
    <w:rsid w:val="00E841B0"/>
    <w:rsid w:val="00E84216"/>
    <w:rsid w:val="00E8433F"/>
    <w:rsid w:val="00E84341"/>
    <w:rsid w:val="00E844B4"/>
    <w:rsid w:val="00E846C4"/>
    <w:rsid w:val="00E84B7B"/>
    <w:rsid w:val="00E84D79"/>
    <w:rsid w:val="00E850EB"/>
    <w:rsid w:val="00E85220"/>
    <w:rsid w:val="00E85224"/>
    <w:rsid w:val="00E852D4"/>
    <w:rsid w:val="00E852F2"/>
    <w:rsid w:val="00E8533F"/>
    <w:rsid w:val="00E85361"/>
    <w:rsid w:val="00E854C5"/>
    <w:rsid w:val="00E858E2"/>
    <w:rsid w:val="00E85C17"/>
    <w:rsid w:val="00E85C26"/>
    <w:rsid w:val="00E85C51"/>
    <w:rsid w:val="00E85D0E"/>
    <w:rsid w:val="00E86028"/>
    <w:rsid w:val="00E86133"/>
    <w:rsid w:val="00E86249"/>
    <w:rsid w:val="00E8633F"/>
    <w:rsid w:val="00E865BB"/>
    <w:rsid w:val="00E86615"/>
    <w:rsid w:val="00E866F2"/>
    <w:rsid w:val="00E866F4"/>
    <w:rsid w:val="00E86AE3"/>
    <w:rsid w:val="00E86B1A"/>
    <w:rsid w:val="00E86B89"/>
    <w:rsid w:val="00E86CD9"/>
    <w:rsid w:val="00E86EE8"/>
    <w:rsid w:val="00E86F2C"/>
    <w:rsid w:val="00E87097"/>
    <w:rsid w:val="00E870F9"/>
    <w:rsid w:val="00E871DF"/>
    <w:rsid w:val="00E87433"/>
    <w:rsid w:val="00E87504"/>
    <w:rsid w:val="00E87585"/>
    <w:rsid w:val="00E875F8"/>
    <w:rsid w:val="00E87623"/>
    <w:rsid w:val="00E87658"/>
    <w:rsid w:val="00E876E8"/>
    <w:rsid w:val="00E87715"/>
    <w:rsid w:val="00E877B1"/>
    <w:rsid w:val="00E87887"/>
    <w:rsid w:val="00E87A44"/>
    <w:rsid w:val="00E87B72"/>
    <w:rsid w:val="00E87B8B"/>
    <w:rsid w:val="00E87BF2"/>
    <w:rsid w:val="00E87C30"/>
    <w:rsid w:val="00E87C45"/>
    <w:rsid w:val="00E87DBC"/>
    <w:rsid w:val="00E87F31"/>
    <w:rsid w:val="00E87F8A"/>
    <w:rsid w:val="00E90159"/>
    <w:rsid w:val="00E901DB"/>
    <w:rsid w:val="00E9027A"/>
    <w:rsid w:val="00E90549"/>
    <w:rsid w:val="00E90778"/>
    <w:rsid w:val="00E90879"/>
    <w:rsid w:val="00E909DF"/>
    <w:rsid w:val="00E90ABC"/>
    <w:rsid w:val="00E90D1F"/>
    <w:rsid w:val="00E90DA4"/>
    <w:rsid w:val="00E90F64"/>
    <w:rsid w:val="00E90FB6"/>
    <w:rsid w:val="00E9103D"/>
    <w:rsid w:val="00E912B4"/>
    <w:rsid w:val="00E912B5"/>
    <w:rsid w:val="00E912F8"/>
    <w:rsid w:val="00E91410"/>
    <w:rsid w:val="00E91416"/>
    <w:rsid w:val="00E91472"/>
    <w:rsid w:val="00E91606"/>
    <w:rsid w:val="00E91D15"/>
    <w:rsid w:val="00E91EC7"/>
    <w:rsid w:val="00E920DA"/>
    <w:rsid w:val="00E928DB"/>
    <w:rsid w:val="00E929D7"/>
    <w:rsid w:val="00E92CA3"/>
    <w:rsid w:val="00E92D71"/>
    <w:rsid w:val="00E92FAF"/>
    <w:rsid w:val="00E93052"/>
    <w:rsid w:val="00E9311E"/>
    <w:rsid w:val="00E93348"/>
    <w:rsid w:val="00E9363E"/>
    <w:rsid w:val="00E9380D"/>
    <w:rsid w:val="00E9383B"/>
    <w:rsid w:val="00E93B74"/>
    <w:rsid w:val="00E93C91"/>
    <w:rsid w:val="00E93CBF"/>
    <w:rsid w:val="00E93EB2"/>
    <w:rsid w:val="00E93EF4"/>
    <w:rsid w:val="00E943E1"/>
    <w:rsid w:val="00E94417"/>
    <w:rsid w:val="00E94711"/>
    <w:rsid w:val="00E949DD"/>
    <w:rsid w:val="00E94C04"/>
    <w:rsid w:val="00E95016"/>
    <w:rsid w:val="00E950AB"/>
    <w:rsid w:val="00E95432"/>
    <w:rsid w:val="00E955FE"/>
    <w:rsid w:val="00E957BE"/>
    <w:rsid w:val="00E957D9"/>
    <w:rsid w:val="00E9587F"/>
    <w:rsid w:val="00E96224"/>
    <w:rsid w:val="00E9629E"/>
    <w:rsid w:val="00E9658A"/>
    <w:rsid w:val="00E96B5C"/>
    <w:rsid w:val="00E96BC6"/>
    <w:rsid w:val="00E96BF7"/>
    <w:rsid w:val="00E96C97"/>
    <w:rsid w:val="00E96EB6"/>
    <w:rsid w:val="00E96EF5"/>
    <w:rsid w:val="00E96F86"/>
    <w:rsid w:val="00E97330"/>
    <w:rsid w:val="00E97520"/>
    <w:rsid w:val="00E9768A"/>
    <w:rsid w:val="00E9771C"/>
    <w:rsid w:val="00E977F5"/>
    <w:rsid w:val="00E97974"/>
    <w:rsid w:val="00E97C9C"/>
    <w:rsid w:val="00E97CE0"/>
    <w:rsid w:val="00E97D04"/>
    <w:rsid w:val="00E97D83"/>
    <w:rsid w:val="00E97E0D"/>
    <w:rsid w:val="00E97EAB"/>
    <w:rsid w:val="00EA004E"/>
    <w:rsid w:val="00EA0221"/>
    <w:rsid w:val="00EA02E6"/>
    <w:rsid w:val="00EA049F"/>
    <w:rsid w:val="00EA04AE"/>
    <w:rsid w:val="00EA0729"/>
    <w:rsid w:val="00EA0CCE"/>
    <w:rsid w:val="00EA0F0C"/>
    <w:rsid w:val="00EA1021"/>
    <w:rsid w:val="00EA1335"/>
    <w:rsid w:val="00EA137F"/>
    <w:rsid w:val="00EA13C3"/>
    <w:rsid w:val="00EA1401"/>
    <w:rsid w:val="00EA1427"/>
    <w:rsid w:val="00EA1579"/>
    <w:rsid w:val="00EA16D3"/>
    <w:rsid w:val="00EA19ED"/>
    <w:rsid w:val="00EA1B55"/>
    <w:rsid w:val="00EA20AE"/>
    <w:rsid w:val="00EA20E6"/>
    <w:rsid w:val="00EA20F2"/>
    <w:rsid w:val="00EA2133"/>
    <w:rsid w:val="00EA27B0"/>
    <w:rsid w:val="00EA28B9"/>
    <w:rsid w:val="00EA2B4A"/>
    <w:rsid w:val="00EA2D9C"/>
    <w:rsid w:val="00EA2E39"/>
    <w:rsid w:val="00EA2E67"/>
    <w:rsid w:val="00EA2E7B"/>
    <w:rsid w:val="00EA2E80"/>
    <w:rsid w:val="00EA2EB0"/>
    <w:rsid w:val="00EA2FC9"/>
    <w:rsid w:val="00EA30F6"/>
    <w:rsid w:val="00EA3222"/>
    <w:rsid w:val="00EA32B8"/>
    <w:rsid w:val="00EA336A"/>
    <w:rsid w:val="00EA3576"/>
    <w:rsid w:val="00EA3597"/>
    <w:rsid w:val="00EA35CA"/>
    <w:rsid w:val="00EA35CD"/>
    <w:rsid w:val="00EA37D0"/>
    <w:rsid w:val="00EA3985"/>
    <w:rsid w:val="00EA3D93"/>
    <w:rsid w:val="00EA3E77"/>
    <w:rsid w:val="00EA3ED5"/>
    <w:rsid w:val="00EA3F57"/>
    <w:rsid w:val="00EA432F"/>
    <w:rsid w:val="00EA4367"/>
    <w:rsid w:val="00EA437A"/>
    <w:rsid w:val="00EA43D6"/>
    <w:rsid w:val="00EA4464"/>
    <w:rsid w:val="00EA46B0"/>
    <w:rsid w:val="00EA46F8"/>
    <w:rsid w:val="00EA473F"/>
    <w:rsid w:val="00EA49D3"/>
    <w:rsid w:val="00EA4A91"/>
    <w:rsid w:val="00EA4B24"/>
    <w:rsid w:val="00EA4C8E"/>
    <w:rsid w:val="00EA4DA6"/>
    <w:rsid w:val="00EA4F39"/>
    <w:rsid w:val="00EA505C"/>
    <w:rsid w:val="00EA50C6"/>
    <w:rsid w:val="00EA50FD"/>
    <w:rsid w:val="00EA5728"/>
    <w:rsid w:val="00EA5793"/>
    <w:rsid w:val="00EA591A"/>
    <w:rsid w:val="00EA597D"/>
    <w:rsid w:val="00EA5E44"/>
    <w:rsid w:val="00EA5F26"/>
    <w:rsid w:val="00EA628B"/>
    <w:rsid w:val="00EA6353"/>
    <w:rsid w:val="00EA6869"/>
    <w:rsid w:val="00EA6A1D"/>
    <w:rsid w:val="00EA6B27"/>
    <w:rsid w:val="00EA6CBC"/>
    <w:rsid w:val="00EA6DB3"/>
    <w:rsid w:val="00EA7020"/>
    <w:rsid w:val="00EA708A"/>
    <w:rsid w:val="00EA70A9"/>
    <w:rsid w:val="00EA70B6"/>
    <w:rsid w:val="00EA7425"/>
    <w:rsid w:val="00EA78B8"/>
    <w:rsid w:val="00EA7B35"/>
    <w:rsid w:val="00EA7C08"/>
    <w:rsid w:val="00EA7CDF"/>
    <w:rsid w:val="00EA7DE8"/>
    <w:rsid w:val="00EA7EC0"/>
    <w:rsid w:val="00EA7ED4"/>
    <w:rsid w:val="00EB006F"/>
    <w:rsid w:val="00EB04AC"/>
    <w:rsid w:val="00EB0568"/>
    <w:rsid w:val="00EB05A0"/>
    <w:rsid w:val="00EB08C5"/>
    <w:rsid w:val="00EB0968"/>
    <w:rsid w:val="00EB0AFB"/>
    <w:rsid w:val="00EB0B80"/>
    <w:rsid w:val="00EB0C2E"/>
    <w:rsid w:val="00EB1003"/>
    <w:rsid w:val="00EB13E7"/>
    <w:rsid w:val="00EB1687"/>
    <w:rsid w:val="00EB17AF"/>
    <w:rsid w:val="00EB17CC"/>
    <w:rsid w:val="00EB1A2F"/>
    <w:rsid w:val="00EB2162"/>
    <w:rsid w:val="00EB2196"/>
    <w:rsid w:val="00EB219C"/>
    <w:rsid w:val="00EB23DA"/>
    <w:rsid w:val="00EB2720"/>
    <w:rsid w:val="00EB2939"/>
    <w:rsid w:val="00EB29B5"/>
    <w:rsid w:val="00EB2C1A"/>
    <w:rsid w:val="00EB2CCC"/>
    <w:rsid w:val="00EB3186"/>
    <w:rsid w:val="00EB31F1"/>
    <w:rsid w:val="00EB3277"/>
    <w:rsid w:val="00EB3523"/>
    <w:rsid w:val="00EB35DA"/>
    <w:rsid w:val="00EB382D"/>
    <w:rsid w:val="00EB38F0"/>
    <w:rsid w:val="00EB3967"/>
    <w:rsid w:val="00EB39A1"/>
    <w:rsid w:val="00EB39CC"/>
    <w:rsid w:val="00EB3AE5"/>
    <w:rsid w:val="00EB3BB1"/>
    <w:rsid w:val="00EB3DF6"/>
    <w:rsid w:val="00EB405E"/>
    <w:rsid w:val="00EB40E1"/>
    <w:rsid w:val="00EB416B"/>
    <w:rsid w:val="00EB4552"/>
    <w:rsid w:val="00EB45DF"/>
    <w:rsid w:val="00EB4730"/>
    <w:rsid w:val="00EB4959"/>
    <w:rsid w:val="00EB4A4F"/>
    <w:rsid w:val="00EB4B01"/>
    <w:rsid w:val="00EB4BC0"/>
    <w:rsid w:val="00EB4C28"/>
    <w:rsid w:val="00EB4CFE"/>
    <w:rsid w:val="00EB4D33"/>
    <w:rsid w:val="00EB4E70"/>
    <w:rsid w:val="00EB4F92"/>
    <w:rsid w:val="00EB5195"/>
    <w:rsid w:val="00EB5690"/>
    <w:rsid w:val="00EB579C"/>
    <w:rsid w:val="00EB5813"/>
    <w:rsid w:val="00EB58B3"/>
    <w:rsid w:val="00EB593E"/>
    <w:rsid w:val="00EB5A62"/>
    <w:rsid w:val="00EB5AAD"/>
    <w:rsid w:val="00EB5C5B"/>
    <w:rsid w:val="00EB5D68"/>
    <w:rsid w:val="00EB5EBA"/>
    <w:rsid w:val="00EB5F56"/>
    <w:rsid w:val="00EB6339"/>
    <w:rsid w:val="00EB63C9"/>
    <w:rsid w:val="00EB657C"/>
    <w:rsid w:val="00EB666A"/>
    <w:rsid w:val="00EB672F"/>
    <w:rsid w:val="00EB688B"/>
    <w:rsid w:val="00EB6A3C"/>
    <w:rsid w:val="00EB6A98"/>
    <w:rsid w:val="00EB6DC4"/>
    <w:rsid w:val="00EB6E04"/>
    <w:rsid w:val="00EB6EF2"/>
    <w:rsid w:val="00EB705F"/>
    <w:rsid w:val="00EB7200"/>
    <w:rsid w:val="00EB747B"/>
    <w:rsid w:val="00EB763B"/>
    <w:rsid w:val="00EB770F"/>
    <w:rsid w:val="00EB7805"/>
    <w:rsid w:val="00EB7892"/>
    <w:rsid w:val="00EB7AF2"/>
    <w:rsid w:val="00EB7C18"/>
    <w:rsid w:val="00EB7C6E"/>
    <w:rsid w:val="00EC005D"/>
    <w:rsid w:val="00EC055D"/>
    <w:rsid w:val="00EC0648"/>
    <w:rsid w:val="00EC074C"/>
    <w:rsid w:val="00EC08B9"/>
    <w:rsid w:val="00EC0D3B"/>
    <w:rsid w:val="00EC0F28"/>
    <w:rsid w:val="00EC11A7"/>
    <w:rsid w:val="00EC127C"/>
    <w:rsid w:val="00EC12C3"/>
    <w:rsid w:val="00EC12DC"/>
    <w:rsid w:val="00EC1346"/>
    <w:rsid w:val="00EC13D7"/>
    <w:rsid w:val="00EC14A0"/>
    <w:rsid w:val="00EC1774"/>
    <w:rsid w:val="00EC1B43"/>
    <w:rsid w:val="00EC1F04"/>
    <w:rsid w:val="00EC20E1"/>
    <w:rsid w:val="00EC21A1"/>
    <w:rsid w:val="00EC22B2"/>
    <w:rsid w:val="00EC28D4"/>
    <w:rsid w:val="00EC2A3F"/>
    <w:rsid w:val="00EC2A5B"/>
    <w:rsid w:val="00EC2C29"/>
    <w:rsid w:val="00EC2CF8"/>
    <w:rsid w:val="00EC2DC9"/>
    <w:rsid w:val="00EC2F0B"/>
    <w:rsid w:val="00EC3037"/>
    <w:rsid w:val="00EC3124"/>
    <w:rsid w:val="00EC3296"/>
    <w:rsid w:val="00EC340D"/>
    <w:rsid w:val="00EC3579"/>
    <w:rsid w:val="00EC3686"/>
    <w:rsid w:val="00EC36B2"/>
    <w:rsid w:val="00EC37BE"/>
    <w:rsid w:val="00EC3832"/>
    <w:rsid w:val="00EC383F"/>
    <w:rsid w:val="00EC3B50"/>
    <w:rsid w:val="00EC3B7E"/>
    <w:rsid w:val="00EC3C13"/>
    <w:rsid w:val="00EC3D17"/>
    <w:rsid w:val="00EC3DFE"/>
    <w:rsid w:val="00EC3F21"/>
    <w:rsid w:val="00EC3F5B"/>
    <w:rsid w:val="00EC414E"/>
    <w:rsid w:val="00EC418D"/>
    <w:rsid w:val="00EC4702"/>
    <w:rsid w:val="00EC47C1"/>
    <w:rsid w:val="00EC47E5"/>
    <w:rsid w:val="00EC488F"/>
    <w:rsid w:val="00EC48E8"/>
    <w:rsid w:val="00EC4A9A"/>
    <w:rsid w:val="00EC546E"/>
    <w:rsid w:val="00EC548C"/>
    <w:rsid w:val="00EC557A"/>
    <w:rsid w:val="00EC5760"/>
    <w:rsid w:val="00EC5A9A"/>
    <w:rsid w:val="00EC5B1F"/>
    <w:rsid w:val="00EC5C4A"/>
    <w:rsid w:val="00EC5D91"/>
    <w:rsid w:val="00EC5DA4"/>
    <w:rsid w:val="00EC5EE2"/>
    <w:rsid w:val="00EC6028"/>
    <w:rsid w:val="00EC60FF"/>
    <w:rsid w:val="00EC659F"/>
    <w:rsid w:val="00EC6725"/>
    <w:rsid w:val="00EC68C9"/>
    <w:rsid w:val="00EC69A0"/>
    <w:rsid w:val="00EC6A10"/>
    <w:rsid w:val="00EC6AAA"/>
    <w:rsid w:val="00EC6B4E"/>
    <w:rsid w:val="00EC6B8B"/>
    <w:rsid w:val="00EC6C9C"/>
    <w:rsid w:val="00EC6F41"/>
    <w:rsid w:val="00EC7135"/>
    <w:rsid w:val="00EC7854"/>
    <w:rsid w:val="00EC7BEC"/>
    <w:rsid w:val="00EC7E6C"/>
    <w:rsid w:val="00EC7EE0"/>
    <w:rsid w:val="00EC7EEE"/>
    <w:rsid w:val="00EC7F3C"/>
    <w:rsid w:val="00EC8C9C"/>
    <w:rsid w:val="00ED0017"/>
    <w:rsid w:val="00ED011A"/>
    <w:rsid w:val="00ED0148"/>
    <w:rsid w:val="00ED02A1"/>
    <w:rsid w:val="00ED03C9"/>
    <w:rsid w:val="00ED06EF"/>
    <w:rsid w:val="00ED07D5"/>
    <w:rsid w:val="00ED0A59"/>
    <w:rsid w:val="00ED0A95"/>
    <w:rsid w:val="00ED0AC4"/>
    <w:rsid w:val="00ED0B2A"/>
    <w:rsid w:val="00ED0C28"/>
    <w:rsid w:val="00ED0EA0"/>
    <w:rsid w:val="00ED1062"/>
    <w:rsid w:val="00ED1425"/>
    <w:rsid w:val="00ED1577"/>
    <w:rsid w:val="00ED16A9"/>
    <w:rsid w:val="00ED174C"/>
    <w:rsid w:val="00ED1C78"/>
    <w:rsid w:val="00ED1CA4"/>
    <w:rsid w:val="00ED1D31"/>
    <w:rsid w:val="00ED2394"/>
    <w:rsid w:val="00ED244A"/>
    <w:rsid w:val="00ED2468"/>
    <w:rsid w:val="00ED2675"/>
    <w:rsid w:val="00ED287A"/>
    <w:rsid w:val="00ED28E4"/>
    <w:rsid w:val="00ED2AF0"/>
    <w:rsid w:val="00ED2C6E"/>
    <w:rsid w:val="00ED2D27"/>
    <w:rsid w:val="00ED2F6A"/>
    <w:rsid w:val="00ED2FAD"/>
    <w:rsid w:val="00ED2FDF"/>
    <w:rsid w:val="00ED3185"/>
    <w:rsid w:val="00ED3237"/>
    <w:rsid w:val="00ED329C"/>
    <w:rsid w:val="00ED32CF"/>
    <w:rsid w:val="00ED33A0"/>
    <w:rsid w:val="00ED3572"/>
    <w:rsid w:val="00ED35A3"/>
    <w:rsid w:val="00ED35E4"/>
    <w:rsid w:val="00ED36BD"/>
    <w:rsid w:val="00ED37F4"/>
    <w:rsid w:val="00ED3855"/>
    <w:rsid w:val="00ED38FD"/>
    <w:rsid w:val="00ED3984"/>
    <w:rsid w:val="00ED39A6"/>
    <w:rsid w:val="00ED3A52"/>
    <w:rsid w:val="00ED3A7F"/>
    <w:rsid w:val="00ED3ACC"/>
    <w:rsid w:val="00ED3B6A"/>
    <w:rsid w:val="00ED3CC4"/>
    <w:rsid w:val="00ED3D6E"/>
    <w:rsid w:val="00ED3DDE"/>
    <w:rsid w:val="00ED40AB"/>
    <w:rsid w:val="00ED4135"/>
    <w:rsid w:val="00ED4217"/>
    <w:rsid w:val="00ED4379"/>
    <w:rsid w:val="00ED440C"/>
    <w:rsid w:val="00ED44DD"/>
    <w:rsid w:val="00ED44F9"/>
    <w:rsid w:val="00ED459B"/>
    <w:rsid w:val="00ED483B"/>
    <w:rsid w:val="00ED492D"/>
    <w:rsid w:val="00ED4A12"/>
    <w:rsid w:val="00ED4AC6"/>
    <w:rsid w:val="00ED4BB5"/>
    <w:rsid w:val="00ED4CB9"/>
    <w:rsid w:val="00ED4D0D"/>
    <w:rsid w:val="00ED5368"/>
    <w:rsid w:val="00ED5383"/>
    <w:rsid w:val="00ED57C3"/>
    <w:rsid w:val="00ED5818"/>
    <w:rsid w:val="00ED5DCB"/>
    <w:rsid w:val="00ED6286"/>
    <w:rsid w:val="00ED63F0"/>
    <w:rsid w:val="00ED64A0"/>
    <w:rsid w:val="00ED652C"/>
    <w:rsid w:val="00ED658D"/>
    <w:rsid w:val="00ED65F6"/>
    <w:rsid w:val="00ED666A"/>
    <w:rsid w:val="00ED67A2"/>
    <w:rsid w:val="00ED693B"/>
    <w:rsid w:val="00ED6AB7"/>
    <w:rsid w:val="00ED6AC4"/>
    <w:rsid w:val="00ED6F3C"/>
    <w:rsid w:val="00ED7104"/>
    <w:rsid w:val="00ED7166"/>
    <w:rsid w:val="00ED72B6"/>
    <w:rsid w:val="00ED7363"/>
    <w:rsid w:val="00ED7374"/>
    <w:rsid w:val="00ED7377"/>
    <w:rsid w:val="00ED73E2"/>
    <w:rsid w:val="00ED7527"/>
    <w:rsid w:val="00ED754D"/>
    <w:rsid w:val="00ED7676"/>
    <w:rsid w:val="00ED7782"/>
    <w:rsid w:val="00ED79E7"/>
    <w:rsid w:val="00ED79F0"/>
    <w:rsid w:val="00ED7A1D"/>
    <w:rsid w:val="00ED7A89"/>
    <w:rsid w:val="00ED7EEA"/>
    <w:rsid w:val="00ED7F41"/>
    <w:rsid w:val="00EE0012"/>
    <w:rsid w:val="00EE0032"/>
    <w:rsid w:val="00EE0217"/>
    <w:rsid w:val="00EE024D"/>
    <w:rsid w:val="00EE03BB"/>
    <w:rsid w:val="00EE0466"/>
    <w:rsid w:val="00EE0638"/>
    <w:rsid w:val="00EE06D1"/>
    <w:rsid w:val="00EE085A"/>
    <w:rsid w:val="00EE0877"/>
    <w:rsid w:val="00EE08B7"/>
    <w:rsid w:val="00EE0C29"/>
    <w:rsid w:val="00EE0DC4"/>
    <w:rsid w:val="00EE0DEB"/>
    <w:rsid w:val="00EE0E33"/>
    <w:rsid w:val="00EE1030"/>
    <w:rsid w:val="00EE10AE"/>
    <w:rsid w:val="00EE12D0"/>
    <w:rsid w:val="00EE1438"/>
    <w:rsid w:val="00EE1486"/>
    <w:rsid w:val="00EE15BB"/>
    <w:rsid w:val="00EE1607"/>
    <w:rsid w:val="00EE17B2"/>
    <w:rsid w:val="00EE1818"/>
    <w:rsid w:val="00EE1B0C"/>
    <w:rsid w:val="00EE1C6F"/>
    <w:rsid w:val="00EE1D2F"/>
    <w:rsid w:val="00EE1D73"/>
    <w:rsid w:val="00EE1E40"/>
    <w:rsid w:val="00EE20ED"/>
    <w:rsid w:val="00EE2258"/>
    <w:rsid w:val="00EE233B"/>
    <w:rsid w:val="00EE2349"/>
    <w:rsid w:val="00EE2425"/>
    <w:rsid w:val="00EE2788"/>
    <w:rsid w:val="00EE2915"/>
    <w:rsid w:val="00EE2A2D"/>
    <w:rsid w:val="00EE2CC6"/>
    <w:rsid w:val="00EE2DD9"/>
    <w:rsid w:val="00EE2E5E"/>
    <w:rsid w:val="00EE2F0C"/>
    <w:rsid w:val="00EE2F1F"/>
    <w:rsid w:val="00EE2F4A"/>
    <w:rsid w:val="00EE2F61"/>
    <w:rsid w:val="00EE2FA7"/>
    <w:rsid w:val="00EE3173"/>
    <w:rsid w:val="00EE3346"/>
    <w:rsid w:val="00EE334E"/>
    <w:rsid w:val="00EE346D"/>
    <w:rsid w:val="00EE3597"/>
    <w:rsid w:val="00EE36AD"/>
    <w:rsid w:val="00EE3790"/>
    <w:rsid w:val="00EE3B87"/>
    <w:rsid w:val="00EE3DDB"/>
    <w:rsid w:val="00EE4128"/>
    <w:rsid w:val="00EE42F6"/>
    <w:rsid w:val="00EE4315"/>
    <w:rsid w:val="00EE46B0"/>
    <w:rsid w:val="00EE49C0"/>
    <w:rsid w:val="00EE4A17"/>
    <w:rsid w:val="00EE4A8E"/>
    <w:rsid w:val="00EE4B50"/>
    <w:rsid w:val="00EE4EFE"/>
    <w:rsid w:val="00EE4F78"/>
    <w:rsid w:val="00EE507F"/>
    <w:rsid w:val="00EE5124"/>
    <w:rsid w:val="00EE544F"/>
    <w:rsid w:val="00EE5476"/>
    <w:rsid w:val="00EE5638"/>
    <w:rsid w:val="00EE563A"/>
    <w:rsid w:val="00EE5678"/>
    <w:rsid w:val="00EE5901"/>
    <w:rsid w:val="00EE599C"/>
    <w:rsid w:val="00EE59E4"/>
    <w:rsid w:val="00EE5A2D"/>
    <w:rsid w:val="00EE5BDD"/>
    <w:rsid w:val="00EE5C54"/>
    <w:rsid w:val="00EE5CF7"/>
    <w:rsid w:val="00EE5E53"/>
    <w:rsid w:val="00EE5F5E"/>
    <w:rsid w:val="00EE6257"/>
    <w:rsid w:val="00EE6488"/>
    <w:rsid w:val="00EE657A"/>
    <w:rsid w:val="00EE65AC"/>
    <w:rsid w:val="00EE69B4"/>
    <w:rsid w:val="00EE6A20"/>
    <w:rsid w:val="00EE6BAE"/>
    <w:rsid w:val="00EE6D29"/>
    <w:rsid w:val="00EE6E49"/>
    <w:rsid w:val="00EE6EDB"/>
    <w:rsid w:val="00EE6FD4"/>
    <w:rsid w:val="00EE734F"/>
    <w:rsid w:val="00EE7486"/>
    <w:rsid w:val="00EE7743"/>
    <w:rsid w:val="00EE77D3"/>
    <w:rsid w:val="00EE7812"/>
    <w:rsid w:val="00EE7A6D"/>
    <w:rsid w:val="00EE7AE8"/>
    <w:rsid w:val="00EE7DE5"/>
    <w:rsid w:val="00EE7EF2"/>
    <w:rsid w:val="00EE7F51"/>
    <w:rsid w:val="00EF0089"/>
    <w:rsid w:val="00EF024F"/>
    <w:rsid w:val="00EF0265"/>
    <w:rsid w:val="00EF02C7"/>
    <w:rsid w:val="00EF02FA"/>
    <w:rsid w:val="00EF04B6"/>
    <w:rsid w:val="00EF0669"/>
    <w:rsid w:val="00EF06C7"/>
    <w:rsid w:val="00EF0743"/>
    <w:rsid w:val="00EF07D1"/>
    <w:rsid w:val="00EF08DA"/>
    <w:rsid w:val="00EF098B"/>
    <w:rsid w:val="00EF09B9"/>
    <w:rsid w:val="00EF0D34"/>
    <w:rsid w:val="00EF0D5A"/>
    <w:rsid w:val="00EF0EED"/>
    <w:rsid w:val="00EF1051"/>
    <w:rsid w:val="00EF1065"/>
    <w:rsid w:val="00EF10BF"/>
    <w:rsid w:val="00EF11B8"/>
    <w:rsid w:val="00EF1381"/>
    <w:rsid w:val="00EF161D"/>
    <w:rsid w:val="00EF162C"/>
    <w:rsid w:val="00EF1687"/>
    <w:rsid w:val="00EF179D"/>
    <w:rsid w:val="00EF17C5"/>
    <w:rsid w:val="00EF180B"/>
    <w:rsid w:val="00EF1D40"/>
    <w:rsid w:val="00EF1DB3"/>
    <w:rsid w:val="00EF1FA3"/>
    <w:rsid w:val="00EF2350"/>
    <w:rsid w:val="00EF24A0"/>
    <w:rsid w:val="00EF27D5"/>
    <w:rsid w:val="00EF2899"/>
    <w:rsid w:val="00EF2908"/>
    <w:rsid w:val="00EF2B9A"/>
    <w:rsid w:val="00EF2EA5"/>
    <w:rsid w:val="00EF2EE4"/>
    <w:rsid w:val="00EF304C"/>
    <w:rsid w:val="00EF32E2"/>
    <w:rsid w:val="00EF35A3"/>
    <w:rsid w:val="00EF37D2"/>
    <w:rsid w:val="00EF3840"/>
    <w:rsid w:val="00EF39D1"/>
    <w:rsid w:val="00EF3AE9"/>
    <w:rsid w:val="00EF3BF5"/>
    <w:rsid w:val="00EF3CD8"/>
    <w:rsid w:val="00EF3CF3"/>
    <w:rsid w:val="00EF3E2E"/>
    <w:rsid w:val="00EF3E98"/>
    <w:rsid w:val="00EF403F"/>
    <w:rsid w:val="00EF4202"/>
    <w:rsid w:val="00EF424A"/>
    <w:rsid w:val="00EF4269"/>
    <w:rsid w:val="00EF42FF"/>
    <w:rsid w:val="00EF4452"/>
    <w:rsid w:val="00EF4456"/>
    <w:rsid w:val="00EF4977"/>
    <w:rsid w:val="00EF4A60"/>
    <w:rsid w:val="00EF4A73"/>
    <w:rsid w:val="00EF4B5B"/>
    <w:rsid w:val="00EF4B7F"/>
    <w:rsid w:val="00EF4C73"/>
    <w:rsid w:val="00EF4DB7"/>
    <w:rsid w:val="00EF4F71"/>
    <w:rsid w:val="00EF501D"/>
    <w:rsid w:val="00EF520B"/>
    <w:rsid w:val="00EF56D2"/>
    <w:rsid w:val="00EF697F"/>
    <w:rsid w:val="00EF69BD"/>
    <w:rsid w:val="00EF6B83"/>
    <w:rsid w:val="00EF6C16"/>
    <w:rsid w:val="00EF6D46"/>
    <w:rsid w:val="00EF6DC4"/>
    <w:rsid w:val="00EF6DDF"/>
    <w:rsid w:val="00EF6DE6"/>
    <w:rsid w:val="00EF6F10"/>
    <w:rsid w:val="00EF73C4"/>
    <w:rsid w:val="00EF7705"/>
    <w:rsid w:val="00EF786F"/>
    <w:rsid w:val="00EF7957"/>
    <w:rsid w:val="00EF7B27"/>
    <w:rsid w:val="00EF7B40"/>
    <w:rsid w:val="00EF7B5F"/>
    <w:rsid w:val="00EF7C19"/>
    <w:rsid w:val="00EF7E85"/>
    <w:rsid w:val="00EF9AD0"/>
    <w:rsid w:val="00F001B4"/>
    <w:rsid w:val="00F00277"/>
    <w:rsid w:val="00F005E3"/>
    <w:rsid w:val="00F00650"/>
    <w:rsid w:val="00F00672"/>
    <w:rsid w:val="00F00685"/>
    <w:rsid w:val="00F006D8"/>
    <w:rsid w:val="00F008FE"/>
    <w:rsid w:val="00F00A4D"/>
    <w:rsid w:val="00F00B01"/>
    <w:rsid w:val="00F00CB9"/>
    <w:rsid w:val="00F00D63"/>
    <w:rsid w:val="00F00D99"/>
    <w:rsid w:val="00F00EA3"/>
    <w:rsid w:val="00F00EFB"/>
    <w:rsid w:val="00F01009"/>
    <w:rsid w:val="00F010F8"/>
    <w:rsid w:val="00F01206"/>
    <w:rsid w:val="00F01375"/>
    <w:rsid w:val="00F015DA"/>
    <w:rsid w:val="00F01707"/>
    <w:rsid w:val="00F01B64"/>
    <w:rsid w:val="00F021FA"/>
    <w:rsid w:val="00F023D9"/>
    <w:rsid w:val="00F0260A"/>
    <w:rsid w:val="00F02670"/>
    <w:rsid w:val="00F02766"/>
    <w:rsid w:val="00F028EE"/>
    <w:rsid w:val="00F02A62"/>
    <w:rsid w:val="00F02D01"/>
    <w:rsid w:val="00F02EB4"/>
    <w:rsid w:val="00F02FF3"/>
    <w:rsid w:val="00F031DC"/>
    <w:rsid w:val="00F03301"/>
    <w:rsid w:val="00F03305"/>
    <w:rsid w:val="00F03322"/>
    <w:rsid w:val="00F03358"/>
    <w:rsid w:val="00F03553"/>
    <w:rsid w:val="00F03808"/>
    <w:rsid w:val="00F03958"/>
    <w:rsid w:val="00F03A2C"/>
    <w:rsid w:val="00F03AB2"/>
    <w:rsid w:val="00F03BF4"/>
    <w:rsid w:val="00F03D57"/>
    <w:rsid w:val="00F03FC3"/>
    <w:rsid w:val="00F04144"/>
    <w:rsid w:val="00F04171"/>
    <w:rsid w:val="00F0418D"/>
    <w:rsid w:val="00F0420B"/>
    <w:rsid w:val="00F046D8"/>
    <w:rsid w:val="00F04BFF"/>
    <w:rsid w:val="00F04C4C"/>
    <w:rsid w:val="00F04CCE"/>
    <w:rsid w:val="00F04CFD"/>
    <w:rsid w:val="00F04F3D"/>
    <w:rsid w:val="00F04F82"/>
    <w:rsid w:val="00F04FDF"/>
    <w:rsid w:val="00F052EA"/>
    <w:rsid w:val="00F052F8"/>
    <w:rsid w:val="00F05443"/>
    <w:rsid w:val="00F054F9"/>
    <w:rsid w:val="00F059E1"/>
    <w:rsid w:val="00F05DE7"/>
    <w:rsid w:val="00F05E2A"/>
    <w:rsid w:val="00F0601B"/>
    <w:rsid w:val="00F060BB"/>
    <w:rsid w:val="00F063C9"/>
    <w:rsid w:val="00F0647E"/>
    <w:rsid w:val="00F06539"/>
    <w:rsid w:val="00F0656D"/>
    <w:rsid w:val="00F06666"/>
    <w:rsid w:val="00F0666E"/>
    <w:rsid w:val="00F066A7"/>
    <w:rsid w:val="00F068EB"/>
    <w:rsid w:val="00F06A3B"/>
    <w:rsid w:val="00F06A8B"/>
    <w:rsid w:val="00F06ABA"/>
    <w:rsid w:val="00F06B82"/>
    <w:rsid w:val="00F06C98"/>
    <w:rsid w:val="00F06E3D"/>
    <w:rsid w:val="00F077BD"/>
    <w:rsid w:val="00F079DE"/>
    <w:rsid w:val="00F07A7B"/>
    <w:rsid w:val="00F07A87"/>
    <w:rsid w:val="00F07CBA"/>
    <w:rsid w:val="00F07CEC"/>
    <w:rsid w:val="00F07DE9"/>
    <w:rsid w:val="00F07FB7"/>
    <w:rsid w:val="00F1000D"/>
    <w:rsid w:val="00F1003C"/>
    <w:rsid w:val="00F1009E"/>
    <w:rsid w:val="00F10338"/>
    <w:rsid w:val="00F10392"/>
    <w:rsid w:val="00F103B7"/>
    <w:rsid w:val="00F1041F"/>
    <w:rsid w:val="00F1047C"/>
    <w:rsid w:val="00F1061B"/>
    <w:rsid w:val="00F106C2"/>
    <w:rsid w:val="00F106C8"/>
    <w:rsid w:val="00F10751"/>
    <w:rsid w:val="00F1076F"/>
    <w:rsid w:val="00F10842"/>
    <w:rsid w:val="00F1092D"/>
    <w:rsid w:val="00F10A4E"/>
    <w:rsid w:val="00F10BEE"/>
    <w:rsid w:val="00F10D87"/>
    <w:rsid w:val="00F10DFF"/>
    <w:rsid w:val="00F10FCB"/>
    <w:rsid w:val="00F1105A"/>
    <w:rsid w:val="00F11110"/>
    <w:rsid w:val="00F1141B"/>
    <w:rsid w:val="00F116F5"/>
    <w:rsid w:val="00F119BE"/>
    <w:rsid w:val="00F11C5B"/>
    <w:rsid w:val="00F11D12"/>
    <w:rsid w:val="00F11DC4"/>
    <w:rsid w:val="00F120D9"/>
    <w:rsid w:val="00F12205"/>
    <w:rsid w:val="00F125B7"/>
    <w:rsid w:val="00F12729"/>
    <w:rsid w:val="00F12778"/>
    <w:rsid w:val="00F129C7"/>
    <w:rsid w:val="00F12B91"/>
    <w:rsid w:val="00F12C69"/>
    <w:rsid w:val="00F12CF5"/>
    <w:rsid w:val="00F12E71"/>
    <w:rsid w:val="00F12E8D"/>
    <w:rsid w:val="00F130BC"/>
    <w:rsid w:val="00F1328A"/>
    <w:rsid w:val="00F133D4"/>
    <w:rsid w:val="00F1346C"/>
    <w:rsid w:val="00F136D7"/>
    <w:rsid w:val="00F137D1"/>
    <w:rsid w:val="00F138BB"/>
    <w:rsid w:val="00F138D9"/>
    <w:rsid w:val="00F139AC"/>
    <w:rsid w:val="00F13A85"/>
    <w:rsid w:val="00F13B74"/>
    <w:rsid w:val="00F13C8B"/>
    <w:rsid w:val="00F13CF8"/>
    <w:rsid w:val="00F13D85"/>
    <w:rsid w:val="00F13E75"/>
    <w:rsid w:val="00F1415C"/>
    <w:rsid w:val="00F1433C"/>
    <w:rsid w:val="00F1441A"/>
    <w:rsid w:val="00F145AB"/>
    <w:rsid w:val="00F146C6"/>
    <w:rsid w:val="00F14780"/>
    <w:rsid w:val="00F149E3"/>
    <w:rsid w:val="00F14B19"/>
    <w:rsid w:val="00F14CA2"/>
    <w:rsid w:val="00F14CEF"/>
    <w:rsid w:val="00F14CFC"/>
    <w:rsid w:val="00F14E3D"/>
    <w:rsid w:val="00F14F30"/>
    <w:rsid w:val="00F15023"/>
    <w:rsid w:val="00F150C1"/>
    <w:rsid w:val="00F15134"/>
    <w:rsid w:val="00F15526"/>
    <w:rsid w:val="00F156F5"/>
    <w:rsid w:val="00F157C8"/>
    <w:rsid w:val="00F15A7C"/>
    <w:rsid w:val="00F15B67"/>
    <w:rsid w:val="00F15E23"/>
    <w:rsid w:val="00F15F96"/>
    <w:rsid w:val="00F1610D"/>
    <w:rsid w:val="00F161C1"/>
    <w:rsid w:val="00F161FD"/>
    <w:rsid w:val="00F1637F"/>
    <w:rsid w:val="00F163FE"/>
    <w:rsid w:val="00F16508"/>
    <w:rsid w:val="00F166D8"/>
    <w:rsid w:val="00F1688B"/>
    <w:rsid w:val="00F16BD1"/>
    <w:rsid w:val="00F16D41"/>
    <w:rsid w:val="00F16DEB"/>
    <w:rsid w:val="00F16EF1"/>
    <w:rsid w:val="00F16F63"/>
    <w:rsid w:val="00F1723F"/>
    <w:rsid w:val="00F174CC"/>
    <w:rsid w:val="00F1778A"/>
    <w:rsid w:val="00F17918"/>
    <w:rsid w:val="00F179A7"/>
    <w:rsid w:val="00F17C24"/>
    <w:rsid w:val="00F17D96"/>
    <w:rsid w:val="00F17E18"/>
    <w:rsid w:val="00F20102"/>
    <w:rsid w:val="00F20218"/>
    <w:rsid w:val="00F20327"/>
    <w:rsid w:val="00F203F2"/>
    <w:rsid w:val="00F20443"/>
    <w:rsid w:val="00F20493"/>
    <w:rsid w:val="00F20551"/>
    <w:rsid w:val="00F205FD"/>
    <w:rsid w:val="00F208EE"/>
    <w:rsid w:val="00F208F4"/>
    <w:rsid w:val="00F20A3C"/>
    <w:rsid w:val="00F20A7B"/>
    <w:rsid w:val="00F20A82"/>
    <w:rsid w:val="00F20B2D"/>
    <w:rsid w:val="00F20BFB"/>
    <w:rsid w:val="00F21403"/>
    <w:rsid w:val="00F21432"/>
    <w:rsid w:val="00F21471"/>
    <w:rsid w:val="00F21503"/>
    <w:rsid w:val="00F21550"/>
    <w:rsid w:val="00F215BB"/>
    <w:rsid w:val="00F2173C"/>
    <w:rsid w:val="00F21ACF"/>
    <w:rsid w:val="00F21B9A"/>
    <w:rsid w:val="00F21DD2"/>
    <w:rsid w:val="00F21DDD"/>
    <w:rsid w:val="00F22091"/>
    <w:rsid w:val="00F2212E"/>
    <w:rsid w:val="00F221DB"/>
    <w:rsid w:val="00F22214"/>
    <w:rsid w:val="00F2238F"/>
    <w:rsid w:val="00F223DF"/>
    <w:rsid w:val="00F224C4"/>
    <w:rsid w:val="00F22664"/>
    <w:rsid w:val="00F22A01"/>
    <w:rsid w:val="00F22B94"/>
    <w:rsid w:val="00F22C04"/>
    <w:rsid w:val="00F22D83"/>
    <w:rsid w:val="00F22D92"/>
    <w:rsid w:val="00F22E51"/>
    <w:rsid w:val="00F22EF6"/>
    <w:rsid w:val="00F22FA8"/>
    <w:rsid w:val="00F230D9"/>
    <w:rsid w:val="00F23145"/>
    <w:rsid w:val="00F2314C"/>
    <w:rsid w:val="00F231C7"/>
    <w:rsid w:val="00F233FE"/>
    <w:rsid w:val="00F23527"/>
    <w:rsid w:val="00F235C4"/>
    <w:rsid w:val="00F23623"/>
    <w:rsid w:val="00F23704"/>
    <w:rsid w:val="00F23717"/>
    <w:rsid w:val="00F2372B"/>
    <w:rsid w:val="00F2377B"/>
    <w:rsid w:val="00F2379B"/>
    <w:rsid w:val="00F23B3F"/>
    <w:rsid w:val="00F23BD5"/>
    <w:rsid w:val="00F23C74"/>
    <w:rsid w:val="00F23EF4"/>
    <w:rsid w:val="00F24105"/>
    <w:rsid w:val="00F24425"/>
    <w:rsid w:val="00F2464B"/>
    <w:rsid w:val="00F2467C"/>
    <w:rsid w:val="00F249E9"/>
    <w:rsid w:val="00F24A6C"/>
    <w:rsid w:val="00F24C14"/>
    <w:rsid w:val="00F25555"/>
    <w:rsid w:val="00F2564C"/>
    <w:rsid w:val="00F25973"/>
    <w:rsid w:val="00F25B0D"/>
    <w:rsid w:val="00F25B28"/>
    <w:rsid w:val="00F25D58"/>
    <w:rsid w:val="00F25FD5"/>
    <w:rsid w:val="00F26051"/>
    <w:rsid w:val="00F26197"/>
    <w:rsid w:val="00F261E8"/>
    <w:rsid w:val="00F2639E"/>
    <w:rsid w:val="00F263A6"/>
    <w:rsid w:val="00F2669A"/>
    <w:rsid w:val="00F2688E"/>
    <w:rsid w:val="00F269BB"/>
    <w:rsid w:val="00F26A2A"/>
    <w:rsid w:val="00F26A8F"/>
    <w:rsid w:val="00F26AE1"/>
    <w:rsid w:val="00F26F52"/>
    <w:rsid w:val="00F27197"/>
    <w:rsid w:val="00F273BB"/>
    <w:rsid w:val="00F27472"/>
    <w:rsid w:val="00F27651"/>
    <w:rsid w:val="00F27755"/>
    <w:rsid w:val="00F277EA"/>
    <w:rsid w:val="00F278D4"/>
    <w:rsid w:val="00F27942"/>
    <w:rsid w:val="00F27B55"/>
    <w:rsid w:val="00F27C6A"/>
    <w:rsid w:val="00F27E4C"/>
    <w:rsid w:val="00F27EFD"/>
    <w:rsid w:val="00F27F22"/>
    <w:rsid w:val="00F305F3"/>
    <w:rsid w:val="00F30800"/>
    <w:rsid w:val="00F308DD"/>
    <w:rsid w:val="00F30A67"/>
    <w:rsid w:val="00F30B3A"/>
    <w:rsid w:val="00F30D40"/>
    <w:rsid w:val="00F30EF7"/>
    <w:rsid w:val="00F310D8"/>
    <w:rsid w:val="00F310E8"/>
    <w:rsid w:val="00F31200"/>
    <w:rsid w:val="00F3148A"/>
    <w:rsid w:val="00F3197C"/>
    <w:rsid w:val="00F31BAD"/>
    <w:rsid w:val="00F31BF4"/>
    <w:rsid w:val="00F31D27"/>
    <w:rsid w:val="00F31E67"/>
    <w:rsid w:val="00F32000"/>
    <w:rsid w:val="00F322B9"/>
    <w:rsid w:val="00F322F4"/>
    <w:rsid w:val="00F32488"/>
    <w:rsid w:val="00F32837"/>
    <w:rsid w:val="00F32AB1"/>
    <w:rsid w:val="00F32B12"/>
    <w:rsid w:val="00F32B8F"/>
    <w:rsid w:val="00F32BC4"/>
    <w:rsid w:val="00F32BF6"/>
    <w:rsid w:val="00F334C9"/>
    <w:rsid w:val="00F334EB"/>
    <w:rsid w:val="00F337FF"/>
    <w:rsid w:val="00F33A68"/>
    <w:rsid w:val="00F33C31"/>
    <w:rsid w:val="00F33C6E"/>
    <w:rsid w:val="00F34256"/>
    <w:rsid w:val="00F342CB"/>
    <w:rsid w:val="00F349E2"/>
    <w:rsid w:val="00F34A53"/>
    <w:rsid w:val="00F34D2C"/>
    <w:rsid w:val="00F34D5D"/>
    <w:rsid w:val="00F351BB"/>
    <w:rsid w:val="00F35273"/>
    <w:rsid w:val="00F35360"/>
    <w:rsid w:val="00F35593"/>
    <w:rsid w:val="00F3559E"/>
    <w:rsid w:val="00F3563C"/>
    <w:rsid w:val="00F3566A"/>
    <w:rsid w:val="00F357CD"/>
    <w:rsid w:val="00F357ED"/>
    <w:rsid w:val="00F35807"/>
    <w:rsid w:val="00F358A3"/>
    <w:rsid w:val="00F3596B"/>
    <w:rsid w:val="00F3613D"/>
    <w:rsid w:val="00F3626A"/>
    <w:rsid w:val="00F3630D"/>
    <w:rsid w:val="00F363C1"/>
    <w:rsid w:val="00F364F6"/>
    <w:rsid w:val="00F364FA"/>
    <w:rsid w:val="00F36F09"/>
    <w:rsid w:val="00F37177"/>
    <w:rsid w:val="00F37441"/>
    <w:rsid w:val="00F375B1"/>
    <w:rsid w:val="00F37673"/>
    <w:rsid w:val="00F3777C"/>
    <w:rsid w:val="00F3785B"/>
    <w:rsid w:val="00F37926"/>
    <w:rsid w:val="00F379BE"/>
    <w:rsid w:val="00F379C1"/>
    <w:rsid w:val="00F379DD"/>
    <w:rsid w:val="00F37B1C"/>
    <w:rsid w:val="00F37DA0"/>
    <w:rsid w:val="00F3E421"/>
    <w:rsid w:val="00F400AA"/>
    <w:rsid w:val="00F40148"/>
    <w:rsid w:val="00F40175"/>
    <w:rsid w:val="00F401EF"/>
    <w:rsid w:val="00F401F1"/>
    <w:rsid w:val="00F40508"/>
    <w:rsid w:val="00F405AA"/>
    <w:rsid w:val="00F40601"/>
    <w:rsid w:val="00F407C0"/>
    <w:rsid w:val="00F40856"/>
    <w:rsid w:val="00F409AC"/>
    <w:rsid w:val="00F40D0D"/>
    <w:rsid w:val="00F410D4"/>
    <w:rsid w:val="00F414B0"/>
    <w:rsid w:val="00F41A52"/>
    <w:rsid w:val="00F41A58"/>
    <w:rsid w:val="00F41B53"/>
    <w:rsid w:val="00F41C22"/>
    <w:rsid w:val="00F41CBF"/>
    <w:rsid w:val="00F41FD5"/>
    <w:rsid w:val="00F420D5"/>
    <w:rsid w:val="00F420F4"/>
    <w:rsid w:val="00F421A2"/>
    <w:rsid w:val="00F421CA"/>
    <w:rsid w:val="00F4221A"/>
    <w:rsid w:val="00F422F6"/>
    <w:rsid w:val="00F42394"/>
    <w:rsid w:val="00F424D2"/>
    <w:rsid w:val="00F42512"/>
    <w:rsid w:val="00F42536"/>
    <w:rsid w:val="00F425B2"/>
    <w:rsid w:val="00F42693"/>
    <w:rsid w:val="00F42774"/>
    <w:rsid w:val="00F42B5D"/>
    <w:rsid w:val="00F42BD1"/>
    <w:rsid w:val="00F42DD7"/>
    <w:rsid w:val="00F42DEE"/>
    <w:rsid w:val="00F42E2B"/>
    <w:rsid w:val="00F42E43"/>
    <w:rsid w:val="00F4327A"/>
    <w:rsid w:val="00F434FD"/>
    <w:rsid w:val="00F4351A"/>
    <w:rsid w:val="00F4356C"/>
    <w:rsid w:val="00F4379A"/>
    <w:rsid w:val="00F43985"/>
    <w:rsid w:val="00F439D9"/>
    <w:rsid w:val="00F439F9"/>
    <w:rsid w:val="00F43A73"/>
    <w:rsid w:val="00F43C06"/>
    <w:rsid w:val="00F43C57"/>
    <w:rsid w:val="00F43CD6"/>
    <w:rsid w:val="00F43EC2"/>
    <w:rsid w:val="00F44154"/>
    <w:rsid w:val="00F441E0"/>
    <w:rsid w:val="00F443C4"/>
    <w:rsid w:val="00F44473"/>
    <w:rsid w:val="00F444AA"/>
    <w:rsid w:val="00F4481F"/>
    <w:rsid w:val="00F44A78"/>
    <w:rsid w:val="00F44A97"/>
    <w:rsid w:val="00F44C86"/>
    <w:rsid w:val="00F44D79"/>
    <w:rsid w:val="00F44D7B"/>
    <w:rsid w:val="00F450B4"/>
    <w:rsid w:val="00F4519B"/>
    <w:rsid w:val="00F45242"/>
    <w:rsid w:val="00F4534F"/>
    <w:rsid w:val="00F4565C"/>
    <w:rsid w:val="00F457B8"/>
    <w:rsid w:val="00F45960"/>
    <w:rsid w:val="00F45A92"/>
    <w:rsid w:val="00F45AE2"/>
    <w:rsid w:val="00F45B50"/>
    <w:rsid w:val="00F45C3D"/>
    <w:rsid w:val="00F46143"/>
    <w:rsid w:val="00F461F3"/>
    <w:rsid w:val="00F4634F"/>
    <w:rsid w:val="00F463D3"/>
    <w:rsid w:val="00F464B7"/>
    <w:rsid w:val="00F467BA"/>
    <w:rsid w:val="00F468F8"/>
    <w:rsid w:val="00F469D7"/>
    <w:rsid w:val="00F46A6C"/>
    <w:rsid w:val="00F46B71"/>
    <w:rsid w:val="00F46D80"/>
    <w:rsid w:val="00F46FB9"/>
    <w:rsid w:val="00F47404"/>
    <w:rsid w:val="00F47418"/>
    <w:rsid w:val="00F47489"/>
    <w:rsid w:val="00F47491"/>
    <w:rsid w:val="00F47A98"/>
    <w:rsid w:val="00F47D6C"/>
    <w:rsid w:val="00F50148"/>
    <w:rsid w:val="00F50161"/>
    <w:rsid w:val="00F5026A"/>
    <w:rsid w:val="00F5033A"/>
    <w:rsid w:val="00F50396"/>
    <w:rsid w:val="00F50726"/>
    <w:rsid w:val="00F5079C"/>
    <w:rsid w:val="00F508CB"/>
    <w:rsid w:val="00F50A75"/>
    <w:rsid w:val="00F50A99"/>
    <w:rsid w:val="00F50C89"/>
    <w:rsid w:val="00F50F3B"/>
    <w:rsid w:val="00F51053"/>
    <w:rsid w:val="00F510B5"/>
    <w:rsid w:val="00F510E6"/>
    <w:rsid w:val="00F51165"/>
    <w:rsid w:val="00F511CE"/>
    <w:rsid w:val="00F515B1"/>
    <w:rsid w:val="00F51839"/>
    <w:rsid w:val="00F518E0"/>
    <w:rsid w:val="00F51ABB"/>
    <w:rsid w:val="00F51B1F"/>
    <w:rsid w:val="00F51B6A"/>
    <w:rsid w:val="00F51C11"/>
    <w:rsid w:val="00F51E78"/>
    <w:rsid w:val="00F51F1C"/>
    <w:rsid w:val="00F5202E"/>
    <w:rsid w:val="00F52308"/>
    <w:rsid w:val="00F523F9"/>
    <w:rsid w:val="00F5281F"/>
    <w:rsid w:val="00F5290E"/>
    <w:rsid w:val="00F52A77"/>
    <w:rsid w:val="00F52A9B"/>
    <w:rsid w:val="00F52B53"/>
    <w:rsid w:val="00F52FAC"/>
    <w:rsid w:val="00F53093"/>
    <w:rsid w:val="00F53174"/>
    <w:rsid w:val="00F531C3"/>
    <w:rsid w:val="00F5324E"/>
    <w:rsid w:val="00F5353E"/>
    <w:rsid w:val="00F53ABC"/>
    <w:rsid w:val="00F53AE3"/>
    <w:rsid w:val="00F53B6B"/>
    <w:rsid w:val="00F53C5C"/>
    <w:rsid w:val="00F53CA7"/>
    <w:rsid w:val="00F53D42"/>
    <w:rsid w:val="00F53D54"/>
    <w:rsid w:val="00F53EDF"/>
    <w:rsid w:val="00F54079"/>
    <w:rsid w:val="00F541A1"/>
    <w:rsid w:val="00F54234"/>
    <w:rsid w:val="00F5430C"/>
    <w:rsid w:val="00F543B4"/>
    <w:rsid w:val="00F544A8"/>
    <w:rsid w:val="00F54552"/>
    <w:rsid w:val="00F54718"/>
    <w:rsid w:val="00F54844"/>
    <w:rsid w:val="00F54877"/>
    <w:rsid w:val="00F549EF"/>
    <w:rsid w:val="00F54E80"/>
    <w:rsid w:val="00F54F3F"/>
    <w:rsid w:val="00F550DE"/>
    <w:rsid w:val="00F557E4"/>
    <w:rsid w:val="00F5586F"/>
    <w:rsid w:val="00F5590A"/>
    <w:rsid w:val="00F559F1"/>
    <w:rsid w:val="00F56032"/>
    <w:rsid w:val="00F561EE"/>
    <w:rsid w:val="00F56239"/>
    <w:rsid w:val="00F562F0"/>
    <w:rsid w:val="00F5647D"/>
    <w:rsid w:val="00F5650B"/>
    <w:rsid w:val="00F56514"/>
    <w:rsid w:val="00F56636"/>
    <w:rsid w:val="00F56644"/>
    <w:rsid w:val="00F56709"/>
    <w:rsid w:val="00F56AD4"/>
    <w:rsid w:val="00F56DC3"/>
    <w:rsid w:val="00F56E53"/>
    <w:rsid w:val="00F570F3"/>
    <w:rsid w:val="00F57270"/>
    <w:rsid w:val="00F572A5"/>
    <w:rsid w:val="00F57728"/>
    <w:rsid w:val="00F579C5"/>
    <w:rsid w:val="00F57A01"/>
    <w:rsid w:val="00F57AFB"/>
    <w:rsid w:val="00F57B10"/>
    <w:rsid w:val="00F57E23"/>
    <w:rsid w:val="00F57F1B"/>
    <w:rsid w:val="00F5D414"/>
    <w:rsid w:val="00F604E1"/>
    <w:rsid w:val="00F606E8"/>
    <w:rsid w:val="00F606FB"/>
    <w:rsid w:val="00F60792"/>
    <w:rsid w:val="00F609D4"/>
    <w:rsid w:val="00F60C11"/>
    <w:rsid w:val="00F60C54"/>
    <w:rsid w:val="00F60E5E"/>
    <w:rsid w:val="00F60F76"/>
    <w:rsid w:val="00F6107A"/>
    <w:rsid w:val="00F610E9"/>
    <w:rsid w:val="00F6115D"/>
    <w:rsid w:val="00F611A7"/>
    <w:rsid w:val="00F612AD"/>
    <w:rsid w:val="00F61368"/>
    <w:rsid w:val="00F613F3"/>
    <w:rsid w:val="00F61553"/>
    <w:rsid w:val="00F617EE"/>
    <w:rsid w:val="00F61904"/>
    <w:rsid w:val="00F6197A"/>
    <w:rsid w:val="00F61AAE"/>
    <w:rsid w:val="00F61CF3"/>
    <w:rsid w:val="00F61D56"/>
    <w:rsid w:val="00F61D5A"/>
    <w:rsid w:val="00F61E69"/>
    <w:rsid w:val="00F61F3F"/>
    <w:rsid w:val="00F6206B"/>
    <w:rsid w:val="00F62093"/>
    <w:rsid w:val="00F623B5"/>
    <w:rsid w:val="00F624F7"/>
    <w:rsid w:val="00F626D8"/>
    <w:rsid w:val="00F626E9"/>
    <w:rsid w:val="00F6288D"/>
    <w:rsid w:val="00F6288E"/>
    <w:rsid w:val="00F6295E"/>
    <w:rsid w:val="00F62AED"/>
    <w:rsid w:val="00F62E97"/>
    <w:rsid w:val="00F632A5"/>
    <w:rsid w:val="00F6339B"/>
    <w:rsid w:val="00F6360E"/>
    <w:rsid w:val="00F6376E"/>
    <w:rsid w:val="00F6386F"/>
    <w:rsid w:val="00F638FE"/>
    <w:rsid w:val="00F6395E"/>
    <w:rsid w:val="00F63A0D"/>
    <w:rsid w:val="00F63B11"/>
    <w:rsid w:val="00F63B40"/>
    <w:rsid w:val="00F63CD6"/>
    <w:rsid w:val="00F63E9D"/>
    <w:rsid w:val="00F64209"/>
    <w:rsid w:val="00F64298"/>
    <w:rsid w:val="00F6433A"/>
    <w:rsid w:val="00F6447A"/>
    <w:rsid w:val="00F644E1"/>
    <w:rsid w:val="00F644F3"/>
    <w:rsid w:val="00F644F9"/>
    <w:rsid w:val="00F6450B"/>
    <w:rsid w:val="00F64574"/>
    <w:rsid w:val="00F6467A"/>
    <w:rsid w:val="00F646C7"/>
    <w:rsid w:val="00F648CD"/>
    <w:rsid w:val="00F64B0D"/>
    <w:rsid w:val="00F64B3C"/>
    <w:rsid w:val="00F64F1E"/>
    <w:rsid w:val="00F6512C"/>
    <w:rsid w:val="00F65164"/>
    <w:rsid w:val="00F65248"/>
    <w:rsid w:val="00F6531F"/>
    <w:rsid w:val="00F654B3"/>
    <w:rsid w:val="00F655B0"/>
    <w:rsid w:val="00F65AC6"/>
    <w:rsid w:val="00F65BEF"/>
    <w:rsid w:val="00F65D53"/>
    <w:rsid w:val="00F65E04"/>
    <w:rsid w:val="00F65E23"/>
    <w:rsid w:val="00F65FD4"/>
    <w:rsid w:val="00F66020"/>
    <w:rsid w:val="00F6635A"/>
    <w:rsid w:val="00F664B2"/>
    <w:rsid w:val="00F664F2"/>
    <w:rsid w:val="00F664FD"/>
    <w:rsid w:val="00F6680D"/>
    <w:rsid w:val="00F668A2"/>
    <w:rsid w:val="00F66BB0"/>
    <w:rsid w:val="00F66C04"/>
    <w:rsid w:val="00F66D58"/>
    <w:rsid w:val="00F66DA9"/>
    <w:rsid w:val="00F6731F"/>
    <w:rsid w:val="00F673EE"/>
    <w:rsid w:val="00F6751E"/>
    <w:rsid w:val="00F675B3"/>
    <w:rsid w:val="00F67776"/>
    <w:rsid w:val="00F6782C"/>
    <w:rsid w:val="00F678BD"/>
    <w:rsid w:val="00F678EC"/>
    <w:rsid w:val="00F67A4F"/>
    <w:rsid w:val="00F67E6D"/>
    <w:rsid w:val="00F67FCF"/>
    <w:rsid w:val="00F6DE52"/>
    <w:rsid w:val="00F70259"/>
    <w:rsid w:val="00F702BA"/>
    <w:rsid w:val="00F703C8"/>
    <w:rsid w:val="00F70469"/>
    <w:rsid w:val="00F7070E"/>
    <w:rsid w:val="00F7076F"/>
    <w:rsid w:val="00F709BB"/>
    <w:rsid w:val="00F70AED"/>
    <w:rsid w:val="00F70BA6"/>
    <w:rsid w:val="00F70BD4"/>
    <w:rsid w:val="00F70E97"/>
    <w:rsid w:val="00F70F66"/>
    <w:rsid w:val="00F7101A"/>
    <w:rsid w:val="00F7105D"/>
    <w:rsid w:val="00F711D1"/>
    <w:rsid w:val="00F71382"/>
    <w:rsid w:val="00F7139F"/>
    <w:rsid w:val="00F71401"/>
    <w:rsid w:val="00F7149A"/>
    <w:rsid w:val="00F7170E"/>
    <w:rsid w:val="00F71711"/>
    <w:rsid w:val="00F717F7"/>
    <w:rsid w:val="00F71904"/>
    <w:rsid w:val="00F719C6"/>
    <w:rsid w:val="00F71B1D"/>
    <w:rsid w:val="00F71B76"/>
    <w:rsid w:val="00F72080"/>
    <w:rsid w:val="00F7209A"/>
    <w:rsid w:val="00F72506"/>
    <w:rsid w:val="00F72530"/>
    <w:rsid w:val="00F72533"/>
    <w:rsid w:val="00F72831"/>
    <w:rsid w:val="00F72870"/>
    <w:rsid w:val="00F729C9"/>
    <w:rsid w:val="00F72A7F"/>
    <w:rsid w:val="00F72BA1"/>
    <w:rsid w:val="00F72F0B"/>
    <w:rsid w:val="00F72F39"/>
    <w:rsid w:val="00F72F3B"/>
    <w:rsid w:val="00F72F50"/>
    <w:rsid w:val="00F72F6D"/>
    <w:rsid w:val="00F730B8"/>
    <w:rsid w:val="00F73530"/>
    <w:rsid w:val="00F735BC"/>
    <w:rsid w:val="00F7366F"/>
    <w:rsid w:val="00F736AB"/>
    <w:rsid w:val="00F736CE"/>
    <w:rsid w:val="00F736DB"/>
    <w:rsid w:val="00F73857"/>
    <w:rsid w:val="00F73899"/>
    <w:rsid w:val="00F73941"/>
    <w:rsid w:val="00F73E90"/>
    <w:rsid w:val="00F73FD9"/>
    <w:rsid w:val="00F74066"/>
    <w:rsid w:val="00F74120"/>
    <w:rsid w:val="00F7413C"/>
    <w:rsid w:val="00F7442F"/>
    <w:rsid w:val="00F74539"/>
    <w:rsid w:val="00F74609"/>
    <w:rsid w:val="00F74683"/>
    <w:rsid w:val="00F748A1"/>
    <w:rsid w:val="00F748DC"/>
    <w:rsid w:val="00F7521E"/>
    <w:rsid w:val="00F7553A"/>
    <w:rsid w:val="00F7556A"/>
    <w:rsid w:val="00F756C6"/>
    <w:rsid w:val="00F7575E"/>
    <w:rsid w:val="00F757F0"/>
    <w:rsid w:val="00F75842"/>
    <w:rsid w:val="00F7586E"/>
    <w:rsid w:val="00F758A2"/>
    <w:rsid w:val="00F75A94"/>
    <w:rsid w:val="00F75BC4"/>
    <w:rsid w:val="00F75BF8"/>
    <w:rsid w:val="00F75C09"/>
    <w:rsid w:val="00F75D5D"/>
    <w:rsid w:val="00F75E3C"/>
    <w:rsid w:val="00F75EC6"/>
    <w:rsid w:val="00F76027"/>
    <w:rsid w:val="00F76037"/>
    <w:rsid w:val="00F760A0"/>
    <w:rsid w:val="00F760C6"/>
    <w:rsid w:val="00F764DA"/>
    <w:rsid w:val="00F766BB"/>
    <w:rsid w:val="00F76701"/>
    <w:rsid w:val="00F76AE2"/>
    <w:rsid w:val="00F76BDE"/>
    <w:rsid w:val="00F76BEC"/>
    <w:rsid w:val="00F76D6B"/>
    <w:rsid w:val="00F77486"/>
    <w:rsid w:val="00F77504"/>
    <w:rsid w:val="00F77519"/>
    <w:rsid w:val="00F77578"/>
    <w:rsid w:val="00F775BE"/>
    <w:rsid w:val="00F777BF"/>
    <w:rsid w:val="00F77A5A"/>
    <w:rsid w:val="00F77D8B"/>
    <w:rsid w:val="00F77DC5"/>
    <w:rsid w:val="00F800C7"/>
    <w:rsid w:val="00F801D3"/>
    <w:rsid w:val="00F8025E"/>
    <w:rsid w:val="00F80281"/>
    <w:rsid w:val="00F804CE"/>
    <w:rsid w:val="00F808DB"/>
    <w:rsid w:val="00F80A2D"/>
    <w:rsid w:val="00F811D0"/>
    <w:rsid w:val="00F812B3"/>
    <w:rsid w:val="00F813C8"/>
    <w:rsid w:val="00F8144E"/>
    <w:rsid w:val="00F8158B"/>
    <w:rsid w:val="00F81950"/>
    <w:rsid w:val="00F81A4B"/>
    <w:rsid w:val="00F81B3D"/>
    <w:rsid w:val="00F81C18"/>
    <w:rsid w:val="00F81C55"/>
    <w:rsid w:val="00F820FD"/>
    <w:rsid w:val="00F82236"/>
    <w:rsid w:val="00F82381"/>
    <w:rsid w:val="00F8240C"/>
    <w:rsid w:val="00F824CB"/>
    <w:rsid w:val="00F82572"/>
    <w:rsid w:val="00F82606"/>
    <w:rsid w:val="00F826A6"/>
    <w:rsid w:val="00F8278F"/>
    <w:rsid w:val="00F827C3"/>
    <w:rsid w:val="00F82957"/>
    <w:rsid w:val="00F83067"/>
    <w:rsid w:val="00F832ED"/>
    <w:rsid w:val="00F834B4"/>
    <w:rsid w:val="00F83512"/>
    <w:rsid w:val="00F83852"/>
    <w:rsid w:val="00F83878"/>
    <w:rsid w:val="00F83AD6"/>
    <w:rsid w:val="00F83BF3"/>
    <w:rsid w:val="00F83EA3"/>
    <w:rsid w:val="00F83EC8"/>
    <w:rsid w:val="00F8410A"/>
    <w:rsid w:val="00F842FE"/>
    <w:rsid w:val="00F8434D"/>
    <w:rsid w:val="00F84366"/>
    <w:rsid w:val="00F84484"/>
    <w:rsid w:val="00F84514"/>
    <w:rsid w:val="00F846B8"/>
    <w:rsid w:val="00F847B7"/>
    <w:rsid w:val="00F85032"/>
    <w:rsid w:val="00F851A5"/>
    <w:rsid w:val="00F8523B"/>
    <w:rsid w:val="00F85328"/>
    <w:rsid w:val="00F853CD"/>
    <w:rsid w:val="00F854A6"/>
    <w:rsid w:val="00F854C2"/>
    <w:rsid w:val="00F856DD"/>
    <w:rsid w:val="00F85B85"/>
    <w:rsid w:val="00F85BEF"/>
    <w:rsid w:val="00F85C94"/>
    <w:rsid w:val="00F85D5B"/>
    <w:rsid w:val="00F85E49"/>
    <w:rsid w:val="00F85E9A"/>
    <w:rsid w:val="00F85EAF"/>
    <w:rsid w:val="00F86278"/>
    <w:rsid w:val="00F8656C"/>
    <w:rsid w:val="00F865AC"/>
    <w:rsid w:val="00F8662F"/>
    <w:rsid w:val="00F8674C"/>
    <w:rsid w:val="00F868E2"/>
    <w:rsid w:val="00F86BA1"/>
    <w:rsid w:val="00F86C15"/>
    <w:rsid w:val="00F86E73"/>
    <w:rsid w:val="00F86F95"/>
    <w:rsid w:val="00F872A3"/>
    <w:rsid w:val="00F87304"/>
    <w:rsid w:val="00F873A4"/>
    <w:rsid w:val="00F8750C"/>
    <w:rsid w:val="00F87657"/>
    <w:rsid w:val="00F877DF"/>
    <w:rsid w:val="00F879BE"/>
    <w:rsid w:val="00F87A19"/>
    <w:rsid w:val="00F87C93"/>
    <w:rsid w:val="00F87DDD"/>
    <w:rsid w:val="00F87E5B"/>
    <w:rsid w:val="00F9009A"/>
    <w:rsid w:val="00F90112"/>
    <w:rsid w:val="00F902EE"/>
    <w:rsid w:val="00F9047F"/>
    <w:rsid w:val="00F90888"/>
    <w:rsid w:val="00F9098D"/>
    <w:rsid w:val="00F90A3D"/>
    <w:rsid w:val="00F90F0F"/>
    <w:rsid w:val="00F90F75"/>
    <w:rsid w:val="00F9126F"/>
    <w:rsid w:val="00F912A5"/>
    <w:rsid w:val="00F913B1"/>
    <w:rsid w:val="00F91764"/>
    <w:rsid w:val="00F918D8"/>
    <w:rsid w:val="00F91AC2"/>
    <w:rsid w:val="00F91B01"/>
    <w:rsid w:val="00F91CD7"/>
    <w:rsid w:val="00F91D23"/>
    <w:rsid w:val="00F91DA7"/>
    <w:rsid w:val="00F9230C"/>
    <w:rsid w:val="00F924AC"/>
    <w:rsid w:val="00F9250E"/>
    <w:rsid w:val="00F9295B"/>
    <w:rsid w:val="00F92973"/>
    <w:rsid w:val="00F92A0D"/>
    <w:rsid w:val="00F92A4E"/>
    <w:rsid w:val="00F92B89"/>
    <w:rsid w:val="00F92BA3"/>
    <w:rsid w:val="00F92C51"/>
    <w:rsid w:val="00F92E04"/>
    <w:rsid w:val="00F92EB9"/>
    <w:rsid w:val="00F93278"/>
    <w:rsid w:val="00F9331D"/>
    <w:rsid w:val="00F9375F"/>
    <w:rsid w:val="00F93976"/>
    <w:rsid w:val="00F9399A"/>
    <w:rsid w:val="00F93A29"/>
    <w:rsid w:val="00F93A57"/>
    <w:rsid w:val="00F93BF5"/>
    <w:rsid w:val="00F93BF8"/>
    <w:rsid w:val="00F93C67"/>
    <w:rsid w:val="00F94056"/>
    <w:rsid w:val="00F9409A"/>
    <w:rsid w:val="00F942CD"/>
    <w:rsid w:val="00F943F3"/>
    <w:rsid w:val="00F9444D"/>
    <w:rsid w:val="00F94593"/>
    <w:rsid w:val="00F9466C"/>
    <w:rsid w:val="00F94689"/>
    <w:rsid w:val="00F94962"/>
    <w:rsid w:val="00F94CC1"/>
    <w:rsid w:val="00F94D5D"/>
    <w:rsid w:val="00F95119"/>
    <w:rsid w:val="00F95216"/>
    <w:rsid w:val="00F953AD"/>
    <w:rsid w:val="00F9548D"/>
    <w:rsid w:val="00F955F8"/>
    <w:rsid w:val="00F956B5"/>
    <w:rsid w:val="00F95959"/>
    <w:rsid w:val="00F95972"/>
    <w:rsid w:val="00F95BA4"/>
    <w:rsid w:val="00F95DB2"/>
    <w:rsid w:val="00F95DC1"/>
    <w:rsid w:val="00F95ECD"/>
    <w:rsid w:val="00F95FA7"/>
    <w:rsid w:val="00F95FEE"/>
    <w:rsid w:val="00F9602A"/>
    <w:rsid w:val="00F9604F"/>
    <w:rsid w:val="00F9623A"/>
    <w:rsid w:val="00F962F6"/>
    <w:rsid w:val="00F9632C"/>
    <w:rsid w:val="00F9648B"/>
    <w:rsid w:val="00F96528"/>
    <w:rsid w:val="00F9668E"/>
    <w:rsid w:val="00F9671A"/>
    <w:rsid w:val="00F96918"/>
    <w:rsid w:val="00F9695F"/>
    <w:rsid w:val="00F9709F"/>
    <w:rsid w:val="00F971AD"/>
    <w:rsid w:val="00F97292"/>
    <w:rsid w:val="00F97996"/>
    <w:rsid w:val="00FA02E6"/>
    <w:rsid w:val="00FA03CB"/>
    <w:rsid w:val="00FA08D7"/>
    <w:rsid w:val="00FA0B3B"/>
    <w:rsid w:val="00FA0B45"/>
    <w:rsid w:val="00FA0E9D"/>
    <w:rsid w:val="00FA10C2"/>
    <w:rsid w:val="00FA10DF"/>
    <w:rsid w:val="00FA13C7"/>
    <w:rsid w:val="00FA1551"/>
    <w:rsid w:val="00FA174D"/>
    <w:rsid w:val="00FA190E"/>
    <w:rsid w:val="00FA1913"/>
    <w:rsid w:val="00FA1A88"/>
    <w:rsid w:val="00FA1B34"/>
    <w:rsid w:val="00FA1BD2"/>
    <w:rsid w:val="00FA1CBE"/>
    <w:rsid w:val="00FA1E55"/>
    <w:rsid w:val="00FA22EF"/>
    <w:rsid w:val="00FA26C4"/>
    <w:rsid w:val="00FA2CC9"/>
    <w:rsid w:val="00FA2D89"/>
    <w:rsid w:val="00FA2EFC"/>
    <w:rsid w:val="00FA3204"/>
    <w:rsid w:val="00FA3218"/>
    <w:rsid w:val="00FA32A2"/>
    <w:rsid w:val="00FA32AF"/>
    <w:rsid w:val="00FA34C7"/>
    <w:rsid w:val="00FA3501"/>
    <w:rsid w:val="00FA3AE3"/>
    <w:rsid w:val="00FA3CE7"/>
    <w:rsid w:val="00FA405E"/>
    <w:rsid w:val="00FA40B2"/>
    <w:rsid w:val="00FA4475"/>
    <w:rsid w:val="00FA4570"/>
    <w:rsid w:val="00FA4602"/>
    <w:rsid w:val="00FA4794"/>
    <w:rsid w:val="00FA49AD"/>
    <w:rsid w:val="00FA4B2A"/>
    <w:rsid w:val="00FA4B69"/>
    <w:rsid w:val="00FA4BB4"/>
    <w:rsid w:val="00FA52C4"/>
    <w:rsid w:val="00FA5587"/>
    <w:rsid w:val="00FA57E0"/>
    <w:rsid w:val="00FA5983"/>
    <w:rsid w:val="00FA5A0C"/>
    <w:rsid w:val="00FA5A89"/>
    <w:rsid w:val="00FA5B36"/>
    <w:rsid w:val="00FA5D36"/>
    <w:rsid w:val="00FA5D3C"/>
    <w:rsid w:val="00FA5D43"/>
    <w:rsid w:val="00FA5EA8"/>
    <w:rsid w:val="00FA5F24"/>
    <w:rsid w:val="00FA5F4E"/>
    <w:rsid w:val="00FA6125"/>
    <w:rsid w:val="00FA61A8"/>
    <w:rsid w:val="00FA6289"/>
    <w:rsid w:val="00FA6558"/>
    <w:rsid w:val="00FA67F0"/>
    <w:rsid w:val="00FA6876"/>
    <w:rsid w:val="00FA6A34"/>
    <w:rsid w:val="00FA6C29"/>
    <w:rsid w:val="00FA6C37"/>
    <w:rsid w:val="00FA6C42"/>
    <w:rsid w:val="00FA6CAB"/>
    <w:rsid w:val="00FA6F05"/>
    <w:rsid w:val="00FA713F"/>
    <w:rsid w:val="00FA71FD"/>
    <w:rsid w:val="00FA731F"/>
    <w:rsid w:val="00FA75AA"/>
    <w:rsid w:val="00FA7684"/>
    <w:rsid w:val="00FA7835"/>
    <w:rsid w:val="00FA7876"/>
    <w:rsid w:val="00FA78DB"/>
    <w:rsid w:val="00FA796E"/>
    <w:rsid w:val="00FA7A54"/>
    <w:rsid w:val="00FA7B5E"/>
    <w:rsid w:val="00FA7BD4"/>
    <w:rsid w:val="00FA7BF4"/>
    <w:rsid w:val="00FA7C04"/>
    <w:rsid w:val="00FA7CB0"/>
    <w:rsid w:val="00FA7D2A"/>
    <w:rsid w:val="00FA7D83"/>
    <w:rsid w:val="00FA7EB5"/>
    <w:rsid w:val="00FA7F3D"/>
    <w:rsid w:val="00FB011E"/>
    <w:rsid w:val="00FB02D9"/>
    <w:rsid w:val="00FB03AD"/>
    <w:rsid w:val="00FB048F"/>
    <w:rsid w:val="00FB05D2"/>
    <w:rsid w:val="00FB061A"/>
    <w:rsid w:val="00FB06CC"/>
    <w:rsid w:val="00FB076B"/>
    <w:rsid w:val="00FB0802"/>
    <w:rsid w:val="00FB081A"/>
    <w:rsid w:val="00FB0B16"/>
    <w:rsid w:val="00FB0BB3"/>
    <w:rsid w:val="00FB0C42"/>
    <w:rsid w:val="00FB0C75"/>
    <w:rsid w:val="00FB0EC3"/>
    <w:rsid w:val="00FB0F8A"/>
    <w:rsid w:val="00FB11D2"/>
    <w:rsid w:val="00FB11DE"/>
    <w:rsid w:val="00FB139D"/>
    <w:rsid w:val="00FB1662"/>
    <w:rsid w:val="00FB17E6"/>
    <w:rsid w:val="00FB17EF"/>
    <w:rsid w:val="00FB1845"/>
    <w:rsid w:val="00FB19B4"/>
    <w:rsid w:val="00FB1B1B"/>
    <w:rsid w:val="00FB22BC"/>
    <w:rsid w:val="00FB2338"/>
    <w:rsid w:val="00FB2345"/>
    <w:rsid w:val="00FB2443"/>
    <w:rsid w:val="00FB25C4"/>
    <w:rsid w:val="00FB27A0"/>
    <w:rsid w:val="00FB27D9"/>
    <w:rsid w:val="00FB2882"/>
    <w:rsid w:val="00FB2A32"/>
    <w:rsid w:val="00FB2A85"/>
    <w:rsid w:val="00FB2B9F"/>
    <w:rsid w:val="00FB2D05"/>
    <w:rsid w:val="00FB2D41"/>
    <w:rsid w:val="00FB2D50"/>
    <w:rsid w:val="00FB2EDC"/>
    <w:rsid w:val="00FB2F48"/>
    <w:rsid w:val="00FB3241"/>
    <w:rsid w:val="00FB32D1"/>
    <w:rsid w:val="00FB3352"/>
    <w:rsid w:val="00FB3640"/>
    <w:rsid w:val="00FB36DE"/>
    <w:rsid w:val="00FB39ED"/>
    <w:rsid w:val="00FB3C7E"/>
    <w:rsid w:val="00FB4296"/>
    <w:rsid w:val="00FB42EC"/>
    <w:rsid w:val="00FB430D"/>
    <w:rsid w:val="00FB44A5"/>
    <w:rsid w:val="00FB44C1"/>
    <w:rsid w:val="00FB469D"/>
    <w:rsid w:val="00FB46E1"/>
    <w:rsid w:val="00FB4AEA"/>
    <w:rsid w:val="00FB4C13"/>
    <w:rsid w:val="00FB4D25"/>
    <w:rsid w:val="00FB4F04"/>
    <w:rsid w:val="00FB537A"/>
    <w:rsid w:val="00FB53F7"/>
    <w:rsid w:val="00FB5959"/>
    <w:rsid w:val="00FB5A14"/>
    <w:rsid w:val="00FB5B96"/>
    <w:rsid w:val="00FB5BE2"/>
    <w:rsid w:val="00FB5D4E"/>
    <w:rsid w:val="00FB5E78"/>
    <w:rsid w:val="00FB5EE4"/>
    <w:rsid w:val="00FB6029"/>
    <w:rsid w:val="00FB6100"/>
    <w:rsid w:val="00FB610C"/>
    <w:rsid w:val="00FB611F"/>
    <w:rsid w:val="00FB6157"/>
    <w:rsid w:val="00FB624A"/>
    <w:rsid w:val="00FB63F3"/>
    <w:rsid w:val="00FB6401"/>
    <w:rsid w:val="00FB6440"/>
    <w:rsid w:val="00FB645E"/>
    <w:rsid w:val="00FB691B"/>
    <w:rsid w:val="00FB6AEB"/>
    <w:rsid w:val="00FB6C54"/>
    <w:rsid w:val="00FB6F6A"/>
    <w:rsid w:val="00FB6FDE"/>
    <w:rsid w:val="00FB717E"/>
    <w:rsid w:val="00FB72FD"/>
    <w:rsid w:val="00FB748C"/>
    <w:rsid w:val="00FB7873"/>
    <w:rsid w:val="00FB787D"/>
    <w:rsid w:val="00FB7881"/>
    <w:rsid w:val="00FB7905"/>
    <w:rsid w:val="00FB7966"/>
    <w:rsid w:val="00FB7A24"/>
    <w:rsid w:val="00FB7C83"/>
    <w:rsid w:val="00FB7CFF"/>
    <w:rsid w:val="00FB7E99"/>
    <w:rsid w:val="00FB7EB8"/>
    <w:rsid w:val="00FB7F92"/>
    <w:rsid w:val="00FC00B0"/>
    <w:rsid w:val="00FC00C9"/>
    <w:rsid w:val="00FC04BF"/>
    <w:rsid w:val="00FC0C68"/>
    <w:rsid w:val="00FC0C6B"/>
    <w:rsid w:val="00FC0C9F"/>
    <w:rsid w:val="00FC0E69"/>
    <w:rsid w:val="00FC0F1A"/>
    <w:rsid w:val="00FC0F2A"/>
    <w:rsid w:val="00FC1015"/>
    <w:rsid w:val="00FC113B"/>
    <w:rsid w:val="00FC1677"/>
    <w:rsid w:val="00FC1722"/>
    <w:rsid w:val="00FC19F6"/>
    <w:rsid w:val="00FC1A28"/>
    <w:rsid w:val="00FC1ADF"/>
    <w:rsid w:val="00FC1DCC"/>
    <w:rsid w:val="00FC1E02"/>
    <w:rsid w:val="00FC201C"/>
    <w:rsid w:val="00FC208E"/>
    <w:rsid w:val="00FC20FE"/>
    <w:rsid w:val="00FC2191"/>
    <w:rsid w:val="00FC21F4"/>
    <w:rsid w:val="00FC248A"/>
    <w:rsid w:val="00FC268C"/>
    <w:rsid w:val="00FC2A0B"/>
    <w:rsid w:val="00FC2DB6"/>
    <w:rsid w:val="00FC2E2E"/>
    <w:rsid w:val="00FC2F08"/>
    <w:rsid w:val="00FC2F24"/>
    <w:rsid w:val="00FC2FAD"/>
    <w:rsid w:val="00FC30A3"/>
    <w:rsid w:val="00FC3204"/>
    <w:rsid w:val="00FC339F"/>
    <w:rsid w:val="00FC33A5"/>
    <w:rsid w:val="00FC350A"/>
    <w:rsid w:val="00FC376F"/>
    <w:rsid w:val="00FC3A5A"/>
    <w:rsid w:val="00FC3AA9"/>
    <w:rsid w:val="00FC3AB4"/>
    <w:rsid w:val="00FC3C9F"/>
    <w:rsid w:val="00FC3D0B"/>
    <w:rsid w:val="00FC3D20"/>
    <w:rsid w:val="00FC3D79"/>
    <w:rsid w:val="00FC3ED1"/>
    <w:rsid w:val="00FC45BD"/>
    <w:rsid w:val="00FC4714"/>
    <w:rsid w:val="00FC4839"/>
    <w:rsid w:val="00FC4870"/>
    <w:rsid w:val="00FC4B0E"/>
    <w:rsid w:val="00FC4C4B"/>
    <w:rsid w:val="00FC4C62"/>
    <w:rsid w:val="00FC5050"/>
    <w:rsid w:val="00FC5193"/>
    <w:rsid w:val="00FC549F"/>
    <w:rsid w:val="00FC55A9"/>
    <w:rsid w:val="00FC564A"/>
    <w:rsid w:val="00FC5747"/>
    <w:rsid w:val="00FC5767"/>
    <w:rsid w:val="00FC57D3"/>
    <w:rsid w:val="00FC57EB"/>
    <w:rsid w:val="00FC5977"/>
    <w:rsid w:val="00FC5A07"/>
    <w:rsid w:val="00FC5A71"/>
    <w:rsid w:val="00FC5B2B"/>
    <w:rsid w:val="00FC5C3F"/>
    <w:rsid w:val="00FC5CAD"/>
    <w:rsid w:val="00FC5E45"/>
    <w:rsid w:val="00FC5F4F"/>
    <w:rsid w:val="00FC5FC9"/>
    <w:rsid w:val="00FC60AC"/>
    <w:rsid w:val="00FC623D"/>
    <w:rsid w:val="00FC62AE"/>
    <w:rsid w:val="00FC65B2"/>
    <w:rsid w:val="00FC6610"/>
    <w:rsid w:val="00FC668F"/>
    <w:rsid w:val="00FC6740"/>
    <w:rsid w:val="00FC6792"/>
    <w:rsid w:val="00FC67C0"/>
    <w:rsid w:val="00FC67E1"/>
    <w:rsid w:val="00FC6860"/>
    <w:rsid w:val="00FC68AF"/>
    <w:rsid w:val="00FC6A87"/>
    <w:rsid w:val="00FC6B10"/>
    <w:rsid w:val="00FC6BEF"/>
    <w:rsid w:val="00FC6C51"/>
    <w:rsid w:val="00FC6CDC"/>
    <w:rsid w:val="00FC6CFD"/>
    <w:rsid w:val="00FC710C"/>
    <w:rsid w:val="00FC7130"/>
    <w:rsid w:val="00FC776C"/>
    <w:rsid w:val="00FC7AF7"/>
    <w:rsid w:val="00FC7B36"/>
    <w:rsid w:val="00FC7B3A"/>
    <w:rsid w:val="00FD001A"/>
    <w:rsid w:val="00FD013D"/>
    <w:rsid w:val="00FD017B"/>
    <w:rsid w:val="00FD0361"/>
    <w:rsid w:val="00FD0400"/>
    <w:rsid w:val="00FD084B"/>
    <w:rsid w:val="00FD08F0"/>
    <w:rsid w:val="00FD0CFF"/>
    <w:rsid w:val="00FD0D42"/>
    <w:rsid w:val="00FD0D7A"/>
    <w:rsid w:val="00FD0EAF"/>
    <w:rsid w:val="00FD0EFD"/>
    <w:rsid w:val="00FD0F26"/>
    <w:rsid w:val="00FD0F70"/>
    <w:rsid w:val="00FD1017"/>
    <w:rsid w:val="00FD1234"/>
    <w:rsid w:val="00FD1289"/>
    <w:rsid w:val="00FD13B0"/>
    <w:rsid w:val="00FD13CF"/>
    <w:rsid w:val="00FD15AB"/>
    <w:rsid w:val="00FD1668"/>
    <w:rsid w:val="00FD176A"/>
    <w:rsid w:val="00FD17CE"/>
    <w:rsid w:val="00FD1A46"/>
    <w:rsid w:val="00FD1A6E"/>
    <w:rsid w:val="00FD1BCF"/>
    <w:rsid w:val="00FD1C79"/>
    <w:rsid w:val="00FD2231"/>
    <w:rsid w:val="00FD2325"/>
    <w:rsid w:val="00FD23CD"/>
    <w:rsid w:val="00FD2498"/>
    <w:rsid w:val="00FD24AB"/>
    <w:rsid w:val="00FD25E7"/>
    <w:rsid w:val="00FD275B"/>
    <w:rsid w:val="00FD28CD"/>
    <w:rsid w:val="00FD2A1E"/>
    <w:rsid w:val="00FD2AD5"/>
    <w:rsid w:val="00FD2D60"/>
    <w:rsid w:val="00FD2F9A"/>
    <w:rsid w:val="00FD2FA3"/>
    <w:rsid w:val="00FD3340"/>
    <w:rsid w:val="00FD34C5"/>
    <w:rsid w:val="00FD3620"/>
    <w:rsid w:val="00FD3635"/>
    <w:rsid w:val="00FD36F7"/>
    <w:rsid w:val="00FD37DD"/>
    <w:rsid w:val="00FD38C1"/>
    <w:rsid w:val="00FD3981"/>
    <w:rsid w:val="00FD3C0D"/>
    <w:rsid w:val="00FD3C4C"/>
    <w:rsid w:val="00FD3C4D"/>
    <w:rsid w:val="00FD3D09"/>
    <w:rsid w:val="00FD3D31"/>
    <w:rsid w:val="00FD3F71"/>
    <w:rsid w:val="00FD3FBF"/>
    <w:rsid w:val="00FD4178"/>
    <w:rsid w:val="00FD4214"/>
    <w:rsid w:val="00FD442F"/>
    <w:rsid w:val="00FD449A"/>
    <w:rsid w:val="00FD44A9"/>
    <w:rsid w:val="00FD452D"/>
    <w:rsid w:val="00FD4766"/>
    <w:rsid w:val="00FD4871"/>
    <w:rsid w:val="00FD48E1"/>
    <w:rsid w:val="00FD4A63"/>
    <w:rsid w:val="00FD4A71"/>
    <w:rsid w:val="00FD4ADB"/>
    <w:rsid w:val="00FD4CF5"/>
    <w:rsid w:val="00FD506C"/>
    <w:rsid w:val="00FD50E6"/>
    <w:rsid w:val="00FD51E6"/>
    <w:rsid w:val="00FD52DC"/>
    <w:rsid w:val="00FD53C3"/>
    <w:rsid w:val="00FD563E"/>
    <w:rsid w:val="00FD571D"/>
    <w:rsid w:val="00FD5816"/>
    <w:rsid w:val="00FD5860"/>
    <w:rsid w:val="00FD5B0E"/>
    <w:rsid w:val="00FD5C94"/>
    <w:rsid w:val="00FD5C96"/>
    <w:rsid w:val="00FD5D8F"/>
    <w:rsid w:val="00FD5EEC"/>
    <w:rsid w:val="00FD609B"/>
    <w:rsid w:val="00FD61E3"/>
    <w:rsid w:val="00FD625B"/>
    <w:rsid w:val="00FD6521"/>
    <w:rsid w:val="00FD6844"/>
    <w:rsid w:val="00FD6A03"/>
    <w:rsid w:val="00FD6D7C"/>
    <w:rsid w:val="00FD6F7C"/>
    <w:rsid w:val="00FD6F9E"/>
    <w:rsid w:val="00FD700D"/>
    <w:rsid w:val="00FD70B5"/>
    <w:rsid w:val="00FD70F8"/>
    <w:rsid w:val="00FD73E7"/>
    <w:rsid w:val="00FD755E"/>
    <w:rsid w:val="00FD75C1"/>
    <w:rsid w:val="00FD76D4"/>
    <w:rsid w:val="00FD778D"/>
    <w:rsid w:val="00FD7AEC"/>
    <w:rsid w:val="00FD7B18"/>
    <w:rsid w:val="00FD7CA4"/>
    <w:rsid w:val="00FD7CA7"/>
    <w:rsid w:val="00FD7CB7"/>
    <w:rsid w:val="00FD7D28"/>
    <w:rsid w:val="00FD7DFC"/>
    <w:rsid w:val="00FD7F59"/>
    <w:rsid w:val="00FE0011"/>
    <w:rsid w:val="00FE023C"/>
    <w:rsid w:val="00FE02F4"/>
    <w:rsid w:val="00FE0329"/>
    <w:rsid w:val="00FE03AC"/>
    <w:rsid w:val="00FE05EE"/>
    <w:rsid w:val="00FE06C2"/>
    <w:rsid w:val="00FE08C8"/>
    <w:rsid w:val="00FE0C61"/>
    <w:rsid w:val="00FE0D1A"/>
    <w:rsid w:val="00FE0D3A"/>
    <w:rsid w:val="00FE0F5D"/>
    <w:rsid w:val="00FE0F9A"/>
    <w:rsid w:val="00FE107D"/>
    <w:rsid w:val="00FE10B5"/>
    <w:rsid w:val="00FE11BA"/>
    <w:rsid w:val="00FE1230"/>
    <w:rsid w:val="00FE142E"/>
    <w:rsid w:val="00FE1540"/>
    <w:rsid w:val="00FE166B"/>
    <w:rsid w:val="00FE1711"/>
    <w:rsid w:val="00FE1792"/>
    <w:rsid w:val="00FE1887"/>
    <w:rsid w:val="00FE1994"/>
    <w:rsid w:val="00FE19CC"/>
    <w:rsid w:val="00FE19E2"/>
    <w:rsid w:val="00FE1CDA"/>
    <w:rsid w:val="00FE202E"/>
    <w:rsid w:val="00FE2791"/>
    <w:rsid w:val="00FE2AF3"/>
    <w:rsid w:val="00FE2B4C"/>
    <w:rsid w:val="00FE2C6D"/>
    <w:rsid w:val="00FE2E3F"/>
    <w:rsid w:val="00FE2EB3"/>
    <w:rsid w:val="00FE2F22"/>
    <w:rsid w:val="00FE2FD7"/>
    <w:rsid w:val="00FE304B"/>
    <w:rsid w:val="00FE36F5"/>
    <w:rsid w:val="00FE394A"/>
    <w:rsid w:val="00FE3A82"/>
    <w:rsid w:val="00FE3C6A"/>
    <w:rsid w:val="00FE3D16"/>
    <w:rsid w:val="00FE3EA1"/>
    <w:rsid w:val="00FE3F42"/>
    <w:rsid w:val="00FE3FA0"/>
    <w:rsid w:val="00FE4029"/>
    <w:rsid w:val="00FE40D6"/>
    <w:rsid w:val="00FE4138"/>
    <w:rsid w:val="00FE4201"/>
    <w:rsid w:val="00FE4375"/>
    <w:rsid w:val="00FE456E"/>
    <w:rsid w:val="00FE45D4"/>
    <w:rsid w:val="00FE4644"/>
    <w:rsid w:val="00FE474D"/>
    <w:rsid w:val="00FE47A4"/>
    <w:rsid w:val="00FE47F8"/>
    <w:rsid w:val="00FE4801"/>
    <w:rsid w:val="00FE49E9"/>
    <w:rsid w:val="00FE4A73"/>
    <w:rsid w:val="00FE4CBC"/>
    <w:rsid w:val="00FE4CD0"/>
    <w:rsid w:val="00FE4CD5"/>
    <w:rsid w:val="00FE4D6C"/>
    <w:rsid w:val="00FE4DBE"/>
    <w:rsid w:val="00FE4EFE"/>
    <w:rsid w:val="00FE50C5"/>
    <w:rsid w:val="00FE521A"/>
    <w:rsid w:val="00FE52AB"/>
    <w:rsid w:val="00FE532A"/>
    <w:rsid w:val="00FE57C7"/>
    <w:rsid w:val="00FE5E1D"/>
    <w:rsid w:val="00FE5E3B"/>
    <w:rsid w:val="00FE5EA9"/>
    <w:rsid w:val="00FE6088"/>
    <w:rsid w:val="00FE60AB"/>
    <w:rsid w:val="00FE6368"/>
    <w:rsid w:val="00FE64AB"/>
    <w:rsid w:val="00FE64D1"/>
    <w:rsid w:val="00FE6595"/>
    <w:rsid w:val="00FE674B"/>
    <w:rsid w:val="00FE6757"/>
    <w:rsid w:val="00FE683C"/>
    <w:rsid w:val="00FE6879"/>
    <w:rsid w:val="00FE69FE"/>
    <w:rsid w:val="00FE6C12"/>
    <w:rsid w:val="00FE6C6C"/>
    <w:rsid w:val="00FE6C90"/>
    <w:rsid w:val="00FE6E68"/>
    <w:rsid w:val="00FE70C4"/>
    <w:rsid w:val="00FE7118"/>
    <w:rsid w:val="00FE7169"/>
    <w:rsid w:val="00FE74E4"/>
    <w:rsid w:val="00FE74F8"/>
    <w:rsid w:val="00FE7518"/>
    <w:rsid w:val="00FE7617"/>
    <w:rsid w:val="00FE7B95"/>
    <w:rsid w:val="00FF025F"/>
    <w:rsid w:val="00FF0277"/>
    <w:rsid w:val="00FF03C9"/>
    <w:rsid w:val="00FF0479"/>
    <w:rsid w:val="00FF056A"/>
    <w:rsid w:val="00FF05CE"/>
    <w:rsid w:val="00FF0663"/>
    <w:rsid w:val="00FF0B72"/>
    <w:rsid w:val="00FF0C91"/>
    <w:rsid w:val="00FF0FB8"/>
    <w:rsid w:val="00FF11EC"/>
    <w:rsid w:val="00FF1218"/>
    <w:rsid w:val="00FF15DD"/>
    <w:rsid w:val="00FF1605"/>
    <w:rsid w:val="00FF1611"/>
    <w:rsid w:val="00FF1690"/>
    <w:rsid w:val="00FF1740"/>
    <w:rsid w:val="00FF17F1"/>
    <w:rsid w:val="00FF1912"/>
    <w:rsid w:val="00FF1BF4"/>
    <w:rsid w:val="00FF1C3C"/>
    <w:rsid w:val="00FF1C3E"/>
    <w:rsid w:val="00FF1C72"/>
    <w:rsid w:val="00FF1C8E"/>
    <w:rsid w:val="00FF1DC2"/>
    <w:rsid w:val="00FF1F65"/>
    <w:rsid w:val="00FF1FC6"/>
    <w:rsid w:val="00FF2333"/>
    <w:rsid w:val="00FF23BC"/>
    <w:rsid w:val="00FF2410"/>
    <w:rsid w:val="00FF24E1"/>
    <w:rsid w:val="00FF256D"/>
    <w:rsid w:val="00FF28F2"/>
    <w:rsid w:val="00FF2AA9"/>
    <w:rsid w:val="00FF2FA5"/>
    <w:rsid w:val="00FF31B0"/>
    <w:rsid w:val="00FF31FA"/>
    <w:rsid w:val="00FF323B"/>
    <w:rsid w:val="00FF33AC"/>
    <w:rsid w:val="00FF33FB"/>
    <w:rsid w:val="00FF3445"/>
    <w:rsid w:val="00FF364A"/>
    <w:rsid w:val="00FF3825"/>
    <w:rsid w:val="00FF3827"/>
    <w:rsid w:val="00FF3984"/>
    <w:rsid w:val="00FF3C4E"/>
    <w:rsid w:val="00FF3C52"/>
    <w:rsid w:val="00FF3CAE"/>
    <w:rsid w:val="00FF3D97"/>
    <w:rsid w:val="00FF3EC5"/>
    <w:rsid w:val="00FF4317"/>
    <w:rsid w:val="00FF44A0"/>
    <w:rsid w:val="00FF4663"/>
    <w:rsid w:val="00FF4A73"/>
    <w:rsid w:val="00FF4A79"/>
    <w:rsid w:val="00FF4AEF"/>
    <w:rsid w:val="00FF4C12"/>
    <w:rsid w:val="00FF4CCB"/>
    <w:rsid w:val="00FF4F92"/>
    <w:rsid w:val="00FF50E1"/>
    <w:rsid w:val="00FF512C"/>
    <w:rsid w:val="00FF53B1"/>
    <w:rsid w:val="00FF53EF"/>
    <w:rsid w:val="00FF5412"/>
    <w:rsid w:val="00FF55DE"/>
    <w:rsid w:val="00FF5911"/>
    <w:rsid w:val="00FF5BB5"/>
    <w:rsid w:val="00FF5C13"/>
    <w:rsid w:val="00FF5F41"/>
    <w:rsid w:val="00FF6008"/>
    <w:rsid w:val="00FF6230"/>
    <w:rsid w:val="00FF6359"/>
    <w:rsid w:val="00FF6553"/>
    <w:rsid w:val="00FF65EB"/>
    <w:rsid w:val="00FF6806"/>
    <w:rsid w:val="00FF6A9D"/>
    <w:rsid w:val="00FF6AD5"/>
    <w:rsid w:val="00FF6DA3"/>
    <w:rsid w:val="00FF6DDC"/>
    <w:rsid w:val="00FF6E11"/>
    <w:rsid w:val="00FF6E77"/>
    <w:rsid w:val="00FF6F05"/>
    <w:rsid w:val="00FF6FC5"/>
    <w:rsid w:val="00FF70B1"/>
    <w:rsid w:val="00FF70C9"/>
    <w:rsid w:val="00FF737C"/>
    <w:rsid w:val="00FF7574"/>
    <w:rsid w:val="00FF78B1"/>
    <w:rsid w:val="00FF7914"/>
    <w:rsid w:val="00FF7B96"/>
    <w:rsid w:val="00FF7BAC"/>
    <w:rsid w:val="00FF7BAF"/>
    <w:rsid w:val="00FF7DA6"/>
    <w:rsid w:val="00FF7FD7"/>
    <w:rsid w:val="0103143A"/>
    <w:rsid w:val="0103E938"/>
    <w:rsid w:val="0103FDD8"/>
    <w:rsid w:val="0104ADCA"/>
    <w:rsid w:val="0106627E"/>
    <w:rsid w:val="0108906B"/>
    <w:rsid w:val="0109D8E0"/>
    <w:rsid w:val="010A3662"/>
    <w:rsid w:val="010CC652"/>
    <w:rsid w:val="010D9D28"/>
    <w:rsid w:val="010F1D9C"/>
    <w:rsid w:val="0110B45E"/>
    <w:rsid w:val="0112975D"/>
    <w:rsid w:val="011702B6"/>
    <w:rsid w:val="01195B54"/>
    <w:rsid w:val="011A8583"/>
    <w:rsid w:val="011D5267"/>
    <w:rsid w:val="011E9F11"/>
    <w:rsid w:val="0120EBAB"/>
    <w:rsid w:val="0126052D"/>
    <w:rsid w:val="01272EA2"/>
    <w:rsid w:val="0127407C"/>
    <w:rsid w:val="012763DE"/>
    <w:rsid w:val="0128138C"/>
    <w:rsid w:val="0129140F"/>
    <w:rsid w:val="0131151B"/>
    <w:rsid w:val="01311991"/>
    <w:rsid w:val="0132747B"/>
    <w:rsid w:val="0133F191"/>
    <w:rsid w:val="01345606"/>
    <w:rsid w:val="013AA39B"/>
    <w:rsid w:val="013AB531"/>
    <w:rsid w:val="013BEFD6"/>
    <w:rsid w:val="013C1A2A"/>
    <w:rsid w:val="013E8883"/>
    <w:rsid w:val="013FD042"/>
    <w:rsid w:val="013FFACD"/>
    <w:rsid w:val="014007AF"/>
    <w:rsid w:val="0140F837"/>
    <w:rsid w:val="0143A58A"/>
    <w:rsid w:val="0143D55B"/>
    <w:rsid w:val="0146F7BC"/>
    <w:rsid w:val="014A114E"/>
    <w:rsid w:val="014B5ABD"/>
    <w:rsid w:val="014C08E4"/>
    <w:rsid w:val="014C23D0"/>
    <w:rsid w:val="014DB388"/>
    <w:rsid w:val="014E7A03"/>
    <w:rsid w:val="01507564"/>
    <w:rsid w:val="0150FA87"/>
    <w:rsid w:val="01525FCD"/>
    <w:rsid w:val="0152F3EA"/>
    <w:rsid w:val="0153D799"/>
    <w:rsid w:val="0153FBFC"/>
    <w:rsid w:val="015491BF"/>
    <w:rsid w:val="015645EF"/>
    <w:rsid w:val="0158F571"/>
    <w:rsid w:val="0159BFA8"/>
    <w:rsid w:val="015A306E"/>
    <w:rsid w:val="015AC16F"/>
    <w:rsid w:val="015C9158"/>
    <w:rsid w:val="015FBCFD"/>
    <w:rsid w:val="01602317"/>
    <w:rsid w:val="01633E77"/>
    <w:rsid w:val="0163F5FA"/>
    <w:rsid w:val="0169885F"/>
    <w:rsid w:val="016A43B7"/>
    <w:rsid w:val="016CE293"/>
    <w:rsid w:val="016D1CBF"/>
    <w:rsid w:val="016DC502"/>
    <w:rsid w:val="016DDFB2"/>
    <w:rsid w:val="016EA150"/>
    <w:rsid w:val="016F5C4D"/>
    <w:rsid w:val="01704F83"/>
    <w:rsid w:val="0172F2E0"/>
    <w:rsid w:val="01737D36"/>
    <w:rsid w:val="017439D3"/>
    <w:rsid w:val="0174D05C"/>
    <w:rsid w:val="01758558"/>
    <w:rsid w:val="0175D8EB"/>
    <w:rsid w:val="017636D5"/>
    <w:rsid w:val="01767A09"/>
    <w:rsid w:val="01770E96"/>
    <w:rsid w:val="0177DA3F"/>
    <w:rsid w:val="0178986A"/>
    <w:rsid w:val="017CE67A"/>
    <w:rsid w:val="017DFEF4"/>
    <w:rsid w:val="0181852F"/>
    <w:rsid w:val="01818A08"/>
    <w:rsid w:val="0182EBB9"/>
    <w:rsid w:val="0186E9EA"/>
    <w:rsid w:val="01870525"/>
    <w:rsid w:val="018724CB"/>
    <w:rsid w:val="01889DA2"/>
    <w:rsid w:val="0188CAE2"/>
    <w:rsid w:val="0189247E"/>
    <w:rsid w:val="018AAAAD"/>
    <w:rsid w:val="018C413A"/>
    <w:rsid w:val="018E199B"/>
    <w:rsid w:val="018E8EA9"/>
    <w:rsid w:val="018EEB24"/>
    <w:rsid w:val="018F7647"/>
    <w:rsid w:val="018F8D86"/>
    <w:rsid w:val="0191D334"/>
    <w:rsid w:val="01923F51"/>
    <w:rsid w:val="019247FE"/>
    <w:rsid w:val="01926A8F"/>
    <w:rsid w:val="01948997"/>
    <w:rsid w:val="019657AA"/>
    <w:rsid w:val="0196FC93"/>
    <w:rsid w:val="019ABA4A"/>
    <w:rsid w:val="019B4C34"/>
    <w:rsid w:val="019C43B0"/>
    <w:rsid w:val="019D45E5"/>
    <w:rsid w:val="019E4194"/>
    <w:rsid w:val="01AE03DA"/>
    <w:rsid w:val="01AEEC32"/>
    <w:rsid w:val="01AFAC28"/>
    <w:rsid w:val="01B0B045"/>
    <w:rsid w:val="01B114D6"/>
    <w:rsid w:val="01B11AD8"/>
    <w:rsid w:val="01B25489"/>
    <w:rsid w:val="01B30E0B"/>
    <w:rsid w:val="01BA62C2"/>
    <w:rsid w:val="01BF65B8"/>
    <w:rsid w:val="01C02541"/>
    <w:rsid w:val="01C025C1"/>
    <w:rsid w:val="01C50163"/>
    <w:rsid w:val="01C53BA9"/>
    <w:rsid w:val="01C82D0E"/>
    <w:rsid w:val="01CB06F7"/>
    <w:rsid w:val="01CB52F0"/>
    <w:rsid w:val="01CCA543"/>
    <w:rsid w:val="01CDAE8C"/>
    <w:rsid w:val="01CE3B6B"/>
    <w:rsid w:val="01D0AB32"/>
    <w:rsid w:val="01D0F0EB"/>
    <w:rsid w:val="01D211E7"/>
    <w:rsid w:val="01D4B263"/>
    <w:rsid w:val="01D83D01"/>
    <w:rsid w:val="01D8B52F"/>
    <w:rsid w:val="01DABDB6"/>
    <w:rsid w:val="01DB3B71"/>
    <w:rsid w:val="01DC9A76"/>
    <w:rsid w:val="01DCE72D"/>
    <w:rsid w:val="01E11874"/>
    <w:rsid w:val="01E27757"/>
    <w:rsid w:val="01E28846"/>
    <w:rsid w:val="01E35C12"/>
    <w:rsid w:val="01E914D1"/>
    <w:rsid w:val="01E9D5C3"/>
    <w:rsid w:val="01E9EA8E"/>
    <w:rsid w:val="01EAA9A4"/>
    <w:rsid w:val="01EB1480"/>
    <w:rsid w:val="01EC3DAF"/>
    <w:rsid w:val="01EE75F2"/>
    <w:rsid w:val="01EF973F"/>
    <w:rsid w:val="01F2E08C"/>
    <w:rsid w:val="01F331C5"/>
    <w:rsid w:val="01F3E5F9"/>
    <w:rsid w:val="01F40C32"/>
    <w:rsid w:val="01F45488"/>
    <w:rsid w:val="01F4E612"/>
    <w:rsid w:val="01F70313"/>
    <w:rsid w:val="01F8CC19"/>
    <w:rsid w:val="01F8EC03"/>
    <w:rsid w:val="01F9BCFB"/>
    <w:rsid w:val="01FBFF7D"/>
    <w:rsid w:val="01FD2455"/>
    <w:rsid w:val="01FD70BC"/>
    <w:rsid w:val="01FDC1A4"/>
    <w:rsid w:val="0200DA6A"/>
    <w:rsid w:val="0201D493"/>
    <w:rsid w:val="0203AC4A"/>
    <w:rsid w:val="0207FF4F"/>
    <w:rsid w:val="020AC189"/>
    <w:rsid w:val="020C7C90"/>
    <w:rsid w:val="020C8A27"/>
    <w:rsid w:val="020EB9AB"/>
    <w:rsid w:val="020F39A2"/>
    <w:rsid w:val="021184E1"/>
    <w:rsid w:val="021296D9"/>
    <w:rsid w:val="0215133B"/>
    <w:rsid w:val="02187A9D"/>
    <w:rsid w:val="021926FE"/>
    <w:rsid w:val="021988B9"/>
    <w:rsid w:val="021B72A1"/>
    <w:rsid w:val="021F47ED"/>
    <w:rsid w:val="0221813F"/>
    <w:rsid w:val="02235B7A"/>
    <w:rsid w:val="0226F9E3"/>
    <w:rsid w:val="02294BEA"/>
    <w:rsid w:val="022A902E"/>
    <w:rsid w:val="022BBC97"/>
    <w:rsid w:val="022C0F07"/>
    <w:rsid w:val="022CF3A8"/>
    <w:rsid w:val="022DBA8D"/>
    <w:rsid w:val="02305AE4"/>
    <w:rsid w:val="02308F1F"/>
    <w:rsid w:val="02315DCF"/>
    <w:rsid w:val="02323C7A"/>
    <w:rsid w:val="02349308"/>
    <w:rsid w:val="02354CFA"/>
    <w:rsid w:val="02362FF5"/>
    <w:rsid w:val="02364468"/>
    <w:rsid w:val="02391937"/>
    <w:rsid w:val="0239D2B8"/>
    <w:rsid w:val="023AB10C"/>
    <w:rsid w:val="023FE9F2"/>
    <w:rsid w:val="0240B7DD"/>
    <w:rsid w:val="0241E37C"/>
    <w:rsid w:val="02438CD9"/>
    <w:rsid w:val="0243F63B"/>
    <w:rsid w:val="02442378"/>
    <w:rsid w:val="0245E454"/>
    <w:rsid w:val="02467743"/>
    <w:rsid w:val="024AAAAB"/>
    <w:rsid w:val="024CA152"/>
    <w:rsid w:val="024DC070"/>
    <w:rsid w:val="025180BB"/>
    <w:rsid w:val="0251D06A"/>
    <w:rsid w:val="02523B8C"/>
    <w:rsid w:val="025264B4"/>
    <w:rsid w:val="0252E8BE"/>
    <w:rsid w:val="025301FA"/>
    <w:rsid w:val="0254A733"/>
    <w:rsid w:val="0259D371"/>
    <w:rsid w:val="025B50FF"/>
    <w:rsid w:val="025F7F1D"/>
    <w:rsid w:val="02625B5C"/>
    <w:rsid w:val="02643674"/>
    <w:rsid w:val="02666BB5"/>
    <w:rsid w:val="026995C5"/>
    <w:rsid w:val="026CD832"/>
    <w:rsid w:val="026D93AF"/>
    <w:rsid w:val="026FE756"/>
    <w:rsid w:val="0270C14A"/>
    <w:rsid w:val="02722A90"/>
    <w:rsid w:val="0273FBE1"/>
    <w:rsid w:val="02757F82"/>
    <w:rsid w:val="02766475"/>
    <w:rsid w:val="027717F9"/>
    <w:rsid w:val="027CC77E"/>
    <w:rsid w:val="028115C3"/>
    <w:rsid w:val="02819EF3"/>
    <w:rsid w:val="02829D04"/>
    <w:rsid w:val="0284B335"/>
    <w:rsid w:val="02858270"/>
    <w:rsid w:val="02870D32"/>
    <w:rsid w:val="0288B744"/>
    <w:rsid w:val="0288C52A"/>
    <w:rsid w:val="028A0CCF"/>
    <w:rsid w:val="028A228D"/>
    <w:rsid w:val="028DFE86"/>
    <w:rsid w:val="028E7D82"/>
    <w:rsid w:val="02933139"/>
    <w:rsid w:val="02942B41"/>
    <w:rsid w:val="02943A0B"/>
    <w:rsid w:val="0294D4C2"/>
    <w:rsid w:val="029774DE"/>
    <w:rsid w:val="029D118F"/>
    <w:rsid w:val="029DC238"/>
    <w:rsid w:val="029E2E99"/>
    <w:rsid w:val="02A1F8C7"/>
    <w:rsid w:val="02A40BB6"/>
    <w:rsid w:val="02A429CF"/>
    <w:rsid w:val="02A623BA"/>
    <w:rsid w:val="02A90545"/>
    <w:rsid w:val="02ACE1AF"/>
    <w:rsid w:val="02AD8401"/>
    <w:rsid w:val="02AE5969"/>
    <w:rsid w:val="02B2812E"/>
    <w:rsid w:val="02B57630"/>
    <w:rsid w:val="02B6FAD0"/>
    <w:rsid w:val="02B7EC9F"/>
    <w:rsid w:val="02BAAD75"/>
    <w:rsid w:val="02BE1563"/>
    <w:rsid w:val="02BE45D6"/>
    <w:rsid w:val="02C154BC"/>
    <w:rsid w:val="02C342A7"/>
    <w:rsid w:val="02C6D1FA"/>
    <w:rsid w:val="02C72575"/>
    <w:rsid w:val="02C82507"/>
    <w:rsid w:val="02C865A2"/>
    <w:rsid w:val="02C8D29C"/>
    <w:rsid w:val="02CD61A5"/>
    <w:rsid w:val="02CD74C0"/>
    <w:rsid w:val="02CDF512"/>
    <w:rsid w:val="02CECD77"/>
    <w:rsid w:val="02CFE7C5"/>
    <w:rsid w:val="02D26477"/>
    <w:rsid w:val="02D601A4"/>
    <w:rsid w:val="02D8DC4A"/>
    <w:rsid w:val="02DB1DB5"/>
    <w:rsid w:val="02DCED61"/>
    <w:rsid w:val="02DD3BA0"/>
    <w:rsid w:val="02E0734B"/>
    <w:rsid w:val="02E3073A"/>
    <w:rsid w:val="02E5B827"/>
    <w:rsid w:val="02E8875E"/>
    <w:rsid w:val="02EC5E01"/>
    <w:rsid w:val="02EE5B51"/>
    <w:rsid w:val="02EEABF2"/>
    <w:rsid w:val="02EEBBEA"/>
    <w:rsid w:val="02EEBFE7"/>
    <w:rsid w:val="02F018DF"/>
    <w:rsid w:val="02F053CF"/>
    <w:rsid w:val="02F45BB4"/>
    <w:rsid w:val="02F53D77"/>
    <w:rsid w:val="02F5B1B5"/>
    <w:rsid w:val="02F6B98D"/>
    <w:rsid w:val="02FC044A"/>
    <w:rsid w:val="02FD3E16"/>
    <w:rsid w:val="02FD6532"/>
    <w:rsid w:val="02FF5346"/>
    <w:rsid w:val="03009F26"/>
    <w:rsid w:val="030136B6"/>
    <w:rsid w:val="0302B6BA"/>
    <w:rsid w:val="03063CA0"/>
    <w:rsid w:val="0311ACEF"/>
    <w:rsid w:val="0316359C"/>
    <w:rsid w:val="0316FE4D"/>
    <w:rsid w:val="031CC576"/>
    <w:rsid w:val="031F2FAD"/>
    <w:rsid w:val="03239C59"/>
    <w:rsid w:val="0325F179"/>
    <w:rsid w:val="0326D570"/>
    <w:rsid w:val="0327BF6F"/>
    <w:rsid w:val="03299FA3"/>
    <w:rsid w:val="03310C3B"/>
    <w:rsid w:val="03310DAE"/>
    <w:rsid w:val="03320977"/>
    <w:rsid w:val="0333FB1D"/>
    <w:rsid w:val="0334970B"/>
    <w:rsid w:val="033A3A12"/>
    <w:rsid w:val="033ADF30"/>
    <w:rsid w:val="033E0D0A"/>
    <w:rsid w:val="033EA5B8"/>
    <w:rsid w:val="033F527C"/>
    <w:rsid w:val="0345A560"/>
    <w:rsid w:val="0346E0FB"/>
    <w:rsid w:val="0346F016"/>
    <w:rsid w:val="0348C319"/>
    <w:rsid w:val="034D28C7"/>
    <w:rsid w:val="034D951E"/>
    <w:rsid w:val="034F6B07"/>
    <w:rsid w:val="0350A4AF"/>
    <w:rsid w:val="0350EF4F"/>
    <w:rsid w:val="0351C909"/>
    <w:rsid w:val="0353A76A"/>
    <w:rsid w:val="0354B502"/>
    <w:rsid w:val="0354E664"/>
    <w:rsid w:val="035656EA"/>
    <w:rsid w:val="0357D499"/>
    <w:rsid w:val="035C698B"/>
    <w:rsid w:val="035D6555"/>
    <w:rsid w:val="036013A3"/>
    <w:rsid w:val="036078A1"/>
    <w:rsid w:val="036119BF"/>
    <w:rsid w:val="0362E817"/>
    <w:rsid w:val="0362FA9F"/>
    <w:rsid w:val="03631D01"/>
    <w:rsid w:val="03636133"/>
    <w:rsid w:val="0364221D"/>
    <w:rsid w:val="036B44AA"/>
    <w:rsid w:val="036C6187"/>
    <w:rsid w:val="036D3C25"/>
    <w:rsid w:val="037449C3"/>
    <w:rsid w:val="0378EC79"/>
    <w:rsid w:val="03799AA8"/>
    <w:rsid w:val="03806178"/>
    <w:rsid w:val="03806B27"/>
    <w:rsid w:val="0382C490"/>
    <w:rsid w:val="03832FCB"/>
    <w:rsid w:val="0383D614"/>
    <w:rsid w:val="03845136"/>
    <w:rsid w:val="0386F4D4"/>
    <w:rsid w:val="0389E7FC"/>
    <w:rsid w:val="038A17A4"/>
    <w:rsid w:val="038A58F5"/>
    <w:rsid w:val="038A96CE"/>
    <w:rsid w:val="038F4125"/>
    <w:rsid w:val="038F5B70"/>
    <w:rsid w:val="03924326"/>
    <w:rsid w:val="0392AB33"/>
    <w:rsid w:val="03935C25"/>
    <w:rsid w:val="0396BFE3"/>
    <w:rsid w:val="03972189"/>
    <w:rsid w:val="0397C254"/>
    <w:rsid w:val="039826C4"/>
    <w:rsid w:val="0398ED3A"/>
    <w:rsid w:val="039A42C7"/>
    <w:rsid w:val="039AA506"/>
    <w:rsid w:val="039AC489"/>
    <w:rsid w:val="039B4BB8"/>
    <w:rsid w:val="039E9CD3"/>
    <w:rsid w:val="03A4154F"/>
    <w:rsid w:val="03A41751"/>
    <w:rsid w:val="03A52C68"/>
    <w:rsid w:val="03A54DB3"/>
    <w:rsid w:val="03AA2B00"/>
    <w:rsid w:val="03AAFB9C"/>
    <w:rsid w:val="03AE2799"/>
    <w:rsid w:val="03B115D1"/>
    <w:rsid w:val="03B14610"/>
    <w:rsid w:val="03B27319"/>
    <w:rsid w:val="03B3CD55"/>
    <w:rsid w:val="03B52280"/>
    <w:rsid w:val="03B707CB"/>
    <w:rsid w:val="03B79045"/>
    <w:rsid w:val="03B7F5E4"/>
    <w:rsid w:val="03B8A64F"/>
    <w:rsid w:val="03B9B328"/>
    <w:rsid w:val="03BBA556"/>
    <w:rsid w:val="03BF5083"/>
    <w:rsid w:val="03C1F8D3"/>
    <w:rsid w:val="03C4E0BB"/>
    <w:rsid w:val="03C5E262"/>
    <w:rsid w:val="03C6A33D"/>
    <w:rsid w:val="03C74DAD"/>
    <w:rsid w:val="03C76272"/>
    <w:rsid w:val="03C9016C"/>
    <w:rsid w:val="03C9E870"/>
    <w:rsid w:val="03CB9CA3"/>
    <w:rsid w:val="03CC7DDD"/>
    <w:rsid w:val="03CCB1E1"/>
    <w:rsid w:val="03CCFB9A"/>
    <w:rsid w:val="03D00CFD"/>
    <w:rsid w:val="03D25C0E"/>
    <w:rsid w:val="03D4C800"/>
    <w:rsid w:val="03D7389C"/>
    <w:rsid w:val="03DB2EB4"/>
    <w:rsid w:val="03DB68FC"/>
    <w:rsid w:val="03DC58F1"/>
    <w:rsid w:val="03DDA526"/>
    <w:rsid w:val="03E03E03"/>
    <w:rsid w:val="03E07B6C"/>
    <w:rsid w:val="03EB0389"/>
    <w:rsid w:val="03EB1A5A"/>
    <w:rsid w:val="03EB452A"/>
    <w:rsid w:val="03EC26EA"/>
    <w:rsid w:val="03EDA34E"/>
    <w:rsid w:val="03EF9C6E"/>
    <w:rsid w:val="03F6EF43"/>
    <w:rsid w:val="03FCA2FE"/>
    <w:rsid w:val="03FD0FDF"/>
    <w:rsid w:val="03FEA43F"/>
    <w:rsid w:val="04003A4A"/>
    <w:rsid w:val="04023B33"/>
    <w:rsid w:val="04031DCF"/>
    <w:rsid w:val="04049430"/>
    <w:rsid w:val="04065EDF"/>
    <w:rsid w:val="0406D96A"/>
    <w:rsid w:val="040807EB"/>
    <w:rsid w:val="04087A38"/>
    <w:rsid w:val="04091A15"/>
    <w:rsid w:val="040967DB"/>
    <w:rsid w:val="040979B3"/>
    <w:rsid w:val="040A0A0A"/>
    <w:rsid w:val="040BA03A"/>
    <w:rsid w:val="040C9823"/>
    <w:rsid w:val="040D33E6"/>
    <w:rsid w:val="040D78EE"/>
    <w:rsid w:val="040DC338"/>
    <w:rsid w:val="0410FD85"/>
    <w:rsid w:val="0412F250"/>
    <w:rsid w:val="04143347"/>
    <w:rsid w:val="04147254"/>
    <w:rsid w:val="041598DE"/>
    <w:rsid w:val="04165129"/>
    <w:rsid w:val="041DF7F2"/>
    <w:rsid w:val="041EA3EB"/>
    <w:rsid w:val="041EDDB1"/>
    <w:rsid w:val="041F10F1"/>
    <w:rsid w:val="0422BEC5"/>
    <w:rsid w:val="04254D35"/>
    <w:rsid w:val="0425725B"/>
    <w:rsid w:val="04261299"/>
    <w:rsid w:val="0426E272"/>
    <w:rsid w:val="0427B4C9"/>
    <w:rsid w:val="042C6B30"/>
    <w:rsid w:val="042E097A"/>
    <w:rsid w:val="042E20EC"/>
    <w:rsid w:val="042E942F"/>
    <w:rsid w:val="042F8AB8"/>
    <w:rsid w:val="04320A0E"/>
    <w:rsid w:val="043218B9"/>
    <w:rsid w:val="0437A4D9"/>
    <w:rsid w:val="04394783"/>
    <w:rsid w:val="043CBC7C"/>
    <w:rsid w:val="043D9A29"/>
    <w:rsid w:val="043DE7DB"/>
    <w:rsid w:val="043EC9DF"/>
    <w:rsid w:val="0443C1BF"/>
    <w:rsid w:val="0446C654"/>
    <w:rsid w:val="0447D11A"/>
    <w:rsid w:val="0449938D"/>
    <w:rsid w:val="044DAE7C"/>
    <w:rsid w:val="0455D342"/>
    <w:rsid w:val="04565C5D"/>
    <w:rsid w:val="045865A7"/>
    <w:rsid w:val="045BC180"/>
    <w:rsid w:val="045C11BD"/>
    <w:rsid w:val="045CAEE6"/>
    <w:rsid w:val="045D8CEA"/>
    <w:rsid w:val="045DC230"/>
    <w:rsid w:val="045DF69E"/>
    <w:rsid w:val="045E7C12"/>
    <w:rsid w:val="04610D19"/>
    <w:rsid w:val="04613D46"/>
    <w:rsid w:val="0462B66A"/>
    <w:rsid w:val="04638C92"/>
    <w:rsid w:val="04680F61"/>
    <w:rsid w:val="046A4AE6"/>
    <w:rsid w:val="046AC7CB"/>
    <w:rsid w:val="046B76F1"/>
    <w:rsid w:val="04707098"/>
    <w:rsid w:val="0473B054"/>
    <w:rsid w:val="047450EB"/>
    <w:rsid w:val="047459B1"/>
    <w:rsid w:val="0476A40B"/>
    <w:rsid w:val="047861C4"/>
    <w:rsid w:val="047967D4"/>
    <w:rsid w:val="047C2673"/>
    <w:rsid w:val="047F5F47"/>
    <w:rsid w:val="0481DDD2"/>
    <w:rsid w:val="04832731"/>
    <w:rsid w:val="04856F52"/>
    <w:rsid w:val="048687F0"/>
    <w:rsid w:val="04889412"/>
    <w:rsid w:val="048EA0A6"/>
    <w:rsid w:val="0491EB04"/>
    <w:rsid w:val="0495339A"/>
    <w:rsid w:val="04959A5F"/>
    <w:rsid w:val="0496E227"/>
    <w:rsid w:val="04984353"/>
    <w:rsid w:val="049865C1"/>
    <w:rsid w:val="0498D096"/>
    <w:rsid w:val="049A50C7"/>
    <w:rsid w:val="049B24F3"/>
    <w:rsid w:val="049C3F81"/>
    <w:rsid w:val="04A3A70C"/>
    <w:rsid w:val="04A54465"/>
    <w:rsid w:val="04A5C3EC"/>
    <w:rsid w:val="04A741CB"/>
    <w:rsid w:val="04A767C3"/>
    <w:rsid w:val="04A78C69"/>
    <w:rsid w:val="04A846DA"/>
    <w:rsid w:val="04A8906D"/>
    <w:rsid w:val="04A8D2C6"/>
    <w:rsid w:val="04A8D7B0"/>
    <w:rsid w:val="04A99DAA"/>
    <w:rsid w:val="04AAF190"/>
    <w:rsid w:val="04ACCD9E"/>
    <w:rsid w:val="04B225E8"/>
    <w:rsid w:val="04B50E83"/>
    <w:rsid w:val="04B5A49E"/>
    <w:rsid w:val="04B6AAB4"/>
    <w:rsid w:val="04B751E1"/>
    <w:rsid w:val="04B75976"/>
    <w:rsid w:val="04BAA621"/>
    <w:rsid w:val="04BCE56C"/>
    <w:rsid w:val="04C252BB"/>
    <w:rsid w:val="04C48AD5"/>
    <w:rsid w:val="04C50DDD"/>
    <w:rsid w:val="04CACF02"/>
    <w:rsid w:val="04CEE18A"/>
    <w:rsid w:val="04D02B85"/>
    <w:rsid w:val="04D069CC"/>
    <w:rsid w:val="04D1DCDE"/>
    <w:rsid w:val="04D26D5F"/>
    <w:rsid w:val="04D3AE7D"/>
    <w:rsid w:val="04D4A64C"/>
    <w:rsid w:val="04D6E7BD"/>
    <w:rsid w:val="04D9B048"/>
    <w:rsid w:val="04DE8294"/>
    <w:rsid w:val="04E41A59"/>
    <w:rsid w:val="04E4317C"/>
    <w:rsid w:val="04E9A974"/>
    <w:rsid w:val="04E9B483"/>
    <w:rsid w:val="04EB3863"/>
    <w:rsid w:val="04EB62EB"/>
    <w:rsid w:val="04EB647A"/>
    <w:rsid w:val="04F50423"/>
    <w:rsid w:val="04F61810"/>
    <w:rsid w:val="04F84626"/>
    <w:rsid w:val="04FBA5FE"/>
    <w:rsid w:val="04FEA998"/>
    <w:rsid w:val="05003D0B"/>
    <w:rsid w:val="0500BCA5"/>
    <w:rsid w:val="05014E06"/>
    <w:rsid w:val="0502A803"/>
    <w:rsid w:val="0503CFF6"/>
    <w:rsid w:val="05053931"/>
    <w:rsid w:val="05072596"/>
    <w:rsid w:val="05094AAF"/>
    <w:rsid w:val="0509C72D"/>
    <w:rsid w:val="050BD2EF"/>
    <w:rsid w:val="0510F6C2"/>
    <w:rsid w:val="0513A5A8"/>
    <w:rsid w:val="0517DA1C"/>
    <w:rsid w:val="0518CA6D"/>
    <w:rsid w:val="0518E03D"/>
    <w:rsid w:val="0519B801"/>
    <w:rsid w:val="051BC77B"/>
    <w:rsid w:val="051E5201"/>
    <w:rsid w:val="051E700A"/>
    <w:rsid w:val="05200F9F"/>
    <w:rsid w:val="0520743D"/>
    <w:rsid w:val="052129B6"/>
    <w:rsid w:val="05218BEB"/>
    <w:rsid w:val="05225BF7"/>
    <w:rsid w:val="0523E381"/>
    <w:rsid w:val="052638D1"/>
    <w:rsid w:val="0526E1A3"/>
    <w:rsid w:val="0528F073"/>
    <w:rsid w:val="052AAA5B"/>
    <w:rsid w:val="052C071A"/>
    <w:rsid w:val="052C57CC"/>
    <w:rsid w:val="052CFBC4"/>
    <w:rsid w:val="052D795C"/>
    <w:rsid w:val="052EBB5F"/>
    <w:rsid w:val="052FEA41"/>
    <w:rsid w:val="05316FFA"/>
    <w:rsid w:val="0534064E"/>
    <w:rsid w:val="0534B10D"/>
    <w:rsid w:val="05391018"/>
    <w:rsid w:val="053A8F05"/>
    <w:rsid w:val="053AAB8B"/>
    <w:rsid w:val="053C4147"/>
    <w:rsid w:val="053DBF42"/>
    <w:rsid w:val="053E3B7B"/>
    <w:rsid w:val="053EEFDD"/>
    <w:rsid w:val="0540A32A"/>
    <w:rsid w:val="05424E30"/>
    <w:rsid w:val="0544DF83"/>
    <w:rsid w:val="05488787"/>
    <w:rsid w:val="054D232E"/>
    <w:rsid w:val="054F9C98"/>
    <w:rsid w:val="0553CDAC"/>
    <w:rsid w:val="055946F4"/>
    <w:rsid w:val="055B1B2A"/>
    <w:rsid w:val="055B2F9B"/>
    <w:rsid w:val="055CA433"/>
    <w:rsid w:val="055F9C5C"/>
    <w:rsid w:val="05603104"/>
    <w:rsid w:val="0560E119"/>
    <w:rsid w:val="05614BD7"/>
    <w:rsid w:val="0561B91D"/>
    <w:rsid w:val="05622414"/>
    <w:rsid w:val="05623A8E"/>
    <w:rsid w:val="0563DB20"/>
    <w:rsid w:val="05648E83"/>
    <w:rsid w:val="05656D55"/>
    <w:rsid w:val="0566395A"/>
    <w:rsid w:val="056AE37A"/>
    <w:rsid w:val="056B9883"/>
    <w:rsid w:val="056BCF69"/>
    <w:rsid w:val="056D0DA2"/>
    <w:rsid w:val="056DF76B"/>
    <w:rsid w:val="056FCE59"/>
    <w:rsid w:val="05722F25"/>
    <w:rsid w:val="05726753"/>
    <w:rsid w:val="05732B13"/>
    <w:rsid w:val="057372F8"/>
    <w:rsid w:val="0573D262"/>
    <w:rsid w:val="05742661"/>
    <w:rsid w:val="05743BC0"/>
    <w:rsid w:val="05776BED"/>
    <w:rsid w:val="05792843"/>
    <w:rsid w:val="057D4DC4"/>
    <w:rsid w:val="05808201"/>
    <w:rsid w:val="058504D9"/>
    <w:rsid w:val="058693EA"/>
    <w:rsid w:val="05878C47"/>
    <w:rsid w:val="0587A7F3"/>
    <w:rsid w:val="058893DD"/>
    <w:rsid w:val="05890604"/>
    <w:rsid w:val="058AEAEA"/>
    <w:rsid w:val="058B442E"/>
    <w:rsid w:val="058CD014"/>
    <w:rsid w:val="058DA33E"/>
    <w:rsid w:val="058EECD1"/>
    <w:rsid w:val="059200A7"/>
    <w:rsid w:val="059350DE"/>
    <w:rsid w:val="05935949"/>
    <w:rsid w:val="0594C1EB"/>
    <w:rsid w:val="05954AFF"/>
    <w:rsid w:val="059562A7"/>
    <w:rsid w:val="05971F2D"/>
    <w:rsid w:val="059934F2"/>
    <w:rsid w:val="05997D2A"/>
    <w:rsid w:val="0599F516"/>
    <w:rsid w:val="059A07CD"/>
    <w:rsid w:val="059C495A"/>
    <w:rsid w:val="059CC4F7"/>
    <w:rsid w:val="05A7AA84"/>
    <w:rsid w:val="05A9B323"/>
    <w:rsid w:val="05AADC80"/>
    <w:rsid w:val="05ABCCE5"/>
    <w:rsid w:val="05AC5F8B"/>
    <w:rsid w:val="05ADCEEB"/>
    <w:rsid w:val="05AE3DFB"/>
    <w:rsid w:val="05AE42A1"/>
    <w:rsid w:val="05AFD040"/>
    <w:rsid w:val="05B00374"/>
    <w:rsid w:val="05B1E226"/>
    <w:rsid w:val="05B2FC57"/>
    <w:rsid w:val="05B4C13F"/>
    <w:rsid w:val="05B67B16"/>
    <w:rsid w:val="05BAE3B7"/>
    <w:rsid w:val="05BD03BF"/>
    <w:rsid w:val="05BD5CE2"/>
    <w:rsid w:val="05BE45A8"/>
    <w:rsid w:val="05C0E714"/>
    <w:rsid w:val="05C45C88"/>
    <w:rsid w:val="05C64FB6"/>
    <w:rsid w:val="05C7A9CE"/>
    <w:rsid w:val="05C8587D"/>
    <w:rsid w:val="05C92389"/>
    <w:rsid w:val="05CE5F44"/>
    <w:rsid w:val="05CF3C54"/>
    <w:rsid w:val="05CF3F01"/>
    <w:rsid w:val="05D06586"/>
    <w:rsid w:val="05D44E93"/>
    <w:rsid w:val="05D52DE5"/>
    <w:rsid w:val="05D689FC"/>
    <w:rsid w:val="05D71983"/>
    <w:rsid w:val="05D90211"/>
    <w:rsid w:val="05E13647"/>
    <w:rsid w:val="05E17C48"/>
    <w:rsid w:val="05E18769"/>
    <w:rsid w:val="05E1B57C"/>
    <w:rsid w:val="05E3ECE0"/>
    <w:rsid w:val="05E4AC19"/>
    <w:rsid w:val="05E568A7"/>
    <w:rsid w:val="05E69CED"/>
    <w:rsid w:val="05E8786C"/>
    <w:rsid w:val="05E9956B"/>
    <w:rsid w:val="05F2F84A"/>
    <w:rsid w:val="05F71947"/>
    <w:rsid w:val="05F72145"/>
    <w:rsid w:val="05F93F65"/>
    <w:rsid w:val="05FA0D91"/>
    <w:rsid w:val="05FD5124"/>
    <w:rsid w:val="0600D211"/>
    <w:rsid w:val="0601C1AB"/>
    <w:rsid w:val="0602D75F"/>
    <w:rsid w:val="060433FC"/>
    <w:rsid w:val="0609972D"/>
    <w:rsid w:val="060A161C"/>
    <w:rsid w:val="060A9DF2"/>
    <w:rsid w:val="060B3511"/>
    <w:rsid w:val="060F95B4"/>
    <w:rsid w:val="061011E3"/>
    <w:rsid w:val="0611033B"/>
    <w:rsid w:val="06123476"/>
    <w:rsid w:val="06133D5C"/>
    <w:rsid w:val="0614A295"/>
    <w:rsid w:val="0614C0BA"/>
    <w:rsid w:val="0615A6B1"/>
    <w:rsid w:val="06178FBC"/>
    <w:rsid w:val="061950D0"/>
    <w:rsid w:val="061A748D"/>
    <w:rsid w:val="061AE661"/>
    <w:rsid w:val="061D378B"/>
    <w:rsid w:val="061D97F4"/>
    <w:rsid w:val="061D9DF5"/>
    <w:rsid w:val="06223C06"/>
    <w:rsid w:val="0623EDDA"/>
    <w:rsid w:val="06283F7A"/>
    <w:rsid w:val="06288B84"/>
    <w:rsid w:val="0628FFD2"/>
    <w:rsid w:val="062AC941"/>
    <w:rsid w:val="062B74A2"/>
    <w:rsid w:val="062C239A"/>
    <w:rsid w:val="0634C92E"/>
    <w:rsid w:val="06365B83"/>
    <w:rsid w:val="0638EE74"/>
    <w:rsid w:val="0638F877"/>
    <w:rsid w:val="063A16E1"/>
    <w:rsid w:val="063AD2A0"/>
    <w:rsid w:val="063B92B1"/>
    <w:rsid w:val="063EDB17"/>
    <w:rsid w:val="063FD420"/>
    <w:rsid w:val="0640F9CA"/>
    <w:rsid w:val="0644402E"/>
    <w:rsid w:val="064506D2"/>
    <w:rsid w:val="06464B4B"/>
    <w:rsid w:val="06469C77"/>
    <w:rsid w:val="0646F3F8"/>
    <w:rsid w:val="06476047"/>
    <w:rsid w:val="0649698D"/>
    <w:rsid w:val="064997F5"/>
    <w:rsid w:val="064BA85B"/>
    <w:rsid w:val="064C53AD"/>
    <w:rsid w:val="0650E788"/>
    <w:rsid w:val="065405C2"/>
    <w:rsid w:val="06576DFA"/>
    <w:rsid w:val="065A0E8C"/>
    <w:rsid w:val="065A710D"/>
    <w:rsid w:val="065C5638"/>
    <w:rsid w:val="065C9907"/>
    <w:rsid w:val="065D4B14"/>
    <w:rsid w:val="06631932"/>
    <w:rsid w:val="066AE1CE"/>
    <w:rsid w:val="066C7D3E"/>
    <w:rsid w:val="066E24DA"/>
    <w:rsid w:val="066EA520"/>
    <w:rsid w:val="066EC662"/>
    <w:rsid w:val="066F0A4A"/>
    <w:rsid w:val="0670F365"/>
    <w:rsid w:val="0672C95C"/>
    <w:rsid w:val="0672F053"/>
    <w:rsid w:val="0674CE5A"/>
    <w:rsid w:val="06753BCE"/>
    <w:rsid w:val="0675A0F5"/>
    <w:rsid w:val="0675E81F"/>
    <w:rsid w:val="0675FF8B"/>
    <w:rsid w:val="06773F0C"/>
    <w:rsid w:val="0678B9CB"/>
    <w:rsid w:val="067B1F5A"/>
    <w:rsid w:val="067BBA5B"/>
    <w:rsid w:val="067CE9EA"/>
    <w:rsid w:val="067D973E"/>
    <w:rsid w:val="067DB414"/>
    <w:rsid w:val="067E49F1"/>
    <w:rsid w:val="067EA241"/>
    <w:rsid w:val="067EF8E1"/>
    <w:rsid w:val="067F5FC1"/>
    <w:rsid w:val="067F8BCC"/>
    <w:rsid w:val="067F9DA6"/>
    <w:rsid w:val="068388AD"/>
    <w:rsid w:val="0689F091"/>
    <w:rsid w:val="068A43BE"/>
    <w:rsid w:val="068A7121"/>
    <w:rsid w:val="068B0460"/>
    <w:rsid w:val="068C8D61"/>
    <w:rsid w:val="068F288B"/>
    <w:rsid w:val="06909ED1"/>
    <w:rsid w:val="0691333F"/>
    <w:rsid w:val="06937070"/>
    <w:rsid w:val="069430AB"/>
    <w:rsid w:val="0696CEE7"/>
    <w:rsid w:val="06977BE9"/>
    <w:rsid w:val="06982A73"/>
    <w:rsid w:val="06996D31"/>
    <w:rsid w:val="069AF590"/>
    <w:rsid w:val="069C211D"/>
    <w:rsid w:val="069C8A38"/>
    <w:rsid w:val="069DBE3E"/>
    <w:rsid w:val="06A02236"/>
    <w:rsid w:val="06A2589E"/>
    <w:rsid w:val="06A7BDE5"/>
    <w:rsid w:val="06A87E86"/>
    <w:rsid w:val="06A9513E"/>
    <w:rsid w:val="06A96C39"/>
    <w:rsid w:val="06AA5E0B"/>
    <w:rsid w:val="06ACF749"/>
    <w:rsid w:val="06AEA48E"/>
    <w:rsid w:val="06B0F1FF"/>
    <w:rsid w:val="06B19DF8"/>
    <w:rsid w:val="06B36FEC"/>
    <w:rsid w:val="06B712B8"/>
    <w:rsid w:val="06B8C151"/>
    <w:rsid w:val="06B9B920"/>
    <w:rsid w:val="06BD9D63"/>
    <w:rsid w:val="06BDB84D"/>
    <w:rsid w:val="06BF48D2"/>
    <w:rsid w:val="06C0E1CE"/>
    <w:rsid w:val="06C17B56"/>
    <w:rsid w:val="06C1C540"/>
    <w:rsid w:val="06C5836A"/>
    <w:rsid w:val="06C7A340"/>
    <w:rsid w:val="06C83604"/>
    <w:rsid w:val="06C8ACDA"/>
    <w:rsid w:val="06C8DC5F"/>
    <w:rsid w:val="06C90093"/>
    <w:rsid w:val="06C98DC8"/>
    <w:rsid w:val="06CA16D3"/>
    <w:rsid w:val="06CBA3CE"/>
    <w:rsid w:val="06CD6D81"/>
    <w:rsid w:val="06D017BA"/>
    <w:rsid w:val="06D4ED0B"/>
    <w:rsid w:val="06D65BAA"/>
    <w:rsid w:val="06DC0536"/>
    <w:rsid w:val="06DD9ABC"/>
    <w:rsid w:val="06DDE624"/>
    <w:rsid w:val="06E0BAC1"/>
    <w:rsid w:val="06E0F325"/>
    <w:rsid w:val="06E16CA5"/>
    <w:rsid w:val="06E16D4A"/>
    <w:rsid w:val="06E3C99D"/>
    <w:rsid w:val="06E477E4"/>
    <w:rsid w:val="06E4E285"/>
    <w:rsid w:val="06E5E0C9"/>
    <w:rsid w:val="06E65C8E"/>
    <w:rsid w:val="06E69F2E"/>
    <w:rsid w:val="06E7E8DA"/>
    <w:rsid w:val="06E8DE6B"/>
    <w:rsid w:val="06EB0623"/>
    <w:rsid w:val="06EB4713"/>
    <w:rsid w:val="06EB9E93"/>
    <w:rsid w:val="06EE684F"/>
    <w:rsid w:val="06F144FA"/>
    <w:rsid w:val="06F30D68"/>
    <w:rsid w:val="06F52533"/>
    <w:rsid w:val="06F52663"/>
    <w:rsid w:val="06F53165"/>
    <w:rsid w:val="06F54A6A"/>
    <w:rsid w:val="06F6003C"/>
    <w:rsid w:val="06F77D1F"/>
    <w:rsid w:val="06F7EFF2"/>
    <w:rsid w:val="06F85FE2"/>
    <w:rsid w:val="06F919FB"/>
    <w:rsid w:val="06FC243A"/>
    <w:rsid w:val="06FE5037"/>
    <w:rsid w:val="06FFEBFE"/>
    <w:rsid w:val="070028FC"/>
    <w:rsid w:val="070B4FE1"/>
    <w:rsid w:val="070ED90A"/>
    <w:rsid w:val="0711EE45"/>
    <w:rsid w:val="0712DAEE"/>
    <w:rsid w:val="0713B6E5"/>
    <w:rsid w:val="07164B2E"/>
    <w:rsid w:val="07171AAA"/>
    <w:rsid w:val="071784B6"/>
    <w:rsid w:val="0718C9CF"/>
    <w:rsid w:val="071C5874"/>
    <w:rsid w:val="071CF94E"/>
    <w:rsid w:val="071E38B4"/>
    <w:rsid w:val="07215B4F"/>
    <w:rsid w:val="072288CC"/>
    <w:rsid w:val="0722F83F"/>
    <w:rsid w:val="0725AE8A"/>
    <w:rsid w:val="072AEFA2"/>
    <w:rsid w:val="072CCD06"/>
    <w:rsid w:val="072FADD3"/>
    <w:rsid w:val="07314F5E"/>
    <w:rsid w:val="073152DA"/>
    <w:rsid w:val="07336A58"/>
    <w:rsid w:val="0735D80D"/>
    <w:rsid w:val="073644EA"/>
    <w:rsid w:val="07398099"/>
    <w:rsid w:val="073ADF0F"/>
    <w:rsid w:val="073C75B9"/>
    <w:rsid w:val="0741765E"/>
    <w:rsid w:val="0742BCDF"/>
    <w:rsid w:val="0744DF50"/>
    <w:rsid w:val="07488C54"/>
    <w:rsid w:val="074B0AC1"/>
    <w:rsid w:val="074D5C19"/>
    <w:rsid w:val="07544C83"/>
    <w:rsid w:val="07545A93"/>
    <w:rsid w:val="0755DD12"/>
    <w:rsid w:val="075651E5"/>
    <w:rsid w:val="0756B5B0"/>
    <w:rsid w:val="0756C6A3"/>
    <w:rsid w:val="0758C87D"/>
    <w:rsid w:val="0759F0B4"/>
    <w:rsid w:val="075A23CC"/>
    <w:rsid w:val="075AA5EC"/>
    <w:rsid w:val="075B767C"/>
    <w:rsid w:val="075CF287"/>
    <w:rsid w:val="075D045C"/>
    <w:rsid w:val="075D670E"/>
    <w:rsid w:val="075F26BC"/>
    <w:rsid w:val="07628AD2"/>
    <w:rsid w:val="07633F60"/>
    <w:rsid w:val="076523D1"/>
    <w:rsid w:val="07655F3D"/>
    <w:rsid w:val="0767971C"/>
    <w:rsid w:val="076A2372"/>
    <w:rsid w:val="076B0CF8"/>
    <w:rsid w:val="076BAD15"/>
    <w:rsid w:val="076F9089"/>
    <w:rsid w:val="0774353C"/>
    <w:rsid w:val="0778AADC"/>
    <w:rsid w:val="0778C294"/>
    <w:rsid w:val="077A9B94"/>
    <w:rsid w:val="077C3A27"/>
    <w:rsid w:val="077D57F5"/>
    <w:rsid w:val="077D79C1"/>
    <w:rsid w:val="077F1588"/>
    <w:rsid w:val="077F4DB4"/>
    <w:rsid w:val="077F9352"/>
    <w:rsid w:val="0780D7E5"/>
    <w:rsid w:val="078338F4"/>
    <w:rsid w:val="07847B26"/>
    <w:rsid w:val="07853A77"/>
    <w:rsid w:val="07862B1F"/>
    <w:rsid w:val="0787B456"/>
    <w:rsid w:val="0788B0D0"/>
    <w:rsid w:val="0789DFE8"/>
    <w:rsid w:val="078DC762"/>
    <w:rsid w:val="0790BB0F"/>
    <w:rsid w:val="0795BDDB"/>
    <w:rsid w:val="0797ABAC"/>
    <w:rsid w:val="079A3290"/>
    <w:rsid w:val="07A18E66"/>
    <w:rsid w:val="07A43ABF"/>
    <w:rsid w:val="07A57FBA"/>
    <w:rsid w:val="07AA2963"/>
    <w:rsid w:val="07AB058E"/>
    <w:rsid w:val="07AC84C3"/>
    <w:rsid w:val="07AE72DB"/>
    <w:rsid w:val="07AEC022"/>
    <w:rsid w:val="07B0DABB"/>
    <w:rsid w:val="07B170CF"/>
    <w:rsid w:val="07B2C03E"/>
    <w:rsid w:val="07B7D09B"/>
    <w:rsid w:val="07B7F0D9"/>
    <w:rsid w:val="07B85B61"/>
    <w:rsid w:val="07BC0B8C"/>
    <w:rsid w:val="07BE563C"/>
    <w:rsid w:val="07C126B6"/>
    <w:rsid w:val="07C1B39C"/>
    <w:rsid w:val="07C1CDC5"/>
    <w:rsid w:val="07C27934"/>
    <w:rsid w:val="07C6AA86"/>
    <w:rsid w:val="07C6BE8F"/>
    <w:rsid w:val="07C7D572"/>
    <w:rsid w:val="07C9F9F0"/>
    <w:rsid w:val="07CA909B"/>
    <w:rsid w:val="07CBC114"/>
    <w:rsid w:val="07CC0CCD"/>
    <w:rsid w:val="07CD937A"/>
    <w:rsid w:val="07CF216C"/>
    <w:rsid w:val="07D05961"/>
    <w:rsid w:val="07D06D5B"/>
    <w:rsid w:val="07D130F7"/>
    <w:rsid w:val="07D1C4BB"/>
    <w:rsid w:val="07D31D59"/>
    <w:rsid w:val="07D36E16"/>
    <w:rsid w:val="07D3A594"/>
    <w:rsid w:val="07D3F9FC"/>
    <w:rsid w:val="07D45C24"/>
    <w:rsid w:val="07D4DE7A"/>
    <w:rsid w:val="07D4F63C"/>
    <w:rsid w:val="07D700F0"/>
    <w:rsid w:val="07D8D0E9"/>
    <w:rsid w:val="07DA5AF7"/>
    <w:rsid w:val="07DC6A16"/>
    <w:rsid w:val="07DCF0CF"/>
    <w:rsid w:val="07DD3657"/>
    <w:rsid w:val="07DF0027"/>
    <w:rsid w:val="07DF039B"/>
    <w:rsid w:val="07E15FCB"/>
    <w:rsid w:val="07E1BAD6"/>
    <w:rsid w:val="07E2D518"/>
    <w:rsid w:val="07E6751A"/>
    <w:rsid w:val="07E94333"/>
    <w:rsid w:val="07EAA419"/>
    <w:rsid w:val="07EB764B"/>
    <w:rsid w:val="07EBAEE4"/>
    <w:rsid w:val="07EC3E00"/>
    <w:rsid w:val="07EEABAD"/>
    <w:rsid w:val="07EFD0A8"/>
    <w:rsid w:val="07F14743"/>
    <w:rsid w:val="07F1AD2A"/>
    <w:rsid w:val="07F404FB"/>
    <w:rsid w:val="07F4C979"/>
    <w:rsid w:val="07F88ACE"/>
    <w:rsid w:val="07F89AAF"/>
    <w:rsid w:val="07F96CDD"/>
    <w:rsid w:val="07FDE385"/>
    <w:rsid w:val="07FED3E8"/>
    <w:rsid w:val="08029450"/>
    <w:rsid w:val="0804A46A"/>
    <w:rsid w:val="0804B54F"/>
    <w:rsid w:val="0804B6A5"/>
    <w:rsid w:val="0805B803"/>
    <w:rsid w:val="0806557A"/>
    <w:rsid w:val="08083B3D"/>
    <w:rsid w:val="0809CB61"/>
    <w:rsid w:val="080DA726"/>
    <w:rsid w:val="080E0A70"/>
    <w:rsid w:val="08117FDA"/>
    <w:rsid w:val="0812B404"/>
    <w:rsid w:val="0812F150"/>
    <w:rsid w:val="0813E42F"/>
    <w:rsid w:val="08153776"/>
    <w:rsid w:val="08185C11"/>
    <w:rsid w:val="0819C312"/>
    <w:rsid w:val="0819F630"/>
    <w:rsid w:val="081CEB70"/>
    <w:rsid w:val="081D5AF7"/>
    <w:rsid w:val="0822DB93"/>
    <w:rsid w:val="0824BA17"/>
    <w:rsid w:val="0826448D"/>
    <w:rsid w:val="0826CEAF"/>
    <w:rsid w:val="0827940A"/>
    <w:rsid w:val="08297CAC"/>
    <w:rsid w:val="082AB156"/>
    <w:rsid w:val="082C0879"/>
    <w:rsid w:val="082C99FA"/>
    <w:rsid w:val="082DC92E"/>
    <w:rsid w:val="082E60D5"/>
    <w:rsid w:val="082E7036"/>
    <w:rsid w:val="08302F63"/>
    <w:rsid w:val="08312E75"/>
    <w:rsid w:val="0837D66A"/>
    <w:rsid w:val="08384A24"/>
    <w:rsid w:val="083C636B"/>
    <w:rsid w:val="083D4B52"/>
    <w:rsid w:val="083EDACE"/>
    <w:rsid w:val="08455132"/>
    <w:rsid w:val="0845571E"/>
    <w:rsid w:val="08479E19"/>
    <w:rsid w:val="0848EDE6"/>
    <w:rsid w:val="08494660"/>
    <w:rsid w:val="084BDC65"/>
    <w:rsid w:val="084CAA01"/>
    <w:rsid w:val="084DEDC7"/>
    <w:rsid w:val="08527A7A"/>
    <w:rsid w:val="08536F0E"/>
    <w:rsid w:val="0856C9EF"/>
    <w:rsid w:val="0857544C"/>
    <w:rsid w:val="085B3F04"/>
    <w:rsid w:val="085D0D7F"/>
    <w:rsid w:val="085DC67F"/>
    <w:rsid w:val="085EC19C"/>
    <w:rsid w:val="08603D2E"/>
    <w:rsid w:val="08641F99"/>
    <w:rsid w:val="086474E2"/>
    <w:rsid w:val="0864FD2C"/>
    <w:rsid w:val="08674690"/>
    <w:rsid w:val="0868726F"/>
    <w:rsid w:val="086921D9"/>
    <w:rsid w:val="08699833"/>
    <w:rsid w:val="086D3B4B"/>
    <w:rsid w:val="086E81F8"/>
    <w:rsid w:val="086EC101"/>
    <w:rsid w:val="0876577E"/>
    <w:rsid w:val="08768B80"/>
    <w:rsid w:val="0877061D"/>
    <w:rsid w:val="087FC6FF"/>
    <w:rsid w:val="08822E22"/>
    <w:rsid w:val="08836D3C"/>
    <w:rsid w:val="0883BCB3"/>
    <w:rsid w:val="088A2C36"/>
    <w:rsid w:val="088A6E6D"/>
    <w:rsid w:val="088B76BE"/>
    <w:rsid w:val="088C3D8A"/>
    <w:rsid w:val="088C7CA2"/>
    <w:rsid w:val="088CD349"/>
    <w:rsid w:val="088CF6D1"/>
    <w:rsid w:val="08901165"/>
    <w:rsid w:val="08927438"/>
    <w:rsid w:val="08945F33"/>
    <w:rsid w:val="08946B3E"/>
    <w:rsid w:val="08976096"/>
    <w:rsid w:val="08A24EB1"/>
    <w:rsid w:val="08A38951"/>
    <w:rsid w:val="08A5E5A8"/>
    <w:rsid w:val="08A734FF"/>
    <w:rsid w:val="08A79F4E"/>
    <w:rsid w:val="08A93344"/>
    <w:rsid w:val="08AB142C"/>
    <w:rsid w:val="08B1BFC4"/>
    <w:rsid w:val="08B1DECC"/>
    <w:rsid w:val="08B3F874"/>
    <w:rsid w:val="08B47E50"/>
    <w:rsid w:val="08B65D9E"/>
    <w:rsid w:val="08B7F0C1"/>
    <w:rsid w:val="08BB7CB2"/>
    <w:rsid w:val="08BC40A3"/>
    <w:rsid w:val="08C40378"/>
    <w:rsid w:val="08C42B47"/>
    <w:rsid w:val="08CB0D94"/>
    <w:rsid w:val="08CB29F4"/>
    <w:rsid w:val="08CC6036"/>
    <w:rsid w:val="08CD698A"/>
    <w:rsid w:val="08CE6BF2"/>
    <w:rsid w:val="08D24AD3"/>
    <w:rsid w:val="08D4319E"/>
    <w:rsid w:val="08D437C3"/>
    <w:rsid w:val="08D4DB2C"/>
    <w:rsid w:val="08D6DF86"/>
    <w:rsid w:val="08D89936"/>
    <w:rsid w:val="08D98C25"/>
    <w:rsid w:val="08DA0D7B"/>
    <w:rsid w:val="08DB1655"/>
    <w:rsid w:val="08DB3192"/>
    <w:rsid w:val="08DC3B80"/>
    <w:rsid w:val="08DEF0F8"/>
    <w:rsid w:val="08E0403A"/>
    <w:rsid w:val="08E08C06"/>
    <w:rsid w:val="08E12BBC"/>
    <w:rsid w:val="08E31D77"/>
    <w:rsid w:val="08E32A01"/>
    <w:rsid w:val="08E3674B"/>
    <w:rsid w:val="08EDC97B"/>
    <w:rsid w:val="08F27ABE"/>
    <w:rsid w:val="08F4E76F"/>
    <w:rsid w:val="08F5241C"/>
    <w:rsid w:val="08F64C47"/>
    <w:rsid w:val="08F7378D"/>
    <w:rsid w:val="08F88DF9"/>
    <w:rsid w:val="08F8A851"/>
    <w:rsid w:val="08F977F6"/>
    <w:rsid w:val="08FA21A7"/>
    <w:rsid w:val="08FBB29F"/>
    <w:rsid w:val="08FD6C4B"/>
    <w:rsid w:val="08FE5A19"/>
    <w:rsid w:val="0900C8DD"/>
    <w:rsid w:val="0901216B"/>
    <w:rsid w:val="0904A23D"/>
    <w:rsid w:val="090689CA"/>
    <w:rsid w:val="0906C8FF"/>
    <w:rsid w:val="0908A63F"/>
    <w:rsid w:val="09096788"/>
    <w:rsid w:val="090E3D72"/>
    <w:rsid w:val="09103E6B"/>
    <w:rsid w:val="0910B1DD"/>
    <w:rsid w:val="09114C78"/>
    <w:rsid w:val="0911A6BD"/>
    <w:rsid w:val="0912DA08"/>
    <w:rsid w:val="0912E9F1"/>
    <w:rsid w:val="09156E6E"/>
    <w:rsid w:val="09172ACC"/>
    <w:rsid w:val="09197F04"/>
    <w:rsid w:val="0919BAAB"/>
    <w:rsid w:val="091D1FB3"/>
    <w:rsid w:val="091E264B"/>
    <w:rsid w:val="091E5F5E"/>
    <w:rsid w:val="0920E15D"/>
    <w:rsid w:val="09211696"/>
    <w:rsid w:val="09220A85"/>
    <w:rsid w:val="0924A60D"/>
    <w:rsid w:val="0925A340"/>
    <w:rsid w:val="0926BB11"/>
    <w:rsid w:val="09307950"/>
    <w:rsid w:val="0932AA22"/>
    <w:rsid w:val="09361FB8"/>
    <w:rsid w:val="0936FD15"/>
    <w:rsid w:val="09390653"/>
    <w:rsid w:val="09410FA3"/>
    <w:rsid w:val="0941C80F"/>
    <w:rsid w:val="0944D4D1"/>
    <w:rsid w:val="094738ED"/>
    <w:rsid w:val="0947B8EA"/>
    <w:rsid w:val="0948D0DA"/>
    <w:rsid w:val="09501C3C"/>
    <w:rsid w:val="0950FFC0"/>
    <w:rsid w:val="09524FB0"/>
    <w:rsid w:val="09539771"/>
    <w:rsid w:val="0953D7C1"/>
    <w:rsid w:val="095701FF"/>
    <w:rsid w:val="095DBA4D"/>
    <w:rsid w:val="095FC150"/>
    <w:rsid w:val="0968EE17"/>
    <w:rsid w:val="096A9A86"/>
    <w:rsid w:val="0971B1B1"/>
    <w:rsid w:val="0973DD05"/>
    <w:rsid w:val="09740A9F"/>
    <w:rsid w:val="0974C84B"/>
    <w:rsid w:val="0975578E"/>
    <w:rsid w:val="097A9132"/>
    <w:rsid w:val="097E104D"/>
    <w:rsid w:val="097FDE4A"/>
    <w:rsid w:val="09821D62"/>
    <w:rsid w:val="0982590F"/>
    <w:rsid w:val="0982EEFB"/>
    <w:rsid w:val="0984D66D"/>
    <w:rsid w:val="0985CC87"/>
    <w:rsid w:val="0985D0B4"/>
    <w:rsid w:val="0988DB54"/>
    <w:rsid w:val="098907A4"/>
    <w:rsid w:val="09893B3F"/>
    <w:rsid w:val="0989B82D"/>
    <w:rsid w:val="098B4B51"/>
    <w:rsid w:val="098B7C5F"/>
    <w:rsid w:val="098B83D3"/>
    <w:rsid w:val="098CFC75"/>
    <w:rsid w:val="098F7A23"/>
    <w:rsid w:val="098F7E10"/>
    <w:rsid w:val="0992E04F"/>
    <w:rsid w:val="09955608"/>
    <w:rsid w:val="0995A1FD"/>
    <w:rsid w:val="0995BE9E"/>
    <w:rsid w:val="09960C5F"/>
    <w:rsid w:val="09960E94"/>
    <w:rsid w:val="09982AFC"/>
    <w:rsid w:val="09989D42"/>
    <w:rsid w:val="099DBA22"/>
    <w:rsid w:val="099DD376"/>
    <w:rsid w:val="099E6F43"/>
    <w:rsid w:val="099ECE24"/>
    <w:rsid w:val="09A1B15E"/>
    <w:rsid w:val="09A4087E"/>
    <w:rsid w:val="09A56767"/>
    <w:rsid w:val="09A9B610"/>
    <w:rsid w:val="09AA0AAA"/>
    <w:rsid w:val="09AB45DC"/>
    <w:rsid w:val="09AC470D"/>
    <w:rsid w:val="09AFAD80"/>
    <w:rsid w:val="09B256B9"/>
    <w:rsid w:val="09B2A5AE"/>
    <w:rsid w:val="09B3509A"/>
    <w:rsid w:val="09B94C29"/>
    <w:rsid w:val="09B953CA"/>
    <w:rsid w:val="09B9B57C"/>
    <w:rsid w:val="09BB0E2A"/>
    <w:rsid w:val="09BBC2D0"/>
    <w:rsid w:val="09BBCB75"/>
    <w:rsid w:val="09BC5686"/>
    <w:rsid w:val="09BE8336"/>
    <w:rsid w:val="09BF44EF"/>
    <w:rsid w:val="09BF9500"/>
    <w:rsid w:val="09C58724"/>
    <w:rsid w:val="09C82569"/>
    <w:rsid w:val="09C929FE"/>
    <w:rsid w:val="09CB1B68"/>
    <w:rsid w:val="09CB3F1A"/>
    <w:rsid w:val="09CF6B85"/>
    <w:rsid w:val="09CF9E1E"/>
    <w:rsid w:val="09D021DE"/>
    <w:rsid w:val="09D0CF0A"/>
    <w:rsid w:val="09D12E12"/>
    <w:rsid w:val="09D1A032"/>
    <w:rsid w:val="09D3A334"/>
    <w:rsid w:val="09D605F0"/>
    <w:rsid w:val="09D76497"/>
    <w:rsid w:val="09D7F9EA"/>
    <w:rsid w:val="09DD3F25"/>
    <w:rsid w:val="09E2D586"/>
    <w:rsid w:val="09E2F6BF"/>
    <w:rsid w:val="09E9E732"/>
    <w:rsid w:val="09EB2093"/>
    <w:rsid w:val="09EC6C79"/>
    <w:rsid w:val="09F0C496"/>
    <w:rsid w:val="09F2BC4C"/>
    <w:rsid w:val="09F310DF"/>
    <w:rsid w:val="09F56017"/>
    <w:rsid w:val="09F71148"/>
    <w:rsid w:val="09F828B8"/>
    <w:rsid w:val="09FBC8D5"/>
    <w:rsid w:val="09FBFA43"/>
    <w:rsid w:val="09FC481D"/>
    <w:rsid w:val="09FD2B24"/>
    <w:rsid w:val="0A051781"/>
    <w:rsid w:val="0A06FE08"/>
    <w:rsid w:val="0A09AF50"/>
    <w:rsid w:val="0A0B0E2D"/>
    <w:rsid w:val="0A0BBC48"/>
    <w:rsid w:val="0A0D4074"/>
    <w:rsid w:val="0A0FAC0A"/>
    <w:rsid w:val="0A10E904"/>
    <w:rsid w:val="0A11A03B"/>
    <w:rsid w:val="0A11B768"/>
    <w:rsid w:val="0A140626"/>
    <w:rsid w:val="0A15E48D"/>
    <w:rsid w:val="0A161558"/>
    <w:rsid w:val="0A1649F4"/>
    <w:rsid w:val="0A1653FE"/>
    <w:rsid w:val="0A18CF8A"/>
    <w:rsid w:val="0A18F4B2"/>
    <w:rsid w:val="0A28EC22"/>
    <w:rsid w:val="0A29C64B"/>
    <w:rsid w:val="0A29F4A2"/>
    <w:rsid w:val="0A2B44E1"/>
    <w:rsid w:val="0A2E8511"/>
    <w:rsid w:val="0A31E7AA"/>
    <w:rsid w:val="0A3268F4"/>
    <w:rsid w:val="0A354A74"/>
    <w:rsid w:val="0A37F4A9"/>
    <w:rsid w:val="0A39342D"/>
    <w:rsid w:val="0A3979F2"/>
    <w:rsid w:val="0A3AA616"/>
    <w:rsid w:val="0A3B4304"/>
    <w:rsid w:val="0A3C083A"/>
    <w:rsid w:val="0A3C6419"/>
    <w:rsid w:val="0A3E1858"/>
    <w:rsid w:val="0A3E2CF5"/>
    <w:rsid w:val="0A3F15EA"/>
    <w:rsid w:val="0A413143"/>
    <w:rsid w:val="0A431A33"/>
    <w:rsid w:val="0A4533C6"/>
    <w:rsid w:val="0A45DD2F"/>
    <w:rsid w:val="0A461597"/>
    <w:rsid w:val="0A4689DA"/>
    <w:rsid w:val="0A485481"/>
    <w:rsid w:val="0A48C9EB"/>
    <w:rsid w:val="0A4BD311"/>
    <w:rsid w:val="0A4DDD1E"/>
    <w:rsid w:val="0A53FFB3"/>
    <w:rsid w:val="0A549BF6"/>
    <w:rsid w:val="0A558D26"/>
    <w:rsid w:val="0A56ACF0"/>
    <w:rsid w:val="0A58A68F"/>
    <w:rsid w:val="0A594293"/>
    <w:rsid w:val="0A59A6AF"/>
    <w:rsid w:val="0A59AAFF"/>
    <w:rsid w:val="0A59EC85"/>
    <w:rsid w:val="0A5AB93A"/>
    <w:rsid w:val="0A5BA067"/>
    <w:rsid w:val="0A5E712C"/>
    <w:rsid w:val="0A5FF461"/>
    <w:rsid w:val="0A61399B"/>
    <w:rsid w:val="0A61A512"/>
    <w:rsid w:val="0A6432E8"/>
    <w:rsid w:val="0A64A6A8"/>
    <w:rsid w:val="0A69629F"/>
    <w:rsid w:val="0A6D2356"/>
    <w:rsid w:val="0A6D701A"/>
    <w:rsid w:val="0A6F60E7"/>
    <w:rsid w:val="0A6FA183"/>
    <w:rsid w:val="0A708FEE"/>
    <w:rsid w:val="0A714A07"/>
    <w:rsid w:val="0A715C4A"/>
    <w:rsid w:val="0A72CE65"/>
    <w:rsid w:val="0A73D002"/>
    <w:rsid w:val="0A7806B4"/>
    <w:rsid w:val="0A7A6211"/>
    <w:rsid w:val="0A7B3D8D"/>
    <w:rsid w:val="0A7F2BBE"/>
    <w:rsid w:val="0A7F490A"/>
    <w:rsid w:val="0A7FD8CA"/>
    <w:rsid w:val="0A8090F6"/>
    <w:rsid w:val="0A81458E"/>
    <w:rsid w:val="0A81A236"/>
    <w:rsid w:val="0A81C76A"/>
    <w:rsid w:val="0A829E6A"/>
    <w:rsid w:val="0A85FE26"/>
    <w:rsid w:val="0A8CC2A3"/>
    <w:rsid w:val="0A8CCFD3"/>
    <w:rsid w:val="0A90F03A"/>
    <w:rsid w:val="0A93ABF7"/>
    <w:rsid w:val="0A987475"/>
    <w:rsid w:val="0A999440"/>
    <w:rsid w:val="0A9A04CF"/>
    <w:rsid w:val="0A9C2B93"/>
    <w:rsid w:val="0A9D6005"/>
    <w:rsid w:val="0AA044E1"/>
    <w:rsid w:val="0AA117B7"/>
    <w:rsid w:val="0AA21865"/>
    <w:rsid w:val="0AA2B1AE"/>
    <w:rsid w:val="0AA3CE39"/>
    <w:rsid w:val="0AA4FD2F"/>
    <w:rsid w:val="0AA540BF"/>
    <w:rsid w:val="0AA7707D"/>
    <w:rsid w:val="0AA84535"/>
    <w:rsid w:val="0AA9E62A"/>
    <w:rsid w:val="0AAF390D"/>
    <w:rsid w:val="0AB1C105"/>
    <w:rsid w:val="0AB3DDF2"/>
    <w:rsid w:val="0AB61913"/>
    <w:rsid w:val="0AB6E2A2"/>
    <w:rsid w:val="0AB73D5B"/>
    <w:rsid w:val="0AB7DB58"/>
    <w:rsid w:val="0ABA8E05"/>
    <w:rsid w:val="0ABB3F62"/>
    <w:rsid w:val="0ABBEBC6"/>
    <w:rsid w:val="0ABCAFFC"/>
    <w:rsid w:val="0ABF75B9"/>
    <w:rsid w:val="0AC14C88"/>
    <w:rsid w:val="0AC1ACEC"/>
    <w:rsid w:val="0AC48979"/>
    <w:rsid w:val="0AC861EA"/>
    <w:rsid w:val="0AC9EFD3"/>
    <w:rsid w:val="0ACCB00A"/>
    <w:rsid w:val="0ACD19DE"/>
    <w:rsid w:val="0AD2781D"/>
    <w:rsid w:val="0AD3B0B6"/>
    <w:rsid w:val="0AD621BA"/>
    <w:rsid w:val="0AD67908"/>
    <w:rsid w:val="0AD8204F"/>
    <w:rsid w:val="0AD9BDBB"/>
    <w:rsid w:val="0ADA041F"/>
    <w:rsid w:val="0ADABF8F"/>
    <w:rsid w:val="0ADBEC1B"/>
    <w:rsid w:val="0ADC04D2"/>
    <w:rsid w:val="0ADCD26F"/>
    <w:rsid w:val="0ADE73D7"/>
    <w:rsid w:val="0ADECA3A"/>
    <w:rsid w:val="0AE1D185"/>
    <w:rsid w:val="0AE3FB34"/>
    <w:rsid w:val="0AE6D8E9"/>
    <w:rsid w:val="0AE6DBD4"/>
    <w:rsid w:val="0AEAD5CB"/>
    <w:rsid w:val="0AEC8C23"/>
    <w:rsid w:val="0AEDD9E9"/>
    <w:rsid w:val="0AEDEF6A"/>
    <w:rsid w:val="0AEE72D1"/>
    <w:rsid w:val="0AEFED54"/>
    <w:rsid w:val="0AF5D8DC"/>
    <w:rsid w:val="0AF9D5DD"/>
    <w:rsid w:val="0AF9D828"/>
    <w:rsid w:val="0AFA3299"/>
    <w:rsid w:val="0AFB23A7"/>
    <w:rsid w:val="0AFC0179"/>
    <w:rsid w:val="0AFD4D95"/>
    <w:rsid w:val="0AFE2E26"/>
    <w:rsid w:val="0B0013ED"/>
    <w:rsid w:val="0B029B2E"/>
    <w:rsid w:val="0B02B981"/>
    <w:rsid w:val="0B02FBB5"/>
    <w:rsid w:val="0B037E71"/>
    <w:rsid w:val="0B0802E2"/>
    <w:rsid w:val="0B08F53A"/>
    <w:rsid w:val="0B0AC338"/>
    <w:rsid w:val="0B0C45BA"/>
    <w:rsid w:val="0B0E73E4"/>
    <w:rsid w:val="0B0EA252"/>
    <w:rsid w:val="0B12C1FA"/>
    <w:rsid w:val="0B134113"/>
    <w:rsid w:val="0B13938E"/>
    <w:rsid w:val="0B15D037"/>
    <w:rsid w:val="0B16040F"/>
    <w:rsid w:val="0B16A967"/>
    <w:rsid w:val="0B178AD2"/>
    <w:rsid w:val="0B198B50"/>
    <w:rsid w:val="0B1A3F8C"/>
    <w:rsid w:val="0B1AF80E"/>
    <w:rsid w:val="0B1BC1BA"/>
    <w:rsid w:val="0B1C1A26"/>
    <w:rsid w:val="0B29709A"/>
    <w:rsid w:val="0B2F08A0"/>
    <w:rsid w:val="0B30FBED"/>
    <w:rsid w:val="0B31EA26"/>
    <w:rsid w:val="0B324779"/>
    <w:rsid w:val="0B32E8CB"/>
    <w:rsid w:val="0B35FDB9"/>
    <w:rsid w:val="0B3702A3"/>
    <w:rsid w:val="0B3826AA"/>
    <w:rsid w:val="0B38CE33"/>
    <w:rsid w:val="0B3A2BC0"/>
    <w:rsid w:val="0B3C0D83"/>
    <w:rsid w:val="0B3CB6B5"/>
    <w:rsid w:val="0B3D4795"/>
    <w:rsid w:val="0B3E27D5"/>
    <w:rsid w:val="0B3E6516"/>
    <w:rsid w:val="0B3FCB49"/>
    <w:rsid w:val="0B41952C"/>
    <w:rsid w:val="0B44BF08"/>
    <w:rsid w:val="0B453CA4"/>
    <w:rsid w:val="0B462503"/>
    <w:rsid w:val="0B483B03"/>
    <w:rsid w:val="0B49B0F9"/>
    <w:rsid w:val="0B49E1FC"/>
    <w:rsid w:val="0B4A4BEF"/>
    <w:rsid w:val="0B4AF98E"/>
    <w:rsid w:val="0B4D5970"/>
    <w:rsid w:val="0B4E1561"/>
    <w:rsid w:val="0B504A07"/>
    <w:rsid w:val="0B519A44"/>
    <w:rsid w:val="0B52DF63"/>
    <w:rsid w:val="0B530A2D"/>
    <w:rsid w:val="0B557717"/>
    <w:rsid w:val="0B55F7D4"/>
    <w:rsid w:val="0B56B048"/>
    <w:rsid w:val="0B5756D2"/>
    <w:rsid w:val="0B5A070B"/>
    <w:rsid w:val="0B5A2C01"/>
    <w:rsid w:val="0B5DA661"/>
    <w:rsid w:val="0B5E9D54"/>
    <w:rsid w:val="0B5FA17D"/>
    <w:rsid w:val="0B6284AC"/>
    <w:rsid w:val="0B65A972"/>
    <w:rsid w:val="0B661C17"/>
    <w:rsid w:val="0B6CC887"/>
    <w:rsid w:val="0B730F18"/>
    <w:rsid w:val="0B7585B7"/>
    <w:rsid w:val="0B7A88B6"/>
    <w:rsid w:val="0B7C5704"/>
    <w:rsid w:val="0B7D135D"/>
    <w:rsid w:val="0B7E72BC"/>
    <w:rsid w:val="0B7F1171"/>
    <w:rsid w:val="0B835766"/>
    <w:rsid w:val="0B8515E3"/>
    <w:rsid w:val="0B87AF1F"/>
    <w:rsid w:val="0B8A0265"/>
    <w:rsid w:val="0B8B7793"/>
    <w:rsid w:val="0B8B82D6"/>
    <w:rsid w:val="0B8BAA3F"/>
    <w:rsid w:val="0B8CA0F0"/>
    <w:rsid w:val="0B8EFFA8"/>
    <w:rsid w:val="0B8F60DB"/>
    <w:rsid w:val="0B92863B"/>
    <w:rsid w:val="0B92CC9E"/>
    <w:rsid w:val="0B92D8BF"/>
    <w:rsid w:val="0B94EC4C"/>
    <w:rsid w:val="0B95D7DB"/>
    <w:rsid w:val="0B9E399D"/>
    <w:rsid w:val="0B9E4D05"/>
    <w:rsid w:val="0B9E7403"/>
    <w:rsid w:val="0BA0C8D3"/>
    <w:rsid w:val="0BA71660"/>
    <w:rsid w:val="0BA78965"/>
    <w:rsid w:val="0BAA0415"/>
    <w:rsid w:val="0BAAC112"/>
    <w:rsid w:val="0BAAF7A7"/>
    <w:rsid w:val="0BAD2832"/>
    <w:rsid w:val="0BAD73F4"/>
    <w:rsid w:val="0BB06587"/>
    <w:rsid w:val="0BB5130A"/>
    <w:rsid w:val="0BB560FB"/>
    <w:rsid w:val="0BB626C4"/>
    <w:rsid w:val="0BB78347"/>
    <w:rsid w:val="0BBAACB6"/>
    <w:rsid w:val="0BBBDD9E"/>
    <w:rsid w:val="0BBD03E3"/>
    <w:rsid w:val="0BBD0878"/>
    <w:rsid w:val="0BC4F619"/>
    <w:rsid w:val="0BC83503"/>
    <w:rsid w:val="0BCA3DEF"/>
    <w:rsid w:val="0BCCFBC4"/>
    <w:rsid w:val="0BCF0570"/>
    <w:rsid w:val="0BCF5587"/>
    <w:rsid w:val="0BCF583B"/>
    <w:rsid w:val="0BD47367"/>
    <w:rsid w:val="0BD4FA79"/>
    <w:rsid w:val="0BDB2405"/>
    <w:rsid w:val="0BDCA008"/>
    <w:rsid w:val="0BDCDAE9"/>
    <w:rsid w:val="0BDD78A6"/>
    <w:rsid w:val="0BDEEDE2"/>
    <w:rsid w:val="0BDEF217"/>
    <w:rsid w:val="0BDF79B3"/>
    <w:rsid w:val="0BE2BDF2"/>
    <w:rsid w:val="0BE3EB13"/>
    <w:rsid w:val="0BE4E2B7"/>
    <w:rsid w:val="0BE6634D"/>
    <w:rsid w:val="0BEAD14C"/>
    <w:rsid w:val="0BEAF133"/>
    <w:rsid w:val="0BED0762"/>
    <w:rsid w:val="0BED6F07"/>
    <w:rsid w:val="0BED8002"/>
    <w:rsid w:val="0BF12EE0"/>
    <w:rsid w:val="0BF13176"/>
    <w:rsid w:val="0BF21C86"/>
    <w:rsid w:val="0BF3EFA6"/>
    <w:rsid w:val="0BF6F753"/>
    <w:rsid w:val="0BF9B3FB"/>
    <w:rsid w:val="0BF9D7D7"/>
    <w:rsid w:val="0BFB54CA"/>
    <w:rsid w:val="0BFCE6CC"/>
    <w:rsid w:val="0C004328"/>
    <w:rsid w:val="0C017287"/>
    <w:rsid w:val="0C01AE2B"/>
    <w:rsid w:val="0C02B3FA"/>
    <w:rsid w:val="0C03BCC1"/>
    <w:rsid w:val="0C094674"/>
    <w:rsid w:val="0C09CA73"/>
    <w:rsid w:val="0C0AEF32"/>
    <w:rsid w:val="0C0AF278"/>
    <w:rsid w:val="0C0CFEE4"/>
    <w:rsid w:val="0C0D14A9"/>
    <w:rsid w:val="0C0D3769"/>
    <w:rsid w:val="0C0DE619"/>
    <w:rsid w:val="0C0E60EB"/>
    <w:rsid w:val="0C0F2F8B"/>
    <w:rsid w:val="0C0F966A"/>
    <w:rsid w:val="0C101AA6"/>
    <w:rsid w:val="0C114927"/>
    <w:rsid w:val="0C15E95F"/>
    <w:rsid w:val="0C1A1C68"/>
    <w:rsid w:val="0C1AF546"/>
    <w:rsid w:val="0C1EE68A"/>
    <w:rsid w:val="0C1EFC51"/>
    <w:rsid w:val="0C20E22F"/>
    <w:rsid w:val="0C21587A"/>
    <w:rsid w:val="0C21C498"/>
    <w:rsid w:val="0C22CE82"/>
    <w:rsid w:val="0C24338A"/>
    <w:rsid w:val="0C24AB0C"/>
    <w:rsid w:val="0C25486D"/>
    <w:rsid w:val="0C25A491"/>
    <w:rsid w:val="0C2897B5"/>
    <w:rsid w:val="0C28F91C"/>
    <w:rsid w:val="0C294ED1"/>
    <w:rsid w:val="0C2C8B3A"/>
    <w:rsid w:val="0C2E2B08"/>
    <w:rsid w:val="0C30DC9C"/>
    <w:rsid w:val="0C33C884"/>
    <w:rsid w:val="0C379C98"/>
    <w:rsid w:val="0C38F3D7"/>
    <w:rsid w:val="0C43121B"/>
    <w:rsid w:val="0C43AD54"/>
    <w:rsid w:val="0C4417A7"/>
    <w:rsid w:val="0C44EBB6"/>
    <w:rsid w:val="0C4520FC"/>
    <w:rsid w:val="0C475D4E"/>
    <w:rsid w:val="0C4AF95E"/>
    <w:rsid w:val="0C4CDED8"/>
    <w:rsid w:val="0C4F2987"/>
    <w:rsid w:val="0C4F63CF"/>
    <w:rsid w:val="0C4FF4E5"/>
    <w:rsid w:val="0C55D9E5"/>
    <w:rsid w:val="0C57DBF9"/>
    <w:rsid w:val="0C57F9A4"/>
    <w:rsid w:val="0C582455"/>
    <w:rsid w:val="0C587800"/>
    <w:rsid w:val="0C59DBEB"/>
    <w:rsid w:val="0C5C881C"/>
    <w:rsid w:val="0C5D1908"/>
    <w:rsid w:val="0C637A71"/>
    <w:rsid w:val="0C66624B"/>
    <w:rsid w:val="0C66C958"/>
    <w:rsid w:val="0C673DBC"/>
    <w:rsid w:val="0C6A8410"/>
    <w:rsid w:val="0C6B59AB"/>
    <w:rsid w:val="0C736EE3"/>
    <w:rsid w:val="0C74E3B7"/>
    <w:rsid w:val="0C75EF8C"/>
    <w:rsid w:val="0C7602F5"/>
    <w:rsid w:val="0C7787B7"/>
    <w:rsid w:val="0C778B4A"/>
    <w:rsid w:val="0C78353E"/>
    <w:rsid w:val="0C7E8B3D"/>
    <w:rsid w:val="0C7F6A6A"/>
    <w:rsid w:val="0C802C7D"/>
    <w:rsid w:val="0C80B4F0"/>
    <w:rsid w:val="0C80C7AD"/>
    <w:rsid w:val="0C81D1F7"/>
    <w:rsid w:val="0C82C77A"/>
    <w:rsid w:val="0C82E41E"/>
    <w:rsid w:val="0C8308E9"/>
    <w:rsid w:val="0C83501A"/>
    <w:rsid w:val="0C840819"/>
    <w:rsid w:val="0C847125"/>
    <w:rsid w:val="0C85DCFD"/>
    <w:rsid w:val="0C86E569"/>
    <w:rsid w:val="0C909291"/>
    <w:rsid w:val="0C92941E"/>
    <w:rsid w:val="0C9351F9"/>
    <w:rsid w:val="0C93659C"/>
    <w:rsid w:val="0C955CD3"/>
    <w:rsid w:val="0C95B735"/>
    <w:rsid w:val="0C96EF1C"/>
    <w:rsid w:val="0C9721F1"/>
    <w:rsid w:val="0C97DC16"/>
    <w:rsid w:val="0C9B1014"/>
    <w:rsid w:val="0C9D3E1B"/>
    <w:rsid w:val="0CA2260F"/>
    <w:rsid w:val="0CA38BF1"/>
    <w:rsid w:val="0CA4D691"/>
    <w:rsid w:val="0CA5C550"/>
    <w:rsid w:val="0CA69706"/>
    <w:rsid w:val="0CA83629"/>
    <w:rsid w:val="0CA83B59"/>
    <w:rsid w:val="0CA92AB1"/>
    <w:rsid w:val="0CA97221"/>
    <w:rsid w:val="0CAB8A51"/>
    <w:rsid w:val="0CB04C0D"/>
    <w:rsid w:val="0CB3614D"/>
    <w:rsid w:val="0CB41DAA"/>
    <w:rsid w:val="0CB87D6F"/>
    <w:rsid w:val="0CBAA0F2"/>
    <w:rsid w:val="0CBB0331"/>
    <w:rsid w:val="0CBC5BC9"/>
    <w:rsid w:val="0CBD8F04"/>
    <w:rsid w:val="0CBE155B"/>
    <w:rsid w:val="0CC14F73"/>
    <w:rsid w:val="0CC3CA9D"/>
    <w:rsid w:val="0CC4941E"/>
    <w:rsid w:val="0CC4EEC5"/>
    <w:rsid w:val="0CC8DE66"/>
    <w:rsid w:val="0CCDB1E9"/>
    <w:rsid w:val="0CCE0DDE"/>
    <w:rsid w:val="0CCF02E4"/>
    <w:rsid w:val="0CCF6C6B"/>
    <w:rsid w:val="0CD15F10"/>
    <w:rsid w:val="0CD164C2"/>
    <w:rsid w:val="0CD2ACB5"/>
    <w:rsid w:val="0CD3BC77"/>
    <w:rsid w:val="0CD8AE57"/>
    <w:rsid w:val="0CD8D0FA"/>
    <w:rsid w:val="0CDA5775"/>
    <w:rsid w:val="0CDAA653"/>
    <w:rsid w:val="0CE26F36"/>
    <w:rsid w:val="0CE29030"/>
    <w:rsid w:val="0CE3C3A9"/>
    <w:rsid w:val="0CE754B0"/>
    <w:rsid w:val="0CEA47E0"/>
    <w:rsid w:val="0CEB4C3A"/>
    <w:rsid w:val="0CED81C3"/>
    <w:rsid w:val="0CEE5263"/>
    <w:rsid w:val="0CEFF7E9"/>
    <w:rsid w:val="0CF0DC37"/>
    <w:rsid w:val="0CF17B6C"/>
    <w:rsid w:val="0CF2188C"/>
    <w:rsid w:val="0CF2B0FB"/>
    <w:rsid w:val="0CF6A093"/>
    <w:rsid w:val="0CF6E68B"/>
    <w:rsid w:val="0CF7576D"/>
    <w:rsid w:val="0CF80868"/>
    <w:rsid w:val="0CF85594"/>
    <w:rsid w:val="0CF92A16"/>
    <w:rsid w:val="0CFAD504"/>
    <w:rsid w:val="0CFB5EC9"/>
    <w:rsid w:val="0CFBB7BB"/>
    <w:rsid w:val="0CFC1C1D"/>
    <w:rsid w:val="0CFDC4DA"/>
    <w:rsid w:val="0D01AFAF"/>
    <w:rsid w:val="0D01C984"/>
    <w:rsid w:val="0D026495"/>
    <w:rsid w:val="0D03BB1F"/>
    <w:rsid w:val="0D03C9C3"/>
    <w:rsid w:val="0D042ED7"/>
    <w:rsid w:val="0D04DBCE"/>
    <w:rsid w:val="0D06B624"/>
    <w:rsid w:val="0D07BF08"/>
    <w:rsid w:val="0D08935B"/>
    <w:rsid w:val="0D08A2EE"/>
    <w:rsid w:val="0D097281"/>
    <w:rsid w:val="0D09DB34"/>
    <w:rsid w:val="0D0D64B2"/>
    <w:rsid w:val="0D0E1453"/>
    <w:rsid w:val="0D0F0BBF"/>
    <w:rsid w:val="0D0F6462"/>
    <w:rsid w:val="0D10D155"/>
    <w:rsid w:val="0D1361DA"/>
    <w:rsid w:val="0D137E12"/>
    <w:rsid w:val="0D15D354"/>
    <w:rsid w:val="0D172203"/>
    <w:rsid w:val="0D17B100"/>
    <w:rsid w:val="0D19821E"/>
    <w:rsid w:val="0D1A859C"/>
    <w:rsid w:val="0D1A9DB4"/>
    <w:rsid w:val="0D1ACB2F"/>
    <w:rsid w:val="0D1B359B"/>
    <w:rsid w:val="0D1E026E"/>
    <w:rsid w:val="0D23D4A2"/>
    <w:rsid w:val="0D261D70"/>
    <w:rsid w:val="0D267A3F"/>
    <w:rsid w:val="0D26825E"/>
    <w:rsid w:val="0D28DFD9"/>
    <w:rsid w:val="0D29BA33"/>
    <w:rsid w:val="0D29C4BD"/>
    <w:rsid w:val="0D2B9020"/>
    <w:rsid w:val="0D2DE5C2"/>
    <w:rsid w:val="0D2E01E3"/>
    <w:rsid w:val="0D2E0590"/>
    <w:rsid w:val="0D2F5270"/>
    <w:rsid w:val="0D313579"/>
    <w:rsid w:val="0D31CA38"/>
    <w:rsid w:val="0D32E9A9"/>
    <w:rsid w:val="0D362A70"/>
    <w:rsid w:val="0D36A0E7"/>
    <w:rsid w:val="0D37A45B"/>
    <w:rsid w:val="0D37CD09"/>
    <w:rsid w:val="0D385EA0"/>
    <w:rsid w:val="0D3A1BC9"/>
    <w:rsid w:val="0D3D06AC"/>
    <w:rsid w:val="0D3E4CD1"/>
    <w:rsid w:val="0D407FA8"/>
    <w:rsid w:val="0D427C1E"/>
    <w:rsid w:val="0D482D47"/>
    <w:rsid w:val="0D4843AC"/>
    <w:rsid w:val="0D49AF28"/>
    <w:rsid w:val="0D4A47F6"/>
    <w:rsid w:val="0D4E4AA7"/>
    <w:rsid w:val="0D4EC4DD"/>
    <w:rsid w:val="0D56F01F"/>
    <w:rsid w:val="0D5D6948"/>
    <w:rsid w:val="0D6397D1"/>
    <w:rsid w:val="0D6647AC"/>
    <w:rsid w:val="0D66505C"/>
    <w:rsid w:val="0D687098"/>
    <w:rsid w:val="0D697C53"/>
    <w:rsid w:val="0D6A2736"/>
    <w:rsid w:val="0D6CE549"/>
    <w:rsid w:val="0D6E013A"/>
    <w:rsid w:val="0D701CD0"/>
    <w:rsid w:val="0D70730E"/>
    <w:rsid w:val="0D70F85A"/>
    <w:rsid w:val="0D726CE0"/>
    <w:rsid w:val="0D757AAD"/>
    <w:rsid w:val="0D7731E5"/>
    <w:rsid w:val="0D785B10"/>
    <w:rsid w:val="0D7880BB"/>
    <w:rsid w:val="0D793932"/>
    <w:rsid w:val="0D79D8BD"/>
    <w:rsid w:val="0D79D991"/>
    <w:rsid w:val="0D7D4226"/>
    <w:rsid w:val="0D7DC90E"/>
    <w:rsid w:val="0D7FBFF3"/>
    <w:rsid w:val="0D815079"/>
    <w:rsid w:val="0D834B67"/>
    <w:rsid w:val="0D836D30"/>
    <w:rsid w:val="0D858CE3"/>
    <w:rsid w:val="0D868F1A"/>
    <w:rsid w:val="0D87BA8E"/>
    <w:rsid w:val="0D87F922"/>
    <w:rsid w:val="0D88344D"/>
    <w:rsid w:val="0D8AE585"/>
    <w:rsid w:val="0D8B723E"/>
    <w:rsid w:val="0D933672"/>
    <w:rsid w:val="0D93551E"/>
    <w:rsid w:val="0D944795"/>
    <w:rsid w:val="0D9449BD"/>
    <w:rsid w:val="0D945DB4"/>
    <w:rsid w:val="0D94FA30"/>
    <w:rsid w:val="0D95294A"/>
    <w:rsid w:val="0D97626A"/>
    <w:rsid w:val="0D989C26"/>
    <w:rsid w:val="0D99206A"/>
    <w:rsid w:val="0D9DCCAE"/>
    <w:rsid w:val="0DA0CC13"/>
    <w:rsid w:val="0DA1BA60"/>
    <w:rsid w:val="0DA3377E"/>
    <w:rsid w:val="0DA4BAB6"/>
    <w:rsid w:val="0DA5B734"/>
    <w:rsid w:val="0DA5CBE2"/>
    <w:rsid w:val="0DAB7D22"/>
    <w:rsid w:val="0DAB9823"/>
    <w:rsid w:val="0DABD933"/>
    <w:rsid w:val="0DADD64C"/>
    <w:rsid w:val="0DAE0A86"/>
    <w:rsid w:val="0DAE64B0"/>
    <w:rsid w:val="0DB0D0C0"/>
    <w:rsid w:val="0DB177BD"/>
    <w:rsid w:val="0DB9AB1E"/>
    <w:rsid w:val="0DB9DFCC"/>
    <w:rsid w:val="0DBAD0EB"/>
    <w:rsid w:val="0DBE6BE2"/>
    <w:rsid w:val="0DBE86A3"/>
    <w:rsid w:val="0DC0060B"/>
    <w:rsid w:val="0DC0549C"/>
    <w:rsid w:val="0DC09DDD"/>
    <w:rsid w:val="0DC1858D"/>
    <w:rsid w:val="0DC2A3DB"/>
    <w:rsid w:val="0DC3524E"/>
    <w:rsid w:val="0DC37144"/>
    <w:rsid w:val="0DC58631"/>
    <w:rsid w:val="0DC8AC75"/>
    <w:rsid w:val="0DCA8141"/>
    <w:rsid w:val="0DCF38B1"/>
    <w:rsid w:val="0DCF4E2C"/>
    <w:rsid w:val="0DD27BB8"/>
    <w:rsid w:val="0DD5E623"/>
    <w:rsid w:val="0DD69E0A"/>
    <w:rsid w:val="0DDEFBD1"/>
    <w:rsid w:val="0DE27B64"/>
    <w:rsid w:val="0DE60B9F"/>
    <w:rsid w:val="0DE6B589"/>
    <w:rsid w:val="0DE91D4C"/>
    <w:rsid w:val="0DE9DF58"/>
    <w:rsid w:val="0DE9EEE7"/>
    <w:rsid w:val="0DEA1470"/>
    <w:rsid w:val="0DF01E4E"/>
    <w:rsid w:val="0DF2B583"/>
    <w:rsid w:val="0DF2DE05"/>
    <w:rsid w:val="0DF4AD89"/>
    <w:rsid w:val="0DF68078"/>
    <w:rsid w:val="0DF6CFF5"/>
    <w:rsid w:val="0DF738A6"/>
    <w:rsid w:val="0DFAB23C"/>
    <w:rsid w:val="0DFD214D"/>
    <w:rsid w:val="0E032A34"/>
    <w:rsid w:val="0E045014"/>
    <w:rsid w:val="0E04EF92"/>
    <w:rsid w:val="0E06D6C5"/>
    <w:rsid w:val="0E084316"/>
    <w:rsid w:val="0E08FC22"/>
    <w:rsid w:val="0E08FC32"/>
    <w:rsid w:val="0E0A4767"/>
    <w:rsid w:val="0E0C2141"/>
    <w:rsid w:val="0E0C7F46"/>
    <w:rsid w:val="0E0D8430"/>
    <w:rsid w:val="0E0D8D71"/>
    <w:rsid w:val="0E0E7109"/>
    <w:rsid w:val="0E104D8F"/>
    <w:rsid w:val="0E107A00"/>
    <w:rsid w:val="0E129310"/>
    <w:rsid w:val="0E12B711"/>
    <w:rsid w:val="0E187965"/>
    <w:rsid w:val="0E19DB56"/>
    <w:rsid w:val="0E1A83A8"/>
    <w:rsid w:val="0E1C76E9"/>
    <w:rsid w:val="0E1CB6C7"/>
    <w:rsid w:val="0E1D1735"/>
    <w:rsid w:val="0E1DE4A8"/>
    <w:rsid w:val="0E1F725F"/>
    <w:rsid w:val="0E20CB79"/>
    <w:rsid w:val="0E264867"/>
    <w:rsid w:val="0E275F90"/>
    <w:rsid w:val="0E2C2E4E"/>
    <w:rsid w:val="0E2D2189"/>
    <w:rsid w:val="0E2DB312"/>
    <w:rsid w:val="0E2DCFE9"/>
    <w:rsid w:val="0E3105F7"/>
    <w:rsid w:val="0E3149B2"/>
    <w:rsid w:val="0E333C2B"/>
    <w:rsid w:val="0E35E1A6"/>
    <w:rsid w:val="0E3ADB8C"/>
    <w:rsid w:val="0E3F3024"/>
    <w:rsid w:val="0E3FD8FE"/>
    <w:rsid w:val="0E40A701"/>
    <w:rsid w:val="0E42166F"/>
    <w:rsid w:val="0E42EFC1"/>
    <w:rsid w:val="0E42F770"/>
    <w:rsid w:val="0E434C24"/>
    <w:rsid w:val="0E46C27D"/>
    <w:rsid w:val="0E46CD15"/>
    <w:rsid w:val="0E49D639"/>
    <w:rsid w:val="0E4BA95C"/>
    <w:rsid w:val="0E4DD037"/>
    <w:rsid w:val="0E4F1956"/>
    <w:rsid w:val="0E4F56A0"/>
    <w:rsid w:val="0E4F6E4C"/>
    <w:rsid w:val="0E4FB41B"/>
    <w:rsid w:val="0E4FF8B1"/>
    <w:rsid w:val="0E50FD3D"/>
    <w:rsid w:val="0E54C764"/>
    <w:rsid w:val="0E55FF36"/>
    <w:rsid w:val="0E578751"/>
    <w:rsid w:val="0E59028B"/>
    <w:rsid w:val="0E5B4956"/>
    <w:rsid w:val="0E5C748B"/>
    <w:rsid w:val="0E62B52B"/>
    <w:rsid w:val="0E637957"/>
    <w:rsid w:val="0E654F88"/>
    <w:rsid w:val="0E660E80"/>
    <w:rsid w:val="0E6901C9"/>
    <w:rsid w:val="0E69C14B"/>
    <w:rsid w:val="0E6A3FDD"/>
    <w:rsid w:val="0E6A7C93"/>
    <w:rsid w:val="0E6DD392"/>
    <w:rsid w:val="0E6DE423"/>
    <w:rsid w:val="0E6F9DA3"/>
    <w:rsid w:val="0E707E36"/>
    <w:rsid w:val="0E71C2E0"/>
    <w:rsid w:val="0E76DC44"/>
    <w:rsid w:val="0E78C2C5"/>
    <w:rsid w:val="0E7B854C"/>
    <w:rsid w:val="0E7E3097"/>
    <w:rsid w:val="0E7F6913"/>
    <w:rsid w:val="0E7FABEA"/>
    <w:rsid w:val="0E82117C"/>
    <w:rsid w:val="0E828753"/>
    <w:rsid w:val="0E849532"/>
    <w:rsid w:val="0E85D5FA"/>
    <w:rsid w:val="0E85F97C"/>
    <w:rsid w:val="0E872FF7"/>
    <w:rsid w:val="0E874197"/>
    <w:rsid w:val="0E8BE4D7"/>
    <w:rsid w:val="0E8C11E8"/>
    <w:rsid w:val="0E8D7C22"/>
    <w:rsid w:val="0E8DA455"/>
    <w:rsid w:val="0E90E76F"/>
    <w:rsid w:val="0E91C6AC"/>
    <w:rsid w:val="0E91F694"/>
    <w:rsid w:val="0E9CB807"/>
    <w:rsid w:val="0E9D1D7D"/>
    <w:rsid w:val="0E9EB335"/>
    <w:rsid w:val="0EA056C2"/>
    <w:rsid w:val="0EA11E99"/>
    <w:rsid w:val="0EA2BB26"/>
    <w:rsid w:val="0EA2C062"/>
    <w:rsid w:val="0EA3E7F5"/>
    <w:rsid w:val="0EA5ABE7"/>
    <w:rsid w:val="0EA9B349"/>
    <w:rsid w:val="0EAD477B"/>
    <w:rsid w:val="0EAFA0CE"/>
    <w:rsid w:val="0EB41ADE"/>
    <w:rsid w:val="0EB45D4E"/>
    <w:rsid w:val="0EB549E1"/>
    <w:rsid w:val="0EB73658"/>
    <w:rsid w:val="0EB96535"/>
    <w:rsid w:val="0EBB58DA"/>
    <w:rsid w:val="0EBB65B0"/>
    <w:rsid w:val="0EBF22B9"/>
    <w:rsid w:val="0EC2142A"/>
    <w:rsid w:val="0EC3958C"/>
    <w:rsid w:val="0EC5F8EA"/>
    <w:rsid w:val="0EC608B6"/>
    <w:rsid w:val="0EC75EB7"/>
    <w:rsid w:val="0EC9FA73"/>
    <w:rsid w:val="0ECA939A"/>
    <w:rsid w:val="0ECCF8F1"/>
    <w:rsid w:val="0ECDA951"/>
    <w:rsid w:val="0ECE63BF"/>
    <w:rsid w:val="0ECF42B3"/>
    <w:rsid w:val="0ED0C683"/>
    <w:rsid w:val="0ED370C9"/>
    <w:rsid w:val="0ED3B281"/>
    <w:rsid w:val="0ED6129A"/>
    <w:rsid w:val="0ED993DE"/>
    <w:rsid w:val="0EDCADCD"/>
    <w:rsid w:val="0EDD57DB"/>
    <w:rsid w:val="0EDF403B"/>
    <w:rsid w:val="0EDFBF03"/>
    <w:rsid w:val="0EE19BB6"/>
    <w:rsid w:val="0EE6F69F"/>
    <w:rsid w:val="0EE8F450"/>
    <w:rsid w:val="0EEC073A"/>
    <w:rsid w:val="0EEC07C6"/>
    <w:rsid w:val="0EED0FD1"/>
    <w:rsid w:val="0EED1A44"/>
    <w:rsid w:val="0EEFBCC5"/>
    <w:rsid w:val="0EEFD1A5"/>
    <w:rsid w:val="0EF13A9F"/>
    <w:rsid w:val="0EF5A6EA"/>
    <w:rsid w:val="0EF5F7D4"/>
    <w:rsid w:val="0EF708FB"/>
    <w:rsid w:val="0EF87347"/>
    <w:rsid w:val="0EFA62AE"/>
    <w:rsid w:val="0EFA7E97"/>
    <w:rsid w:val="0EFB49E8"/>
    <w:rsid w:val="0EFC0C84"/>
    <w:rsid w:val="0EFCA198"/>
    <w:rsid w:val="0EFD632F"/>
    <w:rsid w:val="0EFDCDAA"/>
    <w:rsid w:val="0EFE54B6"/>
    <w:rsid w:val="0F0260AC"/>
    <w:rsid w:val="0F0518D1"/>
    <w:rsid w:val="0F07BB5B"/>
    <w:rsid w:val="0F0A2C3B"/>
    <w:rsid w:val="0F0B154B"/>
    <w:rsid w:val="0F0BAD49"/>
    <w:rsid w:val="0F0C7AB3"/>
    <w:rsid w:val="0F0D82B7"/>
    <w:rsid w:val="0F10E879"/>
    <w:rsid w:val="0F10F4BC"/>
    <w:rsid w:val="0F110EDF"/>
    <w:rsid w:val="0F11315C"/>
    <w:rsid w:val="0F115558"/>
    <w:rsid w:val="0F16722D"/>
    <w:rsid w:val="0F18DACE"/>
    <w:rsid w:val="0F1DDBCB"/>
    <w:rsid w:val="0F1E0EBD"/>
    <w:rsid w:val="0F1F70D2"/>
    <w:rsid w:val="0F1FA7F6"/>
    <w:rsid w:val="0F23E025"/>
    <w:rsid w:val="0F24F0D2"/>
    <w:rsid w:val="0F25BA7A"/>
    <w:rsid w:val="0F27AC11"/>
    <w:rsid w:val="0F27F4E5"/>
    <w:rsid w:val="0F28764B"/>
    <w:rsid w:val="0F28E8FE"/>
    <w:rsid w:val="0F2DC0E8"/>
    <w:rsid w:val="0F2E3FAC"/>
    <w:rsid w:val="0F317450"/>
    <w:rsid w:val="0F33DD05"/>
    <w:rsid w:val="0F34D242"/>
    <w:rsid w:val="0F34F565"/>
    <w:rsid w:val="0F35B08E"/>
    <w:rsid w:val="0F35D6C3"/>
    <w:rsid w:val="0F3A26C7"/>
    <w:rsid w:val="0F3A995B"/>
    <w:rsid w:val="0F3B1252"/>
    <w:rsid w:val="0F3E08D4"/>
    <w:rsid w:val="0F3EC06D"/>
    <w:rsid w:val="0F3F9CEA"/>
    <w:rsid w:val="0F412436"/>
    <w:rsid w:val="0F41A8AD"/>
    <w:rsid w:val="0F429436"/>
    <w:rsid w:val="0F438B04"/>
    <w:rsid w:val="0F447D68"/>
    <w:rsid w:val="0F465F1E"/>
    <w:rsid w:val="0F46C9B7"/>
    <w:rsid w:val="0F47E708"/>
    <w:rsid w:val="0F493A4B"/>
    <w:rsid w:val="0F4CD664"/>
    <w:rsid w:val="0F4DDA09"/>
    <w:rsid w:val="0F511EB6"/>
    <w:rsid w:val="0F51ED26"/>
    <w:rsid w:val="0F52219D"/>
    <w:rsid w:val="0F5224CE"/>
    <w:rsid w:val="0F546A2C"/>
    <w:rsid w:val="0F5A2B81"/>
    <w:rsid w:val="0F5D17E6"/>
    <w:rsid w:val="0F613B01"/>
    <w:rsid w:val="0F647803"/>
    <w:rsid w:val="0F66B6AC"/>
    <w:rsid w:val="0F6B4169"/>
    <w:rsid w:val="0F6CFF44"/>
    <w:rsid w:val="0F6DAA10"/>
    <w:rsid w:val="0F6EC571"/>
    <w:rsid w:val="0F6F616F"/>
    <w:rsid w:val="0F75195F"/>
    <w:rsid w:val="0F77865A"/>
    <w:rsid w:val="0F78AB16"/>
    <w:rsid w:val="0F79A197"/>
    <w:rsid w:val="0F7AC279"/>
    <w:rsid w:val="0F7ACD7F"/>
    <w:rsid w:val="0F7CB841"/>
    <w:rsid w:val="0F7DADB2"/>
    <w:rsid w:val="0F7F664B"/>
    <w:rsid w:val="0F80DE06"/>
    <w:rsid w:val="0F8167E3"/>
    <w:rsid w:val="0F847225"/>
    <w:rsid w:val="0F853CEA"/>
    <w:rsid w:val="0F882D1B"/>
    <w:rsid w:val="0F8AA736"/>
    <w:rsid w:val="0F8B24C2"/>
    <w:rsid w:val="0F8B86B2"/>
    <w:rsid w:val="0F8C36F3"/>
    <w:rsid w:val="0F8C7984"/>
    <w:rsid w:val="0F8D9ED3"/>
    <w:rsid w:val="0F8E47CC"/>
    <w:rsid w:val="0F9066BA"/>
    <w:rsid w:val="0F90FA85"/>
    <w:rsid w:val="0F91198B"/>
    <w:rsid w:val="0F94586A"/>
    <w:rsid w:val="0F969BCB"/>
    <w:rsid w:val="0F96E8EC"/>
    <w:rsid w:val="0F970EE0"/>
    <w:rsid w:val="0F9A38AC"/>
    <w:rsid w:val="0F9AEC69"/>
    <w:rsid w:val="0FA03ED4"/>
    <w:rsid w:val="0FA05687"/>
    <w:rsid w:val="0FA0AA51"/>
    <w:rsid w:val="0FA1807A"/>
    <w:rsid w:val="0FA84E67"/>
    <w:rsid w:val="0FAB84C0"/>
    <w:rsid w:val="0FACEFEC"/>
    <w:rsid w:val="0FAEE259"/>
    <w:rsid w:val="0FAFA93D"/>
    <w:rsid w:val="0FAFFFBD"/>
    <w:rsid w:val="0FB17B72"/>
    <w:rsid w:val="0FB5D8F8"/>
    <w:rsid w:val="0FB5DD5D"/>
    <w:rsid w:val="0FB8CEB3"/>
    <w:rsid w:val="0FB8D2B5"/>
    <w:rsid w:val="0FBD86F4"/>
    <w:rsid w:val="0FBD9812"/>
    <w:rsid w:val="0FBEDAA7"/>
    <w:rsid w:val="0FC3E119"/>
    <w:rsid w:val="0FC61900"/>
    <w:rsid w:val="0FC87A55"/>
    <w:rsid w:val="0FC8DC80"/>
    <w:rsid w:val="0FC90A7B"/>
    <w:rsid w:val="0FCA9FD0"/>
    <w:rsid w:val="0FCC4367"/>
    <w:rsid w:val="0FCC488F"/>
    <w:rsid w:val="0FCCFE34"/>
    <w:rsid w:val="0FCE00BC"/>
    <w:rsid w:val="0FCF510C"/>
    <w:rsid w:val="0FCF939D"/>
    <w:rsid w:val="0FD0858E"/>
    <w:rsid w:val="0FD3BB6D"/>
    <w:rsid w:val="0FD4AB9C"/>
    <w:rsid w:val="0FD60642"/>
    <w:rsid w:val="0FD784ED"/>
    <w:rsid w:val="0FD90F61"/>
    <w:rsid w:val="0FE11945"/>
    <w:rsid w:val="0FE21E14"/>
    <w:rsid w:val="0FE41A77"/>
    <w:rsid w:val="0FE5D2A3"/>
    <w:rsid w:val="0FE6AE90"/>
    <w:rsid w:val="0FE75FDB"/>
    <w:rsid w:val="0FE9671F"/>
    <w:rsid w:val="0FED441A"/>
    <w:rsid w:val="0FEE33B3"/>
    <w:rsid w:val="0FEE8871"/>
    <w:rsid w:val="0FEEB0ED"/>
    <w:rsid w:val="0FEF7F4A"/>
    <w:rsid w:val="0FF08958"/>
    <w:rsid w:val="0FF0BCA1"/>
    <w:rsid w:val="0FF5ACE0"/>
    <w:rsid w:val="0FF90DE5"/>
    <w:rsid w:val="0FF9BC50"/>
    <w:rsid w:val="0FFF43E6"/>
    <w:rsid w:val="0FFF4A34"/>
    <w:rsid w:val="0FFF5344"/>
    <w:rsid w:val="100027C9"/>
    <w:rsid w:val="10006CCC"/>
    <w:rsid w:val="10026C3A"/>
    <w:rsid w:val="100366F7"/>
    <w:rsid w:val="100408D8"/>
    <w:rsid w:val="1008B351"/>
    <w:rsid w:val="1009449D"/>
    <w:rsid w:val="10098865"/>
    <w:rsid w:val="100E8E84"/>
    <w:rsid w:val="100F0F13"/>
    <w:rsid w:val="100F9459"/>
    <w:rsid w:val="1010DCB1"/>
    <w:rsid w:val="10144BC6"/>
    <w:rsid w:val="1014CC51"/>
    <w:rsid w:val="1014E981"/>
    <w:rsid w:val="1014FA97"/>
    <w:rsid w:val="101695DB"/>
    <w:rsid w:val="10170654"/>
    <w:rsid w:val="101D5B1A"/>
    <w:rsid w:val="101D88C0"/>
    <w:rsid w:val="101DD870"/>
    <w:rsid w:val="101F88A7"/>
    <w:rsid w:val="10218B86"/>
    <w:rsid w:val="10276873"/>
    <w:rsid w:val="102E6464"/>
    <w:rsid w:val="102F54D2"/>
    <w:rsid w:val="102F6286"/>
    <w:rsid w:val="10314430"/>
    <w:rsid w:val="1032B30C"/>
    <w:rsid w:val="1035C274"/>
    <w:rsid w:val="1035DFB6"/>
    <w:rsid w:val="10360311"/>
    <w:rsid w:val="1040FD1B"/>
    <w:rsid w:val="1043509D"/>
    <w:rsid w:val="1046F014"/>
    <w:rsid w:val="104789B6"/>
    <w:rsid w:val="1047B7B2"/>
    <w:rsid w:val="104823CE"/>
    <w:rsid w:val="1048648E"/>
    <w:rsid w:val="10492B46"/>
    <w:rsid w:val="104AC1CB"/>
    <w:rsid w:val="104D5266"/>
    <w:rsid w:val="104EC5A3"/>
    <w:rsid w:val="105297B3"/>
    <w:rsid w:val="105299A9"/>
    <w:rsid w:val="10542BEF"/>
    <w:rsid w:val="105553C5"/>
    <w:rsid w:val="1055DCAC"/>
    <w:rsid w:val="105646E1"/>
    <w:rsid w:val="10594D53"/>
    <w:rsid w:val="10595FAD"/>
    <w:rsid w:val="1059FD74"/>
    <w:rsid w:val="105A5946"/>
    <w:rsid w:val="105CA56C"/>
    <w:rsid w:val="105E3EFC"/>
    <w:rsid w:val="105F533F"/>
    <w:rsid w:val="10621E27"/>
    <w:rsid w:val="10626827"/>
    <w:rsid w:val="1062FC7E"/>
    <w:rsid w:val="10635E0C"/>
    <w:rsid w:val="10641877"/>
    <w:rsid w:val="1066BD93"/>
    <w:rsid w:val="1066DEF6"/>
    <w:rsid w:val="1068AF09"/>
    <w:rsid w:val="106A6045"/>
    <w:rsid w:val="106AC75B"/>
    <w:rsid w:val="106E845D"/>
    <w:rsid w:val="1073484D"/>
    <w:rsid w:val="1075D72D"/>
    <w:rsid w:val="107782DF"/>
    <w:rsid w:val="1077BA02"/>
    <w:rsid w:val="1078CC61"/>
    <w:rsid w:val="10793049"/>
    <w:rsid w:val="107A6194"/>
    <w:rsid w:val="107A64F0"/>
    <w:rsid w:val="107B4840"/>
    <w:rsid w:val="107BCED1"/>
    <w:rsid w:val="107C2AA3"/>
    <w:rsid w:val="107DFC55"/>
    <w:rsid w:val="107E5C9E"/>
    <w:rsid w:val="1083B652"/>
    <w:rsid w:val="1083F7C1"/>
    <w:rsid w:val="108549AA"/>
    <w:rsid w:val="10856665"/>
    <w:rsid w:val="1085D7DD"/>
    <w:rsid w:val="1085EFEC"/>
    <w:rsid w:val="1087B697"/>
    <w:rsid w:val="10886100"/>
    <w:rsid w:val="10886A5F"/>
    <w:rsid w:val="1090E6DB"/>
    <w:rsid w:val="1094E33A"/>
    <w:rsid w:val="10953C99"/>
    <w:rsid w:val="10958955"/>
    <w:rsid w:val="10963678"/>
    <w:rsid w:val="10985FBF"/>
    <w:rsid w:val="10988713"/>
    <w:rsid w:val="1098C631"/>
    <w:rsid w:val="10996BF2"/>
    <w:rsid w:val="109B9BE3"/>
    <w:rsid w:val="109CF2EC"/>
    <w:rsid w:val="10A3D1D1"/>
    <w:rsid w:val="10AA3D75"/>
    <w:rsid w:val="10AA4EB0"/>
    <w:rsid w:val="10AB6AEE"/>
    <w:rsid w:val="10ABA59D"/>
    <w:rsid w:val="10ADD0AC"/>
    <w:rsid w:val="10AE1DAC"/>
    <w:rsid w:val="10AE7619"/>
    <w:rsid w:val="10AF8E64"/>
    <w:rsid w:val="10B0572C"/>
    <w:rsid w:val="10B167C7"/>
    <w:rsid w:val="10BA5C87"/>
    <w:rsid w:val="10BAC697"/>
    <w:rsid w:val="10BACF69"/>
    <w:rsid w:val="10BD0BAB"/>
    <w:rsid w:val="10C1CC8A"/>
    <w:rsid w:val="10C2C07C"/>
    <w:rsid w:val="10C46E9D"/>
    <w:rsid w:val="10C6673A"/>
    <w:rsid w:val="10C7D420"/>
    <w:rsid w:val="10C846F7"/>
    <w:rsid w:val="10C8CF11"/>
    <w:rsid w:val="10CB1813"/>
    <w:rsid w:val="10CDE7F3"/>
    <w:rsid w:val="10CF051D"/>
    <w:rsid w:val="10D017A7"/>
    <w:rsid w:val="10D10E2C"/>
    <w:rsid w:val="10D251ED"/>
    <w:rsid w:val="10D47228"/>
    <w:rsid w:val="10D7868D"/>
    <w:rsid w:val="10DB4204"/>
    <w:rsid w:val="10DFD9C5"/>
    <w:rsid w:val="10E432BD"/>
    <w:rsid w:val="10E4843D"/>
    <w:rsid w:val="10E56FA4"/>
    <w:rsid w:val="10E93E97"/>
    <w:rsid w:val="10EB8E0E"/>
    <w:rsid w:val="10EF328A"/>
    <w:rsid w:val="10F2C4D1"/>
    <w:rsid w:val="10F53E65"/>
    <w:rsid w:val="10F6E50E"/>
    <w:rsid w:val="10F78175"/>
    <w:rsid w:val="10F7FF10"/>
    <w:rsid w:val="10F93BC7"/>
    <w:rsid w:val="10FA2A16"/>
    <w:rsid w:val="10FEDC6E"/>
    <w:rsid w:val="11040805"/>
    <w:rsid w:val="1106C72B"/>
    <w:rsid w:val="110767D4"/>
    <w:rsid w:val="110A6BD6"/>
    <w:rsid w:val="110BEAB4"/>
    <w:rsid w:val="110C7613"/>
    <w:rsid w:val="110E6BB9"/>
    <w:rsid w:val="111209E3"/>
    <w:rsid w:val="11124EDE"/>
    <w:rsid w:val="11127CB1"/>
    <w:rsid w:val="111729BC"/>
    <w:rsid w:val="111765D1"/>
    <w:rsid w:val="111D2324"/>
    <w:rsid w:val="111F6AE9"/>
    <w:rsid w:val="111FCFAA"/>
    <w:rsid w:val="11239C14"/>
    <w:rsid w:val="11276551"/>
    <w:rsid w:val="1128BA83"/>
    <w:rsid w:val="1129CF30"/>
    <w:rsid w:val="112C2FD5"/>
    <w:rsid w:val="112D82FD"/>
    <w:rsid w:val="112D9070"/>
    <w:rsid w:val="112DF0C6"/>
    <w:rsid w:val="112E2E68"/>
    <w:rsid w:val="112ED777"/>
    <w:rsid w:val="1130089E"/>
    <w:rsid w:val="1131A60B"/>
    <w:rsid w:val="1135D953"/>
    <w:rsid w:val="1135FE5E"/>
    <w:rsid w:val="1140D77D"/>
    <w:rsid w:val="114195B6"/>
    <w:rsid w:val="114387A6"/>
    <w:rsid w:val="11447AA7"/>
    <w:rsid w:val="114A7156"/>
    <w:rsid w:val="114AE1CD"/>
    <w:rsid w:val="114AFF4B"/>
    <w:rsid w:val="114B1846"/>
    <w:rsid w:val="114BF9FF"/>
    <w:rsid w:val="114C6D82"/>
    <w:rsid w:val="114CA093"/>
    <w:rsid w:val="114D1C4D"/>
    <w:rsid w:val="114DC1B2"/>
    <w:rsid w:val="114E8F2B"/>
    <w:rsid w:val="114E976A"/>
    <w:rsid w:val="114F76B4"/>
    <w:rsid w:val="115071A2"/>
    <w:rsid w:val="115215EE"/>
    <w:rsid w:val="11526617"/>
    <w:rsid w:val="1152BE3F"/>
    <w:rsid w:val="1153EE2A"/>
    <w:rsid w:val="11551046"/>
    <w:rsid w:val="115A9C39"/>
    <w:rsid w:val="115B444F"/>
    <w:rsid w:val="115BCA22"/>
    <w:rsid w:val="115DE8FB"/>
    <w:rsid w:val="115E5CAB"/>
    <w:rsid w:val="115F9311"/>
    <w:rsid w:val="11636743"/>
    <w:rsid w:val="1164047D"/>
    <w:rsid w:val="11649D90"/>
    <w:rsid w:val="1165CA40"/>
    <w:rsid w:val="11664058"/>
    <w:rsid w:val="116999CE"/>
    <w:rsid w:val="116AA725"/>
    <w:rsid w:val="116ACC48"/>
    <w:rsid w:val="116C08B0"/>
    <w:rsid w:val="116EDF10"/>
    <w:rsid w:val="1171749A"/>
    <w:rsid w:val="1171E1BC"/>
    <w:rsid w:val="1171FBDF"/>
    <w:rsid w:val="11725504"/>
    <w:rsid w:val="11755DD6"/>
    <w:rsid w:val="11765E8D"/>
    <w:rsid w:val="11772103"/>
    <w:rsid w:val="117D2DEC"/>
    <w:rsid w:val="117D2FD4"/>
    <w:rsid w:val="117E18CB"/>
    <w:rsid w:val="1180FB46"/>
    <w:rsid w:val="11847FC8"/>
    <w:rsid w:val="11851606"/>
    <w:rsid w:val="1189AA99"/>
    <w:rsid w:val="118A879F"/>
    <w:rsid w:val="118B3E0A"/>
    <w:rsid w:val="118E5CF3"/>
    <w:rsid w:val="118EE1E0"/>
    <w:rsid w:val="11926613"/>
    <w:rsid w:val="1192A029"/>
    <w:rsid w:val="119318BF"/>
    <w:rsid w:val="1193966A"/>
    <w:rsid w:val="11958A3B"/>
    <w:rsid w:val="1195A5AE"/>
    <w:rsid w:val="1196987C"/>
    <w:rsid w:val="1197977C"/>
    <w:rsid w:val="119AE3E7"/>
    <w:rsid w:val="119B8889"/>
    <w:rsid w:val="11A0303F"/>
    <w:rsid w:val="11A36788"/>
    <w:rsid w:val="11A63E9E"/>
    <w:rsid w:val="11A8E552"/>
    <w:rsid w:val="11A92601"/>
    <w:rsid w:val="11AB6ECF"/>
    <w:rsid w:val="11ADF968"/>
    <w:rsid w:val="11AE990B"/>
    <w:rsid w:val="11AEC06C"/>
    <w:rsid w:val="11AFAABF"/>
    <w:rsid w:val="11B1669A"/>
    <w:rsid w:val="11B907DD"/>
    <w:rsid w:val="11B974D0"/>
    <w:rsid w:val="11BA8FBB"/>
    <w:rsid w:val="11C1C386"/>
    <w:rsid w:val="11CAD728"/>
    <w:rsid w:val="11CC0759"/>
    <w:rsid w:val="11CC4215"/>
    <w:rsid w:val="11CEC7F7"/>
    <w:rsid w:val="11D2724B"/>
    <w:rsid w:val="11D34D29"/>
    <w:rsid w:val="11D51859"/>
    <w:rsid w:val="11D89414"/>
    <w:rsid w:val="11D9FAA9"/>
    <w:rsid w:val="11DB56C9"/>
    <w:rsid w:val="11DB7492"/>
    <w:rsid w:val="11E2E5AF"/>
    <w:rsid w:val="11E56E7E"/>
    <w:rsid w:val="11E67362"/>
    <w:rsid w:val="11E83B37"/>
    <w:rsid w:val="11E8533A"/>
    <w:rsid w:val="11E9B16A"/>
    <w:rsid w:val="11ECD6F2"/>
    <w:rsid w:val="11EE22A0"/>
    <w:rsid w:val="11EED3D1"/>
    <w:rsid w:val="11F1DB46"/>
    <w:rsid w:val="11F2001C"/>
    <w:rsid w:val="11F321D7"/>
    <w:rsid w:val="11F65D00"/>
    <w:rsid w:val="11F6D8DB"/>
    <w:rsid w:val="11F8C2A6"/>
    <w:rsid w:val="11FB9D10"/>
    <w:rsid w:val="11FBB46C"/>
    <w:rsid w:val="11FEBA69"/>
    <w:rsid w:val="1202D089"/>
    <w:rsid w:val="12049D39"/>
    <w:rsid w:val="1205FE31"/>
    <w:rsid w:val="1207159D"/>
    <w:rsid w:val="1208D8F6"/>
    <w:rsid w:val="120B44B6"/>
    <w:rsid w:val="120D14EF"/>
    <w:rsid w:val="120D7E50"/>
    <w:rsid w:val="120D9036"/>
    <w:rsid w:val="120FBC5B"/>
    <w:rsid w:val="12105EBA"/>
    <w:rsid w:val="1213851F"/>
    <w:rsid w:val="12147E02"/>
    <w:rsid w:val="121486F2"/>
    <w:rsid w:val="1215A28A"/>
    <w:rsid w:val="1215B911"/>
    <w:rsid w:val="12165265"/>
    <w:rsid w:val="12188B02"/>
    <w:rsid w:val="1218AB83"/>
    <w:rsid w:val="1218D1F4"/>
    <w:rsid w:val="121BBF85"/>
    <w:rsid w:val="121DBFBC"/>
    <w:rsid w:val="121E9F9E"/>
    <w:rsid w:val="121FAA27"/>
    <w:rsid w:val="121FE9CF"/>
    <w:rsid w:val="12209541"/>
    <w:rsid w:val="1220AB82"/>
    <w:rsid w:val="1222D242"/>
    <w:rsid w:val="1223AE26"/>
    <w:rsid w:val="1223C189"/>
    <w:rsid w:val="1225A9F5"/>
    <w:rsid w:val="1225BF20"/>
    <w:rsid w:val="12266D91"/>
    <w:rsid w:val="1227785F"/>
    <w:rsid w:val="12297A89"/>
    <w:rsid w:val="1229C37A"/>
    <w:rsid w:val="122A4598"/>
    <w:rsid w:val="122C06D6"/>
    <w:rsid w:val="122D328F"/>
    <w:rsid w:val="122EF069"/>
    <w:rsid w:val="122F292D"/>
    <w:rsid w:val="122FB999"/>
    <w:rsid w:val="1235AC35"/>
    <w:rsid w:val="123729B3"/>
    <w:rsid w:val="1239A824"/>
    <w:rsid w:val="123BE914"/>
    <w:rsid w:val="123E745F"/>
    <w:rsid w:val="123EE686"/>
    <w:rsid w:val="12413A4D"/>
    <w:rsid w:val="12450E91"/>
    <w:rsid w:val="1245C925"/>
    <w:rsid w:val="1249419D"/>
    <w:rsid w:val="124A0CDD"/>
    <w:rsid w:val="124AB544"/>
    <w:rsid w:val="124B0522"/>
    <w:rsid w:val="124BA4F9"/>
    <w:rsid w:val="124BBE12"/>
    <w:rsid w:val="124C0499"/>
    <w:rsid w:val="124DB0C1"/>
    <w:rsid w:val="124E9D28"/>
    <w:rsid w:val="124FD70F"/>
    <w:rsid w:val="12537640"/>
    <w:rsid w:val="12542461"/>
    <w:rsid w:val="125455AB"/>
    <w:rsid w:val="12567231"/>
    <w:rsid w:val="1256D3AB"/>
    <w:rsid w:val="12582224"/>
    <w:rsid w:val="125B3C1E"/>
    <w:rsid w:val="125CAD1A"/>
    <w:rsid w:val="125CD0B9"/>
    <w:rsid w:val="125CF6AF"/>
    <w:rsid w:val="12653DF0"/>
    <w:rsid w:val="126AD3DF"/>
    <w:rsid w:val="126EAC74"/>
    <w:rsid w:val="126FDE6C"/>
    <w:rsid w:val="12717F9A"/>
    <w:rsid w:val="127346E6"/>
    <w:rsid w:val="1274A7D0"/>
    <w:rsid w:val="12752611"/>
    <w:rsid w:val="1275E818"/>
    <w:rsid w:val="1276D90D"/>
    <w:rsid w:val="1277109E"/>
    <w:rsid w:val="127A6833"/>
    <w:rsid w:val="127D1DE6"/>
    <w:rsid w:val="127D9BB3"/>
    <w:rsid w:val="127ED31F"/>
    <w:rsid w:val="1281046A"/>
    <w:rsid w:val="1281099F"/>
    <w:rsid w:val="128242D0"/>
    <w:rsid w:val="1284FFA8"/>
    <w:rsid w:val="12854CAC"/>
    <w:rsid w:val="12871D24"/>
    <w:rsid w:val="128A76AC"/>
    <w:rsid w:val="128DB923"/>
    <w:rsid w:val="128EE4F2"/>
    <w:rsid w:val="128F3566"/>
    <w:rsid w:val="128F56CF"/>
    <w:rsid w:val="12917C1D"/>
    <w:rsid w:val="129189A4"/>
    <w:rsid w:val="12940657"/>
    <w:rsid w:val="12945840"/>
    <w:rsid w:val="1294C0CD"/>
    <w:rsid w:val="1297295A"/>
    <w:rsid w:val="12988ACA"/>
    <w:rsid w:val="129B874A"/>
    <w:rsid w:val="129B98F3"/>
    <w:rsid w:val="129BCC10"/>
    <w:rsid w:val="129C2FBA"/>
    <w:rsid w:val="12A34439"/>
    <w:rsid w:val="12A43F66"/>
    <w:rsid w:val="12A64633"/>
    <w:rsid w:val="12A72A6D"/>
    <w:rsid w:val="12A7593B"/>
    <w:rsid w:val="12A7654F"/>
    <w:rsid w:val="12A8CCE1"/>
    <w:rsid w:val="12AC9CA9"/>
    <w:rsid w:val="12AEBC3B"/>
    <w:rsid w:val="12AEBD3E"/>
    <w:rsid w:val="12AEEE2F"/>
    <w:rsid w:val="12AFA514"/>
    <w:rsid w:val="12B0341B"/>
    <w:rsid w:val="12B24474"/>
    <w:rsid w:val="12B34E48"/>
    <w:rsid w:val="12B8938C"/>
    <w:rsid w:val="12BA6110"/>
    <w:rsid w:val="12BCA551"/>
    <w:rsid w:val="12BD0AAC"/>
    <w:rsid w:val="12BDF7B0"/>
    <w:rsid w:val="12BF2B57"/>
    <w:rsid w:val="12C0F4F1"/>
    <w:rsid w:val="12C19336"/>
    <w:rsid w:val="12C32774"/>
    <w:rsid w:val="12C6B3F3"/>
    <w:rsid w:val="12C6E3B7"/>
    <w:rsid w:val="12C802B1"/>
    <w:rsid w:val="12CB7805"/>
    <w:rsid w:val="12CE276D"/>
    <w:rsid w:val="12D0651A"/>
    <w:rsid w:val="12D15EDE"/>
    <w:rsid w:val="12D21C58"/>
    <w:rsid w:val="12D5CB5F"/>
    <w:rsid w:val="12D88D3E"/>
    <w:rsid w:val="12D8C783"/>
    <w:rsid w:val="12DABA7D"/>
    <w:rsid w:val="12DCF650"/>
    <w:rsid w:val="12DDBA8F"/>
    <w:rsid w:val="12DEEB4A"/>
    <w:rsid w:val="12DF033A"/>
    <w:rsid w:val="12E05CAE"/>
    <w:rsid w:val="12E14F5C"/>
    <w:rsid w:val="12E2B8E2"/>
    <w:rsid w:val="12E4034C"/>
    <w:rsid w:val="12E40A47"/>
    <w:rsid w:val="12E499A8"/>
    <w:rsid w:val="12E4A247"/>
    <w:rsid w:val="12E7FC70"/>
    <w:rsid w:val="12E91DC7"/>
    <w:rsid w:val="12E9C22D"/>
    <w:rsid w:val="12EC4151"/>
    <w:rsid w:val="12ED9D62"/>
    <w:rsid w:val="12EFBC54"/>
    <w:rsid w:val="12F0538A"/>
    <w:rsid w:val="12F1195F"/>
    <w:rsid w:val="12F1E886"/>
    <w:rsid w:val="12F345A9"/>
    <w:rsid w:val="12F3B788"/>
    <w:rsid w:val="12F640F0"/>
    <w:rsid w:val="12F75E69"/>
    <w:rsid w:val="12F7C822"/>
    <w:rsid w:val="12F83694"/>
    <w:rsid w:val="12F9178D"/>
    <w:rsid w:val="12FFD9AF"/>
    <w:rsid w:val="1301AC80"/>
    <w:rsid w:val="130261DA"/>
    <w:rsid w:val="13047807"/>
    <w:rsid w:val="1305CE68"/>
    <w:rsid w:val="1307E885"/>
    <w:rsid w:val="130820E5"/>
    <w:rsid w:val="13095601"/>
    <w:rsid w:val="130A4DA8"/>
    <w:rsid w:val="130CBCBD"/>
    <w:rsid w:val="130DFF34"/>
    <w:rsid w:val="130E92FA"/>
    <w:rsid w:val="130EB1AD"/>
    <w:rsid w:val="131019C2"/>
    <w:rsid w:val="13130650"/>
    <w:rsid w:val="131350FE"/>
    <w:rsid w:val="1313B24B"/>
    <w:rsid w:val="1315BE13"/>
    <w:rsid w:val="1319BB21"/>
    <w:rsid w:val="131DBCC9"/>
    <w:rsid w:val="132346CC"/>
    <w:rsid w:val="13234C5D"/>
    <w:rsid w:val="1326D721"/>
    <w:rsid w:val="132913C8"/>
    <w:rsid w:val="132D96DA"/>
    <w:rsid w:val="132F342D"/>
    <w:rsid w:val="132F751E"/>
    <w:rsid w:val="1331E295"/>
    <w:rsid w:val="133328CB"/>
    <w:rsid w:val="1335A360"/>
    <w:rsid w:val="133CD891"/>
    <w:rsid w:val="133DE9C4"/>
    <w:rsid w:val="133FB386"/>
    <w:rsid w:val="133FD23F"/>
    <w:rsid w:val="1340BEE9"/>
    <w:rsid w:val="1342F34E"/>
    <w:rsid w:val="1343526E"/>
    <w:rsid w:val="1343E361"/>
    <w:rsid w:val="1343F151"/>
    <w:rsid w:val="134557BC"/>
    <w:rsid w:val="13476E8B"/>
    <w:rsid w:val="1348112A"/>
    <w:rsid w:val="1348554B"/>
    <w:rsid w:val="1348BB68"/>
    <w:rsid w:val="134D3C3A"/>
    <w:rsid w:val="1350A04A"/>
    <w:rsid w:val="13518E3B"/>
    <w:rsid w:val="135191B8"/>
    <w:rsid w:val="1357AD43"/>
    <w:rsid w:val="135DE024"/>
    <w:rsid w:val="135DE762"/>
    <w:rsid w:val="135E84B1"/>
    <w:rsid w:val="135E9F57"/>
    <w:rsid w:val="136002CC"/>
    <w:rsid w:val="136417FF"/>
    <w:rsid w:val="13651F38"/>
    <w:rsid w:val="13654B29"/>
    <w:rsid w:val="13661039"/>
    <w:rsid w:val="136738C3"/>
    <w:rsid w:val="137112D0"/>
    <w:rsid w:val="13717D93"/>
    <w:rsid w:val="137479C2"/>
    <w:rsid w:val="13748047"/>
    <w:rsid w:val="1374B1E1"/>
    <w:rsid w:val="1374E40A"/>
    <w:rsid w:val="13756CE1"/>
    <w:rsid w:val="13773DDC"/>
    <w:rsid w:val="13790B0D"/>
    <w:rsid w:val="137AD093"/>
    <w:rsid w:val="137AF2E9"/>
    <w:rsid w:val="137B2C55"/>
    <w:rsid w:val="137DF533"/>
    <w:rsid w:val="137E754D"/>
    <w:rsid w:val="137E75B3"/>
    <w:rsid w:val="1380835F"/>
    <w:rsid w:val="1382CA64"/>
    <w:rsid w:val="13832EA9"/>
    <w:rsid w:val="138A0C17"/>
    <w:rsid w:val="138A54AB"/>
    <w:rsid w:val="138AFBE9"/>
    <w:rsid w:val="138DD4D4"/>
    <w:rsid w:val="138E815E"/>
    <w:rsid w:val="138EEA1F"/>
    <w:rsid w:val="138F5262"/>
    <w:rsid w:val="1391BA38"/>
    <w:rsid w:val="13950E86"/>
    <w:rsid w:val="1395ED29"/>
    <w:rsid w:val="139996A4"/>
    <w:rsid w:val="139A640B"/>
    <w:rsid w:val="139A8AA3"/>
    <w:rsid w:val="139C4238"/>
    <w:rsid w:val="139C9B7D"/>
    <w:rsid w:val="13A0EF7E"/>
    <w:rsid w:val="13A30ED8"/>
    <w:rsid w:val="13A6EB8D"/>
    <w:rsid w:val="13A70756"/>
    <w:rsid w:val="13A77206"/>
    <w:rsid w:val="13A7EABC"/>
    <w:rsid w:val="13A944E7"/>
    <w:rsid w:val="13AB455B"/>
    <w:rsid w:val="13ABE990"/>
    <w:rsid w:val="13AE0200"/>
    <w:rsid w:val="13AF1209"/>
    <w:rsid w:val="13AF8D38"/>
    <w:rsid w:val="13B24F5F"/>
    <w:rsid w:val="13B51464"/>
    <w:rsid w:val="13B5D69E"/>
    <w:rsid w:val="13B6933C"/>
    <w:rsid w:val="13B6F359"/>
    <w:rsid w:val="13B80FCC"/>
    <w:rsid w:val="13B81B9A"/>
    <w:rsid w:val="13B845DD"/>
    <w:rsid w:val="13B92C7D"/>
    <w:rsid w:val="13BD8DAB"/>
    <w:rsid w:val="13C3D99C"/>
    <w:rsid w:val="13C54913"/>
    <w:rsid w:val="13C79307"/>
    <w:rsid w:val="13C7F5C3"/>
    <w:rsid w:val="13CC12C9"/>
    <w:rsid w:val="13CD004C"/>
    <w:rsid w:val="13CD89FB"/>
    <w:rsid w:val="13CDA2BC"/>
    <w:rsid w:val="13CE5708"/>
    <w:rsid w:val="13CED626"/>
    <w:rsid w:val="13CEEA61"/>
    <w:rsid w:val="13D0D72F"/>
    <w:rsid w:val="13D277EC"/>
    <w:rsid w:val="13D2D99E"/>
    <w:rsid w:val="13D3104C"/>
    <w:rsid w:val="13D63595"/>
    <w:rsid w:val="13D66F53"/>
    <w:rsid w:val="13D91BAB"/>
    <w:rsid w:val="13D991FB"/>
    <w:rsid w:val="13D9D956"/>
    <w:rsid w:val="13DA9EB3"/>
    <w:rsid w:val="13DC02A1"/>
    <w:rsid w:val="13DCEE7E"/>
    <w:rsid w:val="13DE1062"/>
    <w:rsid w:val="13E38A21"/>
    <w:rsid w:val="13EBDBA2"/>
    <w:rsid w:val="13ED88BC"/>
    <w:rsid w:val="13EDDAB9"/>
    <w:rsid w:val="13EE5195"/>
    <w:rsid w:val="13EE8EE5"/>
    <w:rsid w:val="13EFD5B0"/>
    <w:rsid w:val="13F240C0"/>
    <w:rsid w:val="13F24ECA"/>
    <w:rsid w:val="13F3482D"/>
    <w:rsid w:val="13F496AD"/>
    <w:rsid w:val="13FB6194"/>
    <w:rsid w:val="1401167C"/>
    <w:rsid w:val="1401DD73"/>
    <w:rsid w:val="1402A37F"/>
    <w:rsid w:val="1405C1CB"/>
    <w:rsid w:val="1406024B"/>
    <w:rsid w:val="14068285"/>
    <w:rsid w:val="1407FA7E"/>
    <w:rsid w:val="140B5529"/>
    <w:rsid w:val="140CB771"/>
    <w:rsid w:val="140CE63F"/>
    <w:rsid w:val="140DCD4A"/>
    <w:rsid w:val="140ED6AA"/>
    <w:rsid w:val="140EED70"/>
    <w:rsid w:val="140F0BDF"/>
    <w:rsid w:val="1410B0B4"/>
    <w:rsid w:val="14116DC0"/>
    <w:rsid w:val="14117667"/>
    <w:rsid w:val="1413C69A"/>
    <w:rsid w:val="1413D58C"/>
    <w:rsid w:val="1416382E"/>
    <w:rsid w:val="14177D6A"/>
    <w:rsid w:val="14192CD5"/>
    <w:rsid w:val="14198AD3"/>
    <w:rsid w:val="141AE5E4"/>
    <w:rsid w:val="141B175F"/>
    <w:rsid w:val="141CE0E8"/>
    <w:rsid w:val="141D6F4D"/>
    <w:rsid w:val="141DEB97"/>
    <w:rsid w:val="141FAE20"/>
    <w:rsid w:val="14203629"/>
    <w:rsid w:val="1426F81A"/>
    <w:rsid w:val="1429652B"/>
    <w:rsid w:val="1429F449"/>
    <w:rsid w:val="142B66C6"/>
    <w:rsid w:val="142CC158"/>
    <w:rsid w:val="142F55D5"/>
    <w:rsid w:val="1434726F"/>
    <w:rsid w:val="143891E4"/>
    <w:rsid w:val="1439D526"/>
    <w:rsid w:val="143CC820"/>
    <w:rsid w:val="143DE5CA"/>
    <w:rsid w:val="143FC097"/>
    <w:rsid w:val="14476B2B"/>
    <w:rsid w:val="1447A063"/>
    <w:rsid w:val="1449615D"/>
    <w:rsid w:val="1449C778"/>
    <w:rsid w:val="144BF5D6"/>
    <w:rsid w:val="144C24CD"/>
    <w:rsid w:val="144C864D"/>
    <w:rsid w:val="144F187D"/>
    <w:rsid w:val="1450355E"/>
    <w:rsid w:val="14513165"/>
    <w:rsid w:val="14525EF1"/>
    <w:rsid w:val="14534C14"/>
    <w:rsid w:val="14535C00"/>
    <w:rsid w:val="1455731E"/>
    <w:rsid w:val="1458045D"/>
    <w:rsid w:val="145A5F5A"/>
    <w:rsid w:val="145B815A"/>
    <w:rsid w:val="145D002F"/>
    <w:rsid w:val="145EA34B"/>
    <w:rsid w:val="146091CB"/>
    <w:rsid w:val="146149FC"/>
    <w:rsid w:val="14679474"/>
    <w:rsid w:val="1469B104"/>
    <w:rsid w:val="146A31D4"/>
    <w:rsid w:val="146AF87C"/>
    <w:rsid w:val="146D1D15"/>
    <w:rsid w:val="146FDE22"/>
    <w:rsid w:val="1472FC56"/>
    <w:rsid w:val="147481EC"/>
    <w:rsid w:val="14753BD0"/>
    <w:rsid w:val="14769CB8"/>
    <w:rsid w:val="1476E213"/>
    <w:rsid w:val="14772F7A"/>
    <w:rsid w:val="147752A8"/>
    <w:rsid w:val="1477A96B"/>
    <w:rsid w:val="1478559D"/>
    <w:rsid w:val="147864BD"/>
    <w:rsid w:val="147C465A"/>
    <w:rsid w:val="147E69C0"/>
    <w:rsid w:val="1480043F"/>
    <w:rsid w:val="14835EF0"/>
    <w:rsid w:val="14861A6A"/>
    <w:rsid w:val="148706CB"/>
    <w:rsid w:val="148708B8"/>
    <w:rsid w:val="14879527"/>
    <w:rsid w:val="148A19DD"/>
    <w:rsid w:val="148DDF49"/>
    <w:rsid w:val="148EFE09"/>
    <w:rsid w:val="148F9CDC"/>
    <w:rsid w:val="149109BC"/>
    <w:rsid w:val="1491A133"/>
    <w:rsid w:val="1495D901"/>
    <w:rsid w:val="1498BEF8"/>
    <w:rsid w:val="149C5FF3"/>
    <w:rsid w:val="149C9E9B"/>
    <w:rsid w:val="149E40B6"/>
    <w:rsid w:val="149E77A5"/>
    <w:rsid w:val="14A06A66"/>
    <w:rsid w:val="14A0F4AC"/>
    <w:rsid w:val="14A3B5AF"/>
    <w:rsid w:val="14A5C356"/>
    <w:rsid w:val="14A74139"/>
    <w:rsid w:val="14A74E59"/>
    <w:rsid w:val="14A82C34"/>
    <w:rsid w:val="14AA0A58"/>
    <w:rsid w:val="14AAA0C1"/>
    <w:rsid w:val="14AB509C"/>
    <w:rsid w:val="14ABA335"/>
    <w:rsid w:val="14AC2991"/>
    <w:rsid w:val="14AD3869"/>
    <w:rsid w:val="14AEC984"/>
    <w:rsid w:val="14B01562"/>
    <w:rsid w:val="14B1B976"/>
    <w:rsid w:val="14B1CE53"/>
    <w:rsid w:val="14B2B944"/>
    <w:rsid w:val="14B335B8"/>
    <w:rsid w:val="14B5E485"/>
    <w:rsid w:val="14B70091"/>
    <w:rsid w:val="14B84F4E"/>
    <w:rsid w:val="14B8B9A4"/>
    <w:rsid w:val="14BBB020"/>
    <w:rsid w:val="14C06BAA"/>
    <w:rsid w:val="14C14F07"/>
    <w:rsid w:val="14C203C0"/>
    <w:rsid w:val="14C33C4D"/>
    <w:rsid w:val="14C4E274"/>
    <w:rsid w:val="14C57A27"/>
    <w:rsid w:val="14C5A4E3"/>
    <w:rsid w:val="14C5CE27"/>
    <w:rsid w:val="14C90673"/>
    <w:rsid w:val="14C91021"/>
    <w:rsid w:val="14CAF703"/>
    <w:rsid w:val="14CCA746"/>
    <w:rsid w:val="14CDCA30"/>
    <w:rsid w:val="14CEAD83"/>
    <w:rsid w:val="14CF158C"/>
    <w:rsid w:val="14CF8995"/>
    <w:rsid w:val="14CFF54C"/>
    <w:rsid w:val="14D143A4"/>
    <w:rsid w:val="14D16FE9"/>
    <w:rsid w:val="14D3C323"/>
    <w:rsid w:val="14D5D757"/>
    <w:rsid w:val="14DBAA67"/>
    <w:rsid w:val="14DC36ED"/>
    <w:rsid w:val="14DE7A7C"/>
    <w:rsid w:val="14E29B3C"/>
    <w:rsid w:val="14E2BEBB"/>
    <w:rsid w:val="14E33B6A"/>
    <w:rsid w:val="14E3855A"/>
    <w:rsid w:val="14E804AE"/>
    <w:rsid w:val="14EC2F0E"/>
    <w:rsid w:val="14EC7FAB"/>
    <w:rsid w:val="14EF7C52"/>
    <w:rsid w:val="14F10F20"/>
    <w:rsid w:val="14F1D3B3"/>
    <w:rsid w:val="14F87400"/>
    <w:rsid w:val="14FCCDC7"/>
    <w:rsid w:val="14FF0E10"/>
    <w:rsid w:val="14FF4E26"/>
    <w:rsid w:val="14FF717A"/>
    <w:rsid w:val="15003D33"/>
    <w:rsid w:val="15006868"/>
    <w:rsid w:val="1500FF41"/>
    <w:rsid w:val="1505CA1E"/>
    <w:rsid w:val="15071BEE"/>
    <w:rsid w:val="1508CA3B"/>
    <w:rsid w:val="1509516D"/>
    <w:rsid w:val="150F3D0F"/>
    <w:rsid w:val="151086FC"/>
    <w:rsid w:val="1511FF66"/>
    <w:rsid w:val="1512D686"/>
    <w:rsid w:val="15146113"/>
    <w:rsid w:val="15152779"/>
    <w:rsid w:val="1515374F"/>
    <w:rsid w:val="15154366"/>
    <w:rsid w:val="151AC3CD"/>
    <w:rsid w:val="151D2AE5"/>
    <w:rsid w:val="151E12AE"/>
    <w:rsid w:val="151EAF1D"/>
    <w:rsid w:val="151F66A3"/>
    <w:rsid w:val="152102C4"/>
    <w:rsid w:val="1522D4FA"/>
    <w:rsid w:val="15257BBD"/>
    <w:rsid w:val="15278D92"/>
    <w:rsid w:val="152A92DE"/>
    <w:rsid w:val="152A9A42"/>
    <w:rsid w:val="152B44DD"/>
    <w:rsid w:val="152D4B7B"/>
    <w:rsid w:val="152D5CD3"/>
    <w:rsid w:val="15308758"/>
    <w:rsid w:val="15316F63"/>
    <w:rsid w:val="15319A83"/>
    <w:rsid w:val="1531C865"/>
    <w:rsid w:val="15342266"/>
    <w:rsid w:val="15374BEF"/>
    <w:rsid w:val="153A378B"/>
    <w:rsid w:val="153A675C"/>
    <w:rsid w:val="153D05A1"/>
    <w:rsid w:val="153D942F"/>
    <w:rsid w:val="153FBA0F"/>
    <w:rsid w:val="154021E5"/>
    <w:rsid w:val="1542652B"/>
    <w:rsid w:val="15426E88"/>
    <w:rsid w:val="15485158"/>
    <w:rsid w:val="15486EB6"/>
    <w:rsid w:val="1549478B"/>
    <w:rsid w:val="154A4975"/>
    <w:rsid w:val="154C2D3F"/>
    <w:rsid w:val="154CCE8D"/>
    <w:rsid w:val="154D5C3B"/>
    <w:rsid w:val="154DA9BE"/>
    <w:rsid w:val="154F40C4"/>
    <w:rsid w:val="154FB162"/>
    <w:rsid w:val="15527F5D"/>
    <w:rsid w:val="155546C6"/>
    <w:rsid w:val="155811E5"/>
    <w:rsid w:val="155E6EC0"/>
    <w:rsid w:val="155E9474"/>
    <w:rsid w:val="156021CA"/>
    <w:rsid w:val="15613799"/>
    <w:rsid w:val="15667ABA"/>
    <w:rsid w:val="1567C868"/>
    <w:rsid w:val="15684830"/>
    <w:rsid w:val="1568D859"/>
    <w:rsid w:val="1569D5A6"/>
    <w:rsid w:val="156CD461"/>
    <w:rsid w:val="156D3B5F"/>
    <w:rsid w:val="156DBD71"/>
    <w:rsid w:val="156EC706"/>
    <w:rsid w:val="156ED2AC"/>
    <w:rsid w:val="157071AD"/>
    <w:rsid w:val="1573B8E3"/>
    <w:rsid w:val="1576146B"/>
    <w:rsid w:val="15763637"/>
    <w:rsid w:val="15798D0C"/>
    <w:rsid w:val="157AEB22"/>
    <w:rsid w:val="157C68E7"/>
    <w:rsid w:val="15800F18"/>
    <w:rsid w:val="1581E1B7"/>
    <w:rsid w:val="15837068"/>
    <w:rsid w:val="15847877"/>
    <w:rsid w:val="15861174"/>
    <w:rsid w:val="1588A52A"/>
    <w:rsid w:val="158B4C5A"/>
    <w:rsid w:val="158D16FC"/>
    <w:rsid w:val="158F5A2E"/>
    <w:rsid w:val="1592A05E"/>
    <w:rsid w:val="1592F562"/>
    <w:rsid w:val="1594D38B"/>
    <w:rsid w:val="15956C01"/>
    <w:rsid w:val="159BFA99"/>
    <w:rsid w:val="159CD5CC"/>
    <w:rsid w:val="159D48BB"/>
    <w:rsid w:val="159EEB32"/>
    <w:rsid w:val="15A06EAC"/>
    <w:rsid w:val="15A1D540"/>
    <w:rsid w:val="15A4B015"/>
    <w:rsid w:val="15A5CF73"/>
    <w:rsid w:val="15A659AD"/>
    <w:rsid w:val="15A659D6"/>
    <w:rsid w:val="15A71934"/>
    <w:rsid w:val="15B08348"/>
    <w:rsid w:val="15B5769B"/>
    <w:rsid w:val="15B5DED3"/>
    <w:rsid w:val="15B970B4"/>
    <w:rsid w:val="15BA1D4D"/>
    <w:rsid w:val="15BAC496"/>
    <w:rsid w:val="15BD6C49"/>
    <w:rsid w:val="15BDD46C"/>
    <w:rsid w:val="15C0F969"/>
    <w:rsid w:val="15C1D91D"/>
    <w:rsid w:val="15C3B269"/>
    <w:rsid w:val="15C3E223"/>
    <w:rsid w:val="15C5BDCE"/>
    <w:rsid w:val="15C878C7"/>
    <w:rsid w:val="15CB0661"/>
    <w:rsid w:val="15CB08B9"/>
    <w:rsid w:val="15CBA734"/>
    <w:rsid w:val="15CD0408"/>
    <w:rsid w:val="15CFA13C"/>
    <w:rsid w:val="15D3B8B9"/>
    <w:rsid w:val="15E356DA"/>
    <w:rsid w:val="15E8F1C2"/>
    <w:rsid w:val="15EAC897"/>
    <w:rsid w:val="15EAD3BA"/>
    <w:rsid w:val="15EB98F5"/>
    <w:rsid w:val="15EC3287"/>
    <w:rsid w:val="15EC34EA"/>
    <w:rsid w:val="15EE47C8"/>
    <w:rsid w:val="15EF6A0C"/>
    <w:rsid w:val="15EFB506"/>
    <w:rsid w:val="15F036FD"/>
    <w:rsid w:val="15F1AB02"/>
    <w:rsid w:val="15F574EB"/>
    <w:rsid w:val="15F57C5D"/>
    <w:rsid w:val="15F5ABFF"/>
    <w:rsid w:val="15F84B37"/>
    <w:rsid w:val="15FC4BA0"/>
    <w:rsid w:val="15FD5C22"/>
    <w:rsid w:val="16034726"/>
    <w:rsid w:val="1605E85D"/>
    <w:rsid w:val="16095424"/>
    <w:rsid w:val="160954DF"/>
    <w:rsid w:val="1609B5F9"/>
    <w:rsid w:val="160A7FDE"/>
    <w:rsid w:val="160CA7CE"/>
    <w:rsid w:val="160CC8DF"/>
    <w:rsid w:val="160CEAD4"/>
    <w:rsid w:val="160F6701"/>
    <w:rsid w:val="1610A862"/>
    <w:rsid w:val="161191E2"/>
    <w:rsid w:val="161285F9"/>
    <w:rsid w:val="16132635"/>
    <w:rsid w:val="1614295D"/>
    <w:rsid w:val="16144DB0"/>
    <w:rsid w:val="16150F71"/>
    <w:rsid w:val="16162CB3"/>
    <w:rsid w:val="1617450F"/>
    <w:rsid w:val="1617B50C"/>
    <w:rsid w:val="1617D7E8"/>
    <w:rsid w:val="161A282A"/>
    <w:rsid w:val="161BE84D"/>
    <w:rsid w:val="161F2777"/>
    <w:rsid w:val="162204AE"/>
    <w:rsid w:val="1625A534"/>
    <w:rsid w:val="16289419"/>
    <w:rsid w:val="1628B31F"/>
    <w:rsid w:val="1629FA1E"/>
    <w:rsid w:val="162CDF85"/>
    <w:rsid w:val="162D00D4"/>
    <w:rsid w:val="162DBF38"/>
    <w:rsid w:val="162E2997"/>
    <w:rsid w:val="162FBF68"/>
    <w:rsid w:val="162FDFBE"/>
    <w:rsid w:val="163106B5"/>
    <w:rsid w:val="1631482A"/>
    <w:rsid w:val="1631E88F"/>
    <w:rsid w:val="16320990"/>
    <w:rsid w:val="16330D69"/>
    <w:rsid w:val="1633655B"/>
    <w:rsid w:val="1634B6AE"/>
    <w:rsid w:val="1635C36B"/>
    <w:rsid w:val="1636DD26"/>
    <w:rsid w:val="16382933"/>
    <w:rsid w:val="1639E370"/>
    <w:rsid w:val="163D328E"/>
    <w:rsid w:val="16405268"/>
    <w:rsid w:val="1641510F"/>
    <w:rsid w:val="1646A0DB"/>
    <w:rsid w:val="16497AF7"/>
    <w:rsid w:val="164D628A"/>
    <w:rsid w:val="164DF4FA"/>
    <w:rsid w:val="164F63CF"/>
    <w:rsid w:val="164FF9BD"/>
    <w:rsid w:val="1650CE05"/>
    <w:rsid w:val="16560247"/>
    <w:rsid w:val="16583BE9"/>
    <w:rsid w:val="165A5C21"/>
    <w:rsid w:val="165B35E4"/>
    <w:rsid w:val="165B6AAF"/>
    <w:rsid w:val="166062DD"/>
    <w:rsid w:val="16606B6D"/>
    <w:rsid w:val="1663A37E"/>
    <w:rsid w:val="1666A4CE"/>
    <w:rsid w:val="16674217"/>
    <w:rsid w:val="166879FF"/>
    <w:rsid w:val="166A3A5F"/>
    <w:rsid w:val="166A6CD8"/>
    <w:rsid w:val="166BB496"/>
    <w:rsid w:val="166CC2B4"/>
    <w:rsid w:val="166D19B8"/>
    <w:rsid w:val="166F084E"/>
    <w:rsid w:val="166F3338"/>
    <w:rsid w:val="166FB6A3"/>
    <w:rsid w:val="16723F66"/>
    <w:rsid w:val="16735AF4"/>
    <w:rsid w:val="1674D542"/>
    <w:rsid w:val="1676CD1B"/>
    <w:rsid w:val="16789910"/>
    <w:rsid w:val="1679A05E"/>
    <w:rsid w:val="1679BAFE"/>
    <w:rsid w:val="167A3A16"/>
    <w:rsid w:val="1680258B"/>
    <w:rsid w:val="16829EF8"/>
    <w:rsid w:val="1682DD87"/>
    <w:rsid w:val="168319E4"/>
    <w:rsid w:val="16837F06"/>
    <w:rsid w:val="16844D8D"/>
    <w:rsid w:val="1687CAC9"/>
    <w:rsid w:val="168A83FB"/>
    <w:rsid w:val="168D146C"/>
    <w:rsid w:val="16914FC9"/>
    <w:rsid w:val="1691C38C"/>
    <w:rsid w:val="1691DBA4"/>
    <w:rsid w:val="16924224"/>
    <w:rsid w:val="1692FC06"/>
    <w:rsid w:val="1693C97C"/>
    <w:rsid w:val="1693E7AE"/>
    <w:rsid w:val="1695D185"/>
    <w:rsid w:val="1696E338"/>
    <w:rsid w:val="16971684"/>
    <w:rsid w:val="1697B66A"/>
    <w:rsid w:val="169AB58F"/>
    <w:rsid w:val="169B27C7"/>
    <w:rsid w:val="169F3494"/>
    <w:rsid w:val="16A4B32F"/>
    <w:rsid w:val="16A6921E"/>
    <w:rsid w:val="16A6B947"/>
    <w:rsid w:val="16A72B23"/>
    <w:rsid w:val="16A74E5A"/>
    <w:rsid w:val="16AD4585"/>
    <w:rsid w:val="16ADB503"/>
    <w:rsid w:val="16AEEB55"/>
    <w:rsid w:val="16AF7D02"/>
    <w:rsid w:val="16B3D77B"/>
    <w:rsid w:val="16B4CCCA"/>
    <w:rsid w:val="16B995DE"/>
    <w:rsid w:val="16BA081E"/>
    <w:rsid w:val="16BAC2B6"/>
    <w:rsid w:val="16BAD01E"/>
    <w:rsid w:val="16BE56FE"/>
    <w:rsid w:val="16BE7010"/>
    <w:rsid w:val="16C26770"/>
    <w:rsid w:val="16C3A4BC"/>
    <w:rsid w:val="16C4B90B"/>
    <w:rsid w:val="16C68D56"/>
    <w:rsid w:val="16CA6DFA"/>
    <w:rsid w:val="16CE7DEE"/>
    <w:rsid w:val="16CFFB1D"/>
    <w:rsid w:val="16D2FC15"/>
    <w:rsid w:val="16D4C95B"/>
    <w:rsid w:val="16D51003"/>
    <w:rsid w:val="16D578BB"/>
    <w:rsid w:val="16D58026"/>
    <w:rsid w:val="16D5995C"/>
    <w:rsid w:val="16D5AFE8"/>
    <w:rsid w:val="16D9C86C"/>
    <w:rsid w:val="16DAD273"/>
    <w:rsid w:val="16DAE376"/>
    <w:rsid w:val="16DB0CE6"/>
    <w:rsid w:val="16DB7E04"/>
    <w:rsid w:val="16DD3B9A"/>
    <w:rsid w:val="16DEB55B"/>
    <w:rsid w:val="16DFCE89"/>
    <w:rsid w:val="16E1F1DD"/>
    <w:rsid w:val="16E31A9A"/>
    <w:rsid w:val="16E740DA"/>
    <w:rsid w:val="16E8805E"/>
    <w:rsid w:val="16ED0C4B"/>
    <w:rsid w:val="16EF1105"/>
    <w:rsid w:val="16F34D9F"/>
    <w:rsid w:val="16F4AA30"/>
    <w:rsid w:val="16F7B2A4"/>
    <w:rsid w:val="16F94F7C"/>
    <w:rsid w:val="16FB2905"/>
    <w:rsid w:val="16FC3695"/>
    <w:rsid w:val="16FC8CF9"/>
    <w:rsid w:val="16FDA18E"/>
    <w:rsid w:val="1700C2A5"/>
    <w:rsid w:val="1700DFD8"/>
    <w:rsid w:val="170183DF"/>
    <w:rsid w:val="17020265"/>
    <w:rsid w:val="1703A828"/>
    <w:rsid w:val="1704E2CB"/>
    <w:rsid w:val="170585D3"/>
    <w:rsid w:val="1706196D"/>
    <w:rsid w:val="170769CB"/>
    <w:rsid w:val="170837DD"/>
    <w:rsid w:val="17086FDB"/>
    <w:rsid w:val="17092633"/>
    <w:rsid w:val="17093224"/>
    <w:rsid w:val="170C175D"/>
    <w:rsid w:val="17100922"/>
    <w:rsid w:val="1714BD61"/>
    <w:rsid w:val="1717008C"/>
    <w:rsid w:val="171834B0"/>
    <w:rsid w:val="17187C7D"/>
    <w:rsid w:val="171F42C2"/>
    <w:rsid w:val="1720A5C2"/>
    <w:rsid w:val="172198A5"/>
    <w:rsid w:val="17219E47"/>
    <w:rsid w:val="17229EE9"/>
    <w:rsid w:val="17242F9C"/>
    <w:rsid w:val="1724F747"/>
    <w:rsid w:val="172BA243"/>
    <w:rsid w:val="172E50E0"/>
    <w:rsid w:val="172FF058"/>
    <w:rsid w:val="17348493"/>
    <w:rsid w:val="1735DCEE"/>
    <w:rsid w:val="1737710C"/>
    <w:rsid w:val="173D6D38"/>
    <w:rsid w:val="173E6B6A"/>
    <w:rsid w:val="173FECA6"/>
    <w:rsid w:val="174139B4"/>
    <w:rsid w:val="17429CC9"/>
    <w:rsid w:val="17434FA7"/>
    <w:rsid w:val="174399A1"/>
    <w:rsid w:val="17439F58"/>
    <w:rsid w:val="17459DE2"/>
    <w:rsid w:val="17465B79"/>
    <w:rsid w:val="1747F7DF"/>
    <w:rsid w:val="1749AEBA"/>
    <w:rsid w:val="174ADB5B"/>
    <w:rsid w:val="174C4DD8"/>
    <w:rsid w:val="174C8244"/>
    <w:rsid w:val="174CC0DE"/>
    <w:rsid w:val="17535D5E"/>
    <w:rsid w:val="1753634E"/>
    <w:rsid w:val="17561578"/>
    <w:rsid w:val="17571284"/>
    <w:rsid w:val="175767D8"/>
    <w:rsid w:val="175AC1D2"/>
    <w:rsid w:val="175B1EA5"/>
    <w:rsid w:val="175BF7F2"/>
    <w:rsid w:val="175DCA73"/>
    <w:rsid w:val="175DF329"/>
    <w:rsid w:val="175E2667"/>
    <w:rsid w:val="175E545C"/>
    <w:rsid w:val="175ED4E2"/>
    <w:rsid w:val="175F800F"/>
    <w:rsid w:val="176301E1"/>
    <w:rsid w:val="1766A0D3"/>
    <w:rsid w:val="1766A778"/>
    <w:rsid w:val="1766DD5D"/>
    <w:rsid w:val="1769F82D"/>
    <w:rsid w:val="176FBC25"/>
    <w:rsid w:val="1770D863"/>
    <w:rsid w:val="1771E8A5"/>
    <w:rsid w:val="17733D65"/>
    <w:rsid w:val="1773D5C0"/>
    <w:rsid w:val="177448B0"/>
    <w:rsid w:val="177592DB"/>
    <w:rsid w:val="1777145F"/>
    <w:rsid w:val="177BF6CC"/>
    <w:rsid w:val="177EEDBF"/>
    <w:rsid w:val="177FAF5D"/>
    <w:rsid w:val="17801166"/>
    <w:rsid w:val="1780D1CA"/>
    <w:rsid w:val="17810E75"/>
    <w:rsid w:val="1784D6CD"/>
    <w:rsid w:val="1786E947"/>
    <w:rsid w:val="178713FA"/>
    <w:rsid w:val="17881C27"/>
    <w:rsid w:val="178B3FE0"/>
    <w:rsid w:val="178BE90E"/>
    <w:rsid w:val="178E3879"/>
    <w:rsid w:val="178E7656"/>
    <w:rsid w:val="178FBA1C"/>
    <w:rsid w:val="179011F2"/>
    <w:rsid w:val="17913CBB"/>
    <w:rsid w:val="179205AB"/>
    <w:rsid w:val="1796AD74"/>
    <w:rsid w:val="1797D84A"/>
    <w:rsid w:val="17989C40"/>
    <w:rsid w:val="179C2E71"/>
    <w:rsid w:val="179E4917"/>
    <w:rsid w:val="17A07D2C"/>
    <w:rsid w:val="17A1A358"/>
    <w:rsid w:val="17A23E7D"/>
    <w:rsid w:val="17A39B41"/>
    <w:rsid w:val="17A3F53F"/>
    <w:rsid w:val="17A492AD"/>
    <w:rsid w:val="17A66C83"/>
    <w:rsid w:val="17A7A3B0"/>
    <w:rsid w:val="17A80219"/>
    <w:rsid w:val="17A933F5"/>
    <w:rsid w:val="17AA3325"/>
    <w:rsid w:val="17AAEDA3"/>
    <w:rsid w:val="17AB3EB2"/>
    <w:rsid w:val="17AC50DD"/>
    <w:rsid w:val="17AC86BE"/>
    <w:rsid w:val="17ADD4EA"/>
    <w:rsid w:val="17AE476F"/>
    <w:rsid w:val="17AF125B"/>
    <w:rsid w:val="17B0A957"/>
    <w:rsid w:val="17B0EF59"/>
    <w:rsid w:val="17B10261"/>
    <w:rsid w:val="17B27860"/>
    <w:rsid w:val="17B2D247"/>
    <w:rsid w:val="17B3A684"/>
    <w:rsid w:val="17B50864"/>
    <w:rsid w:val="17B698C9"/>
    <w:rsid w:val="17B7CB1F"/>
    <w:rsid w:val="17B8103F"/>
    <w:rsid w:val="17B9B780"/>
    <w:rsid w:val="17BAD879"/>
    <w:rsid w:val="17BBC412"/>
    <w:rsid w:val="17BC6FC9"/>
    <w:rsid w:val="17C14D12"/>
    <w:rsid w:val="17C1672F"/>
    <w:rsid w:val="17C23E82"/>
    <w:rsid w:val="17C2C389"/>
    <w:rsid w:val="17C5409F"/>
    <w:rsid w:val="17C69B8E"/>
    <w:rsid w:val="17C70227"/>
    <w:rsid w:val="17C753F3"/>
    <w:rsid w:val="17C75F85"/>
    <w:rsid w:val="17C7EEE2"/>
    <w:rsid w:val="17C99A51"/>
    <w:rsid w:val="17CC2BC0"/>
    <w:rsid w:val="17CCED3B"/>
    <w:rsid w:val="17CDB8C4"/>
    <w:rsid w:val="17CFDEDB"/>
    <w:rsid w:val="17D4BC60"/>
    <w:rsid w:val="17D51346"/>
    <w:rsid w:val="17D620E1"/>
    <w:rsid w:val="17D9D95E"/>
    <w:rsid w:val="17DC2702"/>
    <w:rsid w:val="17E2A297"/>
    <w:rsid w:val="17E447AC"/>
    <w:rsid w:val="17E6BDB3"/>
    <w:rsid w:val="17E979F1"/>
    <w:rsid w:val="17EB590D"/>
    <w:rsid w:val="17EDBBF8"/>
    <w:rsid w:val="17F182AD"/>
    <w:rsid w:val="17F18A21"/>
    <w:rsid w:val="17F741D9"/>
    <w:rsid w:val="17F7AE2F"/>
    <w:rsid w:val="17F9D32F"/>
    <w:rsid w:val="17FA49F4"/>
    <w:rsid w:val="17FB6E5B"/>
    <w:rsid w:val="17FD7711"/>
    <w:rsid w:val="1801695E"/>
    <w:rsid w:val="18032541"/>
    <w:rsid w:val="180353F2"/>
    <w:rsid w:val="1804D9F5"/>
    <w:rsid w:val="1804E6C7"/>
    <w:rsid w:val="1807E637"/>
    <w:rsid w:val="1809FDC7"/>
    <w:rsid w:val="180E00D7"/>
    <w:rsid w:val="180E9CE2"/>
    <w:rsid w:val="1810ECDB"/>
    <w:rsid w:val="18121112"/>
    <w:rsid w:val="1816358C"/>
    <w:rsid w:val="18178E18"/>
    <w:rsid w:val="181A2E8F"/>
    <w:rsid w:val="181EA40A"/>
    <w:rsid w:val="1821DF00"/>
    <w:rsid w:val="18220D83"/>
    <w:rsid w:val="1827109D"/>
    <w:rsid w:val="18283CC6"/>
    <w:rsid w:val="182A1ACA"/>
    <w:rsid w:val="182B5137"/>
    <w:rsid w:val="182C2EEF"/>
    <w:rsid w:val="18323B79"/>
    <w:rsid w:val="183443B0"/>
    <w:rsid w:val="1834EC72"/>
    <w:rsid w:val="183602EC"/>
    <w:rsid w:val="18364563"/>
    <w:rsid w:val="18365C24"/>
    <w:rsid w:val="1837EF98"/>
    <w:rsid w:val="1838DC5D"/>
    <w:rsid w:val="183D70C8"/>
    <w:rsid w:val="183DA4A4"/>
    <w:rsid w:val="183DC887"/>
    <w:rsid w:val="1842D829"/>
    <w:rsid w:val="18435B15"/>
    <w:rsid w:val="18437950"/>
    <w:rsid w:val="18444F70"/>
    <w:rsid w:val="1844D386"/>
    <w:rsid w:val="18456C18"/>
    <w:rsid w:val="1845CDDB"/>
    <w:rsid w:val="1846A563"/>
    <w:rsid w:val="18495BBE"/>
    <w:rsid w:val="184A791D"/>
    <w:rsid w:val="184BC828"/>
    <w:rsid w:val="184BCBDC"/>
    <w:rsid w:val="184E5A6A"/>
    <w:rsid w:val="184EA6E3"/>
    <w:rsid w:val="185178E7"/>
    <w:rsid w:val="18584A3E"/>
    <w:rsid w:val="1858608A"/>
    <w:rsid w:val="1858A7CB"/>
    <w:rsid w:val="185A66D0"/>
    <w:rsid w:val="185AABE5"/>
    <w:rsid w:val="185BB274"/>
    <w:rsid w:val="185C5236"/>
    <w:rsid w:val="185CB764"/>
    <w:rsid w:val="185D8C06"/>
    <w:rsid w:val="185F93F2"/>
    <w:rsid w:val="185FB74C"/>
    <w:rsid w:val="185FE029"/>
    <w:rsid w:val="18655F0A"/>
    <w:rsid w:val="18695A01"/>
    <w:rsid w:val="186A1E23"/>
    <w:rsid w:val="186AC112"/>
    <w:rsid w:val="186AE261"/>
    <w:rsid w:val="186B4DE8"/>
    <w:rsid w:val="186C2EBE"/>
    <w:rsid w:val="186C8CF9"/>
    <w:rsid w:val="186D3F4D"/>
    <w:rsid w:val="186F92E3"/>
    <w:rsid w:val="186FF8FD"/>
    <w:rsid w:val="186FFDBF"/>
    <w:rsid w:val="18703A23"/>
    <w:rsid w:val="1870427E"/>
    <w:rsid w:val="187238C9"/>
    <w:rsid w:val="18735A1C"/>
    <w:rsid w:val="187437A7"/>
    <w:rsid w:val="187498CE"/>
    <w:rsid w:val="1877FB2B"/>
    <w:rsid w:val="187A3F51"/>
    <w:rsid w:val="187AD44D"/>
    <w:rsid w:val="187E279A"/>
    <w:rsid w:val="187F1663"/>
    <w:rsid w:val="18800B99"/>
    <w:rsid w:val="18819982"/>
    <w:rsid w:val="1882EFC4"/>
    <w:rsid w:val="1883979E"/>
    <w:rsid w:val="1884953C"/>
    <w:rsid w:val="18863679"/>
    <w:rsid w:val="1887BB04"/>
    <w:rsid w:val="188B6B0C"/>
    <w:rsid w:val="188DBFC6"/>
    <w:rsid w:val="1891BA9B"/>
    <w:rsid w:val="1894DD5B"/>
    <w:rsid w:val="1896F06D"/>
    <w:rsid w:val="18970BE5"/>
    <w:rsid w:val="189A1285"/>
    <w:rsid w:val="189C819A"/>
    <w:rsid w:val="189D1D20"/>
    <w:rsid w:val="18A4C989"/>
    <w:rsid w:val="18A65F6A"/>
    <w:rsid w:val="18A8120D"/>
    <w:rsid w:val="18ABB6B1"/>
    <w:rsid w:val="18ACA7D5"/>
    <w:rsid w:val="18ACB366"/>
    <w:rsid w:val="18B6BE5D"/>
    <w:rsid w:val="18B6D3D1"/>
    <w:rsid w:val="18B88296"/>
    <w:rsid w:val="18B892A9"/>
    <w:rsid w:val="18B9A359"/>
    <w:rsid w:val="18B9F373"/>
    <w:rsid w:val="18BA4038"/>
    <w:rsid w:val="18BCD936"/>
    <w:rsid w:val="18BD5E3D"/>
    <w:rsid w:val="18BF6D29"/>
    <w:rsid w:val="18C469C8"/>
    <w:rsid w:val="18C54FA5"/>
    <w:rsid w:val="18C6A426"/>
    <w:rsid w:val="18CB1A99"/>
    <w:rsid w:val="18CBD98E"/>
    <w:rsid w:val="18D52BD8"/>
    <w:rsid w:val="18D7BA7D"/>
    <w:rsid w:val="18D87971"/>
    <w:rsid w:val="18DD0BDB"/>
    <w:rsid w:val="18DE2CC3"/>
    <w:rsid w:val="18E132D3"/>
    <w:rsid w:val="18E1660F"/>
    <w:rsid w:val="18E16E22"/>
    <w:rsid w:val="18E1FF2E"/>
    <w:rsid w:val="18E36656"/>
    <w:rsid w:val="18E3B020"/>
    <w:rsid w:val="18E4815F"/>
    <w:rsid w:val="18E506FA"/>
    <w:rsid w:val="18E68927"/>
    <w:rsid w:val="18E841A9"/>
    <w:rsid w:val="18E86DF1"/>
    <w:rsid w:val="18E89824"/>
    <w:rsid w:val="18EAE70B"/>
    <w:rsid w:val="18EC2719"/>
    <w:rsid w:val="18ED729E"/>
    <w:rsid w:val="18F524E9"/>
    <w:rsid w:val="18F7AC55"/>
    <w:rsid w:val="18FB2BAA"/>
    <w:rsid w:val="18FB4355"/>
    <w:rsid w:val="18FB5C32"/>
    <w:rsid w:val="18FD5688"/>
    <w:rsid w:val="19025465"/>
    <w:rsid w:val="1903291C"/>
    <w:rsid w:val="190A80B5"/>
    <w:rsid w:val="190B0765"/>
    <w:rsid w:val="190C3D46"/>
    <w:rsid w:val="190D937D"/>
    <w:rsid w:val="1910C84B"/>
    <w:rsid w:val="1912536C"/>
    <w:rsid w:val="19139933"/>
    <w:rsid w:val="191525D2"/>
    <w:rsid w:val="1916876E"/>
    <w:rsid w:val="1918354D"/>
    <w:rsid w:val="1919DF48"/>
    <w:rsid w:val="191A2B51"/>
    <w:rsid w:val="191B8917"/>
    <w:rsid w:val="191BE12D"/>
    <w:rsid w:val="191E6A93"/>
    <w:rsid w:val="191E9349"/>
    <w:rsid w:val="191F74E7"/>
    <w:rsid w:val="1927D3B6"/>
    <w:rsid w:val="19290343"/>
    <w:rsid w:val="1929B528"/>
    <w:rsid w:val="192D51FD"/>
    <w:rsid w:val="1931ECBB"/>
    <w:rsid w:val="1932F94A"/>
    <w:rsid w:val="1934861D"/>
    <w:rsid w:val="19370C9C"/>
    <w:rsid w:val="193713BD"/>
    <w:rsid w:val="193735B1"/>
    <w:rsid w:val="1937CD30"/>
    <w:rsid w:val="1938ABC6"/>
    <w:rsid w:val="19391E67"/>
    <w:rsid w:val="19399A6E"/>
    <w:rsid w:val="193E9015"/>
    <w:rsid w:val="1940E289"/>
    <w:rsid w:val="1940FBBA"/>
    <w:rsid w:val="1942AD36"/>
    <w:rsid w:val="1943C7E8"/>
    <w:rsid w:val="19447D11"/>
    <w:rsid w:val="19449728"/>
    <w:rsid w:val="1944AFA7"/>
    <w:rsid w:val="19455B68"/>
    <w:rsid w:val="1945D03A"/>
    <w:rsid w:val="1948043F"/>
    <w:rsid w:val="194A0DCF"/>
    <w:rsid w:val="194AFAB3"/>
    <w:rsid w:val="194BAACE"/>
    <w:rsid w:val="194C63F4"/>
    <w:rsid w:val="194C99A0"/>
    <w:rsid w:val="194D69AA"/>
    <w:rsid w:val="1956B4C9"/>
    <w:rsid w:val="19596F9B"/>
    <w:rsid w:val="195B8746"/>
    <w:rsid w:val="1963D712"/>
    <w:rsid w:val="196658E0"/>
    <w:rsid w:val="1969062C"/>
    <w:rsid w:val="19694EB8"/>
    <w:rsid w:val="196F063C"/>
    <w:rsid w:val="1972295A"/>
    <w:rsid w:val="19760202"/>
    <w:rsid w:val="19773E2E"/>
    <w:rsid w:val="1979EB73"/>
    <w:rsid w:val="197DCC33"/>
    <w:rsid w:val="197DD01D"/>
    <w:rsid w:val="197EAE42"/>
    <w:rsid w:val="19804E44"/>
    <w:rsid w:val="19805943"/>
    <w:rsid w:val="1980ADCD"/>
    <w:rsid w:val="1982E3A4"/>
    <w:rsid w:val="1984E924"/>
    <w:rsid w:val="19886610"/>
    <w:rsid w:val="198C6555"/>
    <w:rsid w:val="198E2AAE"/>
    <w:rsid w:val="198E37E2"/>
    <w:rsid w:val="1991C12D"/>
    <w:rsid w:val="19928614"/>
    <w:rsid w:val="199441CF"/>
    <w:rsid w:val="1996B09C"/>
    <w:rsid w:val="1999D392"/>
    <w:rsid w:val="199A22F4"/>
    <w:rsid w:val="199ABEF8"/>
    <w:rsid w:val="199BE91B"/>
    <w:rsid w:val="199CEBCC"/>
    <w:rsid w:val="199E18F4"/>
    <w:rsid w:val="199E2643"/>
    <w:rsid w:val="19A40327"/>
    <w:rsid w:val="19A52883"/>
    <w:rsid w:val="19A5411E"/>
    <w:rsid w:val="19A609C8"/>
    <w:rsid w:val="19AB2CA1"/>
    <w:rsid w:val="19AC4813"/>
    <w:rsid w:val="19B0EDD7"/>
    <w:rsid w:val="19B4D979"/>
    <w:rsid w:val="19B6288C"/>
    <w:rsid w:val="19B6593A"/>
    <w:rsid w:val="19B7806D"/>
    <w:rsid w:val="19B7A7DC"/>
    <w:rsid w:val="19BB595A"/>
    <w:rsid w:val="19BBF921"/>
    <w:rsid w:val="19BC04DF"/>
    <w:rsid w:val="19BC5C75"/>
    <w:rsid w:val="19BC9CFF"/>
    <w:rsid w:val="19C082E1"/>
    <w:rsid w:val="19C1F1C3"/>
    <w:rsid w:val="19CBA892"/>
    <w:rsid w:val="19CC32CC"/>
    <w:rsid w:val="19CC9C04"/>
    <w:rsid w:val="19CD64D0"/>
    <w:rsid w:val="19D23152"/>
    <w:rsid w:val="19D26311"/>
    <w:rsid w:val="19D3D84D"/>
    <w:rsid w:val="19D4C758"/>
    <w:rsid w:val="19D6DF7D"/>
    <w:rsid w:val="19D89F2C"/>
    <w:rsid w:val="19D8C116"/>
    <w:rsid w:val="19D97ABA"/>
    <w:rsid w:val="19DA3131"/>
    <w:rsid w:val="19DA52FA"/>
    <w:rsid w:val="19DC7504"/>
    <w:rsid w:val="19E02222"/>
    <w:rsid w:val="19E06F32"/>
    <w:rsid w:val="19E2B652"/>
    <w:rsid w:val="19E6019D"/>
    <w:rsid w:val="19E6F422"/>
    <w:rsid w:val="19E74DD1"/>
    <w:rsid w:val="19EB0610"/>
    <w:rsid w:val="19EB311A"/>
    <w:rsid w:val="19EBC850"/>
    <w:rsid w:val="19EEC300"/>
    <w:rsid w:val="19F0B28E"/>
    <w:rsid w:val="19F102D8"/>
    <w:rsid w:val="19F40F3B"/>
    <w:rsid w:val="19F5DB64"/>
    <w:rsid w:val="19F9E0DA"/>
    <w:rsid w:val="19FA76DF"/>
    <w:rsid w:val="19FC84AD"/>
    <w:rsid w:val="1A00D581"/>
    <w:rsid w:val="1A015416"/>
    <w:rsid w:val="1A05F94A"/>
    <w:rsid w:val="1A073CD9"/>
    <w:rsid w:val="1A0BC0FA"/>
    <w:rsid w:val="1A0CB0AD"/>
    <w:rsid w:val="1A121520"/>
    <w:rsid w:val="1A138FBD"/>
    <w:rsid w:val="1A199109"/>
    <w:rsid w:val="1A1A5899"/>
    <w:rsid w:val="1A1A5A16"/>
    <w:rsid w:val="1A1C310D"/>
    <w:rsid w:val="1A1CD32E"/>
    <w:rsid w:val="1A21225A"/>
    <w:rsid w:val="1A213710"/>
    <w:rsid w:val="1A21884D"/>
    <w:rsid w:val="1A2209D3"/>
    <w:rsid w:val="1A237A2A"/>
    <w:rsid w:val="1A2391D8"/>
    <w:rsid w:val="1A242309"/>
    <w:rsid w:val="1A24CC21"/>
    <w:rsid w:val="1A255646"/>
    <w:rsid w:val="1A29E91B"/>
    <w:rsid w:val="1A2A14BD"/>
    <w:rsid w:val="1A2ACEF3"/>
    <w:rsid w:val="1A2AE277"/>
    <w:rsid w:val="1A2B4951"/>
    <w:rsid w:val="1A2C3C65"/>
    <w:rsid w:val="1A2CA7CB"/>
    <w:rsid w:val="1A2DB708"/>
    <w:rsid w:val="1A32E5E0"/>
    <w:rsid w:val="1A37615C"/>
    <w:rsid w:val="1A376F2D"/>
    <w:rsid w:val="1A388799"/>
    <w:rsid w:val="1A3963E3"/>
    <w:rsid w:val="1A3A757F"/>
    <w:rsid w:val="1A3A9528"/>
    <w:rsid w:val="1A3B5D17"/>
    <w:rsid w:val="1A3E8758"/>
    <w:rsid w:val="1A421807"/>
    <w:rsid w:val="1A430F64"/>
    <w:rsid w:val="1A4318A9"/>
    <w:rsid w:val="1A436ADF"/>
    <w:rsid w:val="1A446D12"/>
    <w:rsid w:val="1A45DB4C"/>
    <w:rsid w:val="1A461EA7"/>
    <w:rsid w:val="1A46F6E1"/>
    <w:rsid w:val="1A47EB6F"/>
    <w:rsid w:val="1A4A0749"/>
    <w:rsid w:val="1A4A2ECE"/>
    <w:rsid w:val="1A4C0CEF"/>
    <w:rsid w:val="1A4D8A3E"/>
    <w:rsid w:val="1A503C4E"/>
    <w:rsid w:val="1A580609"/>
    <w:rsid w:val="1A5AE0F2"/>
    <w:rsid w:val="1A5E87D6"/>
    <w:rsid w:val="1A5EAC74"/>
    <w:rsid w:val="1A5FB7AB"/>
    <w:rsid w:val="1A6050A2"/>
    <w:rsid w:val="1A606247"/>
    <w:rsid w:val="1A6128E2"/>
    <w:rsid w:val="1A6564D1"/>
    <w:rsid w:val="1A666D58"/>
    <w:rsid w:val="1A6708A5"/>
    <w:rsid w:val="1A684676"/>
    <w:rsid w:val="1A694BFF"/>
    <w:rsid w:val="1A6951B8"/>
    <w:rsid w:val="1A69756A"/>
    <w:rsid w:val="1A6A8DBD"/>
    <w:rsid w:val="1A6B9055"/>
    <w:rsid w:val="1A6C39EA"/>
    <w:rsid w:val="1A6C5677"/>
    <w:rsid w:val="1A6EEDB7"/>
    <w:rsid w:val="1A742045"/>
    <w:rsid w:val="1A7B837F"/>
    <w:rsid w:val="1A7C89AD"/>
    <w:rsid w:val="1A7F7FDA"/>
    <w:rsid w:val="1A809792"/>
    <w:rsid w:val="1A80D5AE"/>
    <w:rsid w:val="1A818C87"/>
    <w:rsid w:val="1A8424A7"/>
    <w:rsid w:val="1A87D8D9"/>
    <w:rsid w:val="1A894C11"/>
    <w:rsid w:val="1A8A19BF"/>
    <w:rsid w:val="1A8DD9B3"/>
    <w:rsid w:val="1A8EC5C2"/>
    <w:rsid w:val="1A90766B"/>
    <w:rsid w:val="1A90E63F"/>
    <w:rsid w:val="1A98539A"/>
    <w:rsid w:val="1A9DF20D"/>
    <w:rsid w:val="1A9FBCA4"/>
    <w:rsid w:val="1A9FDE43"/>
    <w:rsid w:val="1AA3D52F"/>
    <w:rsid w:val="1AA3D5DB"/>
    <w:rsid w:val="1AA495BB"/>
    <w:rsid w:val="1AA77175"/>
    <w:rsid w:val="1AA900C2"/>
    <w:rsid w:val="1AAA78F8"/>
    <w:rsid w:val="1AAA8082"/>
    <w:rsid w:val="1AAB1C88"/>
    <w:rsid w:val="1AACCAD6"/>
    <w:rsid w:val="1AAF84AC"/>
    <w:rsid w:val="1AAF9182"/>
    <w:rsid w:val="1AB0E213"/>
    <w:rsid w:val="1AB2B5FA"/>
    <w:rsid w:val="1AB3D961"/>
    <w:rsid w:val="1AB5EF03"/>
    <w:rsid w:val="1AB6E888"/>
    <w:rsid w:val="1AB80EF7"/>
    <w:rsid w:val="1AB86F4E"/>
    <w:rsid w:val="1ABBBCF4"/>
    <w:rsid w:val="1ABD3241"/>
    <w:rsid w:val="1ABD7E53"/>
    <w:rsid w:val="1ABD8B54"/>
    <w:rsid w:val="1ABDE4D5"/>
    <w:rsid w:val="1ABEA73C"/>
    <w:rsid w:val="1ABF1B6A"/>
    <w:rsid w:val="1AC03575"/>
    <w:rsid w:val="1AC4A984"/>
    <w:rsid w:val="1AC5BA3D"/>
    <w:rsid w:val="1AC6D16D"/>
    <w:rsid w:val="1AC78AE9"/>
    <w:rsid w:val="1ACB2AFC"/>
    <w:rsid w:val="1ACCBA57"/>
    <w:rsid w:val="1ACE1C4F"/>
    <w:rsid w:val="1ACE98F1"/>
    <w:rsid w:val="1AD0724A"/>
    <w:rsid w:val="1AD1B2AA"/>
    <w:rsid w:val="1AD227A2"/>
    <w:rsid w:val="1AD5F968"/>
    <w:rsid w:val="1ADAAD4F"/>
    <w:rsid w:val="1ADD62D6"/>
    <w:rsid w:val="1ADF9507"/>
    <w:rsid w:val="1AE0CF9E"/>
    <w:rsid w:val="1AE33EA0"/>
    <w:rsid w:val="1AE4042C"/>
    <w:rsid w:val="1AE44577"/>
    <w:rsid w:val="1AE5DB62"/>
    <w:rsid w:val="1AE6676E"/>
    <w:rsid w:val="1AE73EE4"/>
    <w:rsid w:val="1AE8563B"/>
    <w:rsid w:val="1AE8741E"/>
    <w:rsid w:val="1AE929DF"/>
    <w:rsid w:val="1AE93E4C"/>
    <w:rsid w:val="1AEB1C3C"/>
    <w:rsid w:val="1AEB468F"/>
    <w:rsid w:val="1AEBF27D"/>
    <w:rsid w:val="1AF179D6"/>
    <w:rsid w:val="1AF1C42B"/>
    <w:rsid w:val="1AF23DBE"/>
    <w:rsid w:val="1AF50EEB"/>
    <w:rsid w:val="1AFB14A0"/>
    <w:rsid w:val="1AFC2442"/>
    <w:rsid w:val="1AFCB0B7"/>
    <w:rsid w:val="1AFCDC8D"/>
    <w:rsid w:val="1AFDF186"/>
    <w:rsid w:val="1AFF202C"/>
    <w:rsid w:val="1AFF51D2"/>
    <w:rsid w:val="1B02829A"/>
    <w:rsid w:val="1B03E88A"/>
    <w:rsid w:val="1B052EA0"/>
    <w:rsid w:val="1B080CFB"/>
    <w:rsid w:val="1B0A6679"/>
    <w:rsid w:val="1B0FCC37"/>
    <w:rsid w:val="1B101575"/>
    <w:rsid w:val="1B14260B"/>
    <w:rsid w:val="1B15CE64"/>
    <w:rsid w:val="1B16708D"/>
    <w:rsid w:val="1B1934B2"/>
    <w:rsid w:val="1B19DA93"/>
    <w:rsid w:val="1B1B798D"/>
    <w:rsid w:val="1B1B8B65"/>
    <w:rsid w:val="1B1D35F1"/>
    <w:rsid w:val="1B1D5C49"/>
    <w:rsid w:val="1B21E6D4"/>
    <w:rsid w:val="1B2327C2"/>
    <w:rsid w:val="1B261E3E"/>
    <w:rsid w:val="1B297A02"/>
    <w:rsid w:val="1B2AE08E"/>
    <w:rsid w:val="1B2B2258"/>
    <w:rsid w:val="1B32EE0C"/>
    <w:rsid w:val="1B353C99"/>
    <w:rsid w:val="1B370BE0"/>
    <w:rsid w:val="1B3792E3"/>
    <w:rsid w:val="1B37E013"/>
    <w:rsid w:val="1B383C8E"/>
    <w:rsid w:val="1B38B19F"/>
    <w:rsid w:val="1B3913E7"/>
    <w:rsid w:val="1B419C97"/>
    <w:rsid w:val="1B41E7BF"/>
    <w:rsid w:val="1B445DB6"/>
    <w:rsid w:val="1B4580CD"/>
    <w:rsid w:val="1B46F136"/>
    <w:rsid w:val="1B48742E"/>
    <w:rsid w:val="1B4B1AAE"/>
    <w:rsid w:val="1B4E590F"/>
    <w:rsid w:val="1B5010A5"/>
    <w:rsid w:val="1B511B95"/>
    <w:rsid w:val="1B517AC7"/>
    <w:rsid w:val="1B52515B"/>
    <w:rsid w:val="1B54E6DC"/>
    <w:rsid w:val="1B589E72"/>
    <w:rsid w:val="1B5A3BD6"/>
    <w:rsid w:val="1B5CE875"/>
    <w:rsid w:val="1B5D933A"/>
    <w:rsid w:val="1B602464"/>
    <w:rsid w:val="1B63DD74"/>
    <w:rsid w:val="1B64AA3A"/>
    <w:rsid w:val="1B660508"/>
    <w:rsid w:val="1B666B0C"/>
    <w:rsid w:val="1B6FBF38"/>
    <w:rsid w:val="1B70A58F"/>
    <w:rsid w:val="1B71EFA8"/>
    <w:rsid w:val="1B799EB6"/>
    <w:rsid w:val="1B7A1E68"/>
    <w:rsid w:val="1B7B7DF0"/>
    <w:rsid w:val="1B7BB160"/>
    <w:rsid w:val="1B7CB558"/>
    <w:rsid w:val="1B7DC863"/>
    <w:rsid w:val="1B7E32DF"/>
    <w:rsid w:val="1B7FFCB5"/>
    <w:rsid w:val="1B81E055"/>
    <w:rsid w:val="1B847E4B"/>
    <w:rsid w:val="1B85B3EF"/>
    <w:rsid w:val="1B87A228"/>
    <w:rsid w:val="1B88F7C8"/>
    <w:rsid w:val="1B8A9BAF"/>
    <w:rsid w:val="1B8BDA0A"/>
    <w:rsid w:val="1B8DEF99"/>
    <w:rsid w:val="1B8E5543"/>
    <w:rsid w:val="1B8F7A53"/>
    <w:rsid w:val="1B9246DB"/>
    <w:rsid w:val="1B93ACAD"/>
    <w:rsid w:val="1B93B3A0"/>
    <w:rsid w:val="1B9823B3"/>
    <w:rsid w:val="1B9CC64C"/>
    <w:rsid w:val="1B9E507B"/>
    <w:rsid w:val="1BA0FFBB"/>
    <w:rsid w:val="1BA1A1D1"/>
    <w:rsid w:val="1BA4AE1D"/>
    <w:rsid w:val="1BA751AD"/>
    <w:rsid w:val="1BAC4AE7"/>
    <w:rsid w:val="1BAE4DE3"/>
    <w:rsid w:val="1BAFAAC7"/>
    <w:rsid w:val="1BAFADF4"/>
    <w:rsid w:val="1BB08DC9"/>
    <w:rsid w:val="1BB2D6FE"/>
    <w:rsid w:val="1BB3A1D3"/>
    <w:rsid w:val="1BB4E645"/>
    <w:rsid w:val="1BB5DBB4"/>
    <w:rsid w:val="1BB6ABB0"/>
    <w:rsid w:val="1BB78349"/>
    <w:rsid w:val="1BB7B902"/>
    <w:rsid w:val="1BB7F1B2"/>
    <w:rsid w:val="1BB89DCB"/>
    <w:rsid w:val="1BB9E883"/>
    <w:rsid w:val="1BBA0FD3"/>
    <w:rsid w:val="1BBAE9E9"/>
    <w:rsid w:val="1BC0068E"/>
    <w:rsid w:val="1BC32E2F"/>
    <w:rsid w:val="1BC3DD69"/>
    <w:rsid w:val="1BC4417F"/>
    <w:rsid w:val="1BC45E2C"/>
    <w:rsid w:val="1BC46080"/>
    <w:rsid w:val="1BC661D7"/>
    <w:rsid w:val="1BC84B49"/>
    <w:rsid w:val="1BC92DDA"/>
    <w:rsid w:val="1BCA0F00"/>
    <w:rsid w:val="1BCA745F"/>
    <w:rsid w:val="1BCB1EB5"/>
    <w:rsid w:val="1BCBE977"/>
    <w:rsid w:val="1BCD87B7"/>
    <w:rsid w:val="1BCE32FF"/>
    <w:rsid w:val="1BD548AF"/>
    <w:rsid w:val="1BDA049A"/>
    <w:rsid w:val="1BDAFF7B"/>
    <w:rsid w:val="1BDFA950"/>
    <w:rsid w:val="1BDFE1B2"/>
    <w:rsid w:val="1BE702FD"/>
    <w:rsid w:val="1BE75343"/>
    <w:rsid w:val="1BEB3670"/>
    <w:rsid w:val="1BEB8EDA"/>
    <w:rsid w:val="1BED114D"/>
    <w:rsid w:val="1BED2B41"/>
    <w:rsid w:val="1BF2E0B5"/>
    <w:rsid w:val="1BF331E2"/>
    <w:rsid w:val="1BF44B3F"/>
    <w:rsid w:val="1BF5BEEB"/>
    <w:rsid w:val="1BF5DE06"/>
    <w:rsid w:val="1BF66C84"/>
    <w:rsid w:val="1BF7693D"/>
    <w:rsid w:val="1BFA15A0"/>
    <w:rsid w:val="1BFA80E7"/>
    <w:rsid w:val="1BFF6DB2"/>
    <w:rsid w:val="1BFFB91E"/>
    <w:rsid w:val="1C013223"/>
    <w:rsid w:val="1C021E34"/>
    <w:rsid w:val="1C03AB95"/>
    <w:rsid w:val="1C03B215"/>
    <w:rsid w:val="1C06430B"/>
    <w:rsid w:val="1C068860"/>
    <w:rsid w:val="1C0AF747"/>
    <w:rsid w:val="1C0DE796"/>
    <w:rsid w:val="1C0E6D68"/>
    <w:rsid w:val="1C1224B7"/>
    <w:rsid w:val="1C128421"/>
    <w:rsid w:val="1C13EE1C"/>
    <w:rsid w:val="1C14DA6B"/>
    <w:rsid w:val="1C16A461"/>
    <w:rsid w:val="1C178A11"/>
    <w:rsid w:val="1C17CFD1"/>
    <w:rsid w:val="1C17FBC7"/>
    <w:rsid w:val="1C193CD4"/>
    <w:rsid w:val="1C196820"/>
    <w:rsid w:val="1C19F82A"/>
    <w:rsid w:val="1C1D4633"/>
    <w:rsid w:val="1C20CDC5"/>
    <w:rsid w:val="1C214921"/>
    <w:rsid w:val="1C2707E4"/>
    <w:rsid w:val="1C2848DF"/>
    <w:rsid w:val="1C2BD97F"/>
    <w:rsid w:val="1C2F670D"/>
    <w:rsid w:val="1C305E84"/>
    <w:rsid w:val="1C3194E9"/>
    <w:rsid w:val="1C33A9C8"/>
    <w:rsid w:val="1C379795"/>
    <w:rsid w:val="1C37C244"/>
    <w:rsid w:val="1C37C69E"/>
    <w:rsid w:val="1C37D8FB"/>
    <w:rsid w:val="1C3A623B"/>
    <w:rsid w:val="1C3C2E0C"/>
    <w:rsid w:val="1C3E529F"/>
    <w:rsid w:val="1C3E9776"/>
    <w:rsid w:val="1C419565"/>
    <w:rsid w:val="1C41D50B"/>
    <w:rsid w:val="1C44089B"/>
    <w:rsid w:val="1C454074"/>
    <w:rsid w:val="1C464019"/>
    <w:rsid w:val="1C4A3C84"/>
    <w:rsid w:val="1C4B312C"/>
    <w:rsid w:val="1C4CB65C"/>
    <w:rsid w:val="1C4DDDEA"/>
    <w:rsid w:val="1C4F75E4"/>
    <w:rsid w:val="1C52FD8D"/>
    <w:rsid w:val="1C5329EE"/>
    <w:rsid w:val="1C55FBF6"/>
    <w:rsid w:val="1C56A8B3"/>
    <w:rsid w:val="1C56D758"/>
    <w:rsid w:val="1C5780E4"/>
    <w:rsid w:val="1C58689B"/>
    <w:rsid w:val="1C58C3BA"/>
    <w:rsid w:val="1C593206"/>
    <w:rsid w:val="1C5B4959"/>
    <w:rsid w:val="1C5C228F"/>
    <w:rsid w:val="1C5C2D97"/>
    <w:rsid w:val="1C5C7ED1"/>
    <w:rsid w:val="1C60ECDB"/>
    <w:rsid w:val="1C61009D"/>
    <w:rsid w:val="1C642F02"/>
    <w:rsid w:val="1C65F7BA"/>
    <w:rsid w:val="1C662B6F"/>
    <w:rsid w:val="1C66CC69"/>
    <w:rsid w:val="1C66E338"/>
    <w:rsid w:val="1C67CD38"/>
    <w:rsid w:val="1C6802CB"/>
    <w:rsid w:val="1C69FA11"/>
    <w:rsid w:val="1C6A5AF5"/>
    <w:rsid w:val="1C6B79E4"/>
    <w:rsid w:val="1C6C6921"/>
    <w:rsid w:val="1C6D69BD"/>
    <w:rsid w:val="1C723117"/>
    <w:rsid w:val="1C7379EB"/>
    <w:rsid w:val="1C762E78"/>
    <w:rsid w:val="1C768D46"/>
    <w:rsid w:val="1C78D71C"/>
    <w:rsid w:val="1C79256E"/>
    <w:rsid w:val="1C7B7A61"/>
    <w:rsid w:val="1C7C4298"/>
    <w:rsid w:val="1C7D104C"/>
    <w:rsid w:val="1C7D2270"/>
    <w:rsid w:val="1C7E21F4"/>
    <w:rsid w:val="1C7FA84E"/>
    <w:rsid w:val="1C811EC5"/>
    <w:rsid w:val="1C888ACC"/>
    <w:rsid w:val="1C8CD808"/>
    <w:rsid w:val="1C8D063C"/>
    <w:rsid w:val="1C8E177C"/>
    <w:rsid w:val="1C918F3B"/>
    <w:rsid w:val="1C94071D"/>
    <w:rsid w:val="1C94F9F7"/>
    <w:rsid w:val="1C953BC9"/>
    <w:rsid w:val="1C95A8D1"/>
    <w:rsid w:val="1C96A46B"/>
    <w:rsid w:val="1C9AF719"/>
    <w:rsid w:val="1C9B4CDC"/>
    <w:rsid w:val="1C9B5119"/>
    <w:rsid w:val="1C9E29F5"/>
    <w:rsid w:val="1C9F5B0D"/>
    <w:rsid w:val="1C9F8BDD"/>
    <w:rsid w:val="1CA39533"/>
    <w:rsid w:val="1CA57265"/>
    <w:rsid w:val="1CA65B6F"/>
    <w:rsid w:val="1CA6C720"/>
    <w:rsid w:val="1CA6FC74"/>
    <w:rsid w:val="1CADF71F"/>
    <w:rsid w:val="1CAE3020"/>
    <w:rsid w:val="1CAE623C"/>
    <w:rsid w:val="1CB23C7D"/>
    <w:rsid w:val="1CB2F2A6"/>
    <w:rsid w:val="1CB8C2B1"/>
    <w:rsid w:val="1CB8EDBD"/>
    <w:rsid w:val="1CBB5767"/>
    <w:rsid w:val="1CBF64B8"/>
    <w:rsid w:val="1CC14D55"/>
    <w:rsid w:val="1CC278D7"/>
    <w:rsid w:val="1CC57347"/>
    <w:rsid w:val="1CC5A9BB"/>
    <w:rsid w:val="1CC5B1A0"/>
    <w:rsid w:val="1CCC3773"/>
    <w:rsid w:val="1CD33072"/>
    <w:rsid w:val="1CD339FA"/>
    <w:rsid w:val="1CD77273"/>
    <w:rsid w:val="1CD7B910"/>
    <w:rsid w:val="1CDE0138"/>
    <w:rsid w:val="1CE0D117"/>
    <w:rsid w:val="1CE1B3F4"/>
    <w:rsid w:val="1CE23EA4"/>
    <w:rsid w:val="1CE47CD5"/>
    <w:rsid w:val="1CE6469C"/>
    <w:rsid w:val="1CE6BBD5"/>
    <w:rsid w:val="1CE7EA0E"/>
    <w:rsid w:val="1CF00760"/>
    <w:rsid w:val="1CF223DE"/>
    <w:rsid w:val="1CF330D9"/>
    <w:rsid w:val="1CF42CE0"/>
    <w:rsid w:val="1CF457B2"/>
    <w:rsid w:val="1CF540BD"/>
    <w:rsid w:val="1CF832F3"/>
    <w:rsid w:val="1CFA16B9"/>
    <w:rsid w:val="1CFADAE1"/>
    <w:rsid w:val="1CFC06ED"/>
    <w:rsid w:val="1CFF8502"/>
    <w:rsid w:val="1D03C9AE"/>
    <w:rsid w:val="1D03E106"/>
    <w:rsid w:val="1D056540"/>
    <w:rsid w:val="1D05704C"/>
    <w:rsid w:val="1D05985F"/>
    <w:rsid w:val="1D0AFA35"/>
    <w:rsid w:val="1D0D8C1D"/>
    <w:rsid w:val="1D0D9894"/>
    <w:rsid w:val="1D0E8E1A"/>
    <w:rsid w:val="1D0EC1B8"/>
    <w:rsid w:val="1D0F8D9E"/>
    <w:rsid w:val="1D11E632"/>
    <w:rsid w:val="1D18325D"/>
    <w:rsid w:val="1D1A12A5"/>
    <w:rsid w:val="1D1A5E79"/>
    <w:rsid w:val="1D1BC3B3"/>
    <w:rsid w:val="1D1C9C0C"/>
    <w:rsid w:val="1D1D1902"/>
    <w:rsid w:val="1D200D6C"/>
    <w:rsid w:val="1D23C984"/>
    <w:rsid w:val="1D24CBB9"/>
    <w:rsid w:val="1D26BF2B"/>
    <w:rsid w:val="1D27785D"/>
    <w:rsid w:val="1D27A9B2"/>
    <w:rsid w:val="1D27DE45"/>
    <w:rsid w:val="1D298CF6"/>
    <w:rsid w:val="1D2B8736"/>
    <w:rsid w:val="1D2C6FDA"/>
    <w:rsid w:val="1D2CBADB"/>
    <w:rsid w:val="1D2CBF09"/>
    <w:rsid w:val="1D33A19B"/>
    <w:rsid w:val="1D350443"/>
    <w:rsid w:val="1D3510E2"/>
    <w:rsid w:val="1D36A695"/>
    <w:rsid w:val="1D37AE74"/>
    <w:rsid w:val="1D39A83E"/>
    <w:rsid w:val="1D3BF2EC"/>
    <w:rsid w:val="1D3E0DD0"/>
    <w:rsid w:val="1D3FFA07"/>
    <w:rsid w:val="1D44BD39"/>
    <w:rsid w:val="1D4517EC"/>
    <w:rsid w:val="1D451CA5"/>
    <w:rsid w:val="1D459550"/>
    <w:rsid w:val="1D47713B"/>
    <w:rsid w:val="1D4EF571"/>
    <w:rsid w:val="1D54D72B"/>
    <w:rsid w:val="1D56A553"/>
    <w:rsid w:val="1D56AC35"/>
    <w:rsid w:val="1D5AA39A"/>
    <w:rsid w:val="1D5BEC56"/>
    <w:rsid w:val="1D5C6D24"/>
    <w:rsid w:val="1D5CF3AC"/>
    <w:rsid w:val="1D5D1E1E"/>
    <w:rsid w:val="1D5FB6E6"/>
    <w:rsid w:val="1D5FF1E5"/>
    <w:rsid w:val="1D622C63"/>
    <w:rsid w:val="1D63B256"/>
    <w:rsid w:val="1D650007"/>
    <w:rsid w:val="1D6A3C55"/>
    <w:rsid w:val="1D6ACAA8"/>
    <w:rsid w:val="1D6BB1D7"/>
    <w:rsid w:val="1D6CBABC"/>
    <w:rsid w:val="1D75176C"/>
    <w:rsid w:val="1D766265"/>
    <w:rsid w:val="1D76B12B"/>
    <w:rsid w:val="1D779FF0"/>
    <w:rsid w:val="1D77E159"/>
    <w:rsid w:val="1D77E41B"/>
    <w:rsid w:val="1D786B93"/>
    <w:rsid w:val="1D79FFBA"/>
    <w:rsid w:val="1D7F8B1B"/>
    <w:rsid w:val="1D811430"/>
    <w:rsid w:val="1D8297FD"/>
    <w:rsid w:val="1D84E9E7"/>
    <w:rsid w:val="1D8AD0B1"/>
    <w:rsid w:val="1D8B899D"/>
    <w:rsid w:val="1D8BA1EB"/>
    <w:rsid w:val="1D8DE6C8"/>
    <w:rsid w:val="1D937E6E"/>
    <w:rsid w:val="1D938274"/>
    <w:rsid w:val="1D98A7F5"/>
    <w:rsid w:val="1D997F13"/>
    <w:rsid w:val="1D9CCE61"/>
    <w:rsid w:val="1DA1F474"/>
    <w:rsid w:val="1DA3A3A1"/>
    <w:rsid w:val="1DA52FDA"/>
    <w:rsid w:val="1DA7F303"/>
    <w:rsid w:val="1DAAC044"/>
    <w:rsid w:val="1DAB55A9"/>
    <w:rsid w:val="1DAB866A"/>
    <w:rsid w:val="1DB1192D"/>
    <w:rsid w:val="1DB32F5C"/>
    <w:rsid w:val="1DB53934"/>
    <w:rsid w:val="1DB5C2C6"/>
    <w:rsid w:val="1DBB4593"/>
    <w:rsid w:val="1DBC23B4"/>
    <w:rsid w:val="1DBC96DF"/>
    <w:rsid w:val="1DBCA8BE"/>
    <w:rsid w:val="1DBD106B"/>
    <w:rsid w:val="1DBF5621"/>
    <w:rsid w:val="1DC41B90"/>
    <w:rsid w:val="1DC60CF0"/>
    <w:rsid w:val="1DC6B85E"/>
    <w:rsid w:val="1DC917D8"/>
    <w:rsid w:val="1DC992F4"/>
    <w:rsid w:val="1DCAB8E1"/>
    <w:rsid w:val="1DCB8FE9"/>
    <w:rsid w:val="1DCC9087"/>
    <w:rsid w:val="1DCD1D25"/>
    <w:rsid w:val="1DCEA552"/>
    <w:rsid w:val="1DD09A87"/>
    <w:rsid w:val="1DDDD083"/>
    <w:rsid w:val="1DDDD3D1"/>
    <w:rsid w:val="1DDFE0F8"/>
    <w:rsid w:val="1DE2AB3C"/>
    <w:rsid w:val="1DE490E3"/>
    <w:rsid w:val="1DE5952A"/>
    <w:rsid w:val="1DE89772"/>
    <w:rsid w:val="1DEB6192"/>
    <w:rsid w:val="1DEC824B"/>
    <w:rsid w:val="1DEC9F9E"/>
    <w:rsid w:val="1DED238E"/>
    <w:rsid w:val="1DED451C"/>
    <w:rsid w:val="1DED5901"/>
    <w:rsid w:val="1DEE3578"/>
    <w:rsid w:val="1DF15C09"/>
    <w:rsid w:val="1DF1F222"/>
    <w:rsid w:val="1DF2332A"/>
    <w:rsid w:val="1DF54E6B"/>
    <w:rsid w:val="1DF9546D"/>
    <w:rsid w:val="1DFA9A23"/>
    <w:rsid w:val="1DFB9874"/>
    <w:rsid w:val="1DFBA189"/>
    <w:rsid w:val="1DFD5900"/>
    <w:rsid w:val="1DFDB9E7"/>
    <w:rsid w:val="1DFEA8F9"/>
    <w:rsid w:val="1DFFCB37"/>
    <w:rsid w:val="1E02706B"/>
    <w:rsid w:val="1E0443AB"/>
    <w:rsid w:val="1E05A1D9"/>
    <w:rsid w:val="1E0762E9"/>
    <w:rsid w:val="1E082339"/>
    <w:rsid w:val="1E0E8CF3"/>
    <w:rsid w:val="1E111F18"/>
    <w:rsid w:val="1E112CEB"/>
    <w:rsid w:val="1E143A9B"/>
    <w:rsid w:val="1E161EFA"/>
    <w:rsid w:val="1E192609"/>
    <w:rsid w:val="1E19B3E1"/>
    <w:rsid w:val="1E1AFF95"/>
    <w:rsid w:val="1E1BFEB9"/>
    <w:rsid w:val="1E1D3D6F"/>
    <w:rsid w:val="1E1DB0BB"/>
    <w:rsid w:val="1E1E2A2A"/>
    <w:rsid w:val="1E1E411E"/>
    <w:rsid w:val="1E22189B"/>
    <w:rsid w:val="1E2254B1"/>
    <w:rsid w:val="1E252C05"/>
    <w:rsid w:val="1E258320"/>
    <w:rsid w:val="1E2E6CA5"/>
    <w:rsid w:val="1E2EB0B3"/>
    <w:rsid w:val="1E2FF2E3"/>
    <w:rsid w:val="1E317013"/>
    <w:rsid w:val="1E3372C7"/>
    <w:rsid w:val="1E33ABDF"/>
    <w:rsid w:val="1E360D92"/>
    <w:rsid w:val="1E3745FF"/>
    <w:rsid w:val="1E380748"/>
    <w:rsid w:val="1E394E30"/>
    <w:rsid w:val="1E39C3EE"/>
    <w:rsid w:val="1E4021D7"/>
    <w:rsid w:val="1E4126C9"/>
    <w:rsid w:val="1E434B62"/>
    <w:rsid w:val="1E4455F9"/>
    <w:rsid w:val="1E44E4FF"/>
    <w:rsid w:val="1E47C2BB"/>
    <w:rsid w:val="1E4E328F"/>
    <w:rsid w:val="1E4E583D"/>
    <w:rsid w:val="1E503B75"/>
    <w:rsid w:val="1E546CDC"/>
    <w:rsid w:val="1E54D591"/>
    <w:rsid w:val="1E55B288"/>
    <w:rsid w:val="1E56A453"/>
    <w:rsid w:val="1E56C3E8"/>
    <w:rsid w:val="1E56D782"/>
    <w:rsid w:val="1E6066E9"/>
    <w:rsid w:val="1E61169B"/>
    <w:rsid w:val="1E64E9D8"/>
    <w:rsid w:val="1E666949"/>
    <w:rsid w:val="1E690D39"/>
    <w:rsid w:val="1E69BEEF"/>
    <w:rsid w:val="1E6B6DC3"/>
    <w:rsid w:val="1E6BC73B"/>
    <w:rsid w:val="1E6C1E59"/>
    <w:rsid w:val="1E6F1356"/>
    <w:rsid w:val="1E6F1540"/>
    <w:rsid w:val="1E717A31"/>
    <w:rsid w:val="1E73D9C5"/>
    <w:rsid w:val="1E741C7A"/>
    <w:rsid w:val="1E745929"/>
    <w:rsid w:val="1E79C019"/>
    <w:rsid w:val="1E7A9E16"/>
    <w:rsid w:val="1E7B64BA"/>
    <w:rsid w:val="1E7CFA04"/>
    <w:rsid w:val="1E86BE74"/>
    <w:rsid w:val="1E8AF597"/>
    <w:rsid w:val="1E90D48A"/>
    <w:rsid w:val="1E91F72C"/>
    <w:rsid w:val="1E984107"/>
    <w:rsid w:val="1E9D4C18"/>
    <w:rsid w:val="1E9EC34B"/>
    <w:rsid w:val="1EA03E48"/>
    <w:rsid w:val="1EA11B71"/>
    <w:rsid w:val="1EA1C14E"/>
    <w:rsid w:val="1EA2CA0A"/>
    <w:rsid w:val="1EA3D944"/>
    <w:rsid w:val="1EA42FAB"/>
    <w:rsid w:val="1EA521FD"/>
    <w:rsid w:val="1EA723AA"/>
    <w:rsid w:val="1EA961D2"/>
    <w:rsid w:val="1EA9F520"/>
    <w:rsid w:val="1EAA12BE"/>
    <w:rsid w:val="1EAB3268"/>
    <w:rsid w:val="1EAB52CC"/>
    <w:rsid w:val="1EAE3D59"/>
    <w:rsid w:val="1EAEC9F3"/>
    <w:rsid w:val="1EAEE5D8"/>
    <w:rsid w:val="1EB00A5A"/>
    <w:rsid w:val="1EB065D2"/>
    <w:rsid w:val="1EB232C1"/>
    <w:rsid w:val="1EB61814"/>
    <w:rsid w:val="1EB65566"/>
    <w:rsid w:val="1EB69AD8"/>
    <w:rsid w:val="1EB6A0ED"/>
    <w:rsid w:val="1EB996DC"/>
    <w:rsid w:val="1EBECB10"/>
    <w:rsid w:val="1EC27B50"/>
    <w:rsid w:val="1EC31DAC"/>
    <w:rsid w:val="1EC4DFC4"/>
    <w:rsid w:val="1EC548C3"/>
    <w:rsid w:val="1EC5C2CE"/>
    <w:rsid w:val="1EC62E7C"/>
    <w:rsid w:val="1EC6F025"/>
    <w:rsid w:val="1EC72AC5"/>
    <w:rsid w:val="1EC72B21"/>
    <w:rsid w:val="1EC89C85"/>
    <w:rsid w:val="1ECF448B"/>
    <w:rsid w:val="1ECF6DDB"/>
    <w:rsid w:val="1ED208DC"/>
    <w:rsid w:val="1ED2E34A"/>
    <w:rsid w:val="1ED464EA"/>
    <w:rsid w:val="1ED4FF57"/>
    <w:rsid w:val="1ED532D4"/>
    <w:rsid w:val="1ED6299A"/>
    <w:rsid w:val="1ED63FC4"/>
    <w:rsid w:val="1ED678C3"/>
    <w:rsid w:val="1ED6959E"/>
    <w:rsid w:val="1ED6E014"/>
    <w:rsid w:val="1EDAD03A"/>
    <w:rsid w:val="1EDDFE80"/>
    <w:rsid w:val="1EDE3883"/>
    <w:rsid w:val="1EDEA4A5"/>
    <w:rsid w:val="1EE30E77"/>
    <w:rsid w:val="1EE32017"/>
    <w:rsid w:val="1EE3F218"/>
    <w:rsid w:val="1EE46962"/>
    <w:rsid w:val="1EE4A441"/>
    <w:rsid w:val="1EE547F8"/>
    <w:rsid w:val="1EE5C07D"/>
    <w:rsid w:val="1EE61003"/>
    <w:rsid w:val="1EE75A04"/>
    <w:rsid w:val="1EE7CB53"/>
    <w:rsid w:val="1EE8F409"/>
    <w:rsid w:val="1EEA10BE"/>
    <w:rsid w:val="1EEAB031"/>
    <w:rsid w:val="1EEBC776"/>
    <w:rsid w:val="1EEC181F"/>
    <w:rsid w:val="1EF07D4B"/>
    <w:rsid w:val="1EF11410"/>
    <w:rsid w:val="1EF1A48A"/>
    <w:rsid w:val="1EF1BD0A"/>
    <w:rsid w:val="1EF1DA09"/>
    <w:rsid w:val="1EF4B4AA"/>
    <w:rsid w:val="1EF59F30"/>
    <w:rsid w:val="1EF5A85E"/>
    <w:rsid w:val="1EF6D180"/>
    <w:rsid w:val="1EF7991D"/>
    <w:rsid w:val="1EFB1984"/>
    <w:rsid w:val="1EFC7A28"/>
    <w:rsid w:val="1F01E94D"/>
    <w:rsid w:val="1F02E10A"/>
    <w:rsid w:val="1F03A334"/>
    <w:rsid w:val="1F045854"/>
    <w:rsid w:val="1F04DC1F"/>
    <w:rsid w:val="1F056F3F"/>
    <w:rsid w:val="1F059CEE"/>
    <w:rsid w:val="1F05FBA3"/>
    <w:rsid w:val="1F0677D3"/>
    <w:rsid w:val="1F0BC54D"/>
    <w:rsid w:val="1F0DC8D1"/>
    <w:rsid w:val="1F0FA41E"/>
    <w:rsid w:val="1F0FAA2F"/>
    <w:rsid w:val="1F0FDD1F"/>
    <w:rsid w:val="1F1091C9"/>
    <w:rsid w:val="1F12F9FE"/>
    <w:rsid w:val="1F1369BA"/>
    <w:rsid w:val="1F17C7E1"/>
    <w:rsid w:val="1F18173C"/>
    <w:rsid w:val="1F19156B"/>
    <w:rsid w:val="1F197ED1"/>
    <w:rsid w:val="1F1AA623"/>
    <w:rsid w:val="1F1C2D15"/>
    <w:rsid w:val="1F1CD07C"/>
    <w:rsid w:val="1F1DAFFC"/>
    <w:rsid w:val="1F220269"/>
    <w:rsid w:val="1F220F13"/>
    <w:rsid w:val="1F223225"/>
    <w:rsid w:val="1F25C6E0"/>
    <w:rsid w:val="1F265586"/>
    <w:rsid w:val="1F2694C5"/>
    <w:rsid w:val="1F28213B"/>
    <w:rsid w:val="1F2C56B6"/>
    <w:rsid w:val="1F2EC455"/>
    <w:rsid w:val="1F2FD276"/>
    <w:rsid w:val="1F2FE365"/>
    <w:rsid w:val="1F2FFFF4"/>
    <w:rsid w:val="1F334F7C"/>
    <w:rsid w:val="1F34B550"/>
    <w:rsid w:val="1F35BE9A"/>
    <w:rsid w:val="1F3732AB"/>
    <w:rsid w:val="1F3824C6"/>
    <w:rsid w:val="1F38EA85"/>
    <w:rsid w:val="1F397D67"/>
    <w:rsid w:val="1F39E998"/>
    <w:rsid w:val="1F3B26AD"/>
    <w:rsid w:val="1F3BF93A"/>
    <w:rsid w:val="1F3D27EF"/>
    <w:rsid w:val="1F3DF79E"/>
    <w:rsid w:val="1F3E084E"/>
    <w:rsid w:val="1F3F55C1"/>
    <w:rsid w:val="1F3FC463"/>
    <w:rsid w:val="1F3FCC68"/>
    <w:rsid w:val="1F40599D"/>
    <w:rsid w:val="1F407D18"/>
    <w:rsid w:val="1F419C28"/>
    <w:rsid w:val="1F43824D"/>
    <w:rsid w:val="1F480D97"/>
    <w:rsid w:val="1F4A19E6"/>
    <w:rsid w:val="1F50D2A6"/>
    <w:rsid w:val="1F549612"/>
    <w:rsid w:val="1F552931"/>
    <w:rsid w:val="1F564496"/>
    <w:rsid w:val="1F57D744"/>
    <w:rsid w:val="1F58D9BF"/>
    <w:rsid w:val="1F5C1BAD"/>
    <w:rsid w:val="1F5CF924"/>
    <w:rsid w:val="1F5D29ED"/>
    <w:rsid w:val="1F5E8D6B"/>
    <w:rsid w:val="1F5FA5CE"/>
    <w:rsid w:val="1F60B9E3"/>
    <w:rsid w:val="1F60BF2F"/>
    <w:rsid w:val="1F637A0F"/>
    <w:rsid w:val="1F65E322"/>
    <w:rsid w:val="1F663BD0"/>
    <w:rsid w:val="1F6A8D27"/>
    <w:rsid w:val="1F6B99B0"/>
    <w:rsid w:val="1F6BA19C"/>
    <w:rsid w:val="1F721669"/>
    <w:rsid w:val="1F72A208"/>
    <w:rsid w:val="1F72B6C4"/>
    <w:rsid w:val="1F764564"/>
    <w:rsid w:val="1F769D55"/>
    <w:rsid w:val="1F778560"/>
    <w:rsid w:val="1F782392"/>
    <w:rsid w:val="1F7B1A74"/>
    <w:rsid w:val="1F7B5186"/>
    <w:rsid w:val="1F7C996C"/>
    <w:rsid w:val="1F81095D"/>
    <w:rsid w:val="1F8304B9"/>
    <w:rsid w:val="1F832309"/>
    <w:rsid w:val="1F84D5EF"/>
    <w:rsid w:val="1F87FCBD"/>
    <w:rsid w:val="1F880B1F"/>
    <w:rsid w:val="1F88A774"/>
    <w:rsid w:val="1F8A94B8"/>
    <w:rsid w:val="1F8DCB68"/>
    <w:rsid w:val="1F8F2346"/>
    <w:rsid w:val="1F907174"/>
    <w:rsid w:val="1F90D9AF"/>
    <w:rsid w:val="1F927F31"/>
    <w:rsid w:val="1F937D52"/>
    <w:rsid w:val="1F94B0E8"/>
    <w:rsid w:val="1F94FAF5"/>
    <w:rsid w:val="1F9BBC9D"/>
    <w:rsid w:val="1F9C2267"/>
    <w:rsid w:val="1F9EC597"/>
    <w:rsid w:val="1FA0C38B"/>
    <w:rsid w:val="1FA24D02"/>
    <w:rsid w:val="1FA4547B"/>
    <w:rsid w:val="1FA66BD8"/>
    <w:rsid w:val="1FA682EB"/>
    <w:rsid w:val="1FA726C3"/>
    <w:rsid w:val="1FA9C6A8"/>
    <w:rsid w:val="1FAFF231"/>
    <w:rsid w:val="1FB0EEC8"/>
    <w:rsid w:val="1FB19095"/>
    <w:rsid w:val="1FB2BBA2"/>
    <w:rsid w:val="1FB7D64F"/>
    <w:rsid w:val="1FB92A37"/>
    <w:rsid w:val="1FBC2FA1"/>
    <w:rsid w:val="1FBC37ED"/>
    <w:rsid w:val="1FBD7CCC"/>
    <w:rsid w:val="1FBF68BB"/>
    <w:rsid w:val="1FC2BD2E"/>
    <w:rsid w:val="1FC491C8"/>
    <w:rsid w:val="1FC77598"/>
    <w:rsid w:val="1FC85ED5"/>
    <w:rsid w:val="1FC98E17"/>
    <w:rsid w:val="1FC99FFF"/>
    <w:rsid w:val="1FCA67EB"/>
    <w:rsid w:val="1FCAE885"/>
    <w:rsid w:val="1FCC90E9"/>
    <w:rsid w:val="1FCC9EBE"/>
    <w:rsid w:val="1FCCCBA1"/>
    <w:rsid w:val="1FCCE291"/>
    <w:rsid w:val="1FCF49E3"/>
    <w:rsid w:val="1FD0C4E1"/>
    <w:rsid w:val="1FD36AC7"/>
    <w:rsid w:val="1FD6928E"/>
    <w:rsid w:val="1FD8A626"/>
    <w:rsid w:val="1FDBF590"/>
    <w:rsid w:val="1FDD23E1"/>
    <w:rsid w:val="1FDEDD68"/>
    <w:rsid w:val="1FE1921C"/>
    <w:rsid w:val="1FE5A6A6"/>
    <w:rsid w:val="1FE66E22"/>
    <w:rsid w:val="1FE67B46"/>
    <w:rsid w:val="1FE78D32"/>
    <w:rsid w:val="1FE987B2"/>
    <w:rsid w:val="1FED54A0"/>
    <w:rsid w:val="1FF32950"/>
    <w:rsid w:val="1FF80A8D"/>
    <w:rsid w:val="1FFA37F1"/>
    <w:rsid w:val="1FFA698F"/>
    <w:rsid w:val="1FFA6CC4"/>
    <w:rsid w:val="1FFBA56F"/>
    <w:rsid w:val="1FFC60E8"/>
    <w:rsid w:val="1FFD10E3"/>
    <w:rsid w:val="1FFE72AD"/>
    <w:rsid w:val="200259F3"/>
    <w:rsid w:val="2006ACE3"/>
    <w:rsid w:val="2006AD6E"/>
    <w:rsid w:val="20073483"/>
    <w:rsid w:val="2007F8C5"/>
    <w:rsid w:val="2008CBC9"/>
    <w:rsid w:val="200A3BEA"/>
    <w:rsid w:val="200ABC61"/>
    <w:rsid w:val="200EA66F"/>
    <w:rsid w:val="200F6290"/>
    <w:rsid w:val="200FDD3C"/>
    <w:rsid w:val="200FF2D6"/>
    <w:rsid w:val="20124841"/>
    <w:rsid w:val="201A4DD0"/>
    <w:rsid w:val="201D338A"/>
    <w:rsid w:val="202007DE"/>
    <w:rsid w:val="20248B2D"/>
    <w:rsid w:val="202510C8"/>
    <w:rsid w:val="2026C239"/>
    <w:rsid w:val="2027588B"/>
    <w:rsid w:val="2029A200"/>
    <w:rsid w:val="202A071F"/>
    <w:rsid w:val="202AE353"/>
    <w:rsid w:val="202B280C"/>
    <w:rsid w:val="202C4DDB"/>
    <w:rsid w:val="202CB8C7"/>
    <w:rsid w:val="202D8C31"/>
    <w:rsid w:val="202E0335"/>
    <w:rsid w:val="202E9387"/>
    <w:rsid w:val="2030D240"/>
    <w:rsid w:val="20344C6F"/>
    <w:rsid w:val="203703E1"/>
    <w:rsid w:val="203B4AAF"/>
    <w:rsid w:val="203B95FC"/>
    <w:rsid w:val="203C76ED"/>
    <w:rsid w:val="20416B1A"/>
    <w:rsid w:val="20439D2C"/>
    <w:rsid w:val="20441778"/>
    <w:rsid w:val="2044385D"/>
    <w:rsid w:val="2045E051"/>
    <w:rsid w:val="2046B79B"/>
    <w:rsid w:val="2049798B"/>
    <w:rsid w:val="204BB377"/>
    <w:rsid w:val="204CCCB7"/>
    <w:rsid w:val="2053EB44"/>
    <w:rsid w:val="20567B9F"/>
    <w:rsid w:val="2056EBB6"/>
    <w:rsid w:val="20577152"/>
    <w:rsid w:val="20578ADE"/>
    <w:rsid w:val="2057CC6C"/>
    <w:rsid w:val="20586ADE"/>
    <w:rsid w:val="205A5928"/>
    <w:rsid w:val="205CD5AC"/>
    <w:rsid w:val="205DBD21"/>
    <w:rsid w:val="205F2DF0"/>
    <w:rsid w:val="20637187"/>
    <w:rsid w:val="2063FBBB"/>
    <w:rsid w:val="2069F466"/>
    <w:rsid w:val="206EB608"/>
    <w:rsid w:val="206EDC35"/>
    <w:rsid w:val="20701B18"/>
    <w:rsid w:val="2070A5C2"/>
    <w:rsid w:val="2071B340"/>
    <w:rsid w:val="2073E7A7"/>
    <w:rsid w:val="2074CA3A"/>
    <w:rsid w:val="2074D5C2"/>
    <w:rsid w:val="207FF520"/>
    <w:rsid w:val="2080F1E7"/>
    <w:rsid w:val="2080F79E"/>
    <w:rsid w:val="2084962A"/>
    <w:rsid w:val="2085DACB"/>
    <w:rsid w:val="20897A27"/>
    <w:rsid w:val="208A2272"/>
    <w:rsid w:val="208BBE52"/>
    <w:rsid w:val="208C42AA"/>
    <w:rsid w:val="208C929E"/>
    <w:rsid w:val="20908642"/>
    <w:rsid w:val="20934761"/>
    <w:rsid w:val="20939538"/>
    <w:rsid w:val="2095130C"/>
    <w:rsid w:val="2098ADDE"/>
    <w:rsid w:val="209A854C"/>
    <w:rsid w:val="209A8A46"/>
    <w:rsid w:val="209C4410"/>
    <w:rsid w:val="209D01D6"/>
    <w:rsid w:val="209DA9D5"/>
    <w:rsid w:val="209E02AC"/>
    <w:rsid w:val="209E1D5F"/>
    <w:rsid w:val="20A23A0C"/>
    <w:rsid w:val="20AA8933"/>
    <w:rsid w:val="20AEBB19"/>
    <w:rsid w:val="20AECCCC"/>
    <w:rsid w:val="20AF2533"/>
    <w:rsid w:val="20B1B92F"/>
    <w:rsid w:val="20B1C3D1"/>
    <w:rsid w:val="20B5BFFC"/>
    <w:rsid w:val="20B84F64"/>
    <w:rsid w:val="20B98438"/>
    <w:rsid w:val="20BB6F57"/>
    <w:rsid w:val="20BC9474"/>
    <w:rsid w:val="20BCBF5B"/>
    <w:rsid w:val="20BD4167"/>
    <w:rsid w:val="20BF85E4"/>
    <w:rsid w:val="20C45ACF"/>
    <w:rsid w:val="20C49014"/>
    <w:rsid w:val="20C98491"/>
    <w:rsid w:val="20C9DB2A"/>
    <w:rsid w:val="20CA10C2"/>
    <w:rsid w:val="20CA475D"/>
    <w:rsid w:val="20CC37A4"/>
    <w:rsid w:val="20CF0C00"/>
    <w:rsid w:val="20D188E8"/>
    <w:rsid w:val="20D2F6EE"/>
    <w:rsid w:val="20D35FB1"/>
    <w:rsid w:val="20D8667C"/>
    <w:rsid w:val="20D8CCB9"/>
    <w:rsid w:val="20D98715"/>
    <w:rsid w:val="20DA31A4"/>
    <w:rsid w:val="20DFC8A3"/>
    <w:rsid w:val="20E0DAC1"/>
    <w:rsid w:val="20E38BF2"/>
    <w:rsid w:val="20E39FEC"/>
    <w:rsid w:val="20E45E42"/>
    <w:rsid w:val="20E554F9"/>
    <w:rsid w:val="20E5A645"/>
    <w:rsid w:val="20E7CB61"/>
    <w:rsid w:val="20E7DF99"/>
    <w:rsid w:val="20E823DF"/>
    <w:rsid w:val="20E8EF7C"/>
    <w:rsid w:val="20E9258D"/>
    <w:rsid w:val="20EA08F8"/>
    <w:rsid w:val="20EB6185"/>
    <w:rsid w:val="20EF80EB"/>
    <w:rsid w:val="20EF9536"/>
    <w:rsid w:val="20F46ADD"/>
    <w:rsid w:val="20F5B1E7"/>
    <w:rsid w:val="20F64490"/>
    <w:rsid w:val="20F79751"/>
    <w:rsid w:val="20F84C28"/>
    <w:rsid w:val="20FC9959"/>
    <w:rsid w:val="20FEE7DA"/>
    <w:rsid w:val="2103C3F2"/>
    <w:rsid w:val="21061CA9"/>
    <w:rsid w:val="2109AD6B"/>
    <w:rsid w:val="210C02B1"/>
    <w:rsid w:val="210D3068"/>
    <w:rsid w:val="210D4315"/>
    <w:rsid w:val="210F0142"/>
    <w:rsid w:val="210F418C"/>
    <w:rsid w:val="21108696"/>
    <w:rsid w:val="21117852"/>
    <w:rsid w:val="2111D5EE"/>
    <w:rsid w:val="211498CE"/>
    <w:rsid w:val="21153EF7"/>
    <w:rsid w:val="211725B1"/>
    <w:rsid w:val="2119D86C"/>
    <w:rsid w:val="211A1A07"/>
    <w:rsid w:val="211BF75B"/>
    <w:rsid w:val="211CAE08"/>
    <w:rsid w:val="211E1AE3"/>
    <w:rsid w:val="21220D26"/>
    <w:rsid w:val="212267D6"/>
    <w:rsid w:val="2123A730"/>
    <w:rsid w:val="2123F04D"/>
    <w:rsid w:val="212585D7"/>
    <w:rsid w:val="212664BC"/>
    <w:rsid w:val="21286DEF"/>
    <w:rsid w:val="212A0720"/>
    <w:rsid w:val="212B48B6"/>
    <w:rsid w:val="212CD9CC"/>
    <w:rsid w:val="212EA2E9"/>
    <w:rsid w:val="2130DB29"/>
    <w:rsid w:val="21316F7F"/>
    <w:rsid w:val="2135CEF1"/>
    <w:rsid w:val="213657AA"/>
    <w:rsid w:val="213A3B2C"/>
    <w:rsid w:val="213AABBF"/>
    <w:rsid w:val="213BA628"/>
    <w:rsid w:val="213CA2B4"/>
    <w:rsid w:val="213D3B6A"/>
    <w:rsid w:val="213FC043"/>
    <w:rsid w:val="21419635"/>
    <w:rsid w:val="2141A85E"/>
    <w:rsid w:val="21422B59"/>
    <w:rsid w:val="21434ABA"/>
    <w:rsid w:val="2146C73A"/>
    <w:rsid w:val="214C2298"/>
    <w:rsid w:val="214D12CF"/>
    <w:rsid w:val="214E3797"/>
    <w:rsid w:val="215069D3"/>
    <w:rsid w:val="2151F4E4"/>
    <w:rsid w:val="21520D91"/>
    <w:rsid w:val="2154295F"/>
    <w:rsid w:val="21544692"/>
    <w:rsid w:val="2154F7F4"/>
    <w:rsid w:val="2155EBE8"/>
    <w:rsid w:val="2159D747"/>
    <w:rsid w:val="215A4AB9"/>
    <w:rsid w:val="215B4A79"/>
    <w:rsid w:val="215CF216"/>
    <w:rsid w:val="215D0DF4"/>
    <w:rsid w:val="215D46B3"/>
    <w:rsid w:val="215E3C28"/>
    <w:rsid w:val="215FC7EF"/>
    <w:rsid w:val="2162C529"/>
    <w:rsid w:val="2164DD2B"/>
    <w:rsid w:val="21655BB1"/>
    <w:rsid w:val="2165A05F"/>
    <w:rsid w:val="216BD2D5"/>
    <w:rsid w:val="216C8C65"/>
    <w:rsid w:val="216E4006"/>
    <w:rsid w:val="216ED6E1"/>
    <w:rsid w:val="21703CAA"/>
    <w:rsid w:val="2171BE46"/>
    <w:rsid w:val="217541DB"/>
    <w:rsid w:val="21776F70"/>
    <w:rsid w:val="2177BE67"/>
    <w:rsid w:val="21782F7B"/>
    <w:rsid w:val="21791B7F"/>
    <w:rsid w:val="21798B7D"/>
    <w:rsid w:val="2179A3A1"/>
    <w:rsid w:val="2179FA2B"/>
    <w:rsid w:val="217B12BB"/>
    <w:rsid w:val="217D5202"/>
    <w:rsid w:val="21803A84"/>
    <w:rsid w:val="21807038"/>
    <w:rsid w:val="21826314"/>
    <w:rsid w:val="21864CBC"/>
    <w:rsid w:val="2186BC11"/>
    <w:rsid w:val="21878A37"/>
    <w:rsid w:val="218929AE"/>
    <w:rsid w:val="218AA781"/>
    <w:rsid w:val="218B761A"/>
    <w:rsid w:val="218D1550"/>
    <w:rsid w:val="218D8427"/>
    <w:rsid w:val="218EC57A"/>
    <w:rsid w:val="2190B058"/>
    <w:rsid w:val="2191396D"/>
    <w:rsid w:val="2194075A"/>
    <w:rsid w:val="21946060"/>
    <w:rsid w:val="2194BE16"/>
    <w:rsid w:val="2195044D"/>
    <w:rsid w:val="2196BB7C"/>
    <w:rsid w:val="2196DE88"/>
    <w:rsid w:val="219783A1"/>
    <w:rsid w:val="219CA559"/>
    <w:rsid w:val="219CCBB1"/>
    <w:rsid w:val="219CDEDB"/>
    <w:rsid w:val="21A1A1E4"/>
    <w:rsid w:val="21A2FC77"/>
    <w:rsid w:val="21A71FB0"/>
    <w:rsid w:val="21A7EC62"/>
    <w:rsid w:val="21A80DC1"/>
    <w:rsid w:val="21A88F5E"/>
    <w:rsid w:val="21AAEEAB"/>
    <w:rsid w:val="21AC1567"/>
    <w:rsid w:val="21AFB23C"/>
    <w:rsid w:val="21B0B7C5"/>
    <w:rsid w:val="21B10B43"/>
    <w:rsid w:val="21B38FE5"/>
    <w:rsid w:val="21B7CB30"/>
    <w:rsid w:val="21B9D4EB"/>
    <w:rsid w:val="21BA51B7"/>
    <w:rsid w:val="21BC2DAC"/>
    <w:rsid w:val="21BD2CC9"/>
    <w:rsid w:val="21BDBCEE"/>
    <w:rsid w:val="21BE7AF6"/>
    <w:rsid w:val="21BF844E"/>
    <w:rsid w:val="21C53A1E"/>
    <w:rsid w:val="21C6ED38"/>
    <w:rsid w:val="21C6FDC3"/>
    <w:rsid w:val="21C74A4E"/>
    <w:rsid w:val="21CA663B"/>
    <w:rsid w:val="21CAF6A3"/>
    <w:rsid w:val="21CBDA22"/>
    <w:rsid w:val="21CC0F56"/>
    <w:rsid w:val="21CD7902"/>
    <w:rsid w:val="21CE2B91"/>
    <w:rsid w:val="21CE4D11"/>
    <w:rsid w:val="21CEA3CE"/>
    <w:rsid w:val="21CEBA14"/>
    <w:rsid w:val="21D0D3B2"/>
    <w:rsid w:val="21D629F8"/>
    <w:rsid w:val="21D9A9CA"/>
    <w:rsid w:val="21DA81FD"/>
    <w:rsid w:val="21DA9614"/>
    <w:rsid w:val="21DC1C36"/>
    <w:rsid w:val="21DE93FA"/>
    <w:rsid w:val="21DEC3A5"/>
    <w:rsid w:val="21EA5191"/>
    <w:rsid w:val="21EB3DE5"/>
    <w:rsid w:val="21ED474C"/>
    <w:rsid w:val="21ED571F"/>
    <w:rsid w:val="21ED9E9E"/>
    <w:rsid w:val="21EDA89B"/>
    <w:rsid w:val="21F009C6"/>
    <w:rsid w:val="21F148E2"/>
    <w:rsid w:val="21F19D39"/>
    <w:rsid w:val="21F26C74"/>
    <w:rsid w:val="21F4DE2C"/>
    <w:rsid w:val="21F581D7"/>
    <w:rsid w:val="21F71C3B"/>
    <w:rsid w:val="21F9FA7C"/>
    <w:rsid w:val="21FB1AD5"/>
    <w:rsid w:val="21FB50B2"/>
    <w:rsid w:val="21FD9332"/>
    <w:rsid w:val="21FE2295"/>
    <w:rsid w:val="21FFA7E6"/>
    <w:rsid w:val="21FFEEB9"/>
    <w:rsid w:val="2200BDD4"/>
    <w:rsid w:val="2200F784"/>
    <w:rsid w:val="2203689E"/>
    <w:rsid w:val="22047EC5"/>
    <w:rsid w:val="2204C870"/>
    <w:rsid w:val="2204ECA9"/>
    <w:rsid w:val="220606EE"/>
    <w:rsid w:val="2206F2BA"/>
    <w:rsid w:val="2207E3C7"/>
    <w:rsid w:val="220A3AE1"/>
    <w:rsid w:val="220A84F9"/>
    <w:rsid w:val="220B9E85"/>
    <w:rsid w:val="220D431C"/>
    <w:rsid w:val="220D5961"/>
    <w:rsid w:val="220E5C98"/>
    <w:rsid w:val="220F0120"/>
    <w:rsid w:val="220F2534"/>
    <w:rsid w:val="22113324"/>
    <w:rsid w:val="22122992"/>
    <w:rsid w:val="22135EEF"/>
    <w:rsid w:val="2217D60A"/>
    <w:rsid w:val="2217D835"/>
    <w:rsid w:val="221B76B9"/>
    <w:rsid w:val="221B90E8"/>
    <w:rsid w:val="221BFB2B"/>
    <w:rsid w:val="221CEBE8"/>
    <w:rsid w:val="221E62FB"/>
    <w:rsid w:val="221EE278"/>
    <w:rsid w:val="221F0B9C"/>
    <w:rsid w:val="2220A165"/>
    <w:rsid w:val="22212B58"/>
    <w:rsid w:val="22213489"/>
    <w:rsid w:val="22233ECA"/>
    <w:rsid w:val="2225CBB7"/>
    <w:rsid w:val="2227E48E"/>
    <w:rsid w:val="2228DCEB"/>
    <w:rsid w:val="22295480"/>
    <w:rsid w:val="222C79C0"/>
    <w:rsid w:val="222D5AD9"/>
    <w:rsid w:val="222D8705"/>
    <w:rsid w:val="222FCAB3"/>
    <w:rsid w:val="22322D4B"/>
    <w:rsid w:val="2233A82C"/>
    <w:rsid w:val="2233D1BC"/>
    <w:rsid w:val="2233E3CB"/>
    <w:rsid w:val="223567A1"/>
    <w:rsid w:val="2238C283"/>
    <w:rsid w:val="2238CBAE"/>
    <w:rsid w:val="223FD871"/>
    <w:rsid w:val="224074EA"/>
    <w:rsid w:val="224181DC"/>
    <w:rsid w:val="2244CC26"/>
    <w:rsid w:val="224671A8"/>
    <w:rsid w:val="224846A4"/>
    <w:rsid w:val="224A661B"/>
    <w:rsid w:val="224C1824"/>
    <w:rsid w:val="224C6E72"/>
    <w:rsid w:val="2250342B"/>
    <w:rsid w:val="225042ED"/>
    <w:rsid w:val="225477A4"/>
    <w:rsid w:val="2255357A"/>
    <w:rsid w:val="2256C3BF"/>
    <w:rsid w:val="2256E8BF"/>
    <w:rsid w:val="225A7AB5"/>
    <w:rsid w:val="225C6567"/>
    <w:rsid w:val="225D0F89"/>
    <w:rsid w:val="225D57F4"/>
    <w:rsid w:val="2263E3E9"/>
    <w:rsid w:val="22641195"/>
    <w:rsid w:val="22655B63"/>
    <w:rsid w:val="226682F4"/>
    <w:rsid w:val="2267869C"/>
    <w:rsid w:val="2267E932"/>
    <w:rsid w:val="226971A5"/>
    <w:rsid w:val="226B9574"/>
    <w:rsid w:val="226C8214"/>
    <w:rsid w:val="226E474F"/>
    <w:rsid w:val="226F02F5"/>
    <w:rsid w:val="226FAEB9"/>
    <w:rsid w:val="2276A983"/>
    <w:rsid w:val="2279F358"/>
    <w:rsid w:val="227A5EB5"/>
    <w:rsid w:val="227F5C67"/>
    <w:rsid w:val="22802F9F"/>
    <w:rsid w:val="228052ED"/>
    <w:rsid w:val="228184EB"/>
    <w:rsid w:val="22866E8B"/>
    <w:rsid w:val="22889CC4"/>
    <w:rsid w:val="228C5CE5"/>
    <w:rsid w:val="228C9B77"/>
    <w:rsid w:val="228DCF5B"/>
    <w:rsid w:val="228E6E9B"/>
    <w:rsid w:val="228EEE7F"/>
    <w:rsid w:val="22959F33"/>
    <w:rsid w:val="2295D3E7"/>
    <w:rsid w:val="22968BB3"/>
    <w:rsid w:val="229840ED"/>
    <w:rsid w:val="229883B5"/>
    <w:rsid w:val="22994997"/>
    <w:rsid w:val="229A26E3"/>
    <w:rsid w:val="229AD31E"/>
    <w:rsid w:val="229E5645"/>
    <w:rsid w:val="22A2F99E"/>
    <w:rsid w:val="22A3400C"/>
    <w:rsid w:val="22A5ACA5"/>
    <w:rsid w:val="22A83091"/>
    <w:rsid w:val="22AA7B53"/>
    <w:rsid w:val="22AB69C8"/>
    <w:rsid w:val="22AE947B"/>
    <w:rsid w:val="22AEFACD"/>
    <w:rsid w:val="22B0199A"/>
    <w:rsid w:val="22B09956"/>
    <w:rsid w:val="22B9B3D6"/>
    <w:rsid w:val="22BA47DE"/>
    <w:rsid w:val="22BB3338"/>
    <w:rsid w:val="22BCB088"/>
    <w:rsid w:val="22BE5133"/>
    <w:rsid w:val="22BF4F25"/>
    <w:rsid w:val="22C00E14"/>
    <w:rsid w:val="22C1AE32"/>
    <w:rsid w:val="22C33558"/>
    <w:rsid w:val="22C6A638"/>
    <w:rsid w:val="22C7D823"/>
    <w:rsid w:val="22CBC422"/>
    <w:rsid w:val="22CC5760"/>
    <w:rsid w:val="22CD9CC6"/>
    <w:rsid w:val="22CF4380"/>
    <w:rsid w:val="22D0E66E"/>
    <w:rsid w:val="22D2C3CE"/>
    <w:rsid w:val="22D5348B"/>
    <w:rsid w:val="22D5CB0A"/>
    <w:rsid w:val="22D779FB"/>
    <w:rsid w:val="22D92CB8"/>
    <w:rsid w:val="22D9549B"/>
    <w:rsid w:val="22DBA2EB"/>
    <w:rsid w:val="22DC4BA3"/>
    <w:rsid w:val="22DD56D9"/>
    <w:rsid w:val="22DD8A8F"/>
    <w:rsid w:val="22DE6DEA"/>
    <w:rsid w:val="22E024C3"/>
    <w:rsid w:val="22E3399B"/>
    <w:rsid w:val="22E4B448"/>
    <w:rsid w:val="22E5BBDB"/>
    <w:rsid w:val="22E6D7BB"/>
    <w:rsid w:val="22E830A2"/>
    <w:rsid w:val="22E8FBA6"/>
    <w:rsid w:val="22EB23EE"/>
    <w:rsid w:val="22EB5494"/>
    <w:rsid w:val="22EB8C4A"/>
    <w:rsid w:val="22EC50EF"/>
    <w:rsid w:val="22EC8780"/>
    <w:rsid w:val="22F3A313"/>
    <w:rsid w:val="22F44BBF"/>
    <w:rsid w:val="22F87FC3"/>
    <w:rsid w:val="22F92921"/>
    <w:rsid w:val="22FAC877"/>
    <w:rsid w:val="22FCF32C"/>
    <w:rsid w:val="22FDCD14"/>
    <w:rsid w:val="22FFDB82"/>
    <w:rsid w:val="23013E21"/>
    <w:rsid w:val="23039FFC"/>
    <w:rsid w:val="2303C854"/>
    <w:rsid w:val="2304183D"/>
    <w:rsid w:val="2304E806"/>
    <w:rsid w:val="2309C6C8"/>
    <w:rsid w:val="230ABA2F"/>
    <w:rsid w:val="230B36B4"/>
    <w:rsid w:val="230B4349"/>
    <w:rsid w:val="230ED301"/>
    <w:rsid w:val="231067EE"/>
    <w:rsid w:val="23107073"/>
    <w:rsid w:val="231284D3"/>
    <w:rsid w:val="2317FCA7"/>
    <w:rsid w:val="2318C41D"/>
    <w:rsid w:val="23194AED"/>
    <w:rsid w:val="231BFE58"/>
    <w:rsid w:val="231D7210"/>
    <w:rsid w:val="231EE2D9"/>
    <w:rsid w:val="231F0A76"/>
    <w:rsid w:val="231F3AF6"/>
    <w:rsid w:val="231FF062"/>
    <w:rsid w:val="2320AC33"/>
    <w:rsid w:val="2320F0E6"/>
    <w:rsid w:val="23219115"/>
    <w:rsid w:val="2321D49B"/>
    <w:rsid w:val="2327990D"/>
    <w:rsid w:val="2331007E"/>
    <w:rsid w:val="23314483"/>
    <w:rsid w:val="23323082"/>
    <w:rsid w:val="2332ADBB"/>
    <w:rsid w:val="23341617"/>
    <w:rsid w:val="2334A65A"/>
    <w:rsid w:val="2337D34E"/>
    <w:rsid w:val="2338A049"/>
    <w:rsid w:val="2339B483"/>
    <w:rsid w:val="233D9EF0"/>
    <w:rsid w:val="233E1058"/>
    <w:rsid w:val="233F670A"/>
    <w:rsid w:val="2341C570"/>
    <w:rsid w:val="2342C310"/>
    <w:rsid w:val="23437C22"/>
    <w:rsid w:val="23452F0E"/>
    <w:rsid w:val="2346F362"/>
    <w:rsid w:val="23488990"/>
    <w:rsid w:val="2348DE78"/>
    <w:rsid w:val="234F5408"/>
    <w:rsid w:val="23503D7B"/>
    <w:rsid w:val="23504912"/>
    <w:rsid w:val="2351101E"/>
    <w:rsid w:val="2358DEA7"/>
    <w:rsid w:val="235C1B95"/>
    <w:rsid w:val="2362015F"/>
    <w:rsid w:val="2362A080"/>
    <w:rsid w:val="2362E36A"/>
    <w:rsid w:val="2365BEC3"/>
    <w:rsid w:val="23685E3D"/>
    <w:rsid w:val="2369D126"/>
    <w:rsid w:val="2369EA47"/>
    <w:rsid w:val="236C7989"/>
    <w:rsid w:val="237495D0"/>
    <w:rsid w:val="2374E0DB"/>
    <w:rsid w:val="237559EA"/>
    <w:rsid w:val="23757452"/>
    <w:rsid w:val="2375EF19"/>
    <w:rsid w:val="23765C99"/>
    <w:rsid w:val="23790136"/>
    <w:rsid w:val="2379F3ED"/>
    <w:rsid w:val="2379FEDF"/>
    <w:rsid w:val="237D4677"/>
    <w:rsid w:val="23800829"/>
    <w:rsid w:val="23807494"/>
    <w:rsid w:val="2382B58F"/>
    <w:rsid w:val="2382F108"/>
    <w:rsid w:val="2385290A"/>
    <w:rsid w:val="2387CBD5"/>
    <w:rsid w:val="2388BEFB"/>
    <w:rsid w:val="2388D646"/>
    <w:rsid w:val="2389C5B5"/>
    <w:rsid w:val="238AAF6C"/>
    <w:rsid w:val="238B617E"/>
    <w:rsid w:val="238BE790"/>
    <w:rsid w:val="23900C62"/>
    <w:rsid w:val="239026E3"/>
    <w:rsid w:val="2390A104"/>
    <w:rsid w:val="2391008B"/>
    <w:rsid w:val="2391A90E"/>
    <w:rsid w:val="23925EA2"/>
    <w:rsid w:val="2392A6A3"/>
    <w:rsid w:val="2394C72F"/>
    <w:rsid w:val="2394F655"/>
    <w:rsid w:val="239CC540"/>
    <w:rsid w:val="239D9BBA"/>
    <w:rsid w:val="239DFB4C"/>
    <w:rsid w:val="239E49A4"/>
    <w:rsid w:val="239FFB30"/>
    <w:rsid w:val="23A17C71"/>
    <w:rsid w:val="23A1AAE8"/>
    <w:rsid w:val="23A2BE8C"/>
    <w:rsid w:val="23A3FB2D"/>
    <w:rsid w:val="23A83DA9"/>
    <w:rsid w:val="23AAD5CC"/>
    <w:rsid w:val="23AB92D2"/>
    <w:rsid w:val="23AFE051"/>
    <w:rsid w:val="23AFEEA5"/>
    <w:rsid w:val="23B1951E"/>
    <w:rsid w:val="23B3134F"/>
    <w:rsid w:val="23B32C9B"/>
    <w:rsid w:val="23B42654"/>
    <w:rsid w:val="23B53B0C"/>
    <w:rsid w:val="23B65F90"/>
    <w:rsid w:val="23B6E1D0"/>
    <w:rsid w:val="23B804C8"/>
    <w:rsid w:val="23B8A467"/>
    <w:rsid w:val="23B932A0"/>
    <w:rsid w:val="23BBE526"/>
    <w:rsid w:val="23BD4019"/>
    <w:rsid w:val="23BEF848"/>
    <w:rsid w:val="23C202E9"/>
    <w:rsid w:val="23C286E9"/>
    <w:rsid w:val="23C2A231"/>
    <w:rsid w:val="23C2DBDA"/>
    <w:rsid w:val="23C47FFF"/>
    <w:rsid w:val="23C5A01B"/>
    <w:rsid w:val="23C6C352"/>
    <w:rsid w:val="23C806F1"/>
    <w:rsid w:val="23C87E2A"/>
    <w:rsid w:val="23C8D56E"/>
    <w:rsid w:val="23CC6F5B"/>
    <w:rsid w:val="23CE3D2A"/>
    <w:rsid w:val="23CE8EA9"/>
    <w:rsid w:val="23CF0EE7"/>
    <w:rsid w:val="23D1F597"/>
    <w:rsid w:val="23D2560A"/>
    <w:rsid w:val="23D59610"/>
    <w:rsid w:val="23D5A5D6"/>
    <w:rsid w:val="23DB346E"/>
    <w:rsid w:val="23DC2771"/>
    <w:rsid w:val="23DDA340"/>
    <w:rsid w:val="23DE34B3"/>
    <w:rsid w:val="23E56871"/>
    <w:rsid w:val="23E59FDE"/>
    <w:rsid w:val="23E71C00"/>
    <w:rsid w:val="23E90FAD"/>
    <w:rsid w:val="23EA0BEF"/>
    <w:rsid w:val="23EA34A8"/>
    <w:rsid w:val="23ECF1E2"/>
    <w:rsid w:val="23ED2BC1"/>
    <w:rsid w:val="23ED9732"/>
    <w:rsid w:val="23ED991F"/>
    <w:rsid w:val="23EE850D"/>
    <w:rsid w:val="23EEB1AA"/>
    <w:rsid w:val="23F01A80"/>
    <w:rsid w:val="23F177B1"/>
    <w:rsid w:val="23F3BFF1"/>
    <w:rsid w:val="23F57F1D"/>
    <w:rsid w:val="23F71D55"/>
    <w:rsid w:val="23FAF3C2"/>
    <w:rsid w:val="23FBEE87"/>
    <w:rsid w:val="23FDA098"/>
    <w:rsid w:val="23FE1BC8"/>
    <w:rsid w:val="23FE7B6C"/>
    <w:rsid w:val="23FFFE9C"/>
    <w:rsid w:val="2401833B"/>
    <w:rsid w:val="2401883C"/>
    <w:rsid w:val="240243C6"/>
    <w:rsid w:val="2403ED64"/>
    <w:rsid w:val="24071D8E"/>
    <w:rsid w:val="24096174"/>
    <w:rsid w:val="240A7D41"/>
    <w:rsid w:val="240AE938"/>
    <w:rsid w:val="240B1072"/>
    <w:rsid w:val="240E9183"/>
    <w:rsid w:val="2411F58B"/>
    <w:rsid w:val="2415EFF7"/>
    <w:rsid w:val="24161807"/>
    <w:rsid w:val="24193A5B"/>
    <w:rsid w:val="2419BB15"/>
    <w:rsid w:val="241A2B62"/>
    <w:rsid w:val="2421E0A4"/>
    <w:rsid w:val="2426E1C1"/>
    <w:rsid w:val="24274C23"/>
    <w:rsid w:val="2429FA6D"/>
    <w:rsid w:val="242DB9B9"/>
    <w:rsid w:val="242F27AA"/>
    <w:rsid w:val="242F46E7"/>
    <w:rsid w:val="24307FFC"/>
    <w:rsid w:val="243101CD"/>
    <w:rsid w:val="24313CA1"/>
    <w:rsid w:val="24317883"/>
    <w:rsid w:val="2434B682"/>
    <w:rsid w:val="2436099E"/>
    <w:rsid w:val="2436BB8F"/>
    <w:rsid w:val="2437837D"/>
    <w:rsid w:val="24387D55"/>
    <w:rsid w:val="2439D5EE"/>
    <w:rsid w:val="243D19BC"/>
    <w:rsid w:val="243E4539"/>
    <w:rsid w:val="243E9B53"/>
    <w:rsid w:val="243F5259"/>
    <w:rsid w:val="243F806D"/>
    <w:rsid w:val="243F9E6D"/>
    <w:rsid w:val="24422B38"/>
    <w:rsid w:val="2444DB7F"/>
    <w:rsid w:val="244B45D1"/>
    <w:rsid w:val="244B5350"/>
    <w:rsid w:val="244C1C55"/>
    <w:rsid w:val="244D075F"/>
    <w:rsid w:val="244DB07E"/>
    <w:rsid w:val="24504821"/>
    <w:rsid w:val="24523DCE"/>
    <w:rsid w:val="245433B6"/>
    <w:rsid w:val="24553926"/>
    <w:rsid w:val="2458A82C"/>
    <w:rsid w:val="24598A65"/>
    <w:rsid w:val="2459D632"/>
    <w:rsid w:val="245AB3BC"/>
    <w:rsid w:val="245DAFC4"/>
    <w:rsid w:val="245EE628"/>
    <w:rsid w:val="2463159D"/>
    <w:rsid w:val="2465B43C"/>
    <w:rsid w:val="24672EAB"/>
    <w:rsid w:val="2469A50A"/>
    <w:rsid w:val="2469D7AF"/>
    <w:rsid w:val="246C045A"/>
    <w:rsid w:val="246CBA23"/>
    <w:rsid w:val="246D1277"/>
    <w:rsid w:val="246D3E73"/>
    <w:rsid w:val="246DEA57"/>
    <w:rsid w:val="246E6939"/>
    <w:rsid w:val="246F884E"/>
    <w:rsid w:val="2470B372"/>
    <w:rsid w:val="2471219F"/>
    <w:rsid w:val="24726905"/>
    <w:rsid w:val="2472FE76"/>
    <w:rsid w:val="24738BAF"/>
    <w:rsid w:val="2474756F"/>
    <w:rsid w:val="24750DC7"/>
    <w:rsid w:val="24793037"/>
    <w:rsid w:val="247A1758"/>
    <w:rsid w:val="247A60AE"/>
    <w:rsid w:val="247C9972"/>
    <w:rsid w:val="247CE4CC"/>
    <w:rsid w:val="247D45D6"/>
    <w:rsid w:val="247E4DD4"/>
    <w:rsid w:val="247EC3A1"/>
    <w:rsid w:val="24808F6F"/>
    <w:rsid w:val="2480AA0D"/>
    <w:rsid w:val="24810142"/>
    <w:rsid w:val="2482515B"/>
    <w:rsid w:val="24830C9E"/>
    <w:rsid w:val="2483D0C3"/>
    <w:rsid w:val="248470B0"/>
    <w:rsid w:val="2486E260"/>
    <w:rsid w:val="24892B65"/>
    <w:rsid w:val="248A516D"/>
    <w:rsid w:val="248A9E09"/>
    <w:rsid w:val="2490E21F"/>
    <w:rsid w:val="2490FA10"/>
    <w:rsid w:val="249284AB"/>
    <w:rsid w:val="2492B7ED"/>
    <w:rsid w:val="24955456"/>
    <w:rsid w:val="249569A5"/>
    <w:rsid w:val="2495C9F2"/>
    <w:rsid w:val="2496A22B"/>
    <w:rsid w:val="2497D4BA"/>
    <w:rsid w:val="249DED79"/>
    <w:rsid w:val="24A469BB"/>
    <w:rsid w:val="24A8DC1A"/>
    <w:rsid w:val="24AAB9E1"/>
    <w:rsid w:val="24AADC86"/>
    <w:rsid w:val="24AF9C06"/>
    <w:rsid w:val="24B38610"/>
    <w:rsid w:val="24B45621"/>
    <w:rsid w:val="24B5301C"/>
    <w:rsid w:val="24B75DF5"/>
    <w:rsid w:val="24B87978"/>
    <w:rsid w:val="24B8E0F0"/>
    <w:rsid w:val="24BBC339"/>
    <w:rsid w:val="24BCD1B4"/>
    <w:rsid w:val="24BF3956"/>
    <w:rsid w:val="24C62886"/>
    <w:rsid w:val="24C69770"/>
    <w:rsid w:val="24C8AE9B"/>
    <w:rsid w:val="24CA3A25"/>
    <w:rsid w:val="24CE91ED"/>
    <w:rsid w:val="24D0C6B9"/>
    <w:rsid w:val="24D11F02"/>
    <w:rsid w:val="24D28452"/>
    <w:rsid w:val="24D81490"/>
    <w:rsid w:val="24D8CF64"/>
    <w:rsid w:val="24DCBDB5"/>
    <w:rsid w:val="24E2D563"/>
    <w:rsid w:val="24E51C11"/>
    <w:rsid w:val="24E5BF67"/>
    <w:rsid w:val="24E63BF7"/>
    <w:rsid w:val="24E73862"/>
    <w:rsid w:val="24E95BB0"/>
    <w:rsid w:val="24E9B83C"/>
    <w:rsid w:val="24EABD05"/>
    <w:rsid w:val="24EAEC39"/>
    <w:rsid w:val="24EC5268"/>
    <w:rsid w:val="24EC5287"/>
    <w:rsid w:val="24EF95BD"/>
    <w:rsid w:val="24EFAB67"/>
    <w:rsid w:val="24EFC84C"/>
    <w:rsid w:val="24F0E94B"/>
    <w:rsid w:val="24F3A0CF"/>
    <w:rsid w:val="24F4DBED"/>
    <w:rsid w:val="24F53160"/>
    <w:rsid w:val="24F5C797"/>
    <w:rsid w:val="24F65718"/>
    <w:rsid w:val="24F74BC0"/>
    <w:rsid w:val="24F87D6C"/>
    <w:rsid w:val="24FA910A"/>
    <w:rsid w:val="24FC9EB7"/>
    <w:rsid w:val="24FE5009"/>
    <w:rsid w:val="24FFA126"/>
    <w:rsid w:val="25004533"/>
    <w:rsid w:val="250176FB"/>
    <w:rsid w:val="2502B894"/>
    <w:rsid w:val="2504C039"/>
    <w:rsid w:val="2508592C"/>
    <w:rsid w:val="25096D06"/>
    <w:rsid w:val="25096DD7"/>
    <w:rsid w:val="250F5C0C"/>
    <w:rsid w:val="2511204D"/>
    <w:rsid w:val="25113E83"/>
    <w:rsid w:val="25119AF8"/>
    <w:rsid w:val="25119EB5"/>
    <w:rsid w:val="2513385A"/>
    <w:rsid w:val="251AF7F0"/>
    <w:rsid w:val="251C751B"/>
    <w:rsid w:val="251D6AE8"/>
    <w:rsid w:val="251DD74C"/>
    <w:rsid w:val="251FEA2B"/>
    <w:rsid w:val="2521176D"/>
    <w:rsid w:val="2524F8BE"/>
    <w:rsid w:val="25304A60"/>
    <w:rsid w:val="2531FB04"/>
    <w:rsid w:val="2533ABAC"/>
    <w:rsid w:val="2535283B"/>
    <w:rsid w:val="2537DF9E"/>
    <w:rsid w:val="2537F5C0"/>
    <w:rsid w:val="2538C8E1"/>
    <w:rsid w:val="253AAFD2"/>
    <w:rsid w:val="253B8975"/>
    <w:rsid w:val="253BB5C8"/>
    <w:rsid w:val="253CBAA2"/>
    <w:rsid w:val="253D9AEF"/>
    <w:rsid w:val="2544F9A1"/>
    <w:rsid w:val="25471ED5"/>
    <w:rsid w:val="2549B408"/>
    <w:rsid w:val="2549C01F"/>
    <w:rsid w:val="2549F22A"/>
    <w:rsid w:val="254B0870"/>
    <w:rsid w:val="254B7AF4"/>
    <w:rsid w:val="254D943D"/>
    <w:rsid w:val="254ED457"/>
    <w:rsid w:val="2550A24B"/>
    <w:rsid w:val="2554C709"/>
    <w:rsid w:val="25559A19"/>
    <w:rsid w:val="2557F0A3"/>
    <w:rsid w:val="2557F608"/>
    <w:rsid w:val="2558A769"/>
    <w:rsid w:val="2558BB48"/>
    <w:rsid w:val="2559EE51"/>
    <w:rsid w:val="255B11FB"/>
    <w:rsid w:val="255BB322"/>
    <w:rsid w:val="255BE15A"/>
    <w:rsid w:val="255DE77C"/>
    <w:rsid w:val="255FB364"/>
    <w:rsid w:val="255FED19"/>
    <w:rsid w:val="2560CE59"/>
    <w:rsid w:val="25610018"/>
    <w:rsid w:val="2561005B"/>
    <w:rsid w:val="2564265F"/>
    <w:rsid w:val="2566177B"/>
    <w:rsid w:val="25672942"/>
    <w:rsid w:val="256AE807"/>
    <w:rsid w:val="256CA631"/>
    <w:rsid w:val="256DEA1F"/>
    <w:rsid w:val="256E56F1"/>
    <w:rsid w:val="2570F1E9"/>
    <w:rsid w:val="25711EF8"/>
    <w:rsid w:val="25726D91"/>
    <w:rsid w:val="2576260B"/>
    <w:rsid w:val="257767FA"/>
    <w:rsid w:val="257AB1F1"/>
    <w:rsid w:val="257B91C6"/>
    <w:rsid w:val="257DFB19"/>
    <w:rsid w:val="257E24EF"/>
    <w:rsid w:val="2580DD9A"/>
    <w:rsid w:val="2581A513"/>
    <w:rsid w:val="2581A661"/>
    <w:rsid w:val="25822C11"/>
    <w:rsid w:val="2582EC7B"/>
    <w:rsid w:val="25834A38"/>
    <w:rsid w:val="25834FBE"/>
    <w:rsid w:val="258EDF1F"/>
    <w:rsid w:val="2591F27C"/>
    <w:rsid w:val="25934E54"/>
    <w:rsid w:val="2593BB0F"/>
    <w:rsid w:val="2595445E"/>
    <w:rsid w:val="2596A517"/>
    <w:rsid w:val="259A9113"/>
    <w:rsid w:val="259BADAE"/>
    <w:rsid w:val="259CF1B0"/>
    <w:rsid w:val="259D202C"/>
    <w:rsid w:val="25A4E7A9"/>
    <w:rsid w:val="25A53867"/>
    <w:rsid w:val="25A566AF"/>
    <w:rsid w:val="25AAC9DB"/>
    <w:rsid w:val="25AB7B9A"/>
    <w:rsid w:val="25B180E4"/>
    <w:rsid w:val="25B56D82"/>
    <w:rsid w:val="25B974E0"/>
    <w:rsid w:val="25BB2648"/>
    <w:rsid w:val="25BB8B8E"/>
    <w:rsid w:val="25BBD366"/>
    <w:rsid w:val="25BD1549"/>
    <w:rsid w:val="25BF6B39"/>
    <w:rsid w:val="25C1672E"/>
    <w:rsid w:val="25C170E1"/>
    <w:rsid w:val="25C3D8D4"/>
    <w:rsid w:val="25C3F85D"/>
    <w:rsid w:val="25C48EEF"/>
    <w:rsid w:val="25C54F99"/>
    <w:rsid w:val="25C7CC6F"/>
    <w:rsid w:val="25C95F8A"/>
    <w:rsid w:val="25CADB29"/>
    <w:rsid w:val="25CDC571"/>
    <w:rsid w:val="25D02C40"/>
    <w:rsid w:val="25D0A6FB"/>
    <w:rsid w:val="25D23B8F"/>
    <w:rsid w:val="25D28403"/>
    <w:rsid w:val="25D2A80C"/>
    <w:rsid w:val="25D44C77"/>
    <w:rsid w:val="25D54709"/>
    <w:rsid w:val="25D6524C"/>
    <w:rsid w:val="25D6C3AF"/>
    <w:rsid w:val="25D840AC"/>
    <w:rsid w:val="25DB302C"/>
    <w:rsid w:val="25E09389"/>
    <w:rsid w:val="25E20C22"/>
    <w:rsid w:val="25E3F327"/>
    <w:rsid w:val="25E46FA4"/>
    <w:rsid w:val="25E5B006"/>
    <w:rsid w:val="25E73A40"/>
    <w:rsid w:val="25E8F05F"/>
    <w:rsid w:val="25EB0D94"/>
    <w:rsid w:val="25EBFB47"/>
    <w:rsid w:val="25EDE64A"/>
    <w:rsid w:val="25F1208D"/>
    <w:rsid w:val="25F2E568"/>
    <w:rsid w:val="25F62426"/>
    <w:rsid w:val="25F7AE1B"/>
    <w:rsid w:val="25F84D3B"/>
    <w:rsid w:val="25F85A2B"/>
    <w:rsid w:val="25F935DC"/>
    <w:rsid w:val="25F95083"/>
    <w:rsid w:val="25FADA11"/>
    <w:rsid w:val="25FD3F9B"/>
    <w:rsid w:val="25FDC978"/>
    <w:rsid w:val="26005D80"/>
    <w:rsid w:val="2600A928"/>
    <w:rsid w:val="2600FB12"/>
    <w:rsid w:val="260190EB"/>
    <w:rsid w:val="2601D542"/>
    <w:rsid w:val="260223C5"/>
    <w:rsid w:val="26025A26"/>
    <w:rsid w:val="2602F39D"/>
    <w:rsid w:val="26060B6B"/>
    <w:rsid w:val="2606FEAA"/>
    <w:rsid w:val="260B2224"/>
    <w:rsid w:val="260C633B"/>
    <w:rsid w:val="260F5915"/>
    <w:rsid w:val="260F626C"/>
    <w:rsid w:val="26124300"/>
    <w:rsid w:val="26132420"/>
    <w:rsid w:val="2616542F"/>
    <w:rsid w:val="26165828"/>
    <w:rsid w:val="26166145"/>
    <w:rsid w:val="2618D986"/>
    <w:rsid w:val="2619B5A6"/>
    <w:rsid w:val="261A6C87"/>
    <w:rsid w:val="261B445F"/>
    <w:rsid w:val="261CF38D"/>
    <w:rsid w:val="261D50E2"/>
    <w:rsid w:val="261E9751"/>
    <w:rsid w:val="261FDDF5"/>
    <w:rsid w:val="26209948"/>
    <w:rsid w:val="26209954"/>
    <w:rsid w:val="26214638"/>
    <w:rsid w:val="26222E10"/>
    <w:rsid w:val="262378CC"/>
    <w:rsid w:val="26268B40"/>
    <w:rsid w:val="262E9020"/>
    <w:rsid w:val="2632DA76"/>
    <w:rsid w:val="2633C7D6"/>
    <w:rsid w:val="2636403F"/>
    <w:rsid w:val="26394A6D"/>
    <w:rsid w:val="263BB657"/>
    <w:rsid w:val="263F940A"/>
    <w:rsid w:val="263FCBE2"/>
    <w:rsid w:val="26439583"/>
    <w:rsid w:val="2644209E"/>
    <w:rsid w:val="26464949"/>
    <w:rsid w:val="2647537E"/>
    <w:rsid w:val="2649E626"/>
    <w:rsid w:val="264EE4E0"/>
    <w:rsid w:val="26509E28"/>
    <w:rsid w:val="2655A625"/>
    <w:rsid w:val="26574056"/>
    <w:rsid w:val="265981A3"/>
    <w:rsid w:val="265BC2B9"/>
    <w:rsid w:val="265BD466"/>
    <w:rsid w:val="2662A5EF"/>
    <w:rsid w:val="26631710"/>
    <w:rsid w:val="26638A00"/>
    <w:rsid w:val="2663BA5D"/>
    <w:rsid w:val="26661C71"/>
    <w:rsid w:val="266896FD"/>
    <w:rsid w:val="266A47B5"/>
    <w:rsid w:val="266B2CEF"/>
    <w:rsid w:val="266C8663"/>
    <w:rsid w:val="266DBC79"/>
    <w:rsid w:val="266E0AFD"/>
    <w:rsid w:val="266E783E"/>
    <w:rsid w:val="26719C5D"/>
    <w:rsid w:val="26731F4C"/>
    <w:rsid w:val="26732BFB"/>
    <w:rsid w:val="2675F74D"/>
    <w:rsid w:val="26771387"/>
    <w:rsid w:val="26774EEA"/>
    <w:rsid w:val="26785CA9"/>
    <w:rsid w:val="2679165D"/>
    <w:rsid w:val="267AF023"/>
    <w:rsid w:val="267B3840"/>
    <w:rsid w:val="267E0E8B"/>
    <w:rsid w:val="2680B051"/>
    <w:rsid w:val="26831CDF"/>
    <w:rsid w:val="268500B8"/>
    <w:rsid w:val="2685B39A"/>
    <w:rsid w:val="26873D82"/>
    <w:rsid w:val="268C1DD2"/>
    <w:rsid w:val="26902E1E"/>
    <w:rsid w:val="2690AD7A"/>
    <w:rsid w:val="2692C287"/>
    <w:rsid w:val="2692CE9B"/>
    <w:rsid w:val="26945937"/>
    <w:rsid w:val="2696B2C9"/>
    <w:rsid w:val="2696DD32"/>
    <w:rsid w:val="2699B683"/>
    <w:rsid w:val="269BBA80"/>
    <w:rsid w:val="26A19A9E"/>
    <w:rsid w:val="26A1E113"/>
    <w:rsid w:val="26A2E596"/>
    <w:rsid w:val="26A34012"/>
    <w:rsid w:val="26A37A10"/>
    <w:rsid w:val="26A478D3"/>
    <w:rsid w:val="26A7F65D"/>
    <w:rsid w:val="26AC4CF6"/>
    <w:rsid w:val="26ACC83E"/>
    <w:rsid w:val="26AD1225"/>
    <w:rsid w:val="26AE4B9B"/>
    <w:rsid w:val="26AF503D"/>
    <w:rsid w:val="26B1B3D3"/>
    <w:rsid w:val="26B55AD5"/>
    <w:rsid w:val="26B6BA13"/>
    <w:rsid w:val="26BBC357"/>
    <w:rsid w:val="26BD3D86"/>
    <w:rsid w:val="26C23E24"/>
    <w:rsid w:val="26C73EF2"/>
    <w:rsid w:val="26C88BA0"/>
    <w:rsid w:val="26CE8007"/>
    <w:rsid w:val="26CFD503"/>
    <w:rsid w:val="26CFEE42"/>
    <w:rsid w:val="26D02A1A"/>
    <w:rsid w:val="26D0F361"/>
    <w:rsid w:val="26D12A83"/>
    <w:rsid w:val="26D31BF1"/>
    <w:rsid w:val="26D34E6B"/>
    <w:rsid w:val="26D4678F"/>
    <w:rsid w:val="26D4E327"/>
    <w:rsid w:val="26D5B31D"/>
    <w:rsid w:val="26D75854"/>
    <w:rsid w:val="26E1CBC4"/>
    <w:rsid w:val="26E20DAB"/>
    <w:rsid w:val="26E32AE4"/>
    <w:rsid w:val="26E6D52C"/>
    <w:rsid w:val="26E7BC98"/>
    <w:rsid w:val="26EB27D3"/>
    <w:rsid w:val="26EB9BD3"/>
    <w:rsid w:val="26ED377C"/>
    <w:rsid w:val="26EDB1E7"/>
    <w:rsid w:val="26F18367"/>
    <w:rsid w:val="26F19962"/>
    <w:rsid w:val="26F23FC4"/>
    <w:rsid w:val="26F36D4A"/>
    <w:rsid w:val="26F40AF2"/>
    <w:rsid w:val="26F4C62A"/>
    <w:rsid w:val="26F66640"/>
    <w:rsid w:val="26FAF98B"/>
    <w:rsid w:val="26FD4FE9"/>
    <w:rsid w:val="26FFF14F"/>
    <w:rsid w:val="27011C15"/>
    <w:rsid w:val="27012FEC"/>
    <w:rsid w:val="2703A71F"/>
    <w:rsid w:val="27046E99"/>
    <w:rsid w:val="2704C8B7"/>
    <w:rsid w:val="2704E253"/>
    <w:rsid w:val="2707081A"/>
    <w:rsid w:val="27087F06"/>
    <w:rsid w:val="270A54C0"/>
    <w:rsid w:val="270CE148"/>
    <w:rsid w:val="271125FF"/>
    <w:rsid w:val="27131AB2"/>
    <w:rsid w:val="2714F592"/>
    <w:rsid w:val="2715F7B5"/>
    <w:rsid w:val="27162F06"/>
    <w:rsid w:val="2716CEAC"/>
    <w:rsid w:val="2717B660"/>
    <w:rsid w:val="2718B944"/>
    <w:rsid w:val="271AA2B9"/>
    <w:rsid w:val="271B2CE3"/>
    <w:rsid w:val="271B5E8C"/>
    <w:rsid w:val="271BE5B2"/>
    <w:rsid w:val="271C38ED"/>
    <w:rsid w:val="271CDA5E"/>
    <w:rsid w:val="27218334"/>
    <w:rsid w:val="2723BF1E"/>
    <w:rsid w:val="27259031"/>
    <w:rsid w:val="27274A12"/>
    <w:rsid w:val="2727BBA9"/>
    <w:rsid w:val="2727FD1E"/>
    <w:rsid w:val="2728AE30"/>
    <w:rsid w:val="272E0C77"/>
    <w:rsid w:val="272F603C"/>
    <w:rsid w:val="27307578"/>
    <w:rsid w:val="27315A44"/>
    <w:rsid w:val="273258C7"/>
    <w:rsid w:val="27340E76"/>
    <w:rsid w:val="2734ADAF"/>
    <w:rsid w:val="27389B7B"/>
    <w:rsid w:val="273A044A"/>
    <w:rsid w:val="273AF687"/>
    <w:rsid w:val="273B05AF"/>
    <w:rsid w:val="273CF4DC"/>
    <w:rsid w:val="273DBAEC"/>
    <w:rsid w:val="273EB861"/>
    <w:rsid w:val="2740B463"/>
    <w:rsid w:val="27412E61"/>
    <w:rsid w:val="274218A2"/>
    <w:rsid w:val="2742360C"/>
    <w:rsid w:val="27449228"/>
    <w:rsid w:val="27452AD2"/>
    <w:rsid w:val="27463A25"/>
    <w:rsid w:val="274692B1"/>
    <w:rsid w:val="2748D860"/>
    <w:rsid w:val="274A2D28"/>
    <w:rsid w:val="274B04F1"/>
    <w:rsid w:val="274DA6ED"/>
    <w:rsid w:val="274E742F"/>
    <w:rsid w:val="274F9F4C"/>
    <w:rsid w:val="2752895C"/>
    <w:rsid w:val="275342EE"/>
    <w:rsid w:val="27537637"/>
    <w:rsid w:val="2755537E"/>
    <w:rsid w:val="2757A030"/>
    <w:rsid w:val="275898AD"/>
    <w:rsid w:val="2758D315"/>
    <w:rsid w:val="27597C76"/>
    <w:rsid w:val="2759801E"/>
    <w:rsid w:val="275B86D1"/>
    <w:rsid w:val="275ED76A"/>
    <w:rsid w:val="275F8EF5"/>
    <w:rsid w:val="27610318"/>
    <w:rsid w:val="27614469"/>
    <w:rsid w:val="27625044"/>
    <w:rsid w:val="2765AB10"/>
    <w:rsid w:val="27668219"/>
    <w:rsid w:val="27684324"/>
    <w:rsid w:val="276AF50C"/>
    <w:rsid w:val="276B2D49"/>
    <w:rsid w:val="276C5572"/>
    <w:rsid w:val="276FB64A"/>
    <w:rsid w:val="276FC75E"/>
    <w:rsid w:val="276FE227"/>
    <w:rsid w:val="27700B6E"/>
    <w:rsid w:val="277231A6"/>
    <w:rsid w:val="2772A7DE"/>
    <w:rsid w:val="2772BD10"/>
    <w:rsid w:val="27777176"/>
    <w:rsid w:val="277B1087"/>
    <w:rsid w:val="277CF815"/>
    <w:rsid w:val="277D5C78"/>
    <w:rsid w:val="277E9BF4"/>
    <w:rsid w:val="277F96A7"/>
    <w:rsid w:val="27806453"/>
    <w:rsid w:val="27806592"/>
    <w:rsid w:val="27809D94"/>
    <w:rsid w:val="278187B7"/>
    <w:rsid w:val="2781B8B0"/>
    <w:rsid w:val="2783038B"/>
    <w:rsid w:val="2789B950"/>
    <w:rsid w:val="278BE385"/>
    <w:rsid w:val="278E28CB"/>
    <w:rsid w:val="279059D1"/>
    <w:rsid w:val="27905F43"/>
    <w:rsid w:val="2790FF56"/>
    <w:rsid w:val="2791B7FD"/>
    <w:rsid w:val="2791EBA4"/>
    <w:rsid w:val="2794B7B6"/>
    <w:rsid w:val="2794EA49"/>
    <w:rsid w:val="2795B7FC"/>
    <w:rsid w:val="2797550D"/>
    <w:rsid w:val="27A3198B"/>
    <w:rsid w:val="27A39215"/>
    <w:rsid w:val="27A3B780"/>
    <w:rsid w:val="27A3E4A6"/>
    <w:rsid w:val="27A41634"/>
    <w:rsid w:val="27A54D18"/>
    <w:rsid w:val="27A57920"/>
    <w:rsid w:val="27A59B2B"/>
    <w:rsid w:val="27A643BA"/>
    <w:rsid w:val="27A7281C"/>
    <w:rsid w:val="27A7EBA4"/>
    <w:rsid w:val="27A940F0"/>
    <w:rsid w:val="27AACDC5"/>
    <w:rsid w:val="27AB83A0"/>
    <w:rsid w:val="27AF01D4"/>
    <w:rsid w:val="27B05F8E"/>
    <w:rsid w:val="27B06BE4"/>
    <w:rsid w:val="27B0F4B5"/>
    <w:rsid w:val="27B11AC9"/>
    <w:rsid w:val="27B224C2"/>
    <w:rsid w:val="27B4AA2D"/>
    <w:rsid w:val="27B577ED"/>
    <w:rsid w:val="27BC0B48"/>
    <w:rsid w:val="27BC3EAD"/>
    <w:rsid w:val="27BCC815"/>
    <w:rsid w:val="27BD6534"/>
    <w:rsid w:val="27C67742"/>
    <w:rsid w:val="27C69069"/>
    <w:rsid w:val="27C85551"/>
    <w:rsid w:val="27CBA193"/>
    <w:rsid w:val="27CF3F8B"/>
    <w:rsid w:val="27D0685C"/>
    <w:rsid w:val="27D18160"/>
    <w:rsid w:val="27D2780A"/>
    <w:rsid w:val="27D2C185"/>
    <w:rsid w:val="27D6021E"/>
    <w:rsid w:val="27D82C40"/>
    <w:rsid w:val="27D94998"/>
    <w:rsid w:val="27DA6E8E"/>
    <w:rsid w:val="27DBDE69"/>
    <w:rsid w:val="27DD0ABA"/>
    <w:rsid w:val="27DEFCBE"/>
    <w:rsid w:val="27DFE997"/>
    <w:rsid w:val="27E024B9"/>
    <w:rsid w:val="27E0C43C"/>
    <w:rsid w:val="27E20F9D"/>
    <w:rsid w:val="27E210A4"/>
    <w:rsid w:val="27E345DB"/>
    <w:rsid w:val="27E35486"/>
    <w:rsid w:val="27E5C8EF"/>
    <w:rsid w:val="27E6B477"/>
    <w:rsid w:val="27E8973C"/>
    <w:rsid w:val="27E914EC"/>
    <w:rsid w:val="27E96559"/>
    <w:rsid w:val="27EA92DC"/>
    <w:rsid w:val="27EAAF34"/>
    <w:rsid w:val="27ED37D0"/>
    <w:rsid w:val="27EF5486"/>
    <w:rsid w:val="27F089A8"/>
    <w:rsid w:val="27F28B83"/>
    <w:rsid w:val="27F3E3FF"/>
    <w:rsid w:val="27F6A60E"/>
    <w:rsid w:val="27F6E0EC"/>
    <w:rsid w:val="27F72C77"/>
    <w:rsid w:val="27F88598"/>
    <w:rsid w:val="27FC76D6"/>
    <w:rsid w:val="2805B0D6"/>
    <w:rsid w:val="2806883A"/>
    <w:rsid w:val="2808C0BB"/>
    <w:rsid w:val="280F0B55"/>
    <w:rsid w:val="280F4583"/>
    <w:rsid w:val="2810BE79"/>
    <w:rsid w:val="28127996"/>
    <w:rsid w:val="2812EE80"/>
    <w:rsid w:val="28137CDE"/>
    <w:rsid w:val="2816E81D"/>
    <w:rsid w:val="28175292"/>
    <w:rsid w:val="2817A9BB"/>
    <w:rsid w:val="281864B2"/>
    <w:rsid w:val="28189326"/>
    <w:rsid w:val="281ADB4F"/>
    <w:rsid w:val="281DD4EC"/>
    <w:rsid w:val="281E2B21"/>
    <w:rsid w:val="281E529B"/>
    <w:rsid w:val="28229648"/>
    <w:rsid w:val="2822D5BC"/>
    <w:rsid w:val="282849C3"/>
    <w:rsid w:val="28297D63"/>
    <w:rsid w:val="2829CBE7"/>
    <w:rsid w:val="282AC4DC"/>
    <w:rsid w:val="282D3284"/>
    <w:rsid w:val="282EFDAD"/>
    <w:rsid w:val="282F107E"/>
    <w:rsid w:val="282F4C10"/>
    <w:rsid w:val="28300017"/>
    <w:rsid w:val="2830E8F0"/>
    <w:rsid w:val="2831C6A3"/>
    <w:rsid w:val="2832F29D"/>
    <w:rsid w:val="28330481"/>
    <w:rsid w:val="283395BE"/>
    <w:rsid w:val="2835179F"/>
    <w:rsid w:val="28383AE7"/>
    <w:rsid w:val="2838F527"/>
    <w:rsid w:val="2838F878"/>
    <w:rsid w:val="283A523B"/>
    <w:rsid w:val="283DFCCA"/>
    <w:rsid w:val="283E646F"/>
    <w:rsid w:val="283FD6DE"/>
    <w:rsid w:val="2840BEFA"/>
    <w:rsid w:val="2844B989"/>
    <w:rsid w:val="2845B40B"/>
    <w:rsid w:val="2847856F"/>
    <w:rsid w:val="28488BE2"/>
    <w:rsid w:val="284DC242"/>
    <w:rsid w:val="284E0577"/>
    <w:rsid w:val="285009CA"/>
    <w:rsid w:val="2850903F"/>
    <w:rsid w:val="2850973E"/>
    <w:rsid w:val="2851BE76"/>
    <w:rsid w:val="28520252"/>
    <w:rsid w:val="2854FC0E"/>
    <w:rsid w:val="2855F822"/>
    <w:rsid w:val="28572E57"/>
    <w:rsid w:val="2858C640"/>
    <w:rsid w:val="2858CA00"/>
    <w:rsid w:val="285D2E14"/>
    <w:rsid w:val="285E00FA"/>
    <w:rsid w:val="285E9440"/>
    <w:rsid w:val="28620553"/>
    <w:rsid w:val="2862E469"/>
    <w:rsid w:val="2863D928"/>
    <w:rsid w:val="286A2759"/>
    <w:rsid w:val="286EE4C3"/>
    <w:rsid w:val="286EF224"/>
    <w:rsid w:val="2873DA0C"/>
    <w:rsid w:val="28753A1B"/>
    <w:rsid w:val="28759B81"/>
    <w:rsid w:val="2875BA8D"/>
    <w:rsid w:val="287BF9D3"/>
    <w:rsid w:val="287D9541"/>
    <w:rsid w:val="287F9CFE"/>
    <w:rsid w:val="287FF013"/>
    <w:rsid w:val="28813FC8"/>
    <w:rsid w:val="28821CC0"/>
    <w:rsid w:val="2882377C"/>
    <w:rsid w:val="2882629F"/>
    <w:rsid w:val="28844B8C"/>
    <w:rsid w:val="28851121"/>
    <w:rsid w:val="2885710D"/>
    <w:rsid w:val="2885DCD4"/>
    <w:rsid w:val="2889E89D"/>
    <w:rsid w:val="288A200C"/>
    <w:rsid w:val="288D3B5C"/>
    <w:rsid w:val="288D74AA"/>
    <w:rsid w:val="288D8C07"/>
    <w:rsid w:val="288F6B1B"/>
    <w:rsid w:val="288F984C"/>
    <w:rsid w:val="2890F9D7"/>
    <w:rsid w:val="2891B27A"/>
    <w:rsid w:val="28933701"/>
    <w:rsid w:val="289400DB"/>
    <w:rsid w:val="28945B77"/>
    <w:rsid w:val="289749EF"/>
    <w:rsid w:val="2898A6BC"/>
    <w:rsid w:val="2898F350"/>
    <w:rsid w:val="289A7992"/>
    <w:rsid w:val="289C001C"/>
    <w:rsid w:val="289D9C10"/>
    <w:rsid w:val="289F1D75"/>
    <w:rsid w:val="289F9229"/>
    <w:rsid w:val="289FD2AF"/>
    <w:rsid w:val="28A2592A"/>
    <w:rsid w:val="28A260F0"/>
    <w:rsid w:val="28A2D350"/>
    <w:rsid w:val="28A407BB"/>
    <w:rsid w:val="28A41F29"/>
    <w:rsid w:val="28A5CB63"/>
    <w:rsid w:val="28A60F71"/>
    <w:rsid w:val="28A989D0"/>
    <w:rsid w:val="28AA8A3C"/>
    <w:rsid w:val="28ABFC24"/>
    <w:rsid w:val="28AEF2FE"/>
    <w:rsid w:val="28AFF7DC"/>
    <w:rsid w:val="28B038FA"/>
    <w:rsid w:val="28B23524"/>
    <w:rsid w:val="28B7B257"/>
    <w:rsid w:val="28B7FEDA"/>
    <w:rsid w:val="28B887E9"/>
    <w:rsid w:val="28BA84E0"/>
    <w:rsid w:val="28BBF4B9"/>
    <w:rsid w:val="28BD45C5"/>
    <w:rsid w:val="28BECB95"/>
    <w:rsid w:val="28BFEE50"/>
    <w:rsid w:val="28C07D6B"/>
    <w:rsid w:val="28C09988"/>
    <w:rsid w:val="28C3EB76"/>
    <w:rsid w:val="28C5F0D2"/>
    <w:rsid w:val="28C8BA0F"/>
    <w:rsid w:val="28CAF661"/>
    <w:rsid w:val="28CDDCC0"/>
    <w:rsid w:val="28CDE844"/>
    <w:rsid w:val="28CFA3C8"/>
    <w:rsid w:val="28D0E7FD"/>
    <w:rsid w:val="28D2A5E4"/>
    <w:rsid w:val="28D415DB"/>
    <w:rsid w:val="28D50F53"/>
    <w:rsid w:val="28D52E26"/>
    <w:rsid w:val="28D77DD9"/>
    <w:rsid w:val="28D92F9E"/>
    <w:rsid w:val="28DDD1BF"/>
    <w:rsid w:val="28DDDFC7"/>
    <w:rsid w:val="28E1A3B0"/>
    <w:rsid w:val="28E62499"/>
    <w:rsid w:val="28E7B55A"/>
    <w:rsid w:val="28E8D2F8"/>
    <w:rsid w:val="28EE95C8"/>
    <w:rsid w:val="28F0424A"/>
    <w:rsid w:val="28F0E925"/>
    <w:rsid w:val="28F1AC63"/>
    <w:rsid w:val="28F3A441"/>
    <w:rsid w:val="28F9A8E0"/>
    <w:rsid w:val="28FB3250"/>
    <w:rsid w:val="28FBC19D"/>
    <w:rsid w:val="29011CA8"/>
    <w:rsid w:val="2901AD87"/>
    <w:rsid w:val="2901BA24"/>
    <w:rsid w:val="2901E85D"/>
    <w:rsid w:val="29053606"/>
    <w:rsid w:val="29058B83"/>
    <w:rsid w:val="290748A5"/>
    <w:rsid w:val="29081E92"/>
    <w:rsid w:val="290867B9"/>
    <w:rsid w:val="29098499"/>
    <w:rsid w:val="290AF213"/>
    <w:rsid w:val="290C96F3"/>
    <w:rsid w:val="290D9B8A"/>
    <w:rsid w:val="290E3A57"/>
    <w:rsid w:val="290E6C74"/>
    <w:rsid w:val="2914E995"/>
    <w:rsid w:val="29153732"/>
    <w:rsid w:val="29168BEE"/>
    <w:rsid w:val="291809D0"/>
    <w:rsid w:val="291849DF"/>
    <w:rsid w:val="29186261"/>
    <w:rsid w:val="2918FDEA"/>
    <w:rsid w:val="2919531D"/>
    <w:rsid w:val="291A547C"/>
    <w:rsid w:val="291B3441"/>
    <w:rsid w:val="291BAB56"/>
    <w:rsid w:val="291C6D1A"/>
    <w:rsid w:val="291DD11C"/>
    <w:rsid w:val="29201A2E"/>
    <w:rsid w:val="29212859"/>
    <w:rsid w:val="2924A1E8"/>
    <w:rsid w:val="29267AAC"/>
    <w:rsid w:val="292811AD"/>
    <w:rsid w:val="292B1818"/>
    <w:rsid w:val="292B54CB"/>
    <w:rsid w:val="292BA2FC"/>
    <w:rsid w:val="292E99AA"/>
    <w:rsid w:val="29308E10"/>
    <w:rsid w:val="2931825B"/>
    <w:rsid w:val="2934CF9F"/>
    <w:rsid w:val="2934F414"/>
    <w:rsid w:val="2934FC7F"/>
    <w:rsid w:val="293746C9"/>
    <w:rsid w:val="293928D1"/>
    <w:rsid w:val="293AAE7D"/>
    <w:rsid w:val="293B70EA"/>
    <w:rsid w:val="29423EB3"/>
    <w:rsid w:val="29433BE7"/>
    <w:rsid w:val="2945FE57"/>
    <w:rsid w:val="29460FC1"/>
    <w:rsid w:val="2946EC0F"/>
    <w:rsid w:val="29476B64"/>
    <w:rsid w:val="29489F56"/>
    <w:rsid w:val="29496A45"/>
    <w:rsid w:val="2949BFE8"/>
    <w:rsid w:val="294A8A27"/>
    <w:rsid w:val="294F0DED"/>
    <w:rsid w:val="29515F46"/>
    <w:rsid w:val="2951EB27"/>
    <w:rsid w:val="29523FF4"/>
    <w:rsid w:val="2953CD39"/>
    <w:rsid w:val="29546D7A"/>
    <w:rsid w:val="2954D0E4"/>
    <w:rsid w:val="2955DF7D"/>
    <w:rsid w:val="29580FC8"/>
    <w:rsid w:val="295A2F05"/>
    <w:rsid w:val="295AFF20"/>
    <w:rsid w:val="295D1B86"/>
    <w:rsid w:val="295D5F84"/>
    <w:rsid w:val="295E6583"/>
    <w:rsid w:val="295F8DC6"/>
    <w:rsid w:val="295FDD93"/>
    <w:rsid w:val="296032ED"/>
    <w:rsid w:val="296216AB"/>
    <w:rsid w:val="296273DA"/>
    <w:rsid w:val="29657D3E"/>
    <w:rsid w:val="29658E15"/>
    <w:rsid w:val="29674BE6"/>
    <w:rsid w:val="296A45DE"/>
    <w:rsid w:val="2972CC3A"/>
    <w:rsid w:val="2972E984"/>
    <w:rsid w:val="2972F7F4"/>
    <w:rsid w:val="29730DA8"/>
    <w:rsid w:val="2973163E"/>
    <w:rsid w:val="2974AB31"/>
    <w:rsid w:val="297709D0"/>
    <w:rsid w:val="29772211"/>
    <w:rsid w:val="2977F595"/>
    <w:rsid w:val="2978190E"/>
    <w:rsid w:val="2978C84E"/>
    <w:rsid w:val="29794314"/>
    <w:rsid w:val="2979A72F"/>
    <w:rsid w:val="297D3FAF"/>
    <w:rsid w:val="297DDD7D"/>
    <w:rsid w:val="297F53DB"/>
    <w:rsid w:val="297F6B7B"/>
    <w:rsid w:val="2980C68E"/>
    <w:rsid w:val="2980EB8A"/>
    <w:rsid w:val="29811808"/>
    <w:rsid w:val="29816DC2"/>
    <w:rsid w:val="29832225"/>
    <w:rsid w:val="298505D9"/>
    <w:rsid w:val="298584D1"/>
    <w:rsid w:val="298C2AEA"/>
    <w:rsid w:val="298DD0A3"/>
    <w:rsid w:val="298EE5C5"/>
    <w:rsid w:val="298F73E4"/>
    <w:rsid w:val="29909A39"/>
    <w:rsid w:val="299406BF"/>
    <w:rsid w:val="2995F9CF"/>
    <w:rsid w:val="299606F2"/>
    <w:rsid w:val="29984DFE"/>
    <w:rsid w:val="2998CA7C"/>
    <w:rsid w:val="299A8555"/>
    <w:rsid w:val="299FC67D"/>
    <w:rsid w:val="29A0082D"/>
    <w:rsid w:val="29A0B1ED"/>
    <w:rsid w:val="29A2355E"/>
    <w:rsid w:val="29A2712B"/>
    <w:rsid w:val="29A32A93"/>
    <w:rsid w:val="29A9050E"/>
    <w:rsid w:val="29A948B7"/>
    <w:rsid w:val="29A96D79"/>
    <w:rsid w:val="29AA1DA0"/>
    <w:rsid w:val="29AC9C3B"/>
    <w:rsid w:val="29AD7FB9"/>
    <w:rsid w:val="29AEB675"/>
    <w:rsid w:val="29B12EC7"/>
    <w:rsid w:val="29B1A8A6"/>
    <w:rsid w:val="29B296FE"/>
    <w:rsid w:val="29B31EE6"/>
    <w:rsid w:val="29B59D6E"/>
    <w:rsid w:val="29B6355E"/>
    <w:rsid w:val="29B657BC"/>
    <w:rsid w:val="29B80497"/>
    <w:rsid w:val="29BD2A03"/>
    <w:rsid w:val="29BF2A5B"/>
    <w:rsid w:val="29C1C866"/>
    <w:rsid w:val="29C27899"/>
    <w:rsid w:val="29C856F1"/>
    <w:rsid w:val="29C8DA1D"/>
    <w:rsid w:val="29C95513"/>
    <w:rsid w:val="29C9E672"/>
    <w:rsid w:val="29CCE268"/>
    <w:rsid w:val="29CE1701"/>
    <w:rsid w:val="29D4BB9D"/>
    <w:rsid w:val="29D4CBF7"/>
    <w:rsid w:val="29D505EC"/>
    <w:rsid w:val="29D71074"/>
    <w:rsid w:val="29D86049"/>
    <w:rsid w:val="29D8E50B"/>
    <w:rsid w:val="29D90C6F"/>
    <w:rsid w:val="29DF4F7E"/>
    <w:rsid w:val="29E13DF5"/>
    <w:rsid w:val="29E219CD"/>
    <w:rsid w:val="29E2E7AE"/>
    <w:rsid w:val="29E45B7D"/>
    <w:rsid w:val="29E947C6"/>
    <w:rsid w:val="29E9F31D"/>
    <w:rsid w:val="29EB316C"/>
    <w:rsid w:val="29ED13E8"/>
    <w:rsid w:val="29ED48AD"/>
    <w:rsid w:val="29EE8456"/>
    <w:rsid w:val="29EFDBD9"/>
    <w:rsid w:val="29F01D7E"/>
    <w:rsid w:val="29F1322E"/>
    <w:rsid w:val="29F36107"/>
    <w:rsid w:val="29F38467"/>
    <w:rsid w:val="29F758F0"/>
    <w:rsid w:val="29F7F20B"/>
    <w:rsid w:val="29F7F37E"/>
    <w:rsid w:val="29F92D1D"/>
    <w:rsid w:val="29FA41FB"/>
    <w:rsid w:val="29FABE3F"/>
    <w:rsid w:val="29FBB3E0"/>
    <w:rsid w:val="29FC531D"/>
    <w:rsid w:val="29FCEDA9"/>
    <w:rsid w:val="2A015998"/>
    <w:rsid w:val="2A025266"/>
    <w:rsid w:val="2A03DFA2"/>
    <w:rsid w:val="2A0564A0"/>
    <w:rsid w:val="2A05D83D"/>
    <w:rsid w:val="2A06DE4D"/>
    <w:rsid w:val="2A06F9ED"/>
    <w:rsid w:val="2A070FEF"/>
    <w:rsid w:val="2A07F6C7"/>
    <w:rsid w:val="2A0A9601"/>
    <w:rsid w:val="2A0B68CE"/>
    <w:rsid w:val="2A0E6E15"/>
    <w:rsid w:val="2A0F1143"/>
    <w:rsid w:val="2A10980C"/>
    <w:rsid w:val="2A1105AF"/>
    <w:rsid w:val="2A14404F"/>
    <w:rsid w:val="2A14872B"/>
    <w:rsid w:val="2A162687"/>
    <w:rsid w:val="2A167320"/>
    <w:rsid w:val="2A16CB43"/>
    <w:rsid w:val="2A1882E5"/>
    <w:rsid w:val="2A18A3C4"/>
    <w:rsid w:val="2A19FD56"/>
    <w:rsid w:val="2A1A0E98"/>
    <w:rsid w:val="2A1D2A6B"/>
    <w:rsid w:val="2A1ECA5A"/>
    <w:rsid w:val="2A203D5E"/>
    <w:rsid w:val="2A2143D1"/>
    <w:rsid w:val="2A223906"/>
    <w:rsid w:val="2A246EFC"/>
    <w:rsid w:val="2A247355"/>
    <w:rsid w:val="2A258A4A"/>
    <w:rsid w:val="2A2A92F3"/>
    <w:rsid w:val="2A2D8F4C"/>
    <w:rsid w:val="2A2F1DD0"/>
    <w:rsid w:val="2A2F2FD4"/>
    <w:rsid w:val="2A2F4349"/>
    <w:rsid w:val="2A3153A8"/>
    <w:rsid w:val="2A336106"/>
    <w:rsid w:val="2A340C57"/>
    <w:rsid w:val="2A37D2BE"/>
    <w:rsid w:val="2A383506"/>
    <w:rsid w:val="2A3EB1A6"/>
    <w:rsid w:val="2A418616"/>
    <w:rsid w:val="2A487D75"/>
    <w:rsid w:val="2A4BB248"/>
    <w:rsid w:val="2A4BB49E"/>
    <w:rsid w:val="2A4E0AD4"/>
    <w:rsid w:val="2A4FAA66"/>
    <w:rsid w:val="2A518CB7"/>
    <w:rsid w:val="2A519538"/>
    <w:rsid w:val="2A550D2D"/>
    <w:rsid w:val="2A5DC6C4"/>
    <w:rsid w:val="2A5E7843"/>
    <w:rsid w:val="2A5FA9B3"/>
    <w:rsid w:val="2A606F2D"/>
    <w:rsid w:val="2A6511C3"/>
    <w:rsid w:val="2A69CE2E"/>
    <w:rsid w:val="2A6B9107"/>
    <w:rsid w:val="2A7003B0"/>
    <w:rsid w:val="2A721991"/>
    <w:rsid w:val="2A727045"/>
    <w:rsid w:val="2A7325D9"/>
    <w:rsid w:val="2A737928"/>
    <w:rsid w:val="2A7497AB"/>
    <w:rsid w:val="2A753992"/>
    <w:rsid w:val="2A772A68"/>
    <w:rsid w:val="2A776F57"/>
    <w:rsid w:val="2A777A9D"/>
    <w:rsid w:val="2A797C47"/>
    <w:rsid w:val="2A7CC919"/>
    <w:rsid w:val="2A7D131B"/>
    <w:rsid w:val="2A7F2A94"/>
    <w:rsid w:val="2A8083CB"/>
    <w:rsid w:val="2A812A75"/>
    <w:rsid w:val="2A83370C"/>
    <w:rsid w:val="2A85C1D8"/>
    <w:rsid w:val="2A863CAB"/>
    <w:rsid w:val="2A89DD42"/>
    <w:rsid w:val="2A8BF699"/>
    <w:rsid w:val="2A8D12B8"/>
    <w:rsid w:val="2A8D8533"/>
    <w:rsid w:val="2A8DBCF3"/>
    <w:rsid w:val="2A908AA6"/>
    <w:rsid w:val="2A91B035"/>
    <w:rsid w:val="2A96BCFB"/>
    <w:rsid w:val="2A9845DE"/>
    <w:rsid w:val="2A997887"/>
    <w:rsid w:val="2A9ADA62"/>
    <w:rsid w:val="2A9F190E"/>
    <w:rsid w:val="2AA09FF5"/>
    <w:rsid w:val="2AA6726E"/>
    <w:rsid w:val="2AA70C9C"/>
    <w:rsid w:val="2AA7CE30"/>
    <w:rsid w:val="2AA970F3"/>
    <w:rsid w:val="2AACB659"/>
    <w:rsid w:val="2AACF1AF"/>
    <w:rsid w:val="2AAE3D43"/>
    <w:rsid w:val="2AB0B2ED"/>
    <w:rsid w:val="2AB10D15"/>
    <w:rsid w:val="2AB3B337"/>
    <w:rsid w:val="2AB6759E"/>
    <w:rsid w:val="2AB80C16"/>
    <w:rsid w:val="2AB861F2"/>
    <w:rsid w:val="2AB9EE95"/>
    <w:rsid w:val="2ABBB1F6"/>
    <w:rsid w:val="2ABE619B"/>
    <w:rsid w:val="2ABFF80D"/>
    <w:rsid w:val="2AC0C5BF"/>
    <w:rsid w:val="2AC10A82"/>
    <w:rsid w:val="2AC1B53A"/>
    <w:rsid w:val="2AC44E0E"/>
    <w:rsid w:val="2AC5F918"/>
    <w:rsid w:val="2ACADCD0"/>
    <w:rsid w:val="2ACB7F17"/>
    <w:rsid w:val="2ACC2656"/>
    <w:rsid w:val="2ACDD0AB"/>
    <w:rsid w:val="2ACF2721"/>
    <w:rsid w:val="2ACFFB61"/>
    <w:rsid w:val="2AD33C69"/>
    <w:rsid w:val="2AD4FA6A"/>
    <w:rsid w:val="2AD7FC95"/>
    <w:rsid w:val="2AD87368"/>
    <w:rsid w:val="2AD97A4A"/>
    <w:rsid w:val="2AD9E1D5"/>
    <w:rsid w:val="2ADB1535"/>
    <w:rsid w:val="2ADD6E86"/>
    <w:rsid w:val="2AE06094"/>
    <w:rsid w:val="2AE2EEA7"/>
    <w:rsid w:val="2AE35049"/>
    <w:rsid w:val="2AE7D6BC"/>
    <w:rsid w:val="2AE95DC4"/>
    <w:rsid w:val="2AECC7C0"/>
    <w:rsid w:val="2AEF2A8E"/>
    <w:rsid w:val="2AEF37FE"/>
    <w:rsid w:val="2AF631CF"/>
    <w:rsid w:val="2AF7CA37"/>
    <w:rsid w:val="2AF8B16F"/>
    <w:rsid w:val="2AF9C8D1"/>
    <w:rsid w:val="2AFB2BEC"/>
    <w:rsid w:val="2AFB2C69"/>
    <w:rsid w:val="2AFE0C50"/>
    <w:rsid w:val="2AFE8C77"/>
    <w:rsid w:val="2B00D342"/>
    <w:rsid w:val="2B04AD49"/>
    <w:rsid w:val="2B04EEFC"/>
    <w:rsid w:val="2B05ACBD"/>
    <w:rsid w:val="2B05DB07"/>
    <w:rsid w:val="2B05EFC2"/>
    <w:rsid w:val="2B07178E"/>
    <w:rsid w:val="2B09CAEA"/>
    <w:rsid w:val="2B0B65A5"/>
    <w:rsid w:val="2B0B6658"/>
    <w:rsid w:val="2B0DC9D4"/>
    <w:rsid w:val="2B0F224C"/>
    <w:rsid w:val="2B10CB56"/>
    <w:rsid w:val="2B113126"/>
    <w:rsid w:val="2B118114"/>
    <w:rsid w:val="2B123FCD"/>
    <w:rsid w:val="2B160D55"/>
    <w:rsid w:val="2B1695C1"/>
    <w:rsid w:val="2B197EE9"/>
    <w:rsid w:val="2B19E5A1"/>
    <w:rsid w:val="2B224F53"/>
    <w:rsid w:val="2B2616AB"/>
    <w:rsid w:val="2B2707A2"/>
    <w:rsid w:val="2B29B93F"/>
    <w:rsid w:val="2B2B0359"/>
    <w:rsid w:val="2B32D874"/>
    <w:rsid w:val="2B350F38"/>
    <w:rsid w:val="2B360A35"/>
    <w:rsid w:val="2B360DCB"/>
    <w:rsid w:val="2B37AB74"/>
    <w:rsid w:val="2B39B437"/>
    <w:rsid w:val="2B39D47C"/>
    <w:rsid w:val="2B3B0184"/>
    <w:rsid w:val="2B3E5407"/>
    <w:rsid w:val="2B3FFE91"/>
    <w:rsid w:val="2B42E7ED"/>
    <w:rsid w:val="2B46489F"/>
    <w:rsid w:val="2B479A45"/>
    <w:rsid w:val="2B4B43C6"/>
    <w:rsid w:val="2B4C9954"/>
    <w:rsid w:val="2B505E77"/>
    <w:rsid w:val="2B513BEB"/>
    <w:rsid w:val="2B513D5D"/>
    <w:rsid w:val="2B582BAB"/>
    <w:rsid w:val="2B590833"/>
    <w:rsid w:val="2B5A67CB"/>
    <w:rsid w:val="2B5ADC2B"/>
    <w:rsid w:val="2B5B4F3D"/>
    <w:rsid w:val="2B5D74F2"/>
    <w:rsid w:val="2B5E89A0"/>
    <w:rsid w:val="2B5F00ED"/>
    <w:rsid w:val="2B605140"/>
    <w:rsid w:val="2B61D1D6"/>
    <w:rsid w:val="2B629801"/>
    <w:rsid w:val="2B664B17"/>
    <w:rsid w:val="2B6763F9"/>
    <w:rsid w:val="2B68DB31"/>
    <w:rsid w:val="2B68E2C0"/>
    <w:rsid w:val="2B6C075E"/>
    <w:rsid w:val="2B6E4800"/>
    <w:rsid w:val="2B72D7D7"/>
    <w:rsid w:val="2B730C3E"/>
    <w:rsid w:val="2B7323C2"/>
    <w:rsid w:val="2B7570A1"/>
    <w:rsid w:val="2B779A92"/>
    <w:rsid w:val="2B7BACE7"/>
    <w:rsid w:val="2B7C37BE"/>
    <w:rsid w:val="2B7D4434"/>
    <w:rsid w:val="2B7EB001"/>
    <w:rsid w:val="2B81207D"/>
    <w:rsid w:val="2B812F34"/>
    <w:rsid w:val="2B831A34"/>
    <w:rsid w:val="2B854747"/>
    <w:rsid w:val="2B865960"/>
    <w:rsid w:val="2B8812B6"/>
    <w:rsid w:val="2B88EF7C"/>
    <w:rsid w:val="2B89B17D"/>
    <w:rsid w:val="2B8EBBE8"/>
    <w:rsid w:val="2B919D50"/>
    <w:rsid w:val="2B957F60"/>
    <w:rsid w:val="2B968F31"/>
    <w:rsid w:val="2B99C625"/>
    <w:rsid w:val="2B99F09B"/>
    <w:rsid w:val="2B9A211D"/>
    <w:rsid w:val="2B9A87AD"/>
    <w:rsid w:val="2B9CC4F9"/>
    <w:rsid w:val="2B9D0AAA"/>
    <w:rsid w:val="2BA3EB12"/>
    <w:rsid w:val="2BA414C7"/>
    <w:rsid w:val="2BA41C43"/>
    <w:rsid w:val="2BA52F83"/>
    <w:rsid w:val="2BA6C683"/>
    <w:rsid w:val="2BA8267A"/>
    <w:rsid w:val="2BACCE3D"/>
    <w:rsid w:val="2BAE660E"/>
    <w:rsid w:val="2BAEEFEB"/>
    <w:rsid w:val="2BB09CC7"/>
    <w:rsid w:val="2BB3E55B"/>
    <w:rsid w:val="2BB794B8"/>
    <w:rsid w:val="2BB86527"/>
    <w:rsid w:val="2BBA5F58"/>
    <w:rsid w:val="2BBC1F5A"/>
    <w:rsid w:val="2BBC3DA8"/>
    <w:rsid w:val="2BC1573A"/>
    <w:rsid w:val="2BC27CD4"/>
    <w:rsid w:val="2BC288F5"/>
    <w:rsid w:val="2BC57A99"/>
    <w:rsid w:val="2BC5A799"/>
    <w:rsid w:val="2BC5C593"/>
    <w:rsid w:val="2BC86A96"/>
    <w:rsid w:val="2BC9B9D1"/>
    <w:rsid w:val="2BCADD8D"/>
    <w:rsid w:val="2BCBB3EE"/>
    <w:rsid w:val="2BCD8446"/>
    <w:rsid w:val="2BCDC2A7"/>
    <w:rsid w:val="2BCEDED6"/>
    <w:rsid w:val="2BD0EE75"/>
    <w:rsid w:val="2BD37244"/>
    <w:rsid w:val="2BD9A6CF"/>
    <w:rsid w:val="2BDC119E"/>
    <w:rsid w:val="2BDDE599"/>
    <w:rsid w:val="2BE343D9"/>
    <w:rsid w:val="2BE3F6B7"/>
    <w:rsid w:val="2BE47A7A"/>
    <w:rsid w:val="2BE64F57"/>
    <w:rsid w:val="2BE7B7C4"/>
    <w:rsid w:val="2BEA72E5"/>
    <w:rsid w:val="2BEC3492"/>
    <w:rsid w:val="2BED6D48"/>
    <w:rsid w:val="2BEFEC6A"/>
    <w:rsid w:val="2BF1CA7B"/>
    <w:rsid w:val="2BF1F96A"/>
    <w:rsid w:val="2BF42123"/>
    <w:rsid w:val="2BF44972"/>
    <w:rsid w:val="2BF5E234"/>
    <w:rsid w:val="2BF6814F"/>
    <w:rsid w:val="2BF94A23"/>
    <w:rsid w:val="2BFF228C"/>
    <w:rsid w:val="2C001FB1"/>
    <w:rsid w:val="2C003352"/>
    <w:rsid w:val="2C01DECA"/>
    <w:rsid w:val="2C02E99C"/>
    <w:rsid w:val="2C042F77"/>
    <w:rsid w:val="2C07BCD8"/>
    <w:rsid w:val="2C0E0F3D"/>
    <w:rsid w:val="2C0E8699"/>
    <w:rsid w:val="2C0FEE6D"/>
    <w:rsid w:val="2C156A58"/>
    <w:rsid w:val="2C162884"/>
    <w:rsid w:val="2C166148"/>
    <w:rsid w:val="2C16FC35"/>
    <w:rsid w:val="2C17B69B"/>
    <w:rsid w:val="2C199F7F"/>
    <w:rsid w:val="2C1A245B"/>
    <w:rsid w:val="2C1A4FE4"/>
    <w:rsid w:val="2C1AB430"/>
    <w:rsid w:val="2C1F1D5E"/>
    <w:rsid w:val="2C1FC319"/>
    <w:rsid w:val="2C21AE3F"/>
    <w:rsid w:val="2C2209EC"/>
    <w:rsid w:val="2C265CB9"/>
    <w:rsid w:val="2C2804BA"/>
    <w:rsid w:val="2C289C5C"/>
    <w:rsid w:val="2C29D6C6"/>
    <w:rsid w:val="2C2B462F"/>
    <w:rsid w:val="2C2D3BA5"/>
    <w:rsid w:val="2C2DE872"/>
    <w:rsid w:val="2C2EB143"/>
    <w:rsid w:val="2C329D75"/>
    <w:rsid w:val="2C3315CB"/>
    <w:rsid w:val="2C33584A"/>
    <w:rsid w:val="2C397DA9"/>
    <w:rsid w:val="2C39EBC9"/>
    <w:rsid w:val="2C3E8AE3"/>
    <w:rsid w:val="2C403763"/>
    <w:rsid w:val="2C41BBB7"/>
    <w:rsid w:val="2C458A49"/>
    <w:rsid w:val="2C487A87"/>
    <w:rsid w:val="2C4901ED"/>
    <w:rsid w:val="2C499CBA"/>
    <w:rsid w:val="2C4DEA88"/>
    <w:rsid w:val="2C4F9B47"/>
    <w:rsid w:val="2C5046D7"/>
    <w:rsid w:val="2C5103CB"/>
    <w:rsid w:val="2C5252B5"/>
    <w:rsid w:val="2C54DC4C"/>
    <w:rsid w:val="2C5A40A4"/>
    <w:rsid w:val="2C5C7155"/>
    <w:rsid w:val="2C5CDB75"/>
    <w:rsid w:val="2C5F7211"/>
    <w:rsid w:val="2C601F20"/>
    <w:rsid w:val="2C609C53"/>
    <w:rsid w:val="2C6156B9"/>
    <w:rsid w:val="2C61882E"/>
    <w:rsid w:val="2C6326A9"/>
    <w:rsid w:val="2C680FDB"/>
    <w:rsid w:val="2C682972"/>
    <w:rsid w:val="2C68B391"/>
    <w:rsid w:val="2C695779"/>
    <w:rsid w:val="2C6FF426"/>
    <w:rsid w:val="2C72566D"/>
    <w:rsid w:val="2C7A5C56"/>
    <w:rsid w:val="2C7C092B"/>
    <w:rsid w:val="2C81D584"/>
    <w:rsid w:val="2C835C1C"/>
    <w:rsid w:val="2C85D5F5"/>
    <w:rsid w:val="2C888554"/>
    <w:rsid w:val="2C8A9D6A"/>
    <w:rsid w:val="2C8B0A6C"/>
    <w:rsid w:val="2C8B82A2"/>
    <w:rsid w:val="2C8BC194"/>
    <w:rsid w:val="2C8DD697"/>
    <w:rsid w:val="2C8EE247"/>
    <w:rsid w:val="2C91F744"/>
    <w:rsid w:val="2C928378"/>
    <w:rsid w:val="2C930628"/>
    <w:rsid w:val="2C94D57B"/>
    <w:rsid w:val="2C95A715"/>
    <w:rsid w:val="2C971F8A"/>
    <w:rsid w:val="2C975302"/>
    <w:rsid w:val="2C9A80F2"/>
    <w:rsid w:val="2C9A9D14"/>
    <w:rsid w:val="2C9BC32A"/>
    <w:rsid w:val="2C9D20D3"/>
    <w:rsid w:val="2CA4F9D8"/>
    <w:rsid w:val="2CABC0FD"/>
    <w:rsid w:val="2CACBD84"/>
    <w:rsid w:val="2CAF716D"/>
    <w:rsid w:val="2CB0D6AF"/>
    <w:rsid w:val="2CB12515"/>
    <w:rsid w:val="2CB40AE1"/>
    <w:rsid w:val="2CB4A01A"/>
    <w:rsid w:val="2CB70DFE"/>
    <w:rsid w:val="2CB7B22F"/>
    <w:rsid w:val="2CB82899"/>
    <w:rsid w:val="2CBC7F7B"/>
    <w:rsid w:val="2CC18CE9"/>
    <w:rsid w:val="2CC36C4C"/>
    <w:rsid w:val="2CC3AD42"/>
    <w:rsid w:val="2CC3F47E"/>
    <w:rsid w:val="2CC50BB2"/>
    <w:rsid w:val="2CC66D6F"/>
    <w:rsid w:val="2CC73E74"/>
    <w:rsid w:val="2CC755AC"/>
    <w:rsid w:val="2CC90AD5"/>
    <w:rsid w:val="2CC9BD52"/>
    <w:rsid w:val="2CC9EB2D"/>
    <w:rsid w:val="2CCAF428"/>
    <w:rsid w:val="2CD001AE"/>
    <w:rsid w:val="2CD08B70"/>
    <w:rsid w:val="2CD3253E"/>
    <w:rsid w:val="2CD5A73E"/>
    <w:rsid w:val="2CD61B3D"/>
    <w:rsid w:val="2CD7308F"/>
    <w:rsid w:val="2CDC4F27"/>
    <w:rsid w:val="2CDE0D64"/>
    <w:rsid w:val="2CE07C69"/>
    <w:rsid w:val="2CE27146"/>
    <w:rsid w:val="2CE2E369"/>
    <w:rsid w:val="2CE58498"/>
    <w:rsid w:val="2CE5F020"/>
    <w:rsid w:val="2CE7E4B8"/>
    <w:rsid w:val="2CEA0FD1"/>
    <w:rsid w:val="2CEC251A"/>
    <w:rsid w:val="2CEEABD9"/>
    <w:rsid w:val="2CF0410D"/>
    <w:rsid w:val="2CF2C3BE"/>
    <w:rsid w:val="2CF3437F"/>
    <w:rsid w:val="2CF4F755"/>
    <w:rsid w:val="2CF588C2"/>
    <w:rsid w:val="2CF6AFCA"/>
    <w:rsid w:val="2CF7ED3B"/>
    <w:rsid w:val="2CF9029F"/>
    <w:rsid w:val="2CFB9689"/>
    <w:rsid w:val="2CFDFBE4"/>
    <w:rsid w:val="2CFE6FCC"/>
    <w:rsid w:val="2D03216E"/>
    <w:rsid w:val="2D045F45"/>
    <w:rsid w:val="2D088B2D"/>
    <w:rsid w:val="2D089AFE"/>
    <w:rsid w:val="2D0AA90F"/>
    <w:rsid w:val="2D0B87A8"/>
    <w:rsid w:val="2D0BF85F"/>
    <w:rsid w:val="2D0DABDC"/>
    <w:rsid w:val="2D0E9D21"/>
    <w:rsid w:val="2D1038C9"/>
    <w:rsid w:val="2D116C5A"/>
    <w:rsid w:val="2D118EA1"/>
    <w:rsid w:val="2D11E634"/>
    <w:rsid w:val="2D136224"/>
    <w:rsid w:val="2D154E56"/>
    <w:rsid w:val="2D160082"/>
    <w:rsid w:val="2D16E8FA"/>
    <w:rsid w:val="2D173BBC"/>
    <w:rsid w:val="2D17C413"/>
    <w:rsid w:val="2D18C344"/>
    <w:rsid w:val="2D193F94"/>
    <w:rsid w:val="2D1D3B68"/>
    <w:rsid w:val="2D1D4287"/>
    <w:rsid w:val="2D1E3958"/>
    <w:rsid w:val="2D234477"/>
    <w:rsid w:val="2D23C42C"/>
    <w:rsid w:val="2D23C9D3"/>
    <w:rsid w:val="2D26B47F"/>
    <w:rsid w:val="2D2C79EE"/>
    <w:rsid w:val="2D2E3D2B"/>
    <w:rsid w:val="2D30897B"/>
    <w:rsid w:val="2D33D8FB"/>
    <w:rsid w:val="2D33E27F"/>
    <w:rsid w:val="2D34280B"/>
    <w:rsid w:val="2D352B1A"/>
    <w:rsid w:val="2D37741F"/>
    <w:rsid w:val="2D3B2EFB"/>
    <w:rsid w:val="2D3ECFCE"/>
    <w:rsid w:val="2D3F34E8"/>
    <w:rsid w:val="2D4044BF"/>
    <w:rsid w:val="2D404E2F"/>
    <w:rsid w:val="2D406EDE"/>
    <w:rsid w:val="2D42305B"/>
    <w:rsid w:val="2D44496F"/>
    <w:rsid w:val="2D47A369"/>
    <w:rsid w:val="2D50961F"/>
    <w:rsid w:val="2D53E774"/>
    <w:rsid w:val="2D544195"/>
    <w:rsid w:val="2D56BDD9"/>
    <w:rsid w:val="2D57F0D1"/>
    <w:rsid w:val="2D599808"/>
    <w:rsid w:val="2D59F8D7"/>
    <w:rsid w:val="2D5A6C99"/>
    <w:rsid w:val="2D5ADC08"/>
    <w:rsid w:val="2D5B1CC4"/>
    <w:rsid w:val="2D5F49AC"/>
    <w:rsid w:val="2D61D428"/>
    <w:rsid w:val="2D61E935"/>
    <w:rsid w:val="2D63C25D"/>
    <w:rsid w:val="2D63DDDB"/>
    <w:rsid w:val="2D64B7E7"/>
    <w:rsid w:val="2D656B81"/>
    <w:rsid w:val="2D67D313"/>
    <w:rsid w:val="2D694A5C"/>
    <w:rsid w:val="2D6AAB35"/>
    <w:rsid w:val="2D6C1499"/>
    <w:rsid w:val="2D6C32D8"/>
    <w:rsid w:val="2D6D5F8C"/>
    <w:rsid w:val="2D6DBDE5"/>
    <w:rsid w:val="2D6EE128"/>
    <w:rsid w:val="2D74A223"/>
    <w:rsid w:val="2D751479"/>
    <w:rsid w:val="2D76E53C"/>
    <w:rsid w:val="2D7A3E24"/>
    <w:rsid w:val="2D7D7087"/>
    <w:rsid w:val="2D7DE0F2"/>
    <w:rsid w:val="2D7F0949"/>
    <w:rsid w:val="2D829894"/>
    <w:rsid w:val="2D856142"/>
    <w:rsid w:val="2D886A3B"/>
    <w:rsid w:val="2D895311"/>
    <w:rsid w:val="2D8C1A0C"/>
    <w:rsid w:val="2D8DD211"/>
    <w:rsid w:val="2D8EE138"/>
    <w:rsid w:val="2D910413"/>
    <w:rsid w:val="2D93F8A3"/>
    <w:rsid w:val="2D943FD3"/>
    <w:rsid w:val="2D951B6B"/>
    <w:rsid w:val="2D97F12E"/>
    <w:rsid w:val="2D982911"/>
    <w:rsid w:val="2D99199D"/>
    <w:rsid w:val="2D9AD91C"/>
    <w:rsid w:val="2D9B7046"/>
    <w:rsid w:val="2D9BCC98"/>
    <w:rsid w:val="2D9C73C9"/>
    <w:rsid w:val="2D9D8023"/>
    <w:rsid w:val="2DA169CA"/>
    <w:rsid w:val="2DA29A5A"/>
    <w:rsid w:val="2DA2D1E2"/>
    <w:rsid w:val="2DA3D33B"/>
    <w:rsid w:val="2DA7D832"/>
    <w:rsid w:val="2DA88CDA"/>
    <w:rsid w:val="2DA9C255"/>
    <w:rsid w:val="2DAB8103"/>
    <w:rsid w:val="2DAC0A1A"/>
    <w:rsid w:val="2DAF93B0"/>
    <w:rsid w:val="2DAFDFD5"/>
    <w:rsid w:val="2DB169EE"/>
    <w:rsid w:val="2DB17B10"/>
    <w:rsid w:val="2DB18152"/>
    <w:rsid w:val="2DB20A68"/>
    <w:rsid w:val="2DB231A9"/>
    <w:rsid w:val="2DB3E15E"/>
    <w:rsid w:val="2DB544AA"/>
    <w:rsid w:val="2DB72267"/>
    <w:rsid w:val="2DB9D7C8"/>
    <w:rsid w:val="2DBA1718"/>
    <w:rsid w:val="2DBAC3D8"/>
    <w:rsid w:val="2DBB0E6C"/>
    <w:rsid w:val="2DBEAFA2"/>
    <w:rsid w:val="2DBF366D"/>
    <w:rsid w:val="2DBF57B0"/>
    <w:rsid w:val="2DC028E4"/>
    <w:rsid w:val="2DC09F4B"/>
    <w:rsid w:val="2DC57B50"/>
    <w:rsid w:val="2DC5A52C"/>
    <w:rsid w:val="2DC60222"/>
    <w:rsid w:val="2DC90BF6"/>
    <w:rsid w:val="2DCD44BD"/>
    <w:rsid w:val="2DD06602"/>
    <w:rsid w:val="2DD195FB"/>
    <w:rsid w:val="2DD2FBB8"/>
    <w:rsid w:val="2DD51911"/>
    <w:rsid w:val="2DD5376F"/>
    <w:rsid w:val="2DD71EB4"/>
    <w:rsid w:val="2DD744A2"/>
    <w:rsid w:val="2DD85276"/>
    <w:rsid w:val="2DD9690C"/>
    <w:rsid w:val="2DD9AAEA"/>
    <w:rsid w:val="2DDA0259"/>
    <w:rsid w:val="2DDB2CFB"/>
    <w:rsid w:val="2DE03D29"/>
    <w:rsid w:val="2DE0BA8B"/>
    <w:rsid w:val="2DE0E2BA"/>
    <w:rsid w:val="2DE64800"/>
    <w:rsid w:val="2DE979F1"/>
    <w:rsid w:val="2DEAC326"/>
    <w:rsid w:val="2DEC0469"/>
    <w:rsid w:val="2DED11F5"/>
    <w:rsid w:val="2DF00624"/>
    <w:rsid w:val="2DF0EA54"/>
    <w:rsid w:val="2DF9D9F0"/>
    <w:rsid w:val="2DFA9DA6"/>
    <w:rsid w:val="2DFB135A"/>
    <w:rsid w:val="2DFF019D"/>
    <w:rsid w:val="2E01682C"/>
    <w:rsid w:val="2E05DA0E"/>
    <w:rsid w:val="2E068325"/>
    <w:rsid w:val="2E06A559"/>
    <w:rsid w:val="2E090B2D"/>
    <w:rsid w:val="2E091B5E"/>
    <w:rsid w:val="2E0C7262"/>
    <w:rsid w:val="2E10C3BE"/>
    <w:rsid w:val="2E119ED7"/>
    <w:rsid w:val="2E187803"/>
    <w:rsid w:val="2E18EB28"/>
    <w:rsid w:val="2E18F083"/>
    <w:rsid w:val="2E19BBE7"/>
    <w:rsid w:val="2E1B6BDC"/>
    <w:rsid w:val="2E1DF1BD"/>
    <w:rsid w:val="2E1FFD6C"/>
    <w:rsid w:val="2E23D84E"/>
    <w:rsid w:val="2E2892FC"/>
    <w:rsid w:val="2E2AD1E6"/>
    <w:rsid w:val="2E2BA5AB"/>
    <w:rsid w:val="2E2BCB6D"/>
    <w:rsid w:val="2E2BFF79"/>
    <w:rsid w:val="2E2CE0B3"/>
    <w:rsid w:val="2E2E4118"/>
    <w:rsid w:val="2E354E17"/>
    <w:rsid w:val="2E35DAF6"/>
    <w:rsid w:val="2E3744C8"/>
    <w:rsid w:val="2E37992D"/>
    <w:rsid w:val="2E38F1DB"/>
    <w:rsid w:val="2E397CFA"/>
    <w:rsid w:val="2E3ACDB4"/>
    <w:rsid w:val="2E3C0619"/>
    <w:rsid w:val="2E3DD19C"/>
    <w:rsid w:val="2E3ED78F"/>
    <w:rsid w:val="2E41207D"/>
    <w:rsid w:val="2E430299"/>
    <w:rsid w:val="2E44BFB3"/>
    <w:rsid w:val="2E459CAA"/>
    <w:rsid w:val="2E45C0FE"/>
    <w:rsid w:val="2E46260C"/>
    <w:rsid w:val="2E467026"/>
    <w:rsid w:val="2E489548"/>
    <w:rsid w:val="2E491268"/>
    <w:rsid w:val="2E49F6DF"/>
    <w:rsid w:val="2E4A016D"/>
    <w:rsid w:val="2E4D0C18"/>
    <w:rsid w:val="2E4D28AF"/>
    <w:rsid w:val="2E4E68F0"/>
    <w:rsid w:val="2E50E7C5"/>
    <w:rsid w:val="2E51240B"/>
    <w:rsid w:val="2E514737"/>
    <w:rsid w:val="2E5236AF"/>
    <w:rsid w:val="2E54710B"/>
    <w:rsid w:val="2E54AA25"/>
    <w:rsid w:val="2E54B135"/>
    <w:rsid w:val="2E567631"/>
    <w:rsid w:val="2E57F765"/>
    <w:rsid w:val="2E5B82E0"/>
    <w:rsid w:val="2E5D1809"/>
    <w:rsid w:val="2E5D8B6F"/>
    <w:rsid w:val="2E5DC62D"/>
    <w:rsid w:val="2E5E14B4"/>
    <w:rsid w:val="2E5EC378"/>
    <w:rsid w:val="2E614EA5"/>
    <w:rsid w:val="2E61816B"/>
    <w:rsid w:val="2E62581C"/>
    <w:rsid w:val="2E64663C"/>
    <w:rsid w:val="2E64BFAE"/>
    <w:rsid w:val="2E6631AF"/>
    <w:rsid w:val="2E664DA6"/>
    <w:rsid w:val="2E67168D"/>
    <w:rsid w:val="2E682565"/>
    <w:rsid w:val="2E698A37"/>
    <w:rsid w:val="2E6CA7B8"/>
    <w:rsid w:val="2E6D3F40"/>
    <w:rsid w:val="2E6E8669"/>
    <w:rsid w:val="2E71BB42"/>
    <w:rsid w:val="2E728325"/>
    <w:rsid w:val="2E734754"/>
    <w:rsid w:val="2E753B28"/>
    <w:rsid w:val="2E76750B"/>
    <w:rsid w:val="2E769497"/>
    <w:rsid w:val="2E7A89E4"/>
    <w:rsid w:val="2E7A9C8D"/>
    <w:rsid w:val="2E7B5E80"/>
    <w:rsid w:val="2E7BA04C"/>
    <w:rsid w:val="2E7C1C96"/>
    <w:rsid w:val="2E8039E6"/>
    <w:rsid w:val="2E813490"/>
    <w:rsid w:val="2E834618"/>
    <w:rsid w:val="2E8364CD"/>
    <w:rsid w:val="2E845A2D"/>
    <w:rsid w:val="2E847279"/>
    <w:rsid w:val="2E8C9B8A"/>
    <w:rsid w:val="2E8CC265"/>
    <w:rsid w:val="2E8EEDD5"/>
    <w:rsid w:val="2E8FC388"/>
    <w:rsid w:val="2E8FE9A6"/>
    <w:rsid w:val="2E90B913"/>
    <w:rsid w:val="2E9212D1"/>
    <w:rsid w:val="2E9310F3"/>
    <w:rsid w:val="2E97DC62"/>
    <w:rsid w:val="2E99110E"/>
    <w:rsid w:val="2E99A824"/>
    <w:rsid w:val="2E9ABE94"/>
    <w:rsid w:val="2E9D2BE0"/>
    <w:rsid w:val="2EA31E11"/>
    <w:rsid w:val="2EA34396"/>
    <w:rsid w:val="2EA3A07C"/>
    <w:rsid w:val="2EA4C16B"/>
    <w:rsid w:val="2EA94B85"/>
    <w:rsid w:val="2EAD4784"/>
    <w:rsid w:val="2EAE2B34"/>
    <w:rsid w:val="2EB5749B"/>
    <w:rsid w:val="2EB61F64"/>
    <w:rsid w:val="2EBA28E5"/>
    <w:rsid w:val="2EBABDAF"/>
    <w:rsid w:val="2EBBEC08"/>
    <w:rsid w:val="2EC01FC7"/>
    <w:rsid w:val="2EC1125B"/>
    <w:rsid w:val="2EC16F1D"/>
    <w:rsid w:val="2EC201E9"/>
    <w:rsid w:val="2EC5F8B3"/>
    <w:rsid w:val="2EC61CCA"/>
    <w:rsid w:val="2EC62E04"/>
    <w:rsid w:val="2EC7669E"/>
    <w:rsid w:val="2EC91352"/>
    <w:rsid w:val="2ECECD11"/>
    <w:rsid w:val="2ECF4095"/>
    <w:rsid w:val="2ECFCF6E"/>
    <w:rsid w:val="2ECFF3E7"/>
    <w:rsid w:val="2ED1FEDB"/>
    <w:rsid w:val="2ED50A92"/>
    <w:rsid w:val="2ED52CCE"/>
    <w:rsid w:val="2ED9D1D2"/>
    <w:rsid w:val="2EDF5E51"/>
    <w:rsid w:val="2EE060F7"/>
    <w:rsid w:val="2EE18B63"/>
    <w:rsid w:val="2EE436D4"/>
    <w:rsid w:val="2EEDA27A"/>
    <w:rsid w:val="2EF201CF"/>
    <w:rsid w:val="2EF4229F"/>
    <w:rsid w:val="2EF4705E"/>
    <w:rsid w:val="2EF4DBF2"/>
    <w:rsid w:val="2EF5E94D"/>
    <w:rsid w:val="2EF5FC7D"/>
    <w:rsid w:val="2EF7047A"/>
    <w:rsid w:val="2EF779BE"/>
    <w:rsid w:val="2EFAC7C0"/>
    <w:rsid w:val="2EFB7525"/>
    <w:rsid w:val="2EFECB06"/>
    <w:rsid w:val="2EFFD008"/>
    <w:rsid w:val="2F0002DC"/>
    <w:rsid w:val="2F006AA4"/>
    <w:rsid w:val="2F043178"/>
    <w:rsid w:val="2F04C6B6"/>
    <w:rsid w:val="2F04E511"/>
    <w:rsid w:val="2F0853A9"/>
    <w:rsid w:val="2F0A6839"/>
    <w:rsid w:val="2F0BFFFA"/>
    <w:rsid w:val="2F0C4B88"/>
    <w:rsid w:val="2F0E827C"/>
    <w:rsid w:val="2F0FB220"/>
    <w:rsid w:val="2F0FC5C5"/>
    <w:rsid w:val="2F0FE353"/>
    <w:rsid w:val="2F123AE7"/>
    <w:rsid w:val="2F151490"/>
    <w:rsid w:val="2F192F98"/>
    <w:rsid w:val="2F1A633C"/>
    <w:rsid w:val="2F1D27DC"/>
    <w:rsid w:val="2F1DD2C3"/>
    <w:rsid w:val="2F1E649D"/>
    <w:rsid w:val="2F2132EF"/>
    <w:rsid w:val="2F213EAF"/>
    <w:rsid w:val="2F21C140"/>
    <w:rsid w:val="2F249055"/>
    <w:rsid w:val="2F2B2982"/>
    <w:rsid w:val="2F2DB801"/>
    <w:rsid w:val="2F2ED3A7"/>
    <w:rsid w:val="2F2EF7CE"/>
    <w:rsid w:val="2F3098FB"/>
    <w:rsid w:val="2F311684"/>
    <w:rsid w:val="2F333D1C"/>
    <w:rsid w:val="2F3415A3"/>
    <w:rsid w:val="2F35BDEA"/>
    <w:rsid w:val="2F3662A2"/>
    <w:rsid w:val="2F36F8BE"/>
    <w:rsid w:val="2F372F3A"/>
    <w:rsid w:val="2F37A56D"/>
    <w:rsid w:val="2F38C4CC"/>
    <w:rsid w:val="2F3915F1"/>
    <w:rsid w:val="2F39526B"/>
    <w:rsid w:val="2F39D465"/>
    <w:rsid w:val="2F3CB47F"/>
    <w:rsid w:val="2F445416"/>
    <w:rsid w:val="2F45792C"/>
    <w:rsid w:val="2F4C1614"/>
    <w:rsid w:val="2F51093E"/>
    <w:rsid w:val="2F51F7A8"/>
    <w:rsid w:val="2F52E324"/>
    <w:rsid w:val="2F55CED9"/>
    <w:rsid w:val="2F5C567B"/>
    <w:rsid w:val="2F5DC076"/>
    <w:rsid w:val="2F6187F5"/>
    <w:rsid w:val="2F638FAB"/>
    <w:rsid w:val="2F664335"/>
    <w:rsid w:val="2F6650A3"/>
    <w:rsid w:val="2F682C81"/>
    <w:rsid w:val="2F6AB7E5"/>
    <w:rsid w:val="2F6B85DD"/>
    <w:rsid w:val="2F6C418E"/>
    <w:rsid w:val="2F6C7913"/>
    <w:rsid w:val="2F6D0EA1"/>
    <w:rsid w:val="2F6D9EAA"/>
    <w:rsid w:val="2F711397"/>
    <w:rsid w:val="2F7238F5"/>
    <w:rsid w:val="2F74B21F"/>
    <w:rsid w:val="2F7783B3"/>
    <w:rsid w:val="2F786CE3"/>
    <w:rsid w:val="2F7B01B0"/>
    <w:rsid w:val="2F7B26C3"/>
    <w:rsid w:val="2F7B6C30"/>
    <w:rsid w:val="2F7D8FC0"/>
    <w:rsid w:val="2F7DFEB2"/>
    <w:rsid w:val="2F815266"/>
    <w:rsid w:val="2F81C7F3"/>
    <w:rsid w:val="2F81D31D"/>
    <w:rsid w:val="2F81E876"/>
    <w:rsid w:val="2F832256"/>
    <w:rsid w:val="2F8655C3"/>
    <w:rsid w:val="2F86F1D6"/>
    <w:rsid w:val="2F883206"/>
    <w:rsid w:val="2F88D2BF"/>
    <w:rsid w:val="2F891D24"/>
    <w:rsid w:val="2F8B84A2"/>
    <w:rsid w:val="2F8BA211"/>
    <w:rsid w:val="2F8C25FC"/>
    <w:rsid w:val="2F8DB1C6"/>
    <w:rsid w:val="2F8DC8B5"/>
    <w:rsid w:val="2F8E2512"/>
    <w:rsid w:val="2F949C8E"/>
    <w:rsid w:val="2F9AA015"/>
    <w:rsid w:val="2F9BFD19"/>
    <w:rsid w:val="2F9EBFD2"/>
    <w:rsid w:val="2FA0305A"/>
    <w:rsid w:val="2FA22B2F"/>
    <w:rsid w:val="2FA4E176"/>
    <w:rsid w:val="2FA56E96"/>
    <w:rsid w:val="2FA57DEB"/>
    <w:rsid w:val="2FA8B2EB"/>
    <w:rsid w:val="2FA98063"/>
    <w:rsid w:val="2FA9A91F"/>
    <w:rsid w:val="2FAC29B9"/>
    <w:rsid w:val="2FAD0754"/>
    <w:rsid w:val="2FAD5460"/>
    <w:rsid w:val="2FADA426"/>
    <w:rsid w:val="2FADF45C"/>
    <w:rsid w:val="2FAFB99F"/>
    <w:rsid w:val="2FAFC808"/>
    <w:rsid w:val="2FB194E7"/>
    <w:rsid w:val="2FB57E7F"/>
    <w:rsid w:val="2FB5D8ED"/>
    <w:rsid w:val="2FB6C6BB"/>
    <w:rsid w:val="2FB8B56C"/>
    <w:rsid w:val="2FBB49A3"/>
    <w:rsid w:val="2FBC4926"/>
    <w:rsid w:val="2FBCE75D"/>
    <w:rsid w:val="2FBCE843"/>
    <w:rsid w:val="2FBE3ED7"/>
    <w:rsid w:val="2FC2DF2F"/>
    <w:rsid w:val="2FC3EE6C"/>
    <w:rsid w:val="2FC564D9"/>
    <w:rsid w:val="2FC6F9BE"/>
    <w:rsid w:val="2FC7C12C"/>
    <w:rsid w:val="2FC84CEC"/>
    <w:rsid w:val="2FCB0AB6"/>
    <w:rsid w:val="2FCBF0F6"/>
    <w:rsid w:val="2FCEC11D"/>
    <w:rsid w:val="2FD2664D"/>
    <w:rsid w:val="2FD293C3"/>
    <w:rsid w:val="2FD30F26"/>
    <w:rsid w:val="2FD32115"/>
    <w:rsid w:val="2FD34F01"/>
    <w:rsid w:val="2FD53780"/>
    <w:rsid w:val="2FD62A49"/>
    <w:rsid w:val="2FD83DDC"/>
    <w:rsid w:val="2FD84A57"/>
    <w:rsid w:val="2FD897F3"/>
    <w:rsid w:val="2FE29399"/>
    <w:rsid w:val="2FE6058A"/>
    <w:rsid w:val="2FE642A0"/>
    <w:rsid w:val="2FE854E0"/>
    <w:rsid w:val="2FEBAA19"/>
    <w:rsid w:val="2FF033E6"/>
    <w:rsid w:val="2FF0684C"/>
    <w:rsid w:val="2FF133D9"/>
    <w:rsid w:val="2FF2BDB8"/>
    <w:rsid w:val="2FF3695C"/>
    <w:rsid w:val="2FF4F789"/>
    <w:rsid w:val="2FF6727F"/>
    <w:rsid w:val="2FF6C548"/>
    <w:rsid w:val="2FF754F1"/>
    <w:rsid w:val="2FF879BC"/>
    <w:rsid w:val="2FF949A2"/>
    <w:rsid w:val="30025A01"/>
    <w:rsid w:val="30041C82"/>
    <w:rsid w:val="3004E07D"/>
    <w:rsid w:val="300576C2"/>
    <w:rsid w:val="300593CA"/>
    <w:rsid w:val="30066FC0"/>
    <w:rsid w:val="3006DD49"/>
    <w:rsid w:val="30075E03"/>
    <w:rsid w:val="3007F5C9"/>
    <w:rsid w:val="300AB039"/>
    <w:rsid w:val="300B90EC"/>
    <w:rsid w:val="300E5A87"/>
    <w:rsid w:val="301376E9"/>
    <w:rsid w:val="3014200E"/>
    <w:rsid w:val="30152904"/>
    <w:rsid w:val="3015D6B2"/>
    <w:rsid w:val="301A6C3D"/>
    <w:rsid w:val="301ACDCA"/>
    <w:rsid w:val="301BF063"/>
    <w:rsid w:val="301E5456"/>
    <w:rsid w:val="301EE1C4"/>
    <w:rsid w:val="3023A8DA"/>
    <w:rsid w:val="3023CD4D"/>
    <w:rsid w:val="302501D4"/>
    <w:rsid w:val="30279155"/>
    <w:rsid w:val="302821AA"/>
    <w:rsid w:val="30290627"/>
    <w:rsid w:val="302999FF"/>
    <w:rsid w:val="302AF5A1"/>
    <w:rsid w:val="302C7C21"/>
    <w:rsid w:val="3033A8B4"/>
    <w:rsid w:val="3036ED46"/>
    <w:rsid w:val="30370C1C"/>
    <w:rsid w:val="3040F638"/>
    <w:rsid w:val="30436BFE"/>
    <w:rsid w:val="30438F80"/>
    <w:rsid w:val="30451C34"/>
    <w:rsid w:val="3047DDCC"/>
    <w:rsid w:val="304D8B30"/>
    <w:rsid w:val="30511172"/>
    <w:rsid w:val="30539940"/>
    <w:rsid w:val="305652B6"/>
    <w:rsid w:val="3056BB26"/>
    <w:rsid w:val="3058E571"/>
    <w:rsid w:val="3063D45A"/>
    <w:rsid w:val="306692E2"/>
    <w:rsid w:val="3066F8B2"/>
    <w:rsid w:val="30690EBD"/>
    <w:rsid w:val="306CA1BF"/>
    <w:rsid w:val="306CD4C7"/>
    <w:rsid w:val="306D362C"/>
    <w:rsid w:val="3070BCE6"/>
    <w:rsid w:val="307158A3"/>
    <w:rsid w:val="3071BF0B"/>
    <w:rsid w:val="3072BC54"/>
    <w:rsid w:val="30761CC0"/>
    <w:rsid w:val="30770B67"/>
    <w:rsid w:val="30774168"/>
    <w:rsid w:val="307964CC"/>
    <w:rsid w:val="307A3BB5"/>
    <w:rsid w:val="307D18C6"/>
    <w:rsid w:val="307D54BF"/>
    <w:rsid w:val="307DF25B"/>
    <w:rsid w:val="30848CFC"/>
    <w:rsid w:val="30849191"/>
    <w:rsid w:val="30873AEC"/>
    <w:rsid w:val="30882933"/>
    <w:rsid w:val="3089C6F6"/>
    <w:rsid w:val="308A6B17"/>
    <w:rsid w:val="308ABD4B"/>
    <w:rsid w:val="308BA744"/>
    <w:rsid w:val="308DBBDC"/>
    <w:rsid w:val="308E3E1B"/>
    <w:rsid w:val="309004F9"/>
    <w:rsid w:val="309537EE"/>
    <w:rsid w:val="3096362E"/>
    <w:rsid w:val="30987CFB"/>
    <w:rsid w:val="3098B8A9"/>
    <w:rsid w:val="309BAFEC"/>
    <w:rsid w:val="309CB3CD"/>
    <w:rsid w:val="309E74C0"/>
    <w:rsid w:val="30A3E4E8"/>
    <w:rsid w:val="30A4A4FE"/>
    <w:rsid w:val="30A4E9D0"/>
    <w:rsid w:val="30A60793"/>
    <w:rsid w:val="30A72261"/>
    <w:rsid w:val="30A937AE"/>
    <w:rsid w:val="30A96142"/>
    <w:rsid w:val="30A96B25"/>
    <w:rsid w:val="30AC1C28"/>
    <w:rsid w:val="30B05776"/>
    <w:rsid w:val="30B30B71"/>
    <w:rsid w:val="30B44F49"/>
    <w:rsid w:val="30B55A25"/>
    <w:rsid w:val="30B662EF"/>
    <w:rsid w:val="30B69147"/>
    <w:rsid w:val="30B9AF70"/>
    <w:rsid w:val="30BAB3CA"/>
    <w:rsid w:val="30BBB36F"/>
    <w:rsid w:val="30BCB617"/>
    <w:rsid w:val="30BF0098"/>
    <w:rsid w:val="30BF5A64"/>
    <w:rsid w:val="30BF9DA0"/>
    <w:rsid w:val="30C04600"/>
    <w:rsid w:val="30C35E15"/>
    <w:rsid w:val="30C656CD"/>
    <w:rsid w:val="30C691AC"/>
    <w:rsid w:val="30C87CC6"/>
    <w:rsid w:val="30CA3FB0"/>
    <w:rsid w:val="30CA5321"/>
    <w:rsid w:val="30CD0B78"/>
    <w:rsid w:val="30CE2054"/>
    <w:rsid w:val="30CF2D5F"/>
    <w:rsid w:val="30CFF305"/>
    <w:rsid w:val="30D0BC54"/>
    <w:rsid w:val="30D235FE"/>
    <w:rsid w:val="30D307A4"/>
    <w:rsid w:val="30D52419"/>
    <w:rsid w:val="30D58184"/>
    <w:rsid w:val="30D5F3C9"/>
    <w:rsid w:val="30D69C52"/>
    <w:rsid w:val="30D7435E"/>
    <w:rsid w:val="30DDA38C"/>
    <w:rsid w:val="30E0A54F"/>
    <w:rsid w:val="30E10AE7"/>
    <w:rsid w:val="30E5E933"/>
    <w:rsid w:val="30E7C4C6"/>
    <w:rsid w:val="30EB2395"/>
    <w:rsid w:val="30EC10F2"/>
    <w:rsid w:val="30EC6359"/>
    <w:rsid w:val="30EE33E8"/>
    <w:rsid w:val="30F61EE9"/>
    <w:rsid w:val="30F85170"/>
    <w:rsid w:val="30F90962"/>
    <w:rsid w:val="30F9503B"/>
    <w:rsid w:val="30F95F9F"/>
    <w:rsid w:val="30F9DEE8"/>
    <w:rsid w:val="30FF9129"/>
    <w:rsid w:val="30FFDA6F"/>
    <w:rsid w:val="3102E435"/>
    <w:rsid w:val="310403A6"/>
    <w:rsid w:val="31067455"/>
    <w:rsid w:val="3106A4FB"/>
    <w:rsid w:val="310BCD96"/>
    <w:rsid w:val="310BDFEF"/>
    <w:rsid w:val="310C07A9"/>
    <w:rsid w:val="310D533E"/>
    <w:rsid w:val="3111EAB0"/>
    <w:rsid w:val="3115A611"/>
    <w:rsid w:val="31194746"/>
    <w:rsid w:val="311C751D"/>
    <w:rsid w:val="311D1E27"/>
    <w:rsid w:val="31208E10"/>
    <w:rsid w:val="31223710"/>
    <w:rsid w:val="3122AC59"/>
    <w:rsid w:val="3122F29C"/>
    <w:rsid w:val="3126FCD3"/>
    <w:rsid w:val="312702D4"/>
    <w:rsid w:val="312757CB"/>
    <w:rsid w:val="3127F7F7"/>
    <w:rsid w:val="312BDA0A"/>
    <w:rsid w:val="312D40C9"/>
    <w:rsid w:val="312EB606"/>
    <w:rsid w:val="312F0F09"/>
    <w:rsid w:val="31326823"/>
    <w:rsid w:val="3132BCEB"/>
    <w:rsid w:val="3132E0D6"/>
    <w:rsid w:val="3132E953"/>
    <w:rsid w:val="313396E1"/>
    <w:rsid w:val="31342AC0"/>
    <w:rsid w:val="31347DFF"/>
    <w:rsid w:val="31347FD6"/>
    <w:rsid w:val="3137D610"/>
    <w:rsid w:val="3137DC35"/>
    <w:rsid w:val="3138C0D1"/>
    <w:rsid w:val="31397D34"/>
    <w:rsid w:val="31399494"/>
    <w:rsid w:val="313B8560"/>
    <w:rsid w:val="313DDC43"/>
    <w:rsid w:val="313F0CE8"/>
    <w:rsid w:val="3141DCB5"/>
    <w:rsid w:val="31423455"/>
    <w:rsid w:val="31427E73"/>
    <w:rsid w:val="31433960"/>
    <w:rsid w:val="31448755"/>
    <w:rsid w:val="314553C5"/>
    <w:rsid w:val="3146B82F"/>
    <w:rsid w:val="3146CD0D"/>
    <w:rsid w:val="31471C4B"/>
    <w:rsid w:val="31481121"/>
    <w:rsid w:val="314B0BEC"/>
    <w:rsid w:val="314C64FC"/>
    <w:rsid w:val="314CD440"/>
    <w:rsid w:val="314EEDB4"/>
    <w:rsid w:val="3150618C"/>
    <w:rsid w:val="3156C8AB"/>
    <w:rsid w:val="3157F7EB"/>
    <w:rsid w:val="31581F39"/>
    <w:rsid w:val="3158CCF7"/>
    <w:rsid w:val="3159663A"/>
    <w:rsid w:val="315B2A37"/>
    <w:rsid w:val="315C356E"/>
    <w:rsid w:val="315D5EE8"/>
    <w:rsid w:val="315D9B18"/>
    <w:rsid w:val="3160BFF4"/>
    <w:rsid w:val="3160C94F"/>
    <w:rsid w:val="316688EE"/>
    <w:rsid w:val="3167AB08"/>
    <w:rsid w:val="31689ABE"/>
    <w:rsid w:val="3168DAF8"/>
    <w:rsid w:val="3169886A"/>
    <w:rsid w:val="316C9434"/>
    <w:rsid w:val="316E2501"/>
    <w:rsid w:val="316E3153"/>
    <w:rsid w:val="316E4ACE"/>
    <w:rsid w:val="316F1552"/>
    <w:rsid w:val="3170D66F"/>
    <w:rsid w:val="3172FAD2"/>
    <w:rsid w:val="3173B334"/>
    <w:rsid w:val="31742874"/>
    <w:rsid w:val="3176AD36"/>
    <w:rsid w:val="3176C4AC"/>
    <w:rsid w:val="31778309"/>
    <w:rsid w:val="31791FC7"/>
    <w:rsid w:val="31796D12"/>
    <w:rsid w:val="317BA403"/>
    <w:rsid w:val="317CFFAD"/>
    <w:rsid w:val="317E9FDF"/>
    <w:rsid w:val="317F3101"/>
    <w:rsid w:val="318049AF"/>
    <w:rsid w:val="3180FCF2"/>
    <w:rsid w:val="31856497"/>
    <w:rsid w:val="318574A0"/>
    <w:rsid w:val="3186A38D"/>
    <w:rsid w:val="31874A72"/>
    <w:rsid w:val="318BEDC8"/>
    <w:rsid w:val="318C2DC0"/>
    <w:rsid w:val="318CF59E"/>
    <w:rsid w:val="31921223"/>
    <w:rsid w:val="3194DD5A"/>
    <w:rsid w:val="3195F107"/>
    <w:rsid w:val="31976CA9"/>
    <w:rsid w:val="3197F694"/>
    <w:rsid w:val="319A1AA3"/>
    <w:rsid w:val="319D69C0"/>
    <w:rsid w:val="31A1D973"/>
    <w:rsid w:val="31A2C022"/>
    <w:rsid w:val="31A73A59"/>
    <w:rsid w:val="31AA255A"/>
    <w:rsid w:val="31AA3B82"/>
    <w:rsid w:val="31AAEA3F"/>
    <w:rsid w:val="31AE1708"/>
    <w:rsid w:val="31B0C952"/>
    <w:rsid w:val="31B2BEA0"/>
    <w:rsid w:val="31B32E58"/>
    <w:rsid w:val="31B3A238"/>
    <w:rsid w:val="31B48D69"/>
    <w:rsid w:val="31B4BDD1"/>
    <w:rsid w:val="31BB6C9F"/>
    <w:rsid w:val="31BDF256"/>
    <w:rsid w:val="31BE55FC"/>
    <w:rsid w:val="31BEC21D"/>
    <w:rsid w:val="31BF7DFD"/>
    <w:rsid w:val="31C0BDA6"/>
    <w:rsid w:val="31C1908D"/>
    <w:rsid w:val="31C1DA86"/>
    <w:rsid w:val="31C5912C"/>
    <w:rsid w:val="31C62A38"/>
    <w:rsid w:val="31C68B6F"/>
    <w:rsid w:val="31C92E24"/>
    <w:rsid w:val="31C979CA"/>
    <w:rsid w:val="31CDE38B"/>
    <w:rsid w:val="31CF1D72"/>
    <w:rsid w:val="31CFB053"/>
    <w:rsid w:val="31D24A2B"/>
    <w:rsid w:val="31D74FB2"/>
    <w:rsid w:val="31D8ED0D"/>
    <w:rsid w:val="31D9A8EE"/>
    <w:rsid w:val="31D9C888"/>
    <w:rsid w:val="31DA6352"/>
    <w:rsid w:val="31DB3678"/>
    <w:rsid w:val="31DDDA0B"/>
    <w:rsid w:val="31DE0E21"/>
    <w:rsid w:val="31DE9A83"/>
    <w:rsid w:val="31DF000F"/>
    <w:rsid w:val="31DF5A14"/>
    <w:rsid w:val="31E062A0"/>
    <w:rsid w:val="31E5618C"/>
    <w:rsid w:val="31E594C0"/>
    <w:rsid w:val="31E71B84"/>
    <w:rsid w:val="31E8EA68"/>
    <w:rsid w:val="31E8EE1D"/>
    <w:rsid w:val="31E9A32C"/>
    <w:rsid w:val="31EA5D77"/>
    <w:rsid w:val="31EB7193"/>
    <w:rsid w:val="31ED66C8"/>
    <w:rsid w:val="31ED727B"/>
    <w:rsid w:val="31F49588"/>
    <w:rsid w:val="31F541F1"/>
    <w:rsid w:val="31F7D917"/>
    <w:rsid w:val="31F99BDA"/>
    <w:rsid w:val="31FA8186"/>
    <w:rsid w:val="31FEB55B"/>
    <w:rsid w:val="31FFEDB2"/>
    <w:rsid w:val="320089DF"/>
    <w:rsid w:val="32015409"/>
    <w:rsid w:val="32015C77"/>
    <w:rsid w:val="3208A744"/>
    <w:rsid w:val="3208EB77"/>
    <w:rsid w:val="32097F30"/>
    <w:rsid w:val="320A45F3"/>
    <w:rsid w:val="320ADCC5"/>
    <w:rsid w:val="320B4200"/>
    <w:rsid w:val="320B691F"/>
    <w:rsid w:val="320D1B23"/>
    <w:rsid w:val="320E1662"/>
    <w:rsid w:val="320E1819"/>
    <w:rsid w:val="320F9C68"/>
    <w:rsid w:val="32107B95"/>
    <w:rsid w:val="3211763E"/>
    <w:rsid w:val="32124C5D"/>
    <w:rsid w:val="32126C69"/>
    <w:rsid w:val="32136BC0"/>
    <w:rsid w:val="3214F42C"/>
    <w:rsid w:val="32187443"/>
    <w:rsid w:val="321883D1"/>
    <w:rsid w:val="321A66A8"/>
    <w:rsid w:val="321BEFF5"/>
    <w:rsid w:val="321E4EAC"/>
    <w:rsid w:val="32203C70"/>
    <w:rsid w:val="3220EEE7"/>
    <w:rsid w:val="3221F6AF"/>
    <w:rsid w:val="3222FA1F"/>
    <w:rsid w:val="32265CCF"/>
    <w:rsid w:val="322A5A54"/>
    <w:rsid w:val="322C53D3"/>
    <w:rsid w:val="322FFD18"/>
    <w:rsid w:val="32316243"/>
    <w:rsid w:val="3232E892"/>
    <w:rsid w:val="3233CF1A"/>
    <w:rsid w:val="3233F737"/>
    <w:rsid w:val="3234473B"/>
    <w:rsid w:val="32389BEF"/>
    <w:rsid w:val="3238C54B"/>
    <w:rsid w:val="323D0039"/>
    <w:rsid w:val="323F0CDB"/>
    <w:rsid w:val="323F721E"/>
    <w:rsid w:val="32411945"/>
    <w:rsid w:val="3241F9E5"/>
    <w:rsid w:val="32460032"/>
    <w:rsid w:val="3246434C"/>
    <w:rsid w:val="3247BDD6"/>
    <w:rsid w:val="32540BE8"/>
    <w:rsid w:val="32544246"/>
    <w:rsid w:val="3257539D"/>
    <w:rsid w:val="32591833"/>
    <w:rsid w:val="32595BC5"/>
    <w:rsid w:val="3259C53D"/>
    <w:rsid w:val="325A30CE"/>
    <w:rsid w:val="325A6FCC"/>
    <w:rsid w:val="325B8E26"/>
    <w:rsid w:val="325BFA92"/>
    <w:rsid w:val="325C5027"/>
    <w:rsid w:val="325D9D0A"/>
    <w:rsid w:val="3260886A"/>
    <w:rsid w:val="32614345"/>
    <w:rsid w:val="3262827D"/>
    <w:rsid w:val="3262A8FA"/>
    <w:rsid w:val="3263E117"/>
    <w:rsid w:val="3265FA3A"/>
    <w:rsid w:val="3268B02E"/>
    <w:rsid w:val="326A3143"/>
    <w:rsid w:val="326A628D"/>
    <w:rsid w:val="326C7D31"/>
    <w:rsid w:val="326CF117"/>
    <w:rsid w:val="326E0595"/>
    <w:rsid w:val="32724CBF"/>
    <w:rsid w:val="32726167"/>
    <w:rsid w:val="327381F5"/>
    <w:rsid w:val="3273E9DD"/>
    <w:rsid w:val="3274AE15"/>
    <w:rsid w:val="3277E92C"/>
    <w:rsid w:val="327AF0B1"/>
    <w:rsid w:val="327B3830"/>
    <w:rsid w:val="327C914C"/>
    <w:rsid w:val="327DBF47"/>
    <w:rsid w:val="327E56EA"/>
    <w:rsid w:val="327FA089"/>
    <w:rsid w:val="3280B346"/>
    <w:rsid w:val="32851522"/>
    <w:rsid w:val="3287F008"/>
    <w:rsid w:val="32882667"/>
    <w:rsid w:val="32888EA3"/>
    <w:rsid w:val="3288C233"/>
    <w:rsid w:val="32894C10"/>
    <w:rsid w:val="3289E03C"/>
    <w:rsid w:val="328D91C4"/>
    <w:rsid w:val="328E8984"/>
    <w:rsid w:val="3295A87A"/>
    <w:rsid w:val="32962B19"/>
    <w:rsid w:val="329652E6"/>
    <w:rsid w:val="329658DC"/>
    <w:rsid w:val="329720F6"/>
    <w:rsid w:val="3299FE3C"/>
    <w:rsid w:val="329BA613"/>
    <w:rsid w:val="329BB865"/>
    <w:rsid w:val="329CAD14"/>
    <w:rsid w:val="329D44E8"/>
    <w:rsid w:val="329F256C"/>
    <w:rsid w:val="32A78F24"/>
    <w:rsid w:val="32A80979"/>
    <w:rsid w:val="32AA42D5"/>
    <w:rsid w:val="32AD95AA"/>
    <w:rsid w:val="32AF62E4"/>
    <w:rsid w:val="32AFA199"/>
    <w:rsid w:val="32B09B94"/>
    <w:rsid w:val="32B36EB8"/>
    <w:rsid w:val="32B4C22E"/>
    <w:rsid w:val="32B5937C"/>
    <w:rsid w:val="32B76DA1"/>
    <w:rsid w:val="32B8CACF"/>
    <w:rsid w:val="32BAA440"/>
    <w:rsid w:val="32BACD4E"/>
    <w:rsid w:val="32BDB84C"/>
    <w:rsid w:val="32BE4240"/>
    <w:rsid w:val="32BF4B2F"/>
    <w:rsid w:val="32BFE42B"/>
    <w:rsid w:val="32C2ACA3"/>
    <w:rsid w:val="32C36ACC"/>
    <w:rsid w:val="32C4474B"/>
    <w:rsid w:val="32C4F916"/>
    <w:rsid w:val="32C63387"/>
    <w:rsid w:val="32C64424"/>
    <w:rsid w:val="32C9A842"/>
    <w:rsid w:val="32CE667B"/>
    <w:rsid w:val="32CE698A"/>
    <w:rsid w:val="32D178C7"/>
    <w:rsid w:val="32D3BE55"/>
    <w:rsid w:val="32D41B24"/>
    <w:rsid w:val="32D58001"/>
    <w:rsid w:val="32D66817"/>
    <w:rsid w:val="32D6811A"/>
    <w:rsid w:val="32D750D1"/>
    <w:rsid w:val="32D8312C"/>
    <w:rsid w:val="32D879C2"/>
    <w:rsid w:val="32DC59E8"/>
    <w:rsid w:val="32DDF538"/>
    <w:rsid w:val="32E09F8A"/>
    <w:rsid w:val="32E139A6"/>
    <w:rsid w:val="32E3113D"/>
    <w:rsid w:val="32E586BE"/>
    <w:rsid w:val="32E78474"/>
    <w:rsid w:val="32E82A3C"/>
    <w:rsid w:val="32E99570"/>
    <w:rsid w:val="32EAA35A"/>
    <w:rsid w:val="32EAFED8"/>
    <w:rsid w:val="32EB8969"/>
    <w:rsid w:val="32F0006F"/>
    <w:rsid w:val="32F00227"/>
    <w:rsid w:val="32F1BE39"/>
    <w:rsid w:val="32F27EBE"/>
    <w:rsid w:val="32F3B4BC"/>
    <w:rsid w:val="32F54F88"/>
    <w:rsid w:val="32F7AFE9"/>
    <w:rsid w:val="32FA5087"/>
    <w:rsid w:val="32FA6EA4"/>
    <w:rsid w:val="32FBE4FD"/>
    <w:rsid w:val="32FD0656"/>
    <w:rsid w:val="32FD2504"/>
    <w:rsid w:val="3300E652"/>
    <w:rsid w:val="33017B5B"/>
    <w:rsid w:val="33028E53"/>
    <w:rsid w:val="33040A56"/>
    <w:rsid w:val="330523B8"/>
    <w:rsid w:val="3308D554"/>
    <w:rsid w:val="330AE48D"/>
    <w:rsid w:val="330DCAE7"/>
    <w:rsid w:val="330E42A8"/>
    <w:rsid w:val="3310ACF2"/>
    <w:rsid w:val="33115AF9"/>
    <w:rsid w:val="331507CD"/>
    <w:rsid w:val="3318934B"/>
    <w:rsid w:val="331A6827"/>
    <w:rsid w:val="331ABE1A"/>
    <w:rsid w:val="331CF7A0"/>
    <w:rsid w:val="331E54AA"/>
    <w:rsid w:val="331F6926"/>
    <w:rsid w:val="33218ECB"/>
    <w:rsid w:val="33238073"/>
    <w:rsid w:val="3323C22A"/>
    <w:rsid w:val="3327A06F"/>
    <w:rsid w:val="332ACBE3"/>
    <w:rsid w:val="332B8D97"/>
    <w:rsid w:val="332BC5DE"/>
    <w:rsid w:val="3333CC5A"/>
    <w:rsid w:val="3334801A"/>
    <w:rsid w:val="3335505F"/>
    <w:rsid w:val="33394F1B"/>
    <w:rsid w:val="333DE940"/>
    <w:rsid w:val="333F303C"/>
    <w:rsid w:val="333F66EF"/>
    <w:rsid w:val="333FD296"/>
    <w:rsid w:val="33403E1B"/>
    <w:rsid w:val="3340F3F7"/>
    <w:rsid w:val="3341857F"/>
    <w:rsid w:val="3342BC8E"/>
    <w:rsid w:val="3343806B"/>
    <w:rsid w:val="334714F9"/>
    <w:rsid w:val="33472041"/>
    <w:rsid w:val="33481276"/>
    <w:rsid w:val="334A76A1"/>
    <w:rsid w:val="334AC11B"/>
    <w:rsid w:val="334C0C18"/>
    <w:rsid w:val="334CE062"/>
    <w:rsid w:val="334FA183"/>
    <w:rsid w:val="334FB70C"/>
    <w:rsid w:val="33511AEC"/>
    <w:rsid w:val="33529A07"/>
    <w:rsid w:val="3357435E"/>
    <w:rsid w:val="33575AE5"/>
    <w:rsid w:val="335890E6"/>
    <w:rsid w:val="335DB54F"/>
    <w:rsid w:val="335E7A22"/>
    <w:rsid w:val="335FCA8C"/>
    <w:rsid w:val="33615A29"/>
    <w:rsid w:val="336204BA"/>
    <w:rsid w:val="3363EB4A"/>
    <w:rsid w:val="336434FF"/>
    <w:rsid w:val="33679DB1"/>
    <w:rsid w:val="3367E7A8"/>
    <w:rsid w:val="33685FD2"/>
    <w:rsid w:val="33697230"/>
    <w:rsid w:val="336A2913"/>
    <w:rsid w:val="336AE22D"/>
    <w:rsid w:val="336BC2D1"/>
    <w:rsid w:val="336D3FB4"/>
    <w:rsid w:val="336F18FB"/>
    <w:rsid w:val="337009B9"/>
    <w:rsid w:val="3370C4B8"/>
    <w:rsid w:val="3370F636"/>
    <w:rsid w:val="33720D9F"/>
    <w:rsid w:val="337741F4"/>
    <w:rsid w:val="3377EA41"/>
    <w:rsid w:val="337A063E"/>
    <w:rsid w:val="337A96F0"/>
    <w:rsid w:val="337E335B"/>
    <w:rsid w:val="337E576F"/>
    <w:rsid w:val="3380D561"/>
    <w:rsid w:val="3383C635"/>
    <w:rsid w:val="3384A712"/>
    <w:rsid w:val="33850DEC"/>
    <w:rsid w:val="3388E9E1"/>
    <w:rsid w:val="33895021"/>
    <w:rsid w:val="338C502F"/>
    <w:rsid w:val="338C854F"/>
    <w:rsid w:val="338D15C8"/>
    <w:rsid w:val="3390B0D6"/>
    <w:rsid w:val="3390D244"/>
    <w:rsid w:val="3393F747"/>
    <w:rsid w:val="3394D033"/>
    <w:rsid w:val="3395669C"/>
    <w:rsid w:val="33961245"/>
    <w:rsid w:val="339DBB67"/>
    <w:rsid w:val="339EDB9F"/>
    <w:rsid w:val="33A00344"/>
    <w:rsid w:val="33A13EF8"/>
    <w:rsid w:val="33A31D71"/>
    <w:rsid w:val="33A4BA49"/>
    <w:rsid w:val="33A4EFE2"/>
    <w:rsid w:val="33A7B6C1"/>
    <w:rsid w:val="33AB1898"/>
    <w:rsid w:val="33AB75B4"/>
    <w:rsid w:val="33AC7F70"/>
    <w:rsid w:val="33AC8AD2"/>
    <w:rsid w:val="33AD2126"/>
    <w:rsid w:val="33BE791B"/>
    <w:rsid w:val="33BF4751"/>
    <w:rsid w:val="33BF6BA4"/>
    <w:rsid w:val="33BF97A4"/>
    <w:rsid w:val="33BFF97C"/>
    <w:rsid w:val="33C10C71"/>
    <w:rsid w:val="33C21AB9"/>
    <w:rsid w:val="33C4D320"/>
    <w:rsid w:val="33C51777"/>
    <w:rsid w:val="33C8E566"/>
    <w:rsid w:val="33CA6B41"/>
    <w:rsid w:val="33CD6051"/>
    <w:rsid w:val="33CF5002"/>
    <w:rsid w:val="33D06906"/>
    <w:rsid w:val="33D25EF7"/>
    <w:rsid w:val="33D3A579"/>
    <w:rsid w:val="33D3EFBB"/>
    <w:rsid w:val="33D51D96"/>
    <w:rsid w:val="33D5CBE9"/>
    <w:rsid w:val="33D77E50"/>
    <w:rsid w:val="33D86987"/>
    <w:rsid w:val="33DB3939"/>
    <w:rsid w:val="33DC1B64"/>
    <w:rsid w:val="33DDAF5E"/>
    <w:rsid w:val="33DE59F3"/>
    <w:rsid w:val="33DF73A0"/>
    <w:rsid w:val="33E0F5B9"/>
    <w:rsid w:val="33E1E5F9"/>
    <w:rsid w:val="33E53D77"/>
    <w:rsid w:val="33E5ABBD"/>
    <w:rsid w:val="33E6113C"/>
    <w:rsid w:val="33E791BB"/>
    <w:rsid w:val="33E982A0"/>
    <w:rsid w:val="33EB369C"/>
    <w:rsid w:val="33EBAECA"/>
    <w:rsid w:val="33ED0736"/>
    <w:rsid w:val="33EEAC3D"/>
    <w:rsid w:val="33F251B9"/>
    <w:rsid w:val="33F3172B"/>
    <w:rsid w:val="33F4A9B4"/>
    <w:rsid w:val="33F4AC03"/>
    <w:rsid w:val="33F79866"/>
    <w:rsid w:val="33F89734"/>
    <w:rsid w:val="33FA5E52"/>
    <w:rsid w:val="33FC6A10"/>
    <w:rsid w:val="33FCA31E"/>
    <w:rsid w:val="33FD835E"/>
    <w:rsid w:val="33FF2D40"/>
    <w:rsid w:val="340033B3"/>
    <w:rsid w:val="3400941A"/>
    <w:rsid w:val="3402D398"/>
    <w:rsid w:val="34076FD2"/>
    <w:rsid w:val="34093A00"/>
    <w:rsid w:val="340B07B5"/>
    <w:rsid w:val="340C94E9"/>
    <w:rsid w:val="340FB0EA"/>
    <w:rsid w:val="34119C55"/>
    <w:rsid w:val="34157080"/>
    <w:rsid w:val="34182A43"/>
    <w:rsid w:val="341B18A9"/>
    <w:rsid w:val="341B278B"/>
    <w:rsid w:val="341BB4F3"/>
    <w:rsid w:val="341CDB6E"/>
    <w:rsid w:val="341DBDD9"/>
    <w:rsid w:val="342113AA"/>
    <w:rsid w:val="34225CB3"/>
    <w:rsid w:val="342373AC"/>
    <w:rsid w:val="3425A357"/>
    <w:rsid w:val="3425D7D7"/>
    <w:rsid w:val="3427C64B"/>
    <w:rsid w:val="3427DC3C"/>
    <w:rsid w:val="3428FB87"/>
    <w:rsid w:val="34294424"/>
    <w:rsid w:val="342A547F"/>
    <w:rsid w:val="342C45F8"/>
    <w:rsid w:val="342EF89A"/>
    <w:rsid w:val="3430032B"/>
    <w:rsid w:val="3430960B"/>
    <w:rsid w:val="34331E62"/>
    <w:rsid w:val="34345D79"/>
    <w:rsid w:val="34368FB4"/>
    <w:rsid w:val="3437902A"/>
    <w:rsid w:val="343872C0"/>
    <w:rsid w:val="3438DA41"/>
    <w:rsid w:val="3439F265"/>
    <w:rsid w:val="343A8B6E"/>
    <w:rsid w:val="343B6253"/>
    <w:rsid w:val="343CD695"/>
    <w:rsid w:val="343D7800"/>
    <w:rsid w:val="343F519F"/>
    <w:rsid w:val="343FDEED"/>
    <w:rsid w:val="34428764"/>
    <w:rsid w:val="344364DC"/>
    <w:rsid w:val="344401A4"/>
    <w:rsid w:val="34447946"/>
    <w:rsid w:val="3446971A"/>
    <w:rsid w:val="3447BAE8"/>
    <w:rsid w:val="344968B8"/>
    <w:rsid w:val="344AFE9C"/>
    <w:rsid w:val="344DA997"/>
    <w:rsid w:val="344ECF53"/>
    <w:rsid w:val="344F7D1A"/>
    <w:rsid w:val="34512B0B"/>
    <w:rsid w:val="34519042"/>
    <w:rsid w:val="3451C872"/>
    <w:rsid w:val="3452232E"/>
    <w:rsid w:val="34552AD2"/>
    <w:rsid w:val="34553E10"/>
    <w:rsid w:val="34556403"/>
    <w:rsid w:val="34562BC9"/>
    <w:rsid w:val="34565ABA"/>
    <w:rsid w:val="34574E4E"/>
    <w:rsid w:val="3458A23D"/>
    <w:rsid w:val="345C89EC"/>
    <w:rsid w:val="345DC7AF"/>
    <w:rsid w:val="345FC638"/>
    <w:rsid w:val="3462788D"/>
    <w:rsid w:val="346297B4"/>
    <w:rsid w:val="3465C8F1"/>
    <w:rsid w:val="3465DBFC"/>
    <w:rsid w:val="346BDB31"/>
    <w:rsid w:val="346D6A16"/>
    <w:rsid w:val="34705A5D"/>
    <w:rsid w:val="3470F9B5"/>
    <w:rsid w:val="3473E1AA"/>
    <w:rsid w:val="3475B39D"/>
    <w:rsid w:val="3475BA21"/>
    <w:rsid w:val="3475C325"/>
    <w:rsid w:val="34769607"/>
    <w:rsid w:val="3476B086"/>
    <w:rsid w:val="34771988"/>
    <w:rsid w:val="34782A73"/>
    <w:rsid w:val="34789829"/>
    <w:rsid w:val="347DFCD6"/>
    <w:rsid w:val="347E190F"/>
    <w:rsid w:val="347E19DD"/>
    <w:rsid w:val="347E39B2"/>
    <w:rsid w:val="3480C954"/>
    <w:rsid w:val="3480F302"/>
    <w:rsid w:val="3481E134"/>
    <w:rsid w:val="34844C09"/>
    <w:rsid w:val="34850AF9"/>
    <w:rsid w:val="3485D789"/>
    <w:rsid w:val="34884F86"/>
    <w:rsid w:val="3488A4E9"/>
    <w:rsid w:val="348961A9"/>
    <w:rsid w:val="3489ADDF"/>
    <w:rsid w:val="348A5826"/>
    <w:rsid w:val="348D591F"/>
    <w:rsid w:val="349156A0"/>
    <w:rsid w:val="3493A9E2"/>
    <w:rsid w:val="3497783B"/>
    <w:rsid w:val="349A17E7"/>
    <w:rsid w:val="34A4A75A"/>
    <w:rsid w:val="34A55C92"/>
    <w:rsid w:val="34A6620C"/>
    <w:rsid w:val="34A67BE4"/>
    <w:rsid w:val="34A8A367"/>
    <w:rsid w:val="34A92C1B"/>
    <w:rsid w:val="34AA2181"/>
    <w:rsid w:val="34ACF3C2"/>
    <w:rsid w:val="34AE36CD"/>
    <w:rsid w:val="34AE683F"/>
    <w:rsid w:val="34AF4718"/>
    <w:rsid w:val="34B02A69"/>
    <w:rsid w:val="34B60159"/>
    <w:rsid w:val="34B676E2"/>
    <w:rsid w:val="34B919BA"/>
    <w:rsid w:val="34B98901"/>
    <w:rsid w:val="34BBF509"/>
    <w:rsid w:val="34BE1757"/>
    <w:rsid w:val="34BEAEE5"/>
    <w:rsid w:val="34BFA08E"/>
    <w:rsid w:val="34BFEF11"/>
    <w:rsid w:val="34BFFDA8"/>
    <w:rsid w:val="34C2352A"/>
    <w:rsid w:val="34C3CCB4"/>
    <w:rsid w:val="34C4AE91"/>
    <w:rsid w:val="34C5B522"/>
    <w:rsid w:val="34CA8AAF"/>
    <w:rsid w:val="34CAD162"/>
    <w:rsid w:val="34CE1DC2"/>
    <w:rsid w:val="34CE3640"/>
    <w:rsid w:val="34CEBE22"/>
    <w:rsid w:val="34D22305"/>
    <w:rsid w:val="34D4BA82"/>
    <w:rsid w:val="34D7A71B"/>
    <w:rsid w:val="34D7D7FD"/>
    <w:rsid w:val="34D83037"/>
    <w:rsid w:val="34D8441A"/>
    <w:rsid w:val="34D8449F"/>
    <w:rsid w:val="34D97CB6"/>
    <w:rsid w:val="34DA1AF9"/>
    <w:rsid w:val="34DBF4C9"/>
    <w:rsid w:val="34DC1111"/>
    <w:rsid w:val="34DC1177"/>
    <w:rsid w:val="34DD136D"/>
    <w:rsid w:val="34DD9F59"/>
    <w:rsid w:val="34DFC732"/>
    <w:rsid w:val="34E2E22B"/>
    <w:rsid w:val="34E31316"/>
    <w:rsid w:val="34E32F93"/>
    <w:rsid w:val="34E5B9DC"/>
    <w:rsid w:val="34EA12FE"/>
    <w:rsid w:val="34ED4FCD"/>
    <w:rsid w:val="34EDE9B7"/>
    <w:rsid w:val="34EF1E97"/>
    <w:rsid w:val="34EF9941"/>
    <w:rsid w:val="34F2FCCC"/>
    <w:rsid w:val="34F76E61"/>
    <w:rsid w:val="34F799CA"/>
    <w:rsid w:val="34F8EBBD"/>
    <w:rsid w:val="34FB86E5"/>
    <w:rsid w:val="34FDD776"/>
    <w:rsid w:val="34FEA9FA"/>
    <w:rsid w:val="34FF4161"/>
    <w:rsid w:val="3508D36A"/>
    <w:rsid w:val="350B8698"/>
    <w:rsid w:val="350C859D"/>
    <w:rsid w:val="350E21F6"/>
    <w:rsid w:val="350FBA1E"/>
    <w:rsid w:val="351362A7"/>
    <w:rsid w:val="3516FA9B"/>
    <w:rsid w:val="351B1B5D"/>
    <w:rsid w:val="351B73B5"/>
    <w:rsid w:val="351DB094"/>
    <w:rsid w:val="351DD3C0"/>
    <w:rsid w:val="351ED67F"/>
    <w:rsid w:val="352010BA"/>
    <w:rsid w:val="3520F4D8"/>
    <w:rsid w:val="35218156"/>
    <w:rsid w:val="35219E61"/>
    <w:rsid w:val="3521D850"/>
    <w:rsid w:val="35225EDD"/>
    <w:rsid w:val="352281E3"/>
    <w:rsid w:val="3522A40E"/>
    <w:rsid w:val="352332F8"/>
    <w:rsid w:val="35234ABF"/>
    <w:rsid w:val="3523B312"/>
    <w:rsid w:val="352529A5"/>
    <w:rsid w:val="35264CB7"/>
    <w:rsid w:val="35295F5F"/>
    <w:rsid w:val="35299310"/>
    <w:rsid w:val="3529F5A4"/>
    <w:rsid w:val="352B4C70"/>
    <w:rsid w:val="352B6258"/>
    <w:rsid w:val="352BF8E8"/>
    <w:rsid w:val="352C0166"/>
    <w:rsid w:val="352CDF20"/>
    <w:rsid w:val="352D0262"/>
    <w:rsid w:val="352F760E"/>
    <w:rsid w:val="35335E35"/>
    <w:rsid w:val="3533802E"/>
    <w:rsid w:val="3535871F"/>
    <w:rsid w:val="353B76D0"/>
    <w:rsid w:val="353EFE3D"/>
    <w:rsid w:val="353F5B3C"/>
    <w:rsid w:val="353F754E"/>
    <w:rsid w:val="354034E6"/>
    <w:rsid w:val="35424E0E"/>
    <w:rsid w:val="3544157C"/>
    <w:rsid w:val="3544BB2D"/>
    <w:rsid w:val="3544DC19"/>
    <w:rsid w:val="35458684"/>
    <w:rsid w:val="3546E08D"/>
    <w:rsid w:val="3549A8A5"/>
    <w:rsid w:val="354F4F5F"/>
    <w:rsid w:val="355144B3"/>
    <w:rsid w:val="3552A270"/>
    <w:rsid w:val="355428EE"/>
    <w:rsid w:val="3554786D"/>
    <w:rsid w:val="35553A4F"/>
    <w:rsid w:val="3557CB01"/>
    <w:rsid w:val="3558ACB8"/>
    <w:rsid w:val="35590B9D"/>
    <w:rsid w:val="3559EC0C"/>
    <w:rsid w:val="355A2BDE"/>
    <w:rsid w:val="355C6501"/>
    <w:rsid w:val="355D0756"/>
    <w:rsid w:val="355D3B75"/>
    <w:rsid w:val="355D55A7"/>
    <w:rsid w:val="3560725B"/>
    <w:rsid w:val="35649B04"/>
    <w:rsid w:val="3564FA44"/>
    <w:rsid w:val="35665EB9"/>
    <w:rsid w:val="3568974B"/>
    <w:rsid w:val="3569B5E0"/>
    <w:rsid w:val="356AA6C9"/>
    <w:rsid w:val="356ACB65"/>
    <w:rsid w:val="356E1D4A"/>
    <w:rsid w:val="356FBB9B"/>
    <w:rsid w:val="35710472"/>
    <w:rsid w:val="35710485"/>
    <w:rsid w:val="3571BE12"/>
    <w:rsid w:val="35726F16"/>
    <w:rsid w:val="3575C707"/>
    <w:rsid w:val="3575CA35"/>
    <w:rsid w:val="35777655"/>
    <w:rsid w:val="3579204B"/>
    <w:rsid w:val="357BA3C4"/>
    <w:rsid w:val="357BDCB9"/>
    <w:rsid w:val="357C19B4"/>
    <w:rsid w:val="357CA05C"/>
    <w:rsid w:val="35811C83"/>
    <w:rsid w:val="35859A12"/>
    <w:rsid w:val="358694EB"/>
    <w:rsid w:val="35877A58"/>
    <w:rsid w:val="3587E7F6"/>
    <w:rsid w:val="3589291A"/>
    <w:rsid w:val="358A5714"/>
    <w:rsid w:val="358BF878"/>
    <w:rsid w:val="358CC9E7"/>
    <w:rsid w:val="35914CA5"/>
    <w:rsid w:val="35919EFB"/>
    <w:rsid w:val="35950D45"/>
    <w:rsid w:val="3595D461"/>
    <w:rsid w:val="3599307A"/>
    <w:rsid w:val="359BDDEE"/>
    <w:rsid w:val="359DA26B"/>
    <w:rsid w:val="359E15EB"/>
    <w:rsid w:val="359E183C"/>
    <w:rsid w:val="359F2FBF"/>
    <w:rsid w:val="35A3BF32"/>
    <w:rsid w:val="35A3D45A"/>
    <w:rsid w:val="35A64FF3"/>
    <w:rsid w:val="35A68183"/>
    <w:rsid w:val="35A6BD88"/>
    <w:rsid w:val="35AB8520"/>
    <w:rsid w:val="35ACC431"/>
    <w:rsid w:val="35AE5E93"/>
    <w:rsid w:val="35AF9886"/>
    <w:rsid w:val="35B11A17"/>
    <w:rsid w:val="35B2EAAA"/>
    <w:rsid w:val="35B383E5"/>
    <w:rsid w:val="35B4765D"/>
    <w:rsid w:val="35B55173"/>
    <w:rsid w:val="35B5E60F"/>
    <w:rsid w:val="35B6EC31"/>
    <w:rsid w:val="35B7D53A"/>
    <w:rsid w:val="35B85669"/>
    <w:rsid w:val="35BBB5F8"/>
    <w:rsid w:val="35BE0FD9"/>
    <w:rsid w:val="35C05975"/>
    <w:rsid w:val="35C0C629"/>
    <w:rsid w:val="35C221EB"/>
    <w:rsid w:val="35C57D31"/>
    <w:rsid w:val="35C61BA2"/>
    <w:rsid w:val="35C829C1"/>
    <w:rsid w:val="35C8C74F"/>
    <w:rsid w:val="35C9EF00"/>
    <w:rsid w:val="35CA090B"/>
    <w:rsid w:val="35CB6739"/>
    <w:rsid w:val="35CF224F"/>
    <w:rsid w:val="35D11BB1"/>
    <w:rsid w:val="35D2A4B3"/>
    <w:rsid w:val="35D2D4E8"/>
    <w:rsid w:val="35D3CAEA"/>
    <w:rsid w:val="35D4A96A"/>
    <w:rsid w:val="35D844C2"/>
    <w:rsid w:val="35D89499"/>
    <w:rsid w:val="35DA47B0"/>
    <w:rsid w:val="35DAAB83"/>
    <w:rsid w:val="35DAF3AB"/>
    <w:rsid w:val="35DBA9ED"/>
    <w:rsid w:val="35DBBFE8"/>
    <w:rsid w:val="35DE12B2"/>
    <w:rsid w:val="35DF7E54"/>
    <w:rsid w:val="35DFDD9A"/>
    <w:rsid w:val="35E5A23B"/>
    <w:rsid w:val="35E5A306"/>
    <w:rsid w:val="35E5F172"/>
    <w:rsid w:val="35E61D35"/>
    <w:rsid w:val="35E87A09"/>
    <w:rsid w:val="35E8D574"/>
    <w:rsid w:val="35E95C88"/>
    <w:rsid w:val="35EB3767"/>
    <w:rsid w:val="35EC0DD5"/>
    <w:rsid w:val="35EC2343"/>
    <w:rsid w:val="35EC32BE"/>
    <w:rsid w:val="35ED24BB"/>
    <w:rsid w:val="35EE634D"/>
    <w:rsid w:val="35EF911E"/>
    <w:rsid w:val="35F0EE60"/>
    <w:rsid w:val="35F1E4EF"/>
    <w:rsid w:val="35F277C8"/>
    <w:rsid w:val="35F35308"/>
    <w:rsid w:val="35F706BF"/>
    <w:rsid w:val="35FBD6AE"/>
    <w:rsid w:val="35FE2EAF"/>
    <w:rsid w:val="35FE5E34"/>
    <w:rsid w:val="35FFC31C"/>
    <w:rsid w:val="3601655A"/>
    <w:rsid w:val="3601F442"/>
    <w:rsid w:val="36020A69"/>
    <w:rsid w:val="3602126E"/>
    <w:rsid w:val="36034525"/>
    <w:rsid w:val="3604FF39"/>
    <w:rsid w:val="3607B1B9"/>
    <w:rsid w:val="3609F777"/>
    <w:rsid w:val="360AF6B3"/>
    <w:rsid w:val="360EBB58"/>
    <w:rsid w:val="36108281"/>
    <w:rsid w:val="36136F75"/>
    <w:rsid w:val="361662CB"/>
    <w:rsid w:val="3619A802"/>
    <w:rsid w:val="3619E3A1"/>
    <w:rsid w:val="361A778A"/>
    <w:rsid w:val="361B6267"/>
    <w:rsid w:val="361C6771"/>
    <w:rsid w:val="361DF64B"/>
    <w:rsid w:val="361F640F"/>
    <w:rsid w:val="361F852C"/>
    <w:rsid w:val="362145B4"/>
    <w:rsid w:val="3626425C"/>
    <w:rsid w:val="36288AEB"/>
    <w:rsid w:val="3629FA64"/>
    <w:rsid w:val="362A1192"/>
    <w:rsid w:val="362A3096"/>
    <w:rsid w:val="362B0A53"/>
    <w:rsid w:val="362C9EC8"/>
    <w:rsid w:val="362D189C"/>
    <w:rsid w:val="36314AC3"/>
    <w:rsid w:val="3631B03A"/>
    <w:rsid w:val="36321666"/>
    <w:rsid w:val="3633E17B"/>
    <w:rsid w:val="36343D7D"/>
    <w:rsid w:val="3636BA6C"/>
    <w:rsid w:val="3637893A"/>
    <w:rsid w:val="3638D105"/>
    <w:rsid w:val="363C0021"/>
    <w:rsid w:val="363D92E2"/>
    <w:rsid w:val="364185CD"/>
    <w:rsid w:val="3641D5D1"/>
    <w:rsid w:val="364276D7"/>
    <w:rsid w:val="3643FF79"/>
    <w:rsid w:val="3644BAF2"/>
    <w:rsid w:val="364570AC"/>
    <w:rsid w:val="364629E4"/>
    <w:rsid w:val="36497A70"/>
    <w:rsid w:val="3649B2CD"/>
    <w:rsid w:val="364AA929"/>
    <w:rsid w:val="365AED84"/>
    <w:rsid w:val="365C1403"/>
    <w:rsid w:val="365DF47F"/>
    <w:rsid w:val="365E3601"/>
    <w:rsid w:val="365F98AF"/>
    <w:rsid w:val="36605176"/>
    <w:rsid w:val="3661AF6D"/>
    <w:rsid w:val="3661FD6D"/>
    <w:rsid w:val="36621E26"/>
    <w:rsid w:val="3663B44A"/>
    <w:rsid w:val="36681783"/>
    <w:rsid w:val="3669CFFD"/>
    <w:rsid w:val="366C421E"/>
    <w:rsid w:val="366DEFA6"/>
    <w:rsid w:val="366F1ED6"/>
    <w:rsid w:val="366FBA72"/>
    <w:rsid w:val="366FE06D"/>
    <w:rsid w:val="36750832"/>
    <w:rsid w:val="3675BE92"/>
    <w:rsid w:val="367B9EA8"/>
    <w:rsid w:val="367C33C7"/>
    <w:rsid w:val="367D5CBA"/>
    <w:rsid w:val="367DCAC4"/>
    <w:rsid w:val="367E3E64"/>
    <w:rsid w:val="36830C50"/>
    <w:rsid w:val="36841E49"/>
    <w:rsid w:val="36842B8D"/>
    <w:rsid w:val="3685F7C6"/>
    <w:rsid w:val="3686D2CC"/>
    <w:rsid w:val="36883F23"/>
    <w:rsid w:val="368A10DC"/>
    <w:rsid w:val="368A451F"/>
    <w:rsid w:val="368ADE2E"/>
    <w:rsid w:val="368BFE9A"/>
    <w:rsid w:val="368DD00D"/>
    <w:rsid w:val="368E4E59"/>
    <w:rsid w:val="368F9FC1"/>
    <w:rsid w:val="3691688C"/>
    <w:rsid w:val="3694BBBF"/>
    <w:rsid w:val="3695CC26"/>
    <w:rsid w:val="36969EAF"/>
    <w:rsid w:val="3696F841"/>
    <w:rsid w:val="36973B59"/>
    <w:rsid w:val="36981A6F"/>
    <w:rsid w:val="3698C5F1"/>
    <w:rsid w:val="36998492"/>
    <w:rsid w:val="369CBD27"/>
    <w:rsid w:val="369F584F"/>
    <w:rsid w:val="369F6D6A"/>
    <w:rsid w:val="36A0967B"/>
    <w:rsid w:val="36A528C1"/>
    <w:rsid w:val="36A5F4C3"/>
    <w:rsid w:val="36A609A3"/>
    <w:rsid w:val="36A70DD6"/>
    <w:rsid w:val="36A813CE"/>
    <w:rsid w:val="36AC031A"/>
    <w:rsid w:val="36AF1BC3"/>
    <w:rsid w:val="36B022AC"/>
    <w:rsid w:val="36B116C0"/>
    <w:rsid w:val="36B1AED7"/>
    <w:rsid w:val="36B28706"/>
    <w:rsid w:val="36B301E1"/>
    <w:rsid w:val="36B99D25"/>
    <w:rsid w:val="36B9CF31"/>
    <w:rsid w:val="36BAACEF"/>
    <w:rsid w:val="36BAC473"/>
    <w:rsid w:val="36BB6E5B"/>
    <w:rsid w:val="36BBB7C4"/>
    <w:rsid w:val="36BDFC47"/>
    <w:rsid w:val="36BE8188"/>
    <w:rsid w:val="36BE89F6"/>
    <w:rsid w:val="36C0FF19"/>
    <w:rsid w:val="36C2E3BC"/>
    <w:rsid w:val="36C4D046"/>
    <w:rsid w:val="36C4FBC5"/>
    <w:rsid w:val="36C58B8B"/>
    <w:rsid w:val="36C8C3DC"/>
    <w:rsid w:val="36CC8720"/>
    <w:rsid w:val="36D4ECD6"/>
    <w:rsid w:val="36D55872"/>
    <w:rsid w:val="36D5786A"/>
    <w:rsid w:val="36D60221"/>
    <w:rsid w:val="36D64EC5"/>
    <w:rsid w:val="36D98651"/>
    <w:rsid w:val="36DB1399"/>
    <w:rsid w:val="36DE9259"/>
    <w:rsid w:val="36DEA366"/>
    <w:rsid w:val="36DEB7DC"/>
    <w:rsid w:val="36DF9E98"/>
    <w:rsid w:val="36E1C982"/>
    <w:rsid w:val="36E30763"/>
    <w:rsid w:val="36E3452B"/>
    <w:rsid w:val="36E37736"/>
    <w:rsid w:val="36E4B4C1"/>
    <w:rsid w:val="36E5B047"/>
    <w:rsid w:val="36E60EC6"/>
    <w:rsid w:val="36EA8A25"/>
    <w:rsid w:val="36EB090B"/>
    <w:rsid w:val="36ED82B1"/>
    <w:rsid w:val="36ED8EFA"/>
    <w:rsid w:val="36F0D9C2"/>
    <w:rsid w:val="36F209D0"/>
    <w:rsid w:val="36F2460E"/>
    <w:rsid w:val="36F495A2"/>
    <w:rsid w:val="36F4E03C"/>
    <w:rsid w:val="36F4F10B"/>
    <w:rsid w:val="36F5F1E1"/>
    <w:rsid w:val="36F95320"/>
    <w:rsid w:val="36F986E4"/>
    <w:rsid w:val="36FBBDB2"/>
    <w:rsid w:val="36FBF20C"/>
    <w:rsid w:val="36FC30F3"/>
    <w:rsid w:val="36FC3B32"/>
    <w:rsid w:val="3706ECD5"/>
    <w:rsid w:val="370862F7"/>
    <w:rsid w:val="3709D2BE"/>
    <w:rsid w:val="370AA1F3"/>
    <w:rsid w:val="370C9EAF"/>
    <w:rsid w:val="370DD6F6"/>
    <w:rsid w:val="370FE93E"/>
    <w:rsid w:val="371598CF"/>
    <w:rsid w:val="37164154"/>
    <w:rsid w:val="37174AAC"/>
    <w:rsid w:val="37175D7E"/>
    <w:rsid w:val="3717B8C9"/>
    <w:rsid w:val="37186881"/>
    <w:rsid w:val="371900BE"/>
    <w:rsid w:val="3719E5F7"/>
    <w:rsid w:val="371B3909"/>
    <w:rsid w:val="371C19FC"/>
    <w:rsid w:val="371CAEAC"/>
    <w:rsid w:val="371D061D"/>
    <w:rsid w:val="371DCB00"/>
    <w:rsid w:val="3725CFD5"/>
    <w:rsid w:val="37264D58"/>
    <w:rsid w:val="372711B5"/>
    <w:rsid w:val="3727178F"/>
    <w:rsid w:val="372D2239"/>
    <w:rsid w:val="372D710D"/>
    <w:rsid w:val="372F2A39"/>
    <w:rsid w:val="3731E379"/>
    <w:rsid w:val="37322317"/>
    <w:rsid w:val="373292EA"/>
    <w:rsid w:val="37333E0C"/>
    <w:rsid w:val="3733B6C0"/>
    <w:rsid w:val="3734C8E6"/>
    <w:rsid w:val="37372120"/>
    <w:rsid w:val="37376426"/>
    <w:rsid w:val="373BB528"/>
    <w:rsid w:val="373BEE50"/>
    <w:rsid w:val="373E2D2B"/>
    <w:rsid w:val="373FF0C0"/>
    <w:rsid w:val="373FFE69"/>
    <w:rsid w:val="3740F74C"/>
    <w:rsid w:val="3741EE8D"/>
    <w:rsid w:val="3743067F"/>
    <w:rsid w:val="374573DF"/>
    <w:rsid w:val="37469C3C"/>
    <w:rsid w:val="37472251"/>
    <w:rsid w:val="374800B2"/>
    <w:rsid w:val="3748FC25"/>
    <w:rsid w:val="3749F563"/>
    <w:rsid w:val="374B4159"/>
    <w:rsid w:val="374C9C4A"/>
    <w:rsid w:val="374DD910"/>
    <w:rsid w:val="374EAB19"/>
    <w:rsid w:val="374F3995"/>
    <w:rsid w:val="374FD817"/>
    <w:rsid w:val="374FF5E3"/>
    <w:rsid w:val="37500A1C"/>
    <w:rsid w:val="37502509"/>
    <w:rsid w:val="37513767"/>
    <w:rsid w:val="3752F74E"/>
    <w:rsid w:val="37530211"/>
    <w:rsid w:val="3753A9C1"/>
    <w:rsid w:val="3754DF73"/>
    <w:rsid w:val="3755749D"/>
    <w:rsid w:val="375604AB"/>
    <w:rsid w:val="37577667"/>
    <w:rsid w:val="3758725D"/>
    <w:rsid w:val="3758BD65"/>
    <w:rsid w:val="375A006E"/>
    <w:rsid w:val="375ABD9E"/>
    <w:rsid w:val="375B955A"/>
    <w:rsid w:val="375EF2B3"/>
    <w:rsid w:val="37612596"/>
    <w:rsid w:val="3761C1DD"/>
    <w:rsid w:val="3763F2E7"/>
    <w:rsid w:val="37642A04"/>
    <w:rsid w:val="37656C66"/>
    <w:rsid w:val="3766D22D"/>
    <w:rsid w:val="37684D10"/>
    <w:rsid w:val="376D06C6"/>
    <w:rsid w:val="376DD750"/>
    <w:rsid w:val="376FBF47"/>
    <w:rsid w:val="37706853"/>
    <w:rsid w:val="377212E4"/>
    <w:rsid w:val="37742DFC"/>
    <w:rsid w:val="37746BD1"/>
    <w:rsid w:val="3776FA34"/>
    <w:rsid w:val="37776535"/>
    <w:rsid w:val="3778840A"/>
    <w:rsid w:val="37796C57"/>
    <w:rsid w:val="377C87C8"/>
    <w:rsid w:val="377F8045"/>
    <w:rsid w:val="3784AEFD"/>
    <w:rsid w:val="3784B774"/>
    <w:rsid w:val="3784C05E"/>
    <w:rsid w:val="3785219F"/>
    <w:rsid w:val="3786F4DC"/>
    <w:rsid w:val="3788D717"/>
    <w:rsid w:val="37894270"/>
    <w:rsid w:val="378BEFB5"/>
    <w:rsid w:val="378E4614"/>
    <w:rsid w:val="3792D9B2"/>
    <w:rsid w:val="37931288"/>
    <w:rsid w:val="3794BBC3"/>
    <w:rsid w:val="3794C8F9"/>
    <w:rsid w:val="37955CF6"/>
    <w:rsid w:val="37957689"/>
    <w:rsid w:val="37992AF0"/>
    <w:rsid w:val="37995C07"/>
    <w:rsid w:val="379AACDB"/>
    <w:rsid w:val="379B7DA9"/>
    <w:rsid w:val="379F7245"/>
    <w:rsid w:val="37A09755"/>
    <w:rsid w:val="37A25922"/>
    <w:rsid w:val="37A2B093"/>
    <w:rsid w:val="37A30496"/>
    <w:rsid w:val="37A3DF10"/>
    <w:rsid w:val="37A40991"/>
    <w:rsid w:val="37A476C2"/>
    <w:rsid w:val="37A6640C"/>
    <w:rsid w:val="37A7BC60"/>
    <w:rsid w:val="37AA9FEB"/>
    <w:rsid w:val="37B0B952"/>
    <w:rsid w:val="37B15651"/>
    <w:rsid w:val="37B15754"/>
    <w:rsid w:val="37B3679C"/>
    <w:rsid w:val="37B3B816"/>
    <w:rsid w:val="37B7D416"/>
    <w:rsid w:val="37BA039B"/>
    <w:rsid w:val="37BB4CA3"/>
    <w:rsid w:val="37BBA7DD"/>
    <w:rsid w:val="37BC2AC0"/>
    <w:rsid w:val="37BCEF5F"/>
    <w:rsid w:val="37BD664D"/>
    <w:rsid w:val="37BED88E"/>
    <w:rsid w:val="37BF5235"/>
    <w:rsid w:val="37C63AB0"/>
    <w:rsid w:val="37C7E9D3"/>
    <w:rsid w:val="37C9B080"/>
    <w:rsid w:val="37CB85DD"/>
    <w:rsid w:val="37CCA8A4"/>
    <w:rsid w:val="37D28622"/>
    <w:rsid w:val="37D3F9B0"/>
    <w:rsid w:val="37D709DA"/>
    <w:rsid w:val="37D8A200"/>
    <w:rsid w:val="37D9E633"/>
    <w:rsid w:val="37D9ECF8"/>
    <w:rsid w:val="37DB4892"/>
    <w:rsid w:val="37DB77E6"/>
    <w:rsid w:val="37DCDE5C"/>
    <w:rsid w:val="37DD6745"/>
    <w:rsid w:val="37E09690"/>
    <w:rsid w:val="37E198B2"/>
    <w:rsid w:val="37E25051"/>
    <w:rsid w:val="37E451CE"/>
    <w:rsid w:val="37E5788E"/>
    <w:rsid w:val="37E5BEBE"/>
    <w:rsid w:val="37E6A37D"/>
    <w:rsid w:val="37E6F32F"/>
    <w:rsid w:val="37E91883"/>
    <w:rsid w:val="37EA75BB"/>
    <w:rsid w:val="37EBA4AA"/>
    <w:rsid w:val="37ED2F50"/>
    <w:rsid w:val="37EF7E9A"/>
    <w:rsid w:val="37F04624"/>
    <w:rsid w:val="37F1CB74"/>
    <w:rsid w:val="37F5F081"/>
    <w:rsid w:val="37F7D535"/>
    <w:rsid w:val="37F92424"/>
    <w:rsid w:val="37FC6710"/>
    <w:rsid w:val="37FE9929"/>
    <w:rsid w:val="3806C8D3"/>
    <w:rsid w:val="3806DDBC"/>
    <w:rsid w:val="38090F86"/>
    <w:rsid w:val="3809A553"/>
    <w:rsid w:val="380C1F35"/>
    <w:rsid w:val="380CBE21"/>
    <w:rsid w:val="380FCC13"/>
    <w:rsid w:val="3811C4F2"/>
    <w:rsid w:val="38155412"/>
    <w:rsid w:val="381B7B0C"/>
    <w:rsid w:val="381C5C8F"/>
    <w:rsid w:val="381C9BDD"/>
    <w:rsid w:val="381E703F"/>
    <w:rsid w:val="381F0800"/>
    <w:rsid w:val="381FADF0"/>
    <w:rsid w:val="3820117A"/>
    <w:rsid w:val="3820545C"/>
    <w:rsid w:val="38245238"/>
    <w:rsid w:val="38246A12"/>
    <w:rsid w:val="3827B67C"/>
    <w:rsid w:val="382A981A"/>
    <w:rsid w:val="382B458B"/>
    <w:rsid w:val="382BA441"/>
    <w:rsid w:val="382BE537"/>
    <w:rsid w:val="382D4958"/>
    <w:rsid w:val="382F47E5"/>
    <w:rsid w:val="382F83E1"/>
    <w:rsid w:val="3831194D"/>
    <w:rsid w:val="383177A6"/>
    <w:rsid w:val="38324741"/>
    <w:rsid w:val="38326804"/>
    <w:rsid w:val="3832B117"/>
    <w:rsid w:val="38332FA9"/>
    <w:rsid w:val="38336816"/>
    <w:rsid w:val="383524D9"/>
    <w:rsid w:val="38363B67"/>
    <w:rsid w:val="383F7617"/>
    <w:rsid w:val="3840C100"/>
    <w:rsid w:val="3841B9E0"/>
    <w:rsid w:val="38429D4D"/>
    <w:rsid w:val="3843A422"/>
    <w:rsid w:val="38456C55"/>
    <w:rsid w:val="38466CA1"/>
    <w:rsid w:val="384BFA52"/>
    <w:rsid w:val="384C22C8"/>
    <w:rsid w:val="384D9581"/>
    <w:rsid w:val="384E6E8E"/>
    <w:rsid w:val="384EE7BF"/>
    <w:rsid w:val="3851AA56"/>
    <w:rsid w:val="3851C575"/>
    <w:rsid w:val="38520CDB"/>
    <w:rsid w:val="38548BA1"/>
    <w:rsid w:val="38554F96"/>
    <w:rsid w:val="38561E9B"/>
    <w:rsid w:val="38568709"/>
    <w:rsid w:val="38588021"/>
    <w:rsid w:val="385AD176"/>
    <w:rsid w:val="385D285D"/>
    <w:rsid w:val="3862BBB3"/>
    <w:rsid w:val="38652AF8"/>
    <w:rsid w:val="386655DA"/>
    <w:rsid w:val="3867EB37"/>
    <w:rsid w:val="38689C2A"/>
    <w:rsid w:val="3868ED14"/>
    <w:rsid w:val="38693A7E"/>
    <w:rsid w:val="386D0DB1"/>
    <w:rsid w:val="386FA5FE"/>
    <w:rsid w:val="387246AA"/>
    <w:rsid w:val="387578C8"/>
    <w:rsid w:val="387650A0"/>
    <w:rsid w:val="38769115"/>
    <w:rsid w:val="38772EB2"/>
    <w:rsid w:val="38777063"/>
    <w:rsid w:val="38796617"/>
    <w:rsid w:val="387B5017"/>
    <w:rsid w:val="387C4BBF"/>
    <w:rsid w:val="387F08B3"/>
    <w:rsid w:val="3882F1E7"/>
    <w:rsid w:val="3885910A"/>
    <w:rsid w:val="3886897D"/>
    <w:rsid w:val="38871AEF"/>
    <w:rsid w:val="38882CBA"/>
    <w:rsid w:val="38882E85"/>
    <w:rsid w:val="38887AF8"/>
    <w:rsid w:val="3888F7E9"/>
    <w:rsid w:val="3889F06F"/>
    <w:rsid w:val="388A897E"/>
    <w:rsid w:val="388B6C71"/>
    <w:rsid w:val="388D93CD"/>
    <w:rsid w:val="388F8B31"/>
    <w:rsid w:val="38958FD8"/>
    <w:rsid w:val="389775DA"/>
    <w:rsid w:val="3898506B"/>
    <w:rsid w:val="389860DA"/>
    <w:rsid w:val="389A0BFF"/>
    <w:rsid w:val="389B818D"/>
    <w:rsid w:val="389D39E4"/>
    <w:rsid w:val="38A20CCD"/>
    <w:rsid w:val="38A21F0F"/>
    <w:rsid w:val="38A80084"/>
    <w:rsid w:val="38A81019"/>
    <w:rsid w:val="38AC8446"/>
    <w:rsid w:val="38B07A3F"/>
    <w:rsid w:val="38B33CD9"/>
    <w:rsid w:val="38B42271"/>
    <w:rsid w:val="38B668C3"/>
    <w:rsid w:val="38B6DF77"/>
    <w:rsid w:val="38B76DC3"/>
    <w:rsid w:val="38B8AC6B"/>
    <w:rsid w:val="38BC70DC"/>
    <w:rsid w:val="38BDC28F"/>
    <w:rsid w:val="38C0CD76"/>
    <w:rsid w:val="38C1F65E"/>
    <w:rsid w:val="38C643B9"/>
    <w:rsid w:val="38C8781A"/>
    <w:rsid w:val="38C87ABF"/>
    <w:rsid w:val="38CA6760"/>
    <w:rsid w:val="38CA904C"/>
    <w:rsid w:val="38CB1E1F"/>
    <w:rsid w:val="38CB7CAB"/>
    <w:rsid w:val="38CBA63D"/>
    <w:rsid w:val="38CC1E44"/>
    <w:rsid w:val="38CCE308"/>
    <w:rsid w:val="38CE1494"/>
    <w:rsid w:val="38CE5593"/>
    <w:rsid w:val="38CF55ED"/>
    <w:rsid w:val="38D0D00E"/>
    <w:rsid w:val="38D24EA8"/>
    <w:rsid w:val="38D6C2F1"/>
    <w:rsid w:val="38D83628"/>
    <w:rsid w:val="38D995B4"/>
    <w:rsid w:val="38DB9F0F"/>
    <w:rsid w:val="38DBD3CC"/>
    <w:rsid w:val="38DC2397"/>
    <w:rsid w:val="38DD12F9"/>
    <w:rsid w:val="38DE9DF7"/>
    <w:rsid w:val="38E07B22"/>
    <w:rsid w:val="38E18C0C"/>
    <w:rsid w:val="38EA58C1"/>
    <w:rsid w:val="38EAF329"/>
    <w:rsid w:val="38EB5032"/>
    <w:rsid w:val="38ED67EF"/>
    <w:rsid w:val="38F15183"/>
    <w:rsid w:val="38F59735"/>
    <w:rsid w:val="38F7C364"/>
    <w:rsid w:val="38F8062E"/>
    <w:rsid w:val="38F81E5D"/>
    <w:rsid w:val="38F899AD"/>
    <w:rsid w:val="38F91C59"/>
    <w:rsid w:val="38F9DB35"/>
    <w:rsid w:val="38FB7CA2"/>
    <w:rsid w:val="38FCC222"/>
    <w:rsid w:val="38FCFB59"/>
    <w:rsid w:val="38FDBA57"/>
    <w:rsid w:val="38FE047D"/>
    <w:rsid w:val="38FE6E5B"/>
    <w:rsid w:val="38FE892E"/>
    <w:rsid w:val="3900CFC3"/>
    <w:rsid w:val="3901638E"/>
    <w:rsid w:val="39038AA0"/>
    <w:rsid w:val="3907D87C"/>
    <w:rsid w:val="390A1058"/>
    <w:rsid w:val="390A6DBA"/>
    <w:rsid w:val="390A9293"/>
    <w:rsid w:val="390BBA5D"/>
    <w:rsid w:val="390CB0CA"/>
    <w:rsid w:val="39106EA7"/>
    <w:rsid w:val="3916AE08"/>
    <w:rsid w:val="3917971B"/>
    <w:rsid w:val="39218F11"/>
    <w:rsid w:val="3922DF8A"/>
    <w:rsid w:val="3925B6B1"/>
    <w:rsid w:val="3926507E"/>
    <w:rsid w:val="392779F0"/>
    <w:rsid w:val="39282DFF"/>
    <w:rsid w:val="39283C83"/>
    <w:rsid w:val="39288733"/>
    <w:rsid w:val="392A6B2C"/>
    <w:rsid w:val="392A851A"/>
    <w:rsid w:val="392B22F4"/>
    <w:rsid w:val="392CBDF0"/>
    <w:rsid w:val="39305A8E"/>
    <w:rsid w:val="3931693A"/>
    <w:rsid w:val="39322517"/>
    <w:rsid w:val="3932736C"/>
    <w:rsid w:val="3933FBE1"/>
    <w:rsid w:val="39346FDF"/>
    <w:rsid w:val="3936AC69"/>
    <w:rsid w:val="39370087"/>
    <w:rsid w:val="393B01DC"/>
    <w:rsid w:val="393CB558"/>
    <w:rsid w:val="393EB8DD"/>
    <w:rsid w:val="393F80E3"/>
    <w:rsid w:val="39420C3B"/>
    <w:rsid w:val="39438CE3"/>
    <w:rsid w:val="394591A4"/>
    <w:rsid w:val="39473F89"/>
    <w:rsid w:val="39483B18"/>
    <w:rsid w:val="394939B4"/>
    <w:rsid w:val="394A2042"/>
    <w:rsid w:val="394AD4FA"/>
    <w:rsid w:val="394F4A0B"/>
    <w:rsid w:val="394FE88F"/>
    <w:rsid w:val="39505D6B"/>
    <w:rsid w:val="3952F919"/>
    <w:rsid w:val="3955D565"/>
    <w:rsid w:val="3957DEEF"/>
    <w:rsid w:val="3959C764"/>
    <w:rsid w:val="395D7A1F"/>
    <w:rsid w:val="395EF491"/>
    <w:rsid w:val="396060A4"/>
    <w:rsid w:val="3960C539"/>
    <w:rsid w:val="396A0C7F"/>
    <w:rsid w:val="396B1743"/>
    <w:rsid w:val="396BFA97"/>
    <w:rsid w:val="396C0FC8"/>
    <w:rsid w:val="396C89DC"/>
    <w:rsid w:val="396EA223"/>
    <w:rsid w:val="396EADA2"/>
    <w:rsid w:val="3976C5A9"/>
    <w:rsid w:val="397A161A"/>
    <w:rsid w:val="397B63A3"/>
    <w:rsid w:val="397BFED6"/>
    <w:rsid w:val="397EFA2C"/>
    <w:rsid w:val="397F16DB"/>
    <w:rsid w:val="398BC9BE"/>
    <w:rsid w:val="398ED4B5"/>
    <w:rsid w:val="398F32D3"/>
    <w:rsid w:val="398FCD3B"/>
    <w:rsid w:val="398FDE27"/>
    <w:rsid w:val="39916757"/>
    <w:rsid w:val="39929258"/>
    <w:rsid w:val="39942DF6"/>
    <w:rsid w:val="3998E4A2"/>
    <w:rsid w:val="399AE8AC"/>
    <w:rsid w:val="399C2783"/>
    <w:rsid w:val="399E3B90"/>
    <w:rsid w:val="39A00D5F"/>
    <w:rsid w:val="39A2A859"/>
    <w:rsid w:val="39A2EBA0"/>
    <w:rsid w:val="39A40DDA"/>
    <w:rsid w:val="39A4AF70"/>
    <w:rsid w:val="39A53E73"/>
    <w:rsid w:val="39A662A8"/>
    <w:rsid w:val="39A8656A"/>
    <w:rsid w:val="39A9BA92"/>
    <w:rsid w:val="39A9CA79"/>
    <w:rsid w:val="39AC8B53"/>
    <w:rsid w:val="39AD7183"/>
    <w:rsid w:val="39AE0425"/>
    <w:rsid w:val="39AEE955"/>
    <w:rsid w:val="39B0E9A9"/>
    <w:rsid w:val="39B2968F"/>
    <w:rsid w:val="39B2B828"/>
    <w:rsid w:val="39B46C72"/>
    <w:rsid w:val="39B4DC6F"/>
    <w:rsid w:val="39B4DF7A"/>
    <w:rsid w:val="39B719E4"/>
    <w:rsid w:val="39B80F70"/>
    <w:rsid w:val="39B85EF2"/>
    <w:rsid w:val="39B90CAE"/>
    <w:rsid w:val="39B97E53"/>
    <w:rsid w:val="39BA9C1D"/>
    <w:rsid w:val="39BBA94A"/>
    <w:rsid w:val="39BC08ED"/>
    <w:rsid w:val="39BDB3DB"/>
    <w:rsid w:val="39BE5A3B"/>
    <w:rsid w:val="39C2A4A8"/>
    <w:rsid w:val="39C2DE53"/>
    <w:rsid w:val="39C3B11D"/>
    <w:rsid w:val="39C68FF4"/>
    <w:rsid w:val="39C81136"/>
    <w:rsid w:val="39CBB0F5"/>
    <w:rsid w:val="39CC1E7C"/>
    <w:rsid w:val="39D05824"/>
    <w:rsid w:val="39D1FF54"/>
    <w:rsid w:val="39D22D06"/>
    <w:rsid w:val="39D26DB7"/>
    <w:rsid w:val="39D2C1B4"/>
    <w:rsid w:val="39D2C7A8"/>
    <w:rsid w:val="39D3AA5B"/>
    <w:rsid w:val="39D484E7"/>
    <w:rsid w:val="39D4A432"/>
    <w:rsid w:val="39D4C8AE"/>
    <w:rsid w:val="39D527E0"/>
    <w:rsid w:val="39D68F0A"/>
    <w:rsid w:val="39D8FC5E"/>
    <w:rsid w:val="39D91861"/>
    <w:rsid w:val="39D97FE0"/>
    <w:rsid w:val="39DB8203"/>
    <w:rsid w:val="39DC89A1"/>
    <w:rsid w:val="39DF9888"/>
    <w:rsid w:val="39E03541"/>
    <w:rsid w:val="39E1213D"/>
    <w:rsid w:val="39E3B635"/>
    <w:rsid w:val="39E79162"/>
    <w:rsid w:val="39E7EC08"/>
    <w:rsid w:val="39E7EE37"/>
    <w:rsid w:val="39E8CE51"/>
    <w:rsid w:val="39EE8DA4"/>
    <w:rsid w:val="39F034FB"/>
    <w:rsid w:val="39F34C04"/>
    <w:rsid w:val="39F3859E"/>
    <w:rsid w:val="39F4B9D5"/>
    <w:rsid w:val="39F76FD3"/>
    <w:rsid w:val="39F90613"/>
    <w:rsid w:val="39F9A1DF"/>
    <w:rsid w:val="39FE7588"/>
    <w:rsid w:val="3A01BBE3"/>
    <w:rsid w:val="3A06200D"/>
    <w:rsid w:val="3A0816E9"/>
    <w:rsid w:val="3A08CD05"/>
    <w:rsid w:val="3A09A833"/>
    <w:rsid w:val="3A0C1E25"/>
    <w:rsid w:val="3A0DBA78"/>
    <w:rsid w:val="3A0E2D02"/>
    <w:rsid w:val="3A0EA954"/>
    <w:rsid w:val="3A10BBDB"/>
    <w:rsid w:val="3A1235D5"/>
    <w:rsid w:val="3A128484"/>
    <w:rsid w:val="3A15D57D"/>
    <w:rsid w:val="3A19D293"/>
    <w:rsid w:val="3A1A4EDC"/>
    <w:rsid w:val="3A1ACDC2"/>
    <w:rsid w:val="3A1EB20E"/>
    <w:rsid w:val="3A20449C"/>
    <w:rsid w:val="3A20BDD9"/>
    <w:rsid w:val="3A21EA54"/>
    <w:rsid w:val="3A2238A8"/>
    <w:rsid w:val="3A23848D"/>
    <w:rsid w:val="3A2491A5"/>
    <w:rsid w:val="3A249426"/>
    <w:rsid w:val="3A24C638"/>
    <w:rsid w:val="3A261D9D"/>
    <w:rsid w:val="3A27A457"/>
    <w:rsid w:val="3A2A44CB"/>
    <w:rsid w:val="3A2EAE6C"/>
    <w:rsid w:val="3A333F17"/>
    <w:rsid w:val="3A337D1E"/>
    <w:rsid w:val="3A344685"/>
    <w:rsid w:val="3A3464A6"/>
    <w:rsid w:val="3A3464CB"/>
    <w:rsid w:val="3A34B10E"/>
    <w:rsid w:val="3A350231"/>
    <w:rsid w:val="3A38E11C"/>
    <w:rsid w:val="3A3C084B"/>
    <w:rsid w:val="3A3DA80E"/>
    <w:rsid w:val="3A4178B1"/>
    <w:rsid w:val="3A438ECA"/>
    <w:rsid w:val="3A445DD6"/>
    <w:rsid w:val="3A46A29C"/>
    <w:rsid w:val="3A4887ED"/>
    <w:rsid w:val="3A494369"/>
    <w:rsid w:val="3A4A02EA"/>
    <w:rsid w:val="3A4C373B"/>
    <w:rsid w:val="3A4CC9EE"/>
    <w:rsid w:val="3A4D201A"/>
    <w:rsid w:val="3A4D7BD3"/>
    <w:rsid w:val="3A4F67C1"/>
    <w:rsid w:val="3A51860A"/>
    <w:rsid w:val="3A543908"/>
    <w:rsid w:val="3A562DB8"/>
    <w:rsid w:val="3A593024"/>
    <w:rsid w:val="3A5A3E51"/>
    <w:rsid w:val="3A5A48E9"/>
    <w:rsid w:val="3A5BE1F8"/>
    <w:rsid w:val="3A5DD527"/>
    <w:rsid w:val="3A5F37FD"/>
    <w:rsid w:val="3A5F41E1"/>
    <w:rsid w:val="3A621FC5"/>
    <w:rsid w:val="3A658B5B"/>
    <w:rsid w:val="3A6696A3"/>
    <w:rsid w:val="3A6723D1"/>
    <w:rsid w:val="3A67889E"/>
    <w:rsid w:val="3A678FEF"/>
    <w:rsid w:val="3A6A506B"/>
    <w:rsid w:val="3A6AE672"/>
    <w:rsid w:val="3A6E293C"/>
    <w:rsid w:val="3A6E3EFC"/>
    <w:rsid w:val="3A6F133E"/>
    <w:rsid w:val="3A6FDEC1"/>
    <w:rsid w:val="3A705B2E"/>
    <w:rsid w:val="3A70A38B"/>
    <w:rsid w:val="3A716893"/>
    <w:rsid w:val="3A72ABDB"/>
    <w:rsid w:val="3A7317B0"/>
    <w:rsid w:val="3A731C72"/>
    <w:rsid w:val="3A736E7E"/>
    <w:rsid w:val="3A736EE4"/>
    <w:rsid w:val="3A752AF8"/>
    <w:rsid w:val="3A763929"/>
    <w:rsid w:val="3A769297"/>
    <w:rsid w:val="3A77F00A"/>
    <w:rsid w:val="3A77FA12"/>
    <w:rsid w:val="3A7A291D"/>
    <w:rsid w:val="3A7D26C0"/>
    <w:rsid w:val="3A7D3897"/>
    <w:rsid w:val="3A7D7694"/>
    <w:rsid w:val="3A80C1CD"/>
    <w:rsid w:val="3A81B8C4"/>
    <w:rsid w:val="3A8BF5CF"/>
    <w:rsid w:val="3A8E9874"/>
    <w:rsid w:val="3A8F31EA"/>
    <w:rsid w:val="3A923C73"/>
    <w:rsid w:val="3A963181"/>
    <w:rsid w:val="3A969714"/>
    <w:rsid w:val="3A9759E8"/>
    <w:rsid w:val="3A99CFD6"/>
    <w:rsid w:val="3A9C3831"/>
    <w:rsid w:val="3A9FE28C"/>
    <w:rsid w:val="3AA1F9D2"/>
    <w:rsid w:val="3AA2CBAD"/>
    <w:rsid w:val="3AA579F7"/>
    <w:rsid w:val="3AA5B944"/>
    <w:rsid w:val="3AA6B76A"/>
    <w:rsid w:val="3AA8E919"/>
    <w:rsid w:val="3AA9B3C2"/>
    <w:rsid w:val="3AAAFCB4"/>
    <w:rsid w:val="3AAE697D"/>
    <w:rsid w:val="3AAFC4ED"/>
    <w:rsid w:val="3AB44FA5"/>
    <w:rsid w:val="3AB9B366"/>
    <w:rsid w:val="3ABB27A3"/>
    <w:rsid w:val="3ABE779E"/>
    <w:rsid w:val="3AC330F4"/>
    <w:rsid w:val="3AC68B5F"/>
    <w:rsid w:val="3AC74B14"/>
    <w:rsid w:val="3ACF7092"/>
    <w:rsid w:val="3AD0F04B"/>
    <w:rsid w:val="3AD75F6D"/>
    <w:rsid w:val="3AD95878"/>
    <w:rsid w:val="3AD9743D"/>
    <w:rsid w:val="3ADC70FF"/>
    <w:rsid w:val="3ADCACAA"/>
    <w:rsid w:val="3ADCC369"/>
    <w:rsid w:val="3ADD6814"/>
    <w:rsid w:val="3ADEC638"/>
    <w:rsid w:val="3ADED74E"/>
    <w:rsid w:val="3AE3CB1D"/>
    <w:rsid w:val="3AE496F8"/>
    <w:rsid w:val="3AE64C5A"/>
    <w:rsid w:val="3AE8EE7B"/>
    <w:rsid w:val="3AEA0AEB"/>
    <w:rsid w:val="3AEC9ED3"/>
    <w:rsid w:val="3AEE0D06"/>
    <w:rsid w:val="3AF093FD"/>
    <w:rsid w:val="3AF314D3"/>
    <w:rsid w:val="3AF3A2B2"/>
    <w:rsid w:val="3AF6B26E"/>
    <w:rsid w:val="3AF74918"/>
    <w:rsid w:val="3AF7A1E1"/>
    <w:rsid w:val="3AF8FC51"/>
    <w:rsid w:val="3AF9E588"/>
    <w:rsid w:val="3AFA3581"/>
    <w:rsid w:val="3AFC36DC"/>
    <w:rsid w:val="3AFFB8F2"/>
    <w:rsid w:val="3B031B70"/>
    <w:rsid w:val="3B032934"/>
    <w:rsid w:val="3B04171B"/>
    <w:rsid w:val="3B04EC29"/>
    <w:rsid w:val="3B077A8B"/>
    <w:rsid w:val="3B0850F3"/>
    <w:rsid w:val="3B09E5BA"/>
    <w:rsid w:val="3B0FB04F"/>
    <w:rsid w:val="3B111F2A"/>
    <w:rsid w:val="3B1296B2"/>
    <w:rsid w:val="3B140181"/>
    <w:rsid w:val="3B15E310"/>
    <w:rsid w:val="3B18AF88"/>
    <w:rsid w:val="3B1D5E27"/>
    <w:rsid w:val="3B1E2337"/>
    <w:rsid w:val="3B204D89"/>
    <w:rsid w:val="3B263E20"/>
    <w:rsid w:val="3B27E37E"/>
    <w:rsid w:val="3B2AE550"/>
    <w:rsid w:val="3B2C4F0B"/>
    <w:rsid w:val="3B2FE1EC"/>
    <w:rsid w:val="3B2FE5E7"/>
    <w:rsid w:val="3B326A7B"/>
    <w:rsid w:val="3B338F0B"/>
    <w:rsid w:val="3B36F322"/>
    <w:rsid w:val="3B3A91FD"/>
    <w:rsid w:val="3B3B55CD"/>
    <w:rsid w:val="3B3D6B55"/>
    <w:rsid w:val="3B3EDE96"/>
    <w:rsid w:val="3B3F9644"/>
    <w:rsid w:val="3B3F96DB"/>
    <w:rsid w:val="3B41CA5C"/>
    <w:rsid w:val="3B43F0A4"/>
    <w:rsid w:val="3B442142"/>
    <w:rsid w:val="3B466702"/>
    <w:rsid w:val="3B46EC63"/>
    <w:rsid w:val="3B498753"/>
    <w:rsid w:val="3B49E502"/>
    <w:rsid w:val="3B4CB9DE"/>
    <w:rsid w:val="3B4EEE07"/>
    <w:rsid w:val="3B501092"/>
    <w:rsid w:val="3B55B1E1"/>
    <w:rsid w:val="3B573AA0"/>
    <w:rsid w:val="3B584AAE"/>
    <w:rsid w:val="3B58D419"/>
    <w:rsid w:val="3B5A4AF6"/>
    <w:rsid w:val="3B5A9329"/>
    <w:rsid w:val="3B5C2E7A"/>
    <w:rsid w:val="3B5C788A"/>
    <w:rsid w:val="3B5D8C1C"/>
    <w:rsid w:val="3B5DD172"/>
    <w:rsid w:val="3B610991"/>
    <w:rsid w:val="3B610A33"/>
    <w:rsid w:val="3B64BA2D"/>
    <w:rsid w:val="3B656DD1"/>
    <w:rsid w:val="3B6907AF"/>
    <w:rsid w:val="3B6B9D76"/>
    <w:rsid w:val="3B6D00DC"/>
    <w:rsid w:val="3B6D9F0E"/>
    <w:rsid w:val="3B6EA262"/>
    <w:rsid w:val="3B6F8896"/>
    <w:rsid w:val="3B6FDC41"/>
    <w:rsid w:val="3B70E72C"/>
    <w:rsid w:val="3B715E08"/>
    <w:rsid w:val="3B72451C"/>
    <w:rsid w:val="3B7891F2"/>
    <w:rsid w:val="3B79E02B"/>
    <w:rsid w:val="3B7A66DD"/>
    <w:rsid w:val="3B7B8D97"/>
    <w:rsid w:val="3B7D673E"/>
    <w:rsid w:val="3B808DE9"/>
    <w:rsid w:val="3B84C27C"/>
    <w:rsid w:val="3B86DDB8"/>
    <w:rsid w:val="3B88D369"/>
    <w:rsid w:val="3B8C103F"/>
    <w:rsid w:val="3B8D1AD7"/>
    <w:rsid w:val="3B8F4BD2"/>
    <w:rsid w:val="3B8F5A73"/>
    <w:rsid w:val="3B906553"/>
    <w:rsid w:val="3B91B40C"/>
    <w:rsid w:val="3B91BE4F"/>
    <w:rsid w:val="3B95920B"/>
    <w:rsid w:val="3B973081"/>
    <w:rsid w:val="3B9DE595"/>
    <w:rsid w:val="3BA42CCC"/>
    <w:rsid w:val="3BA542F8"/>
    <w:rsid w:val="3BA75A59"/>
    <w:rsid w:val="3BA8858A"/>
    <w:rsid w:val="3BA93885"/>
    <w:rsid w:val="3BA9E6C8"/>
    <w:rsid w:val="3BAA03C0"/>
    <w:rsid w:val="3BAA80CF"/>
    <w:rsid w:val="3BABAA63"/>
    <w:rsid w:val="3BAE0CEB"/>
    <w:rsid w:val="3BAE683D"/>
    <w:rsid w:val="3BAE70B4"/>
    <w:rsid w:val="3BAEAA13"/>
    <w:rsid w:val="3BAF6656"/>
    <w:rsid w:val="3BAFC54D"/>
    <w:rsid w:val="3BB09EDF"/>
    <w:rsid w:val="3BB15707"/>
    <w:rsid w:val="3BB87E91"/>
    <w:rsid w:val="3BB91ACF"/>
    <w:rsid w:val="3BBB4AA6"/>
    <w:rsid w:val="3BBD08B6"/>
    <w:rsid w:val="3BBE56F5"/>
    <w:rsid w:val="3BC2D458"/>
    <w:rsid w:val="3BC4986B"/>
    <w:rsid w:val="3BC50A74"/>
    <w:rsid w:val="3BC75090"/>
    <w:rsid w:val="3BC851C2"/>
    <w:rsid w:val="3BC9029C"/>
    <w:rsid w:val="3BC98681"/>
    <w:rsid w:val="3BC9C3D0"/>
    <w:rsid w:val="3BCDB771"/>
    <w:rsid w:val="3BCE128A"/>
    <w:rsid w:val="3BCF3B4C"/>
    <w:rsid w:val="3BCF7DDE"/>
    <w:rsid w:val="3BCFCCA9"/>
    <w:rsid w:val="3BD007CA"/>
    <w:rsid w:val="3BD36E3F"/>
    <w:rsid w:val="3BD91E70"/>
    <w:rsid w:val="3BDCEAFD"/>
    <w:rsid w:val="3BDCF4F6"/>
    <w:rsid w:val="3BDDFA8E"/>
    <w:rsid w:val="3BDFD258"/>
    <w:rsid w:val="3BE4E410"/>
    <w:rsid w:val="3BE5A47B"/>
    <w:rsid w:val="3BE7067B"/>
    <w:rsid w:val="3BE778B7"/>
    <w:rsid w:val="3BEA5173"/>
    <w:rsid w:val="3BEA749F"/>
    <w:rsid w:val="3BEB03C5"/>
    <w:rsid w:val="3BEB172F"/>
    <w:rsid w:val="3BEC2116"/>
    <w:rsid w:val="3BEF8E8D"/>
    <w:rsid w:val="3BF0546F"/>
    <w:rsid w:val="3BF2DCCE"/>
    <w:rsid w:val="3BF3F44B"/>
    <w:rsid w:val="3BF5ED56"/>
    <w:rsid w:val="3BF613D3"/>
    <w:rsid w:val="3BF80319"/>
    <w:rsid w:val="3C021724"/>
    <w:rsid w:val="3C033228"/>
    <w:rsid w:val="3C04231E"/>
    <w:rsid w:val="3C060D62"/>
    <w:rsid w:val="3C0669F1"/>
    <w:rsid w:val="3C07C965"/>
    <w:rsid w:val="3C0859EC"/>
    <w:rsid w:val="3C0ACC2E"/>
    <w:rsid w:val="3C0B33B8"/>
    <w:rsid w:val="3C0B9B9B"/>
    <w:rsid w:val="3C0C072B"/>
    <w:rsid w:val="3C100B6A"/>
    <w:rsid w:val="3C111BB1"/>
    <w:rsid w:val="3C11268E"/>
    <w:rsid w:val="3C122D2E"/>
    <w:rsid w:val="3C166193"/>
    <w:rsid w:val="3C16E12D"/>
    <w:rsid w:val="3C1AB582"/>
    <w:rsid w:val="3C1DDFF9"/>
    <w:rsid w:val="3C1EB4FC"/>
    <w:rsid w:val="3C20723A"/>
    <w:rsid w:val="3C2238D8"/>
    <w:rsid w:val="3C23D2F4"/>
    <w:rsid w:val="3C25D192"/>
    <w:rsid w:val="3C2B9B38"/>
    <w:rsid w:val="3C2C5832"/>
    <w:rsid w:val="3C359539"/>
    <w:rsid w:val="3C35E404"/>
    <w:rsid w:val="3C39D9B9"/>
    <w:rsid w:val="3C3A799F"/>
    <w:rsid w:val="3C3CC5FB"/>
    <w:rsid w:val="3C3D1040"/>
    <w:rsid w:val="3C3EC8BA"/>
    <w:rsid w:val="3C40DB26"/>
    <w:rsid w:val="3C40F14F"/>
    <w:rsid w:val="3C418132"/>
    <w:rsid w:val="3C43AEA3"/>
    <w:rsid w:val="3C449DC1"/>
    <w:rsid w:val="3C4775F0"/>
    <w:rsid w:val="3C479467"/>
    <w:rsid w:val="3C47F93F"/>
    <w:rsid w:val="3C4B3B90"/>
    <w:rsid w:val="3C4E2BC5"/>
    <w:rsid w:val="3C4E7CBC"/>
    <w:rsid w:val="3C55211E"/>
    <w:rsid w:val="3C55F1ED"/>
    <w:rsid w:val="3C57845B"/>
    <w:rsid w:val="3C57C29C"/>
    <w:rsid w:val="3C58490A"/>
    <w:rsid w:val="3C588B01"/>
    <w:rsid w:val="3C58DB4B"/>
    <w:rsid w:val="3C592BC5"/>
    <w:rsid w:val="3C597EF5"/>
    <w:rsid w:val="3C59CE07"/>
    <w:rsid w:val="3C5C9348"/>
    <w:rsid w:val="3C632D73"/>
    <w:rsid w:val="3C65E2AC"/>
    <w:rsid w:val="3C67D536"/>
    <w:rsid w:val="3C6B0C54"/>
    <w:rsid w:val="3C6DF3FD"/>
    <w:rsid w:val="3C6EFB70"/>
    <w:rsid w:val="3C73D326"/>
    <w:rsid w:val="3C73E21C"/>
    <w:rsid w:val="3C74A715"/>
    <w:rsid w:val="3C753019"/>
    <w:rsid w:val="3C7673EB"/>
    <w:rsid w:val="3C76785F"/>
    <w:rsid w:val="3C78C272"/>
    <w:rsid w:val="3C7F2FDB"/>
    <w:rsid w:val="3C82E961"/>
    <w:rsid w:val="3C82FFDA"/>
    <w:rsid w:val="3C83A766"/>
    <w:rsid w:val="3C83FAF3"/>
    <w:rsid w:val="3C850D44"/>
    <w:rsid w:val="3C87F67D"/>
    <w:rsid w:val="3C8922A3"/>
    <w:rsid w:val="3C8CFF87"/>
    <w:rsid w:val="3C8DB2CD"/>
    <w:rsid w:val="3C8ECC3D"/>
    <w:rsid w:val="3C8F7899"/>
    <w:rsid w:val="3C9164DA"/>
    <w:rsid w:val="3C930E5D"/>
    <w:rsid w:val="3C953A1F"/>
    <w:rsid w:val="3C95A2B5"/>
    <w:rsid w:val="3C965A8C"/>
    <w:rsid w:val="3C969BE6"/>
    <w:rsid w:val="3C97B19A"/>
    <w:rsid w:val="3C982691"/>
    <w:rsid w:val="3C989570"/>
    <w:rsid w:val="3C98A9F0"/>
    <w:rsid w:val="3C9AB40A"/>
    <w:rsid w:val="3C9B9282"/>
    <w:rsid w:val="3C9CEBA8"/>
    <w:rsid w:val="3C9D6F3B"/>
    <w:rsid w:val="3C9DCCFA"/>
    <w:rsid w:val="3C9EE4C4"/>
    <w:rsid w:val="3C9F93C7"/>
    <w:rsid w:val="3CA09E5F"/>
    <w:rsid w:val="3CA1208F"/>
    <w:rsid w:val="3CA2312E"/>
    <w:rsid w:val="3CA3B70F"/>
    <w:rsid w:val="3CA3E90B"/>
    <w:rsid w:val="3CA422F5"/>
    <w:rsid w:val="3CA4F719"/>
    <w:rsid w:val="3CA53A10"/>
    <w:rsid w:val="3CA6A334"/>
    <w:rsid w:val="3CA70CD1"/>
    <w:rsid w:val="3CA91E30"/>
    <w:rsid w:val="3CA9B077"/>
    <w:rsid w:val="3CA9F3C6"/>
    <w:rsid w:val="3CAA1565"/>
    <w:rsid w:val="3CAC3240"/>
    <w:rsid w:val="3CAC44AF"/>
    <w:rsid w:val="3CAD2001"/>
    <w:rsid w:val="3CADF41F"/>
    <w:rsid w:val="3CAF0D7B"/>
    <w:rsid w:val="3CB02CD8"/>
    <w:rsid w:val="3CB0E647"/>
    <w:rsid w:val="3CB3EF21"/>
    <w:rsid w:val="3CB610F3"/>
    <w:rsid w:val="3CB66B4B"/>
    <w:rsid w:val="3CBA03B9"/>
    <w:rsid w:val="3CBA4C91"/>
    <w:rsid w:val="3CBB1457"/>
    <w:rsid w:val="3CBB7A98"/>
    <w:rsid w:val="3CBDAF68"/>
    <w:rsid w:val="3CBE10B5"/>
    <w:rsid w:val="3CC0FDE7"/>
    <w:rsid w:val="3CC26D75"/>
    <w:rsid w:val="3CC2A037"/>
    <w:rsid w:val="3CC5C815"/>
    <w:rsid w:val="3CCAD496"/>
    <w:rsid w:val="3CCBB7D7"/>
    <w:rsid w:val="3CD1D527"/>
    <w:rsid w:val="3CD26617"/>
    <w:rsid w:val="3CD3E271"/>
    <w:rsid w:val="3CD4F8AD"/>
    <w:rsid w:val="3CD59E4C"/>
    <w:rsid w:val="3CD63E1A"/>
    <w:rsid w:val="3CD65262"/>
    <w:rsid w:val="3CD81FA5"/>
    <w:rsid w:val="3CD83D94"/>
    <w:rsid w:val="3CD8B5F7"/>
    <w:rsid w:val="3CDBFDA6"/>
    <w:rsid w:val="3CDD45EF"/>
    <w:rsid w:val="3CDF444E"/>
    <w:rsid w:val="3CDF97A2"/>
    <w:rsid w:val="3CE0C90F"/>
    <w:rsid w:val="3CE542D3"/>
    <w:rsid w:val="3CEC4F01"/>
    <w:rsid w:val="3CEE128B"/>
    <w:rsid w:val="3CEF523C"/>
    <w:rsid w:val="3CF47F4B"/>
    <w:rsid w:val="3CF5E5A9"/>
    <w:rsid w:val="3CF8AC1C"/>
    <w:rsid w:val="3CFACE06"/>
    <w:rsid w:val="3CFD039A"/>
    <w:rsid w:val="3CFE6D82"/>
    <w:rsid w:val="3D00A531"/>
    <w:rsid w:val="3D05E34D"/>
    <w:rsid w:val="3D06B772"/>
    <w:rsid w:val="3D06FE6E"/>
    <w:rsid w:val="3D0B1921"/>
    <w:rsid w:val="3D0BB8EB"/>
    <w:rsid w:val="3D0DAFB9"/>
    <w:rsid w:val="3D0DC401"/>
    <w:rsid w:val="3D10B4F5"/>
    <w:rsid w:val="3D12AECF"/>
    <w:rsid w:val="3D1318F8"/>
    <w:rsid w:val="3D148AA8"/>
    <w:rsid w:val="3D160BAC"/>
    <w:rsid w:val="3D16A193"/>
    <w:rsid w:val="3D179807"/>
    <w:rsid w:val="3D1A60A9"/>
    <w:rsid w:val="3D1B8BC0"/>
    <w:rsid w:val="3D1E0EC7"/>
    <w:rsid w:val="3D1E956F"/>
    <w:rsid w:val="3D210A30"/>
    <w:rsid w:val="3D215F92"/>
    <w:rsid w:val="3D21A903"/>
    <w:rsid w:val="3D22DD37"/>
    <w:rsid w:val="3D236F85"/>
    <w:rsid w:val="3D2488C1"/>
    <w:rsid w:val="3D2565BD"/>
    <w:rsid w:val="3D2736CA"/>
    <w:rsid w:val="3D27A5AD"/>
    <w:rsid w:val="3D2B4EC5"/>
    <w:rsid w:val="3D2D6C99"/>
    <w:rsid w:val="3D2D717A"/>
    <w:rsid w:val="3D2E1662"/>
    <w:rsid w:val="3D2EC527"/>
    <w:rsid w:val="3D3244DE"/>
    <w:rsid w:val="3D3562F9"/>
    <w:rsid w:val="3D367D09"/>
    <w:rsid w:val="3D374755"/>
    <w:rsid w:val="3D37F534"/>
    <w:rsid w:val="3D38D54D"/>
    <w:rsid w:val="3D3A8571"/>
    <w:rsid w:val="3D3CEF7C"/>
    <w:rsid w:val="3D41993E"/>
    <w:rsid w:val="3D4615E2"/>
    <w:rsid w:val="3D4780D9"/>
    <w:rsid w:val="3D47A3F8"/>
    <w:rsid w:val="3D4C480A"/>
    <w:rsid w:val="3D50FF9F"/>
    <w:rsid w:val="3D512599"/>
    <w:rsid w:val="3D532CD8"/>
    <w:rsid w:val="3D537886"/>
    <w:rsid w:val="3D57A4FD"/>
    <w:rsid w:val="3D58067D"/>
    <w:rsid w:val="3D59F0A7"/>
    <w:rsid w:val="3D5A58A8"/>
    <w:rsid w:val="3D5AC284"/>
    <w:rsid w:val="3D5B8072"/>
    <w:rsid w:val="3D5E8056"/>
    <w:rsid w:val="3D5EE6C9"/>
    <w:rsid w:val="3D5F695B"/>
    <w:rsid w:val="3D5FDFA7"/>
    <w:rsid w:val="3D628DD4"/>
    <w:rsid w:val="3D65D44A"/>
    <w:rsid w:val="3D66F7FC"/>
    <w:rsid w:val="3D688AB1"/>
    <w:rsid w:val="3D68C840"/>
    <w:rsid w:val="3D6B147A"/>
    <w:rsid w:val="3D702563"/>
    <w:rsid w:val="3D70283D"/>
    <w:rsid w:val="3D7069DB"/>
    <w:rsid w:val="3D712F4A"/>
    <w:rsid w:val="3D71DC56"/>
    <w:rsid w:val="3D723ED3"/>
    <w:rsid w:val="3D72EA6B"/>
    <w:rsid w:val="3D75C321"/>
    <w:rsid w:val="3D760960"/>
    <w:rsid w:val="3D77382C"/>
    <w:rsid w:val="3D774C8E"/>
    <w:rsid w:val="3D77D567"/>
    <w:rsid w:val="3D79367D"/>
    <w:rsid w:val="3D794B86"/>
    <w:rsid w:val="3D79EE8E"/>
    <w:rsid w:val="3D7A0E27"/>
    <w:rsid w:val="3D7C17F1"/>
    <w:rsid w:val="3D7FABEF"/>
    <w:rsid w:val="3D7FB6EA"/>
    <w:rsid w:val="3D820FFE"/>
    <w:rsid w:val="3D821336"/>
    <w:rsid w:val="3D865DBA"/>
    <w:rsid w:val="3D870F92"/>
    <w:rsid w:val="3D882ABB"/>
    <w:rsid w:val="3D8854A7"/>
    <w:rsid w:val="3D8A9FB4"/>
    <w:rsid w:val="3D8AE58E"/>
    <w:rsid w:val="3D8B7CB0"/>
    <w:rsid w:val="3D8F01FD"/>
    <w:rsid w:val="3D8FDEBF"/>
    <w:rsid w:val="3D912D39"/>
    <w:rsid w:val="3D98527E"/>
    <w:rsid w:val="3D9A1A50"/>
    <w:rsid w:val="3D9A7A38"/>
    <w:rsid w:val="3D9CE206"/>
    <w:rsid w:val="3D9F4707"/>
    <w:rsid w:val="3DA3FBC7"/>
    <w:rsid w:val="3DA7D350"/>
    <w:rsid w:val="3DAA2C13"/>
    <w:rsid w:val="3DAC4C3E"/>
    <w:rsid w:val="3DAEB818"/>
    <w:rsid w:val="3DAFC4C0"/>
    <w:rsid w:val="3DAFF479"/>
    <w:rsid w:val="3DB24708"/>
    <w:rsid w:val="3DB2825E"/>
    <w:rsid w:val="3DB35ACC"/>
    <w:rsid w:val="3DB4A0FA"/>
    <w:rsid w:val="3DB58C58"/>
    <w:rsid w:val="3DB6E6E0"/>
    <w:rsid w:val="3DB78B36"/>
    <w:rsid w:val="3DB7FA14"/>
    <w:rsid w:val="3DB81218"/>
    <w:rsid w:val="3DB8EBF1"/>
    <w:rsid w:val="3DBA3049"/>
    <w:rsid w:val="3DBA9092"/>
    <w:rsid w:val="3DBB04E5"/>
    <w:rsid w:val="3DBCA93F"/>
    <w:rsid w:val="3DBDDE39"/>
    <w:rsid w:val="3DC0FBBD"/>
    <w:rsid w:val="3DC10866"/>
    <w:rsid w:val="3DC10D1D"/>
    <w:rsid w:val="3DC21BAC"/>
    <w:rsid w:val="3DC6AC35"/>
    <w:rsid w:val="3DC6E97F"/>
    <w:rsid w:val="3DC7F18B"/>
    <w:rsid w:val="3DC88CE4"/>
    <w:rsid w:val="3DCA0F52"/>
    <w:rsid w:val="3DCC2301"/>
    <w:rsid w:val="3DCCD151"/>
    <w:rsid w:val="3DCDA5FC"/>
    <w:rsid w:val="3DCE3E4A"/>
    <w:rsid w:val="3DCFFEC4"/>
    <w:rsid w:val="3DD102AB"/>
    <w:rsid w:val="3DD17BA8"/>
    <w:rsid w:val="3DD240E2"/>
    <w:rsid w:val="3DD271AF"/>
    <w:rsid w:val="3DD3318E"/>
    <w:rsid w:val="3DD4B4C2"/>
    <w:rsid w:val="3DDBAA45"/>
    <w:rsid w:val="3DE5A905"/>
    <w:rsid w:val="3DE7C162"/>
    <w:rsid w:val="3DE972C1"/>
    <w:rsid w:val="3DEA2F9C"/>
    <w:rsid w:val="3DEA383C"/>
    <w:rsid w:val="3DEC5112"/>
    <w:rsid w:val="3DEDAE2D"/>
    <w:rsid w:val="3DEE1E92"/>
    <w:rsid w:val="3DEF4EF5"/>
    <w:rsid w:val="3DF296E7"/>
    <w:rsid w:val="3DF6BA35"/>
    <w:rsid w:val="3DF87EEE"/>
    <w:rsid w:val="3DF91455"/>
    <w:rsid w:val="3DFA5572"/>
    <w:rsid w:val="3DFB92EA"/>
    <w:rsid w:val="3DFEA431"/>
    <w:rsid w:val="3DFF3130"/>
    <w:rsid w:val="3E00A9B8"/>
    <w:rsid w:val="3E02C436"/>
    <w:rsid w:val="3E02D361"/>
    <w:rsid w:val="3E032998"/>
    <w:rsid w:val="3E03E770"/>
    <w:rsid w:val="3E0D46ED"/>
    <w:rsid w:val="3E0EEC43"/>
    <w:rsid w:val="3E1167D6"/>
    <w:rsid w:val="3E12DE6E"/>
    <w:rsid w:val="3E12EA40"/>
    <w:rsid w:val="3E14EE1B"/>
    <w:rsid w:val="3E1547A5"/>
    <w:rsid w:val="3E175616"/>
    <w:rsid w:val="3E19E68F"/>
    <w:rsid w:val="3E1C6AFB"/>
    <w:rsid w:val="3E1ECBE6"/>
    <w:rsid w:val="3E1F961C"/>
    <w:rsid w:val="3E206903"/>
    <w:rsid w:val="3E20BC04"/>
    <w:rsid w:val="3E25A42C"/>
    <w:rsid w:val="3E2B0E8C"/>
    <w:rsid w:val="3E2B3E20"/>
    <w:rsid w:val="3E2D1F5C"/>
    <w:rsid w:val="3E318C26"/>
    <w:rsid w:val="3E319BFC"/>
    <w:rsid w:val="3E3610DB"/>
    <w:rsid w:val="3E376C30"/>
    <w:rsid w:val="3E38F066"/>
    <w:rsid w:val="3E3D5D44"/>
    <w:rsid w:val="3E3DB62E"/>
    <w:rsid w:val="3E3F4BDA"/>
    <w:rsid w:val="3E3F81E7"/>
    <w:rsid w:val="3E3FACF7"/>
    <w:rsid w:val="3E3FD84B"/>
    <w:rsid w:val="3E445A98"/>
    <w:rsid w:val="3E459419"/>
    <w:rsid w:val="3E483902"/>
    <w:rsid w:val="3E4AF272"/>
    <w:rsid w:val="3E4B0336"/>
    <w:rsid w:val="3E4BB63F"/>
    <w:rsid w:val="3E4BE1A6"/>
    <w:rsid w:val="3E577F6D"/>
    <w:rsid w:val="3E5AC1F2"/>
    <w:rsid w:val="3E5AEEA6"/>
    <w:rsid w:val="3E5B3969"/>
    <w:rsid w:val="3E5D1FA5"/>
    <w:rsid w:val="3E5E2124"/>
    <w:rsid w:val="3E5FCF6B"/>
    <w:rsid w:val="3E603F52"/>
    <w:rsid w:val="3E661F21"/>
    <w:rsid w:val="3E67D330"/>
    <w:rsid w:val="3E6A0C97"/>
    <w:rsid w:val="3E6A7455"/>
    <w:rsid w:val="3E6D2078"/>
    <w:rsid w:val="3E6E6687"/>
    <w:rsid w:val="3E6EE056"/>
    <w:rsid w:val="3E702993"/>
    <w:rsid w:val="3E74744B"/>
    <w:rsid w:val="3E75E812"/>
    <w:rsid w:val="3E76EAE7"/>
    <w:rsid w:val="3E7909CD"/>
    <w:rsid w:val="3E7969F5"/>
    <w:rsid w:val="3E7B9599"/>
    <w:rsid w:val="3E7C4A91"/>
    <w:rsid w:val="3E7F625D"/>
    <w:rsid w:val="3E845CF8"/>
    <w:rsid w:val="3E866E82"/>
    <w:rsid w:val="3E886B8B"/>
    <w:rsid w:val="3E8B3214"/>
    <w:rsid w:val="3E8CC18E"/>
    <w:rsid w:val="3E8CF0FD"/>
    <w:rsid w:val="3E8DB9FD"/>
    <w:rsid w:val="3E8DCEF6"/>
    <w:rsid w:val="3E8E77B3"/>
    <w:rsid w:val="3E9065B6"/>
    <w:rsid w:val="3E90851A"/>
    <w:rsid w:val="3E909169"/>
    <w:rsid w:val="3E92745B"/>
    <w:rsid w:val="3E93B29E"/>
    <w:rsid w:val="3E940B36"/>
    <w:rsid w:val="3E955581"/>
    <w:rsid w:val="3E965418"/>
    <w:rsid w:val="3E9701B6"/>
    <w:rsid w:val="3E9AB0BE"/>
    <w:rsid w:val="3E9B9D69"/>
    <w:rsid w:val="3E9C1CA0"/>
    <w:rsid w:val="3E9CA9EC"/>
    <w:rsid w:val="3EA009B5"/>
    <w:rsid w:val="3EA10F10"/>
    <w:rsid w:val="3EA4F099"/>
    <w:rsid w:val="3EA5BB57"/>
    <w:rsid w:val="3EA5CC7A"/>
    <w:rsid w:val="3EA6D4E3"/>
    <w:rsid w:val="3EA9453F"/>
    <w:rsid w:val="3EA98FFF"/>
    <w:rsid w:val="3EAABFD3"/>
    <w:rsid w:val="3EADF105"/>
    <w:rsid w:val="3EAE0B89"/>
    <w:rsid w:val="3EAE7C90"/>
    <w:rsid w:val="3EAEA027"/>
    <w:rsid w:val="3EB19AFD"/>
    <w:rsid w:val="3EB21D09"/>
    <w:rsid w:val="3EB2B51A"/>
    <w:rsid w:val="3EB35224"/>
    <w:rsid w:val="3EB6DFFF"/>
    <w:rsid w:val="3EB89F94"/>
    <w:rsid w:val="3EB8CCA6"/>
    <w:rsid w:val="3EBD2058"/>
    <w:rsid w:val="3EC179EB"/>
    <w:rsid w:val="3EC1F5CE"/>
    <w:rsid w:val="3EC27C96"/>
    <w:rsid w:val="3EC706A8"/>
    <w:rsid w:val="3EC77ADE"/>
    <w:rsid w:val="3EC8F87C"/>
    <w:rsid w:val="3ECC6DBC"/>
    <w:rsid w:val="3ECDF00F"/>
    <w:rsid w:val="3ED4129C"/>
    <w:rsid w:val="3ED478AA"/>
    <w:rsid w:val="3ED63481"/>
    <w:rsid w:val="3ED6534C"/>
    <w:rsid w:val="3ED70C25"/>
    <w:rsid w:val="3EDC976B"/>
    <w:rsid w:val="3EDD96CF"/>
    <w:rsid w:val="3EDE3C2B"/>
    <w:rsid w:val="3EDEB76A"/>
    <w:rsid w:val="3EDF8D7B"/>
    <w:rsid w:val="3EE2939E"/>
    <w:rsid w:val="3EE5E4F1"/>
    <w:rsid w:val="3EE6EE2C"/>
    <w:rsid w:val="3EE93F11"/>
    <w:rsid w:val="3EECB494"/>
    <w:rsid w:val="3EEF7882"/>
    <w:rsid w:val="3EEFFAD3"/>
    <w:rsid w:val="3EF2D150"/>
    <w:rsid w:val="3EF54BAC"/>
    <w:rsid w:val="3EF585ED"/>
    <w:rsid w:val="3EF83541"/>
    <w:rsid w:val="3EFCE968"/>
    <w:rsid w:val="3EFECD77"/>
    <w:rsid w:val="3F01641C"/>
    <w:rsid w:val="3F01B74F"/>
    <w:rsid w:val="3F0265C7"/>
    <w:rsid w:val="3F02F5B3"/>
    <w:rsid w:val="3F0316D0"/>
    <w:rsid w:val="3F03BE43"/>
    <w:rsid w:val="3F042166"/>
    <w:rsid w:val="3F042D86"/>
    <w:rsid w:val="3F05DB68"/>
    <w:rsid w:val="3F065060"/>
    <w:rsid w:val="3F073581"/>
    <w:rsid w:val="3F09AC96"/>
    <w:rsid w:val="3F0BDC86"/>
    <w:rsid w:val="3F0F8778"/>
    <w:rsid w:val="3F121CF3"/>
    <w:rsid w:val="3F13D652"/>
    <w:rsid w:val="3F1536B4"/>
    <w:rsid w:val="3F1A5EE8"/>
    <w:rsid w:val="3F1D5973"/>
    <w:rsid w:val="3F1F78C9"/>
    <w:rsid w:val="3F22EE14"/>
    <w:rsid w:val="3F25BEDE"/>
    <w:rsid w:val="3F278A7D"/>
    <w:rsid w:val="3F278B40"/>
    <w:rsid w:val="3F27998F"/>
    <w:rsid w:val="3F27DFF6"/>
    <w:rsid w:val="3F2ADA91"/>
    <w:rsid w:val="3F2C8F26"/>
    <w:rsid w:val="3F2E2983"/>
    <w:rsid w:val="3F306C06"/>
    <w:rsid w:val="3F32C820"/>
    <w:rsid w:val="3F33ADDF"/>
    <w:rsid w:val="3F366538"/>
    <w:rsid w:val="3F3A0D09"/>
    <w:rsid w:val="3F3A21B9"/>
    <w:rsid w:val="3F3AB0EF"/>
    <w:rsid w:val="3F3AE93B"/>
    <w:rsid w:val="3F40D232"/>
    <w:rsid w:val="3F439325"/>
    <w:rsid w:val="3F43BBB5"/>
    <w:rsid w:val="3F442212"/>
    <w:rsid w:val="3F48D363"/>
    <w:rsid w:val="3F496D44"/>
    <w:rsid w:val="3F4CE163"/>
    <w:rsid w:val="3F4D50A0"/>
    <w:rsid w:val="3F4EEA30"/>
    <w:rsid w:val="3F4FB841"/>
    <w:rsid w:val="3F4FBFB4"/>
    <w:rsid w:val="3F5133CC"/>
    <w:rsid w:val="3F5393BE"/>
    <w:rsid w:val="3F541856"/>
    <w:rsid w:val="3F5859CF"/>
    <w:rsid w:val="3F5BA46B"/>
    <w:rsid w:val="3F5C34A6"/>
    <w:rsid w:val="3F5F10FD"/>
    <w:rsid w:val="3F60163D"/>
    <w:rsid w:val="3F61BD44"/>
    <w:rsid w:val="3F634EBF"/>
    <w:rsid w:val="3F63D5F8"/>
    <w:rsid w:val="3F647312"/>
    <w:rsid w:val="3F65F2CB"/>
    <w:rsid w:val="3F67E39E"/>
    <w:rsid w:val="3F681379"/>
    <w:rsid w:val="3F69AE8C"/>
    <w:rsid w:val="3F6A4DBB"/>
    <w:rsid w:val="3F6B7E27"/>
    <w:rsid w:val="3F6EB4EC"/>
    <w:rsid w:val="3F707CF4"/>
    <w:rsid w:val="3F71D1E3"/>
    <w:rsid w:val="3F774874"/>
    <w:rsid w:val="3F780665"/>
    <w:rsid w:val="3F791DEB"/>
    <w:rsid w:val="3F7B789A"/>
    <w:rsid w:val="3F7BFE5C"/>
    <w:rsid w:val="3F7CD428"/>
    <w:rsid w:val="3F7E22F1"/>
    <w:rsid w:val="3F7E2DE4"/>
    <w:rsid w:val="3F7F4497"/>
    <w:rsid w:val="3F86A113"/>
    <w:rsid w:val="3F875545"/>
    <w:rsid w:val="3F892708"/>
    <w:rsid w:val="3F8B7209"/>
    <w:rsid w:val="3F8EE1B8"/>
    <w:rsid w:val="3F91010E"/>
    <w:rsid w:val="3F954707"/>
    <w:rsid w:val="3F96AD1A"/>
    <w:rsid w:val="3F972430"/>
    <w:rsid w:val="3F9888DB"/>
    <w:rsid w:val="3F9919F6"/>
    <w:rsid w:val="3F9992C5"/>
    <w:rsid w:val="3F9BB93B"/>
    <w:rsid w:val="3F9E883C"/>
    <w:rsid w:val="3F9EA897"/>
    <w:rsid w:val="3F9FF8CF"/>
    <w:rsid w:val="3FA40EDA"/>
    <w:rsid w:val="3FA65240"/>
    <w:rsid w:val="3FA7013A"/>
    <w:rsid w:val="3FA75428"/>
    <w:rsid w:val="3FA80A63"/>
    <w:rsid w:val="3FAAFDC3"/>
    <w:rsid w:val="3FAC0BE3"/>
    <w:rsid w:val="3FACF29C"/>
    <w:rsid w:val="3FAF59A8"/>
    <w:rsid w:val="3FAF6284"/>
    <w:rsid w:val="3FB0EA73"/>
    <w:rsid w:val="3FB30F2E"/>
    <w:rsid w:val="3FB44487"/>
    <w:rsid w:val="3FB947B5"/>
    <w:rsid w:val="3FBA99C1"/>
    <w:rsid w:val="3FBAC156"/>
    <w:rsid w:val="3FBB6690"/>
    <w:rsid w:val="3FBC8953"/>
    <w:rsid w:val="3FBCE891"/>
    <w:rsid w:val="3FBFF759"/>
    <w:rsid w:val="3FC0031C"/>
    <w:rsid w:val="3FC03402"/>
    <w:rsid w:val="3FC2C2C2"/>
    <w:rsid w:val="3FC2E783"/>
    <w:rsid w:val="3FC5E4A5"/>
    <w:rsid w:val="3FC6D7D9"/>
    <w:rsid w:val="3FC950AC"/>
    <w:rsid w:val="3FC9FF79"/>
    <w:rsid w:val="3FCBBEE1"/>
    <w:rsid w:val="3FCD2854"/>
    <w:rsid w:val="3FCDD683"/>
    <w:rsid w:val="3FCDE10A"/>
    <w:rsid w:val="3FCF862D"/>
    <w:rsid w:val="3FD0B8FB"/>
    <w:rsid w:val="3FD3A2EF"/>
    <w:rsid w:val="3FD5A244"/>
    <w:rsid w:val="3FD5B2B2"/>
    <w:rsid w:val="3FD5E151"/>
    <w:rsid w:val="3FD8C7EE"/>
    <w:rsid w:val="3FD8F732"/>
    <w:rsid w:val="3FD977AE"/>
    <w:rsid w:val="3FDA84C8"/>
    <w:rsid w:val="3FDA8E66"/>
    <w:rsid w:val="3FDB4E3F"/>
    <w:rsid w:val="3FDF05D0"/>
    <w:rsid w:val="3FDF4E82"/>
    <w:rsid w:val="3FDF7BE9"/>
    <w:rsid w:val="3FE05AE6"/>
    <w:rsid w:val="3FE37D99"/>
    <w:rsid w:val="3FE59F37"/>
    <w:rsid w:val="3FE742FE"/>
    <w:rsid w:val="3FE7A38E"/>
    <w:rsid w:val="3FE889F0"/>
    <w:rsid w:val="3FE9AC0C"/>
    <w:rsid w:val="3FEB04F1"/>
    <w:rsid w:val="3FEBB8A5"/>
    <w:rsid w:val="3FEDE3DE"/>
    <w:rsid w:val="3FEE6115"/>
    <w:rsid w:val="3FEEF19C"/>
    <w:rsid w:val="3FF1536A"/>
    <w:rsid w:val="3FF26585"/>
    <w:rsid w:val="3FF2A323"/>
    <w:rsid w:val="3FF69D1C"/>
    <w:rsid w:val="3FF7E0C9"/>
    <w:rsid w:val="3FF90C16"/>
    <w:rsid w:val="3FF948B0"/>
    <w:rsid w:val="3FF99CBC"/>
    <w:rsid w:val="3FFC3130"/>
    <w:rsid w:val="3FFDEC41"/>
    <w:rsid w:val="40032EE8"/>
    <w:rsid w:val="4007DC84"/>
    <w:rsid w:val="40083DD8"/>
    <w:rsid w:val="4008FAB4"/>
    <w:rsid w:val="400ACC0E"/>
    <w:rsid w:val="400C8968"/>
    <w:rsid w:val="400D1AF8"/>
    <w:rsid w:val="400F0EA1"/>
    <w:rsid w:val="4010DC0D"/>
    <w:rsid w:val="40154270"/>
    <w:rsid w:val="40169B1C"/>
    <w:rsid w:val="40182189"/>
    <w:rsid w:val="40190421"/>
    <w:rsid w:val="40199F21"/>
    <w:rsid w:val="4019D1B6"/>
    <w:rsid w:val="401A6ED1"/>
    <w:rsid w:val="401E07D3"/>
    <w:rsid w:val="401EA79D"/>
    <w:rsid w:val="401F2A27"/>
    <w:rsid w:val="4020450C"/>
    <w:rsid w:val="4022FA58"/>
    <w:rsid w:val="402452DA"/>
    <w:rsid w:val="40255F11"/>
    <w:rsid w:val="4026F459"/>
    <w:rsid w:val="40287EDD"/>
    <w:rsid w:val="402D89C9"/>
    <w:rsid w:val="402E0B13"/>
    <w:rsid w:val="402EA39D"/>
    <w:rsid w:val="40316F37"/>
    <w:rsid w:val="4035EE8F"/>
    <w:rsid w:val="40375886"/>
    <w:rsid w:val="403AD1F0"/>
    <w:rsid w:val="403B8D87"/>
    <w:rsid w:val="403CBDC7"/>
    <w:rsid w:val="403D94F3"/>
    <w:rsid w:val="403F70AA"/>
    <w:rsid w:val="4043E79A"/>
    <w:rsid w:val="404B6DC4"/>
    <w:rsid w:val="404E451E"/>
    <w:rsid w:val="405139DB"/>
    <w:rsid w:val="405161E4"/>
    <w:rsid w:val="4053FE34"/>
    <w:rsid w:val="405525C7"/>
    <w:rsid w:val="405781D3"/>
    <w:rsid w:val="4057EF26"/>
    <w:rsid w:val="40584E9A"/>
    <w:rsid w:val="4059E550"/>
    <w:rsid w:val="405EEC88"/>
    <w:rsid w:val="4061C77D"/>
    <w:rsid w:val="4062C27B"/>
    <w:rsid w:val="40634E0D"/>
    <w:rsid w:val="406B1EE2"/>
    <w:rsid w:val="406C2057"/>
    <w:rsid w:val="406CA642"/>
    <w:rsid w:val="406EF9A5"/>
    <w:rsid w:val="40713945"/>
    <w:rsid w:val="40716C6B"/>
    <w:rsid w:val="4074CD69"/>
    <w:rsid w:val="40753D89"/>
    <w:rsid w:val="40755960"/>
    <w:rsid w:val="407D32DE"/>
    <w:rsid w:val="407D43C5"/>
    <w:rsid w:val="407E18F6"/>
    <w:rsid w:val="40817762"/>
    <w:rsid w:val="40818EAC"/>
    <w:rsid w:val="4082AB45"/>
    <w:rsid w:val="4088DE1E"/>
    <w:rsid w:val="408D010D"/>
    <w:rsid w:val="408DD4E6"/>
    <w:rsid w:val="40900823"/>
    <w:rsid w:val="409245B9"/>
    <w:rsid w:val="4093F613"/>
    <w:rsid w:val="409429D5"/>
    <w:rsid w:val="40951E60"/>
    <w:rsid w:val="40A42912"/>
    <w:rsid w:val="40A48CA9"/>
    <w:rsid w:val="40A710BB"/>
    <w:rsid w:val="40ADCD1F"/>
    <w:rsid w:val="40AE7CF3"/>
    <w:rsid w:val="40AE8EDC"/>
    <w:rsid w:val="40AEB61F"/>
    <w:rsid w:val="40AEDDCB"/>
    <w:rsid w:val="40AF5B59"/>
    <w:rsid w:val="40AFE968"/>
    <w:rsid w:val="40B41851"/>
    <w:rsid w:val="40B784C6"/>
    <w:rsid w:val="40BB80EB"/>
    <w:rsid w:val="40BB8CAD"/>
    <w:rsid w:val="40BC5C1F"/>
    <w:rsid w:val="40BE38F7"/>
    <w:rsid w:val="40C05723"/>
    <w:rsid w:val="40C20424"/>
    <w:rsid w:val="40C35CE8"/>
    <w:rsid w:val="40C43520"/>
    <w:rsid w:val="40C50279"/>
    <w:rsid w:val="40C63B03"/>
    <w:rsid w:val="40C65511"/>
    <w:rsid w:val="40C71DFB"/>
    <w:rsid w:val="40CF2B9D"/>
    <w:rsid w:val="40D01A89"/>
    <w:rsid w:val="40D12E58"/>
    <w:rsid w:val="40DC172B"/>
    <w:rsid w:val="40DCDFBD"/>
    <w:rsid w:val="40DCEA55"/>
    <w:rsid w:val="40DDB570"/>
    <w:rsid w:val="40DDB603"/>
    <w:rsid w:val="40E1F462"/>
    <w:rsid w:val="40E440A7"/>
    <w:rsid w:val="40E4AD20"/>
    <w:rsid w:val="40E62072"/>
    <w:rsid w:val="40E772B2"/>
    <w:rsid w:val="40E92817"/>
    <w:rsid w:val="40E97F21"/>
    <w:rsid w:val="40EAB99B"/>
    <w:rsid w:val="40EF67D7"/>
    <w:rsid w:val="40F38880"/>
    <w:rsid w:val="40F46EAB"/>
    <w:rsid w:val="40F9AFBB"/>
    <w:rsid w:val="40FA602F"/>
    <w:rsid w:val="40FD6CCC"/>
    <w:rsid w:val="410110B0"/>
    <w:rsid w:val="41024F5E"/>
    <w:rsid w:val="4102EF99"/>
    <w:rsid w:val="41045A4E"/>
    <w:rsid w:val="4108E3D5"/>
    <w:rsid w:val="410B38B0"/>
    <w:rsid w:val="410DB34A"/>
    <w:rsid w:val="410E8BD4"/>
    <w:rsid w:val="410FF371"/>
    <w:rsid w:val="4110A93C"/>
    <w:rsid w:val="4111AAF7"/>
    <w:rsid w:val="4112EC71"/>
    <w:rsid w:val="41189FE8"/>
    <w:rsid w:val="4119AD49"/>
    <w:rsid w:val="411A91D9"/>
    <w:rsid w:val="411CC640"/>
    <w:rsid w:val="411EAC67"/>
    <w:rsid w:val="411EECE0"/>
    <w:rsid w:val="412026D0"/>
    <w:rsid w:val="4120F6B3"/>
    <w:rsid w:val="412384AA"/>
    <w:rsid w:val="412669D4"/>
    <w:rsid w:val="41278661"/>
    <w:rsid w:val="4127C667"/>
    <w:rsid w:val="41292B51"/>
    <w:rsid w:val="4129469E"/>
    <w:rsid w:val="4130CD07"/>
    <w:rsid w:val="4132F25D"/>
    <w:rsid w:val="4133042F"/>
    <w:rsid w:val="413A6054"/>
    <w:rsid w:val="413A859C"/>
    <w:rsid w:val="413C3D94"/>
    <w:rsid w:val="4140F0B9"/>
    <w:rsid w:val="41413607"/>
    <w:rsid w:val="41414768"/>
    <w:rsid w:val="414358CD"/>
    <w:rsid w:val="414461F9"/>
    <w:rsid w:val="4144BA21"/>
    <w:rsid w:val="414A7293"/>
    <w:rsid w:val="414C27CA"/>
    <w:rsid w:val="414F98E2"/>
    <w:rsid w:val="414FCB70"/>
    <w:rsid w:val="415155A5"/>
    <w:rsid w:val="41521701"/>
    <w:rsid w:val="41522F70"/>
    <w:rsid w:val="415276BB"/>
    <w:rsid w:val="4152CB30"/>
    <w:rsid w:val="4153B5B4"/>
    <w:rsid w:val="41541768"/>
    <w:rsid w:val="41557A83"/>
    <w:rsid w:val="4155E5B9"/>
    <w:rsid w:val="41584BC6"/>
    <w:rsid w:val="415919BD"/>
    <w:rsid w:val="415978E7"/>
    <w:rsid w:val="4159FB12"/>
    <w:rsid w:val="415AE7B6"/>
    <w:rsid w:val="41618BF4"/>
    <w:rsid w:val="4167B092"/>
    <w:rsid w:val="416C127B"/>
    <w:rsid w:val="416C51B0"/>
    <w:rsid w:val="416DFED6"/>
    <w:rsid w:val="4170192C"/>
    <w:rsid w:val="417087AE"/>
    <w:rsid w:val="417279FA"/>
    <w:rsid w:val="417AA5F5"/>
    <w:rsid w:val="417B29B1"/>
    <w:rsid w:val="417CC436"/>
    <w:rsid w:val="417FCACB"/>
    <w:rsid w:val="41820A35"/>
    <w:rsid w:val="4182969C"/>
    <w:rsid w:val="418364A7"/>
    <w:rsid w:val="4183AE32"/>
    <w:rsid w:val="4183FEE9"/>
    <w:rsid w:val="418422D0"/>
    <w:rsid w:val="4186A1BE"/>
    <w:rsid w:val="418950DC"/>
    <w:rsid w:val="4189E2BB"/>
    <w:rsid w:val="418B4229"/>
    <w:rsid w:val="418C328D"/>
    <w:rsid w:val="418C34A1"/>
    <w:rsid w:val="419003D3"/>
    <w:rsid w:val="4194A210"/>
    <w:rsid w:val="41971949"/>
    <w:rsid w:val="419831DF"/>
    <w:rsid w:val="41991B8B"/>
    <w:rsid w:val="419A80D8"/>
    <w:rsid w:val="419AAC0D"/>
    <w:rsid w:val="419C142F"/>
    <w:rsid w:val="419F82CB"/>
    <w:rsid w:val="41A87431"/>
    <w:rsid w:val="41A8D206"/>
    <w:rsid w:val="41AB80E0"/>
    <w:rsid w:val="41AE1B50"/>
    <w:rsid w:val="41AF91B3"/>
    <w:rsid w:val="41AFA5A2"/>
    <w:rsid w:val="41B49D07"/>
    <w:rsid w:val="41B584B3"/>
    <w:rsid w:val="41B768BE"/>
    <w:rsid w:val="41B803FB"/>
    <w:rsid w:val="41B881D2"/>
    <w:rsid w:val="41C0113E"/>
    <w:rsid w:val="41C18D43"/>
    <w:rsid w:val="41C28A26"/>
    <w:rsid w:val="41C32FBC"/>
    <w:rsid w:val="41C500A4"/>
    <w:rsid w:val="41C624F7"/>
    <w:rsid w:val="41C6B74A"/>
    <w:rsid w:val="41C6C58E"/>
    <w:rsid w:val="41C739A0"/>
    <w:rsid w:val="41C767F7"/>
    <w:rsid w:val="41C85EEA"/>
    <w:rsid w:val="41C8F3AA"/>
    <w:rsid w:val="41CAC47F"/>
    <w:rsid w:val="41CB8871"/>
    <w:rsid w:val="41CF41B9"/>
    <w:rsid w:val="41CFA289"/>
    <w:rsid w:val="41D05D57"/>
    <w:rsid w:val="41D1DD53"/>
    <w:rsid w:val="41D241DE"/>
    <w:rsid w:val="41D2BE94"/>
    <w:rsid w:val="41D323AF"/>
    <w:rsid w:val="41D4CF4B"/>
    <w:rsid w:val="41D50905"/>
    <w:rsid w:val="41D552CD"/>
    <w:rsid w:val="41D5A8BE"/>
    <w:rsid w:val="41D5B537"/>
    <w:rsid w:val="41D79594"/>
    <w:rsid w:val="41DBC244"/>
    <w:rsid w:val="41DFEFA5"/>
    <w:rsid w:val="41E011CB"/>
    <w:rsid w:val="41E0D63C"/>
    <w:rsid w:val="41E3A075"/>
    <w:rsid w:val="41E6A5E8"/>
    <w:rsid w:val="41E7979F"/>
    <w:rsid w:val="41E9377A"/>
    <w:rsid w:val="41E9F0D3"/>
    <w:rsid w:val="41EA457B"/>
    <w:rsid w:val="41ECD2CB"/>
    <w:rsid w:val="41EE40E0"/>
    <w:rsid w:val="41F03F2F"/>
    <w:rsid w:val="41F25CD2"/>
    <w:rsid w:val="41F2B199"/>
    <w:rsid w:val="41F2CDC9"/>
    <w:rsid w:val="41F48A7D"/>
    <w:rsid w:val="41F532FE"/>
    <w:rsid w:val="41F903D1"/>
    <w:rsid w:val="41F9F9C9"/>
    <w:rsid w:val="41FB04BB"/>
    <w:rsid w:val="41FB0664"/>
    <w:rsid w:val="41FCDA36"/>
    <w:rsid w:val="41FF44DC"/>
    <w:rsid w:val="420295E6"/>
    <w:rsid w:val="4202B137"/>
    <w:rsid w:val="42034BCA"/>
    <w:rsid w:val="4203BDEA"/>
    <w:rsid w:val="4207A865"/>
    <w:rsid w:val="420AA131"/>
    <w:rsid w:val="420BD47D"/>
    <w:rsid w:val="420E1C79"/>
    <w:rsid w:val="420F10AE"/>
    <w:rsid w:val="4210616F"/>
    <w:rsid w:val="4211A66B"/>
    <w:rsid w:val="4211CB94"/>
    <w:rsid w:val="4212A1D9"/>
    <w:rsid w:val="42184483"/>
    <w:rsid w:val="4219C101"/>
    <w:rsid w:val="421B8D03"/>
    <w:rsid w:val="421CBD21"/>
    <w:rsid w:val="421D433C"/>
    <w:rsid w:val="421E2688"/>
    <w:rsid w:val="421E999F"/>
    <w:rsid w:val="4220D41C"/>
    <w:rsid w:val="42279EC9"/>
    <w:rsid w:val="4228DFA4"/>
    <w:rsid w:val="422A92F5"/>
    <w:rsid w:val="4235A1F2"/>
    <w:rsid w:val="4235EF2C"/>
    <w:rsid w:val="42371D94"/>
    <w:rsid w:val="4238CAE5"/>
    <w:rsid w:val="4239A5A3"/>
    <w:rsid w:val="423DCA41"/>
    <w:rsid w:val="42471639"/>
    <w:rsid w:val="4248254F"/>
    <w:rsid w:val="424A7A68"/>
    <w:rsid w:val="424A8561"/>
    <w:rsid w:val="424B729A"/>
    <w:rsid w:val="424EEB32"/>
    <w:rsid w:val="424F2938"/>
    <w:rsid w:val="42513C6A"/>
    <w:rsid w:val="42516A84"/>
    <w:rsid w:val="42524FB2"/>
    <w:rsid w:val="42530B7E"/>
    <w:rsid w:val="4254079D"/>
    <w:rsid w:val="4255A63C"/>
    <w:rsid w:val="42579BB3"/>
    <w:rsid w:val="4259583A"/>
    <w:rsid w:val="425E05BF"/>
    <w:rsid w:val="425ED76D"/>
    <w:rsid w:val="425F96FE"/>
    <w:rsid w:val="425FD866"/>
    <w:rsid w:val="4260902F"/>
    <w:rsid w:val="4264DF85"/>
    <w:rsid w:val="42652049"/>
    <w:rsid w:val="4266E7F7"/>
    <w:rsid w:val="426A61B2"/>
    <w:rsid w:val="427567AF"/>
    <w:rsid w:val="4276D6A5"/>
    <w:rsid w:val="427BFA88"/>
    <w:rsid w:val="427C4044"/>
    <w:rsid w:val="427EB595"/>
    <w:rsid w:val="428437B4"/>
    <w:rsid w:val="428526E2"/>
    <w:rsid w:val="4286F15F"/>
    <w:rsid w:val="428BD3C7"/>
    <w:rsid w:val="428C71A6"/>
    <w:rsid w:val="428F87A1"/>
    <w:rsid w:val="428FD654"/>
    <w:rsid w:val="429155A4"/>
    <w:rsid w:val="42917767"/>
    <w:rsid w:val="4292B48C"/>
    <w:rsid w:val="4295B0D6"/>
    <w:rsid w:val="42982DC8"/>
    <w:rsid w:val="429A7FCA"/>
    <w:rsid w:val="429EE14A"/>
    <w:rsid w:val="42A0B873"/>
    <w:rsid w:val="42A227C9"/>
    <w:rsid w:val="42A46787"/>
    <w:rsid w:val="42A6817F"/>
    <w:rsid w:val="42A6BC3A"/>
    <w:rsid w:val="42A8ED77"/>
    <w:rsid w:val="42AED294"/>
    <w:rsid w:val="42AF3F77"/>
    <w:rsid w:val="42AF6614"/>
    <w:rsid w:val="42B309FD"/>
    <w:rsid w:val="42B39CDF"/>
    <w:rsid w:val="42B3D1B8"/>
    <w:rsid w:val="42B52FE1"/>
    <w:rsid w:val="42B732F5"/>
    <w:rsid w:val="42B93222"/>
    <w:rsid w:val="42BADD5A"/>
    <w:rsid w:val="42BCB17B"/>
    <w:rsid w:val="42BE34EB"/>
    <w:rsid w:val="42BFE1DC"/>
    <w:rsid w:val="42C1DC58"/>
    <w:rsid w:val="42C1F93B"/>
    <w:rsid w:val="42C222E8"/>
    <w:rsid w:val="42C2D7A9"/>
    <w:rsid w:val="42C2EA5B"/>
    <w:rsid w:val="42C8DBF9"/>
    <w:rsid w:val="42CA84CC"/>
    <w:rsid w:val="42CB757A"/>
    <w:rsid w:val="42CDD786"/>
    <w:rsid w:val="42CF727F"/>
    <w:rsid w:val="42D16A0A"/>
    <w:rsid w:val="42D16AF9"/>
    <w:rsid w:val="42D2B137"/>
    <w:rsid w:val="42D2C55C"/>
    <w:rsid w:val="42D3802B"/>
    <w:rsid w:val="42D3ABFE"/>
    <w:rsid w:val="42D4BF3B"/>
    <w:rsid w:val="42D558C1"/>
    <w:rsid w:val="42D6AD2F"/>
    <w:rsid w:val="42D6C6A2"/>
    <w:rsid w:val="42D727EE"/>
    <w:rsid w:val="42D7360A"/>
    <w:rsid w:val="42D8983B"/>
    <w:rsid w:val="42D982E1"/>
    <w:rsid w:val="42DD1AA0"/>
    <w:rsid w:val="42DD1E31"/>
    <w:rsid w:val="42DD4141"/>
    <w:rsid w:val="42E1A023"/>
    <w:rsid w:val="42E2939B"/>
    <w:rsid w:val="42E46E98"/>
    <w:rsid w:val="42E5810E"/>
    <w:rsid w:val="42E5D0A4"/>
    <w:rsid w:val="42E5F88A"/>
    <w:rsid w:val="42E80F66"/>
    <w:rsid w:val="42E9A0C1"/>
    <w:rsid w:val="42ECA619"/>
    <w:rsid w:val="42ECAD4C"/>
    <w:rsid w:val="42ED48DA"/>
    <w:rsid w:val="42EDBFED"/>
    <w:rsid w:val="42EE07A5"/>
    <w:rsid w:val="42F3E562"/>
    <w:rsid w:val="42F4EC3B"/>
    <w:rsid w:val="42F95DCA"/>
    <w:rsid w:val="42FC0508"/>
    <w:rsid w:val="42FFB6C1"/>
    <w:rsid w:val="43002195"/>
    <w:rsid w:val="4301BA89"/>
    <w:rsid w:val="430246DA"/>
    <w:rsid w:val="43042147"/>
    <w:rsid w:val="430504BF"/>
    <w:rsid w:val="4305D4E1"/>
    <w:rsid w:val="4307C724"/>
    <w:rsid w:val="4308DE30"/>
    <w:rsid w:val="430B0471"/>
    <w:rsid w:val="4310CB5A"/>
    <w:rsid w:val="4310DF1A"/>
    <w:rsid w:val="43153D83"/>
    <w:rsid w:val="431765D2"/>
    <w:rsid w:val="431851AC"/>
    <w:rsid w:val="43196F0A"/>
    <w:rsid w:val="431AD5D7"/>
    <w:rsid w:val="431CBCD9"/>
    <w:rsid w:val="431D823F"/>
    <w:rsid w:val="431E41D2"/>
    <w:rsid w:val="431E8991"/>
    <w:rsid w:val="431F4E0B"/>
    <w:rsid w:val="43235ED3"/>
    <w:rsid w:val="43243805"/>
    <w:rsid w:val="432CDA51"/>
    <w:rsid w:val="432D5382"/>
    <w:rsid w:val="433053C2"/>
    <w:rsid w:val="4330D7F3"/>
    <w:rsid w:val="4332AFEC"/>
    <w:rsid w:val="4332F857"/>
    <w:rsid w:val="4333A823"/>
    <w:rsid w:val="43359275"/>
    <w:rsid w:val="4337088C"/>
    <w:rsid w:val="43373A2A"/>
    <w:rsid w:val="433ACDAA"/>
    <w:rsid w:val="433BC2A2"/>
    <w:rsid w:val="433E0612"/>
    <w:rsid w:val="433F2172"/>
    <w:rsid w:val="433F6241"/>
    <w:rsid w:val="4343D586"/>
    <w:rsid w:val="43461409"/>
    <w:rsid w:val="434A9EC1"/>
    <w:rsid w:val="434BE21D"/>
    <w:rsid w:val="434C8DEF"/>
    <w:rsid w:val="434D6972"/>
    <w:rsid w:val="4351A250"/>
    <w:rsid w:val="4353DDEF"/>
    <w:rsid w:val="4354CFCB"/>
    <w:rsid w:val="4356A6EA"/>
    <w:rsid w:val="435894A1"/>
    <w:rsid w:val="4358E878"/>
    <w:rsid w:val="435A0525"/>
    <w:rsid w:val="435F6E0A"/>
    <w:rsid w:val="435FB66A"/>
    <w:rsid w:val="43602356"/>
    <w:rsid w:val="4361991C"/>
    <w:rsid w:val="436224DF"/>
    <w:rsid w:val="4363313F"/>
    <w:rsid w:val="4365034D"/>
    <w:rsid w:val="436543F4"/>
    <w:rsid w:val="4369E6ED"/>
    <w:rsid w:val="436AECD1"/>
    <w:rsid w:val="436B7AED"/>
    <w:rsid w:val="436C63D7"/>
    <w:rsid w:val="436CA237"/>
    <w:rsid w:val="436E07F9"/>
    <w:rsid w:val="436FCC13"/>
    <w:rsid w:val="43703E50"/>
    <w:rsid w:val="437250B6"/>
    <w:rsid w:val="4376733F"/>
    <w:rsid w:val="4376CEE4"/>
    <w:rsid w:val="4376EFFD"/>
    <w:rsid w:val="437C0393"/>
    <w:rsid w:val="437DFAAE"/>
    <w:rsid w:val="437F7C0E"/>
    <w:rsid w:val="438273BE"/>
    <w:rsid w:val="43833B98"/>
    <w:rsid w:val="43871DF3"/>
    <w:rsid w:val="4389934F"/>
    <w:rsid w:val="438B433F"/>
    <w:rsid w:val="438D085F"/>
    <w:rsid w:val="438D1451"/>
    <w:rsid w:val="438FB905"/>
    <w:rsid w:val="439459F8"/>
    <w:rsid w:val="43976406"/>
    <w:rsid w:val="43990E92"/>
    <w:rsid w:val="4399E170"/>
    <w:rsid w:val="439CEB24"/>
    <w:rsid w:val="439DAA8F"/>
    <w:rsid w:val="439F0979"/>
    <w:rsid w:val="439F3B2A"/>
    <w:rsid w:val="439F5EE5"/>
    <w:rsid w:val="43A124E0"/>
    <w:rsid w:val="43A3D3D9"/>
    <w:rsid w:val="43A54365"/>
    <w:rsid w:val="43A73FBA"/>
    <w:rsid w:val="43A75EBC"/>
    <w:rsid w:val="43A8E547"/>
    <w:rsid w:val="43A990DA"/>
    <w:rsid w:val="43AB0273"/>
    <w:rsid w:val="43AB2450"/>
    <w:rsid w:val="43AF3F40"/>
    <w:rsid w:val="43AFC53B"/>
    <w:rsid w:val="43B0BEE2"/>
    <w:rsid w:val="43B1BB3B"/>
    <w:rsid w:val="43B1D149"/>
    <w:rsid w:val="43B1F8D8"/>
    <w:rsid w:val="43B2F2EF"/>
    <w:rsid w:val="43B84A2A"/>
    <w:rsid w:val="43BBCA6D"/>
    <w:rsid w:val="43C0C976"/>
    <w:rsid w:val="43C13282"/>
    <w:rsid w:val="43C199C6"/>
    <w:rsid w:val="43C3FB0C"/>
    <w:rsid w:val="43C9E473"/>
    <w:rsid w:val="43CAB636"/>
    <w:rsid w:val="43CCA52D"/>
    <w:rsid w:val="43D41155"/>
    <w:rsid w:val="43D69696"/>
    <w:rsid w:val="43D922D0"/>
    <w:rsid w:val="43DAA06B"/>
    <w:rsid w:val="43DFD9B0"/>
    <w:rsid w:val="43E08681"/>
    <w:rsid w:val="43E32D33"/>
    <w:rsid w:val="43E431CB"/>
    <w:rsid w:val="43E711DC"/>
    <w:rsid w:val="43E7CB95"/>
    <w:rsid w:val="43E823F4"/>
    <w:rsid w:val="43E8A288"/>
    <w:rsid w:val="43E8BBB7"/>
    <w:rsid w:val="43E8D2AB"/>
    <w:rsid w:val="43E9DF17"/>
    <w:rsid w:val="43E9E697"/>
    <w:rsid w:val="43EA4E54"/>
    <w:rsid w:val="43EBF5EC"/>
    <w:rsid w:val="43ECB27A"/>
    <w:rsid w:val="43ECFB73"/>
    <w:rsid w:val="43ED66CF"/>
    <w:rsid w:val="43EEE730"/>
    <w:rsid w:val="43EF1600"/>
    <w:rsid w:val="43EFE924"/>
    <w:rsid w:val="43F0E9AC"/>
    <w:rsid w:val="43F15FF4"/>
    <w:rsid w:val="43F210CF"/>
    <w:rsid w:val="43F3231C"/>
    <w:rsid w:val="43F50D6E"/>
    <w:rsid w:val="43F61136"/>
    <w:rsid w:val="43F9CCD1"/>
    <w:rsid w:val="43FA37AF"/>
    <w:rsid w:val="43FB28FE"/>
    <w:rsid w:val="43FC6B38"/>
    <w:rsid w:val="43FD94C2"/>
    <w:rsid w:val="4400FC3F"/>
    <w:rsid w:val="4405D021"/>
    <w:rsid w:val="44063CAD"/>
    <w:rsid w:val="44097F85"/>
    <w:rsid w:val="440A02C6"/>
    <w:rsid w:val="440D55C6"/>
    <w:rsid w:val="440D7F9B"/>
    <w:rsid w:val="440E9B9A"/>
    <w:rsid w:val="440ED241"/>
    <w:rsid w:val="440F29D2"/>
    <w:rsid w:val="440F3496"/>
    <w:rsid w:val="440FFF1D"/>
    <w:rsid w:val="44100871"/>
    <w:rsid w:val="4412F65C"/>
    <w:rsid w:val="4412FB39"/>
    <w:rsid w:val="44160C79"/>
    <w:rsid w:val="4416C89A"/>
    <w:rsid w:val="441A2EA6"/>
    <w:rsid w:val="441B1E87"/>
    <w:rsid w:val="441E0AB8"/>
    <w:rsid w:val="441F899F"/>
    <w:rsid w:val="441FB365"/>
    <w:rsid w:val="44229BF1"/>
    <w:rsid w:val="44230913"/>
    <w:rsid w:val="44249DA8"/>
    <w:rsid w:val="4427A1B7"/>
    <w:rsid w:val="442B4A5F"/>
    <w:rsid w:val="442CBE41"/>
    <w:rsid w:val="442CEB98"/>
    <w:rsid w:val="442F0345"/>
    <w:rsid w:val="442FCAE4"/>
    <w:rsid w:val="44314556"/>
    <w:rsid w:val="44319F11"/>
    <w:rsid w:val="44322F21"/>
    <w:rsid w:val="443268FF"/>
    <w:rsid w:val="44358A9C"/>
    <w:rsid w:val="4435E169"/>
    <w:rsid w:val="4437C525"/>
    <w:rsid w:val="4437DEE5"/>
    <w:rsid w:val="44382209"/>
    <w:rsid w:val="443AC1BE"/>
    <w:rsid w:val="443B075D"/>
    <w:rsid w:val="443DD60B"/>
    <w:rsid w:val="443E731D"/>
    <w:rsid w:val="4441803F"/>
    <w:rsid w:val="4441DC78"/>
    <w:rsid w:val="4443F866"/>
    <w:rsid w:val="44445E83"/>
    <w:rsid w:val="44446F0A"/>
    <w:rsid w:val="4445579B"/>
    <w:rsid w:val="4446DD9C"/>
    <w:rsid w:val="444733C8"/>
    <w:rsid w:val="4447A9F5"/>
    <w:rsid w:val="4448C962"/>
    <w:rsid w:val="444A152F"/>
    <w:rsid w:val="444A4864"/>
    <w:rsid w:val="444B9A00"/>
    <w:rsid w:val="444BAD61"/>
    <w:rsid w:val="444C9585"/>
    <w:rsid w:val="444CBACA"/>
    <w:rsid w:val="44537E45"/>
    <w:rsid w:val="4453EC77"/>
    <w:rsid w:val="44545710"/>
    <w:rsid w:val="4455E559"/>
    <w:rsid w:val="44583AA7"/>
    <w:rsid w:val="44592154"/>
    <w:rsid w:val="445A02D6"/>
    <w:rsid w:val="445EA104"/>
    <w:rsid w:val="445EA2C6"/>
    <w:rsid w:val="445EDC1A"/>
    <w:rsid w:val="4467B94C"/>
    <w:rsid w:val="4468A488"/>
    <w:rsid w:val="4468DC41"/>
    <w:rsid w:val="44698EAE"/>
    <w:rsid w:val="4469FE15"/>
    <w:rsid w:val="446AF96A"/>
    <w:rsid w:val="446B35B0"/>
    <w:rsid w:val="44701028"/>
    <w:rsid w:val="44706188"/>
    <w:rsid w:val="4470C92C"/>
    <w:rsid w:val="4474EA70"/>
    <w:rsid w:val="4475223D"/>
    <w:rsid w:val="447A2419"/>
    <w:rsid w:val="447A96E2"/>
    <w:rsid w:val="447DF685"/>
    <w:rsid w:val="447EF3AA"/>
    <w:rsid w:val="447FDC00"/>
    <w:rsid w:val="448023FF"/>
    <w:rsid w:val="4481525A"/>
    <w:rsid w:val="4485EDC2"/>
    <w:rsid w:val="44889F9D"/>
    <w:rsid w:val="448A418C"/>
    <w:rsid w:val="448AC715"/>
    <w:rsid w:val="448B2F17"/>
    <w:rsid w:val="448C4B9D"/>
    <w:rsid w:val="448DC35D"/>
    <w:rsid w:val="448FE2F2"/>
    <w:rsid w:val="4491E87F"/>
    <w:rsid w:val="449478B6"/>
    <w:rsid w:val="4498E48C"/>
    <w:rsid w:val="449A1F7B"/>
    <w:rsid w:val="449C04E9"/>
    <w:rsid w:val="44A49FEB"/>
    <w:rsid w:val="44A838F7"/>
    <w:rsid w:val="44A9F92F"/>
    <w:rsid w:val="44AA69D2"/>
    <w:rsid w:val="44B09F90"/>
    <w:rsid w:val="44B35BCB"/>
    <w:rsid w:val="44B46C68"/>
    <w:rsid w:val="44B59404"/>
    <w:rsid w:val="44B5AECE"/>
    <w:rsid w:val="44B64C34"/>
    <w:rsid w:val="44B692A6"/>
    <w:rsid w:val="44B6C288"/>
    <w:rsid w:val="44B6F332"/>
    <w:rsid w:val="44B7C411"/>
    <w:rsid w:val="44B8B231"/>
    <w:rsid w:val="44B911A0"/>
    <w:rsid w:val="44B93B18"/>
    <w:rsid w:val="44BA0FF4"/>
    <w:rsid w:val="44BB3EAD"/>
    <w:rsid w:val="44BB6B0E"/>
    <w:rsid w:val="44BC0806"/>
    <w:rsid w:val="44BC8953"/>
    <w:rsid w:val="44C0A27A"/>
    <w:rsid w:val="44C18BEF"/>
    <w:rsid w:val="44C3F221"/>
    <w:rsid w:val="44C45240"/>
    <w:rsid w:val="44C592C0"/>
    <w:rsid w:val="44C60587"/>
    <w:rsid w:val="44C63EF6"/>
    <w:rsid w:val="44D5E912"/>
    <w:rsid w:val="44D71615"/>
    <w:rsid w:val="44D73BE4"/>
    <w:rsid w:val="44DA8721"/>
    <w:rsid w:val="44DBBD49"/>
    <w:rsid w:val="44DCEDF4"/>
    <w:rsid w:val="44DD044C"/>
    <w:rsid w:val="44DF3248"/>
    <w:rsid w:val="44E1BF9B"/>
    <w:rsid w:val="44E7E328"/>
    <w:rsid w:val="44EB9693"/>
    <w:rsid w:val="44ECCCAE"/>
    <w:rsid w:val="44ED38A9"/>
    <w:rsid w:val="44F0C2C2"/>
    <w:rsid w:val="44F1837B"/>
    <w:rsid w:val="44F1C8CE"/>
    <w:rsid w:val="44F4C4B6"/>
    <w:rsid w:val="44F79D70"/>
    <w:rsid w:val="44F80BED"/>
    <w:rsid w:val="44FA5CC2"/>
    <w:rsid w:val="44FA72A3"/>
    <w:rsid w:val="44FD23C5"/>
    <w:rsid w:val="44FD2725"/>
    <w:rsid w:val="44FD4755"/>
    <w:rsid w:val="44FD99BC"/>
    <w:rsid w:val="44FF8900"/>
    <w:rsid w:val="44FF8FBD"/>
    <w:rsid w:val="4501D329"/>
    <w:rsid w:val="45035491"/>
    <w:rsid w:val="4505D7D7"/>
    <w:rsid w:val="4506711E"/>
    <w:rsid w:val="450BA750"/>
    <w:rsid w:val="450CCF63"/>
    <w:rsid w:val="45112D75"/>
    <w:rsid w:val="45127735"/>
    <w:rsid w:val="45133D31"/>
    <w:rsid w:val="4515D241"/>
    <w:rsid w:val="4516457B"/>
    <w:rsid w:val="451661C3"/>
    <w:rsid w:val="4518C884"/>
    <w:rsid w:val="451B8510"/>
    <w:rsid w:val="451D2996"/>
    <w:rsid w:val="451D2B54"/>
    <w:rsid w:val="451FA9F5"/>
    <w:rsid w:val="4520F9E3"/>
    <w:rsid w:val="45211348"/>
    <w:rsid w:val="4521D9B2"/>
    <w:rsid w:val="452501C3"/>
    <w:rsid w:val="45271D51"/>
    <w:rsid w:val="4528F17C"/>
    <w:rsid w:val="4529A885"/>
    <w:rsid w:val="452AB83C"/>
    <w:rsid w:val="4530CD88"/>
    <w:rsid w:val="4530DA25"/>
    <w:rsid w:val="4530F12F"/>
    <w:rsid w:val="453125F4"/>
    <w:rsid w:val="4532ADAC"/>
    <w:rsid w:val="45367BE8"/>
    <w:rsid w:val="45369EE1"/>
    <w:rsid w:val="45374BE3"/>
    <w:rsid w:val="453A14C6"/>
    <w:rsid w:val="453AA1B1"/>
    <w:rsid w:val="453BDD94"/>
    <w:rsid w:val="453C0847"/>
    <w:rsid w:val="453DA88E"/>
    <w:rsid w:val="453FCD85"/>
    <w:rsid w:val="45406D66"/>
    <w:rsid w:val="4540C704"/>
    <w:rsid w:val="45414286"/>
    <w:rsid w:val="45451DD9"/>
    <w:rsid w:val="454B534B"/>
    <w:rsid w:val="454D956F"/>
    <w:rsid w:val="454DFB34"/>
    <w:rsid w:val="454F38B9"/>
    <w:rsid w:val="4550B7CF"/>
    <w:rsid w:val="4554D30E"/>
    <w:rsid w:val="4555B708"/>
    <w:rsid w:val="45569FC3"/>
    <w:rsid w:val="455792B0"/>
    <w:rsid w:val="455833F3"/>
    <w:rsid w:val="455A1E9D"/>
    <w:rsid w:val="455C517D"/>
    <w:rsid w:val="455E9CF4"/>
    <w:rsid w:val="4562778D"/>
    <w:rsid w:val="4563C002"/>
    <w:rsid w:val="4563E260"/>
    <w:rsid w:val="4563FB56"/>
    <w:rsid w:val="45653CB5"/>
    <w:rsid w:val="4567119E"/>
    <w:rsid w:val="45677981"/>
    <w:rsid w:val="456BAB73"/>
    <w:rsid w:val="456C1D8A"/>
    <w:rsid w:val="456F869E"/>
    <w:rsid w:val="45724029"/>
    <w:rsid w:val="4575AA03"/>
    <w:rsid w:val="4576F7E3"/>
    <w:rsid w:val="45780F58"/>
    <w:rsid w:val="457886BD"/>
    <w:rsid w:val="4578DD17"/>
    <w:rsid w:val="457B9DB0"/>
    <w:rsid w:val="457E66D2"/>
    <w:rsid w:val="457E7710"/>
    <w:rsid w:val="45801B18"/>
    <w:rsid w:val="4580EE9D"/>
    <w:rsid w:val="45835E9D"/>
    <w:rsid w:val="45836546"/>
    <w:rsid w:val="4585004B"/>
    <w:rsid w:val="4586B0A9"/>
    <w:rsid w:val="45885260"/>
    <w:rsid w:val="45899232"/>
    <w:rsid w:val="4589BE2F"/>
    <w:rsid w:val="4589FCFD"/>
    <w:rsid w:val="458B8396"/>
    <w:rsid w:val="458BF9C5"/>
    <w:rsid w:val="458C0228"/>
    <w:rsid w:val="458E8D45"/>
    <w:rsid w:val="458EFF8E"/>
    <w:rsid w:val="458F6C51"/>
    <w:rsid w:val="459105BE"/>
    <w:rsid w:val="45924F0B"/>
    <w:rsid w:val="45939A6F"/>
    <w:rsid w:val="459B0389"/>
    <w:rsid w:val="459DFC9C"/>
    <w:rsid w:val="45A09331"/>
    <w:rsid w:val="45A26E1E"/>
    <w:rsid w:val="45A39744"/>
    <w:rsid w:val="45A5FC62"/>
    <w:rsid w:val="45A84F4E"/>
    <w:rsid w:val="45A8A5AA"/>
    <w:rsid w:val="45AABE72"/>
    <w:rsid w:val="45AC405C"/>
    <w:rsid w:val="45ACB89D"/>
    <w:rsid w:val="45AD1B40"/>
    <w:rsid w:val="45B08FA9"/>
    <w:rsid w:val="45B13D04"/>
    <w:rsid w:val="45B208B8"/>
    <w:rsid w:val="45B3C1FD"/>
    <w:rsid w:val="45B73748"/>
    <w:rsid w:val="45B784B3"/>
    <w:rsid w:val="45B8416B"/>
    <w:rsid w:val="45B87818"/>
    <w:rsid w:val="45B8DCB3"/>
    <w:rsid w:val="45BA16C5"/>
    <w:rsid w:val="45BB7A48"/>
    <w:rsid w:val="45BF5326"/>
    <w:rsid w:val="45BFA3CC"/>
    <w:rsid w:val="45BFB710"/>
    <w:rsid w:val="45C0A851"/>
    <w:rsid w:val="45C0AFE0"/>
    <w:rsid w:val="45C168D4"/>
    <w:rsid w:val="45C51F61"/>
    <w:rsid w:val="45C7A9F7"/>
    <w:rsid w:val="45C83C96"/>
    <w:rsid w:val="45C8BF8A"/>
    <w:rsid w:val="45CC2421"/>
    <w:rsid w:val="45CCF786"/>
    <w:rsid w:val="45D0AC9E"/>
    <w:rsid w:val="45D2ED6F"/>
    <w:rsid w:val="45D31E6B"/>
    <w:rsid w:val="45D33F64"/>
    <w:rsid w:val="45D4B978"/>
    <w:rsid w:val="45D4C37B"/>
    <w:rsid w:val="45D7826F"/>
    <w:rsid w:val="45D7B3D5"/>
    <w:rsid w:val="45DB7963"/>
    <w:rsid w:val="45DBF04C"/>
    <w:rsid w:val="45DC404E"/>
    <w:rsid w:val="45DEC7F5"/>
    <w:rsid w:val="45E5F261"/>
    <w:rsid w:val="45E661F3"/>
    <w:rsid w:val="45EA3DD8"/>
    <w:rsid w:val="45EB3395"/>
    <w:rsid w:val="45EB80D7"/>
    <w:rsid w:val="45EB8E4A"/>
    <w:rsid w:val="45ED2362"/>
    <w:rsid w:val="45EF887A"/>
    <w:rsid w:val="45F123C2"/>
    <w:rsid w:val="45F27F39"/>
    <w:rsid w:val="45F630FC"/>
    <w:rsid w:val="45F64575"/>
    <w:rsid w:val="45F8C425"/>
    <w:rsid w:val="45F9284E"/>
    <w:rsid w:val="45F98181"/>
    <w:rsid w:val="45FB4A58"/>
    <w:rsid w:val="45FC8D62"/>
    <w:rsid w:val="45FD463F"/>
    <w:rsid w:val="45FE5C7D"/>
    <w:rsid w:val="45FF29EC"/>
    <w:rsid w:val="45FFC513"/>
    <w:rsid w:val="46008748"/>
    <w:rsid w:val="4601750C"/>
    <w:rsid w:val="4604840F"/>
    <w:rsid w:val="46071476"/>
    <w:rsid w:val="4608BD77"/>
    <w:rsid w:val="46095CDD"/>
    <w:rsid w:val="460A9DA9"/>
    <w:rsid w:val="460B5D47"/>
    <w:rsid w:val="460EA713"/>
    <w:rsid w:val="46126B42"/>
    <w:rsid w:val="46142F4B"/>
    <w:rsid w:val="461575A1"/>
    <w:rsid w:val="461655E6"/>
    <w:rsid w:val="4616DBC2"/>
    <w:rsid w:val="46182B17"/>
    <w:rsid w:val="46184C01"/>
    <w:rsid w:val="461BB95D"/>
    <w:rsid w:val="461C78F7"/>
    <w:rsid w:val="461CD971"/>
    <w:rsid w:val="46213320"/>
    <w:rsid w:val="4622B81D"/>
    <w:rsid w:val="46244C48"/>
    <w:rsid w:val="46275B97"/>
    <w:rsid w:val="4627B1C7"/>
    <w:rsid w:val="462ADD20"/>
    <w:rsid w:val="462DEC5B"/>
    <w:rsid w:val="46329F34"/>
    <w:rsid w:val="4633BFEC"/>
    <w:rsid w:val="4634E049"/>
    <w:rsid w:val="4635EED6"/>
    <w:rsid w:val="46372A8C"/>
    <w:rsid w:val="463A5E12"/>
    <w:rsid w:val="463BB9FD"/>
    <w:rsid w:val="46408F78"/>
    <w:rsid w:val="4640A9BA"/>
    <w:rsid w:val="4640CA06"/>
    <w:rsid w:val="4643C747"/>
    <w:rsid w:val="4643C9E8"/>
    <w:rsid w:val="4645BDE4"/>
    <w:rsid w:val="464613F6"/>
    <w:rsid w:val="4648B367"/>
    <w:rsid w:val="464AC7A7"/>
    <w:rsid w:val="464B32AE"/>
    <w:rsid w:val="464C296B"/>
    <w:rsid w:val="464C648E"/>
    <w:rsid w:val="464E28A0"/>
    <w:rsid w:val="464F3127"/>
    <w:rsid w:val="46519073"/>
    <w:rsid w:val="465238C3"/>
    <w:rsid w:val="46544DD1"/>
    <w:rsid w:val="4655695C"/>
    <w:rsid w:val="4656A986"/>
    <w:rsid w:val="46587046"/>
    <w:rsid w:val="46588784"/>
    <w:rsid w:val="46599144"/>
    <w:rsid w:val="465B5738"/>
    <w:rsid w:val="465CB2D1"/>
    <w:rsid w:val="465CED0A"/>
    <w:rsid w:val="465D7FC1"/>
    <w:rsid w:val="465D937C"/>
    <w:rsid w:val="465FB6D7"/>
    <w:rsid w:val="466104EE"/>
    <w:rsid w:val="46619C7A"/>
    <w:rsid w:val="46622965"/>
    <w:rsid w:val="46632300"/>
    <w:rsid w:val="46649B37"/>
    <w:rsid w:val="4665A461"/>
    <w:rsid w:val="4666D915"/>
    <w:rsid w:val="46685AE6"/>
    <w:rsid w:val="4668850E"/>
    <w:rsid w:val="466DA470"/>
    <w:rsid w:val="466EC348"/>
    <w:rsid w:val="466F5E3D"/>
    <w:rsid w:val="466FEC36"/>
    <w:rsid w:val="467028AD"/>
    <w:rsid w:val="46705671"/>
    <w:rsid w:val="467098A0"/>
    <w:rsid w:val="4671AA96"/>
    <w:rsid w:val="4675B5DC"/>
    <w:rsid w:val="467615EC"/>
    <w:rsid w:val="46786814"/>
    <w:rsid w:val="4678D0A9"/>
    <w:rsid w:val="467A2CD1"/>
    <w:rsid w:val="467D653B"/>
    <w:rsid w:val="467E3BE6"/>
    <w:rsid w:val="4680BE88"/>
    <w:rsid w:val="4682D4E9"/>
    <w:rsid w:val="46831035"/>
    <w:rsid w:val="46839743"/>
    <w:rsid w:val="4684F913"/>
    <w:rsid w:val="4685B238"/>
    <w:rsid w:val="46880B2A"/>
    <w:rsid w:val="46898D58"/>
    <w:rsid w:val="4689AB87"/>
    <w:rsid w:val="468A658F"/>
    <w:rsid w:val="468B8CA5"/>
    <w:rsid w:val="468B9FB9"/>
    <w:rsid w:val="468C980B"/>
    <w:rsid w:val="468CF1E8"/>
    <w:rsid w:val="468D4B61"/>
    <w:rsid w:val="468E9E2E"/>
    <w:rsid w:val="46901EE8"/>
    <w:rsid w:val="4690C17F"/>
    <w:rsid w:val="4692B15A"/>
    <w:rsid w:val="46941963"/>
    <w:rsid w:val="46943B5A"/>
    <w:rsid w:val="4694B87C"/>
    <w:rsid w:val="4695C544"/>
    <w:rsid w:val="46980F59"/>
    <w:rsid w:val="46987140"/>
    <w:rsid w:val="46987DC3"/>
    <w:rsid w:val="469886F0"/>
    <w:rsid w:val="469D853C"/>
    <w:rsid w:val="469ED2E4"/>
    <w:rsid w:val="46A3284A"/>
    <w:rsid w:val="46AB6FEE"/>
    <w:rsid w:val="46AB82DE"/>
    <w:rsid w:val="46AD9926"/>
    <w:rsid w:val="46AF4068"/>
    <w:rsid w:val="46B05454"/>
    <w:rsid w:val="46B31C89"/>
    <w:rsid w:val="46B4A168"/>
    <w:rsid w:val="46B92DC5"/>
    <w:rsid w:val="46BADBC5"/>
    <w:rsid w:val="46BBC197"/>
    <w:rsid w:val="46BBEB05"/>
    <w:rsid w:val="46C0464E"/>
    <w:rsid w:val="46C0E6BF"/>
    <w:rsid w:val="46C3FBCE"/>
    <w:rsid w:val="46C54979"/>
    <w:rsid w:val="46C62245"/>
    <w:rsid w:val="46C7EC41"/>
    <w:rsid w:val="46CAD96B"/>
    <w:rsid w:val="46CB80D6"/>
    <w:rsid w:val="46CBB836"/>
    <w:rsid w:val="46CC18A4"/>
    <w:rsid w:val="46CCE9F5"/>
    <w:rsid w:val="46CF1BD8"/>
    <w:rsid w:val="46CF223F"/>
    <w:rsid w:val="46D07BFB"/>
    <w:rsid w:val="46D151D3"/>
    <w:rsid w:val="46D31BC7"/>
    <w:rsid w:val="46D49E07"/>
    <w:rsid w:val="46D4D7AD"/>
    <w:rsid w:val="46D53AC0"/>
    <w:rsid w:val="46D88728"/>
    <w:rsid w:val="46DFB994"/>
    <w:rsid w:val="46DFCA47"/>
    <w:rsid w:val="46E0DE9F"/>
    <w:rsid w:val="46E0F783"/>
    <w:rsid w:val="46E229AB"/>
    <w:rsid w:val="46E7164C"/>
    <w:rsid w:val="46E73AC1"/>
    <w:rsid w:val="46E92A3D"/>
    <w:rsid w:val="46E93FB7"/>
    <w:rsid w:val="46E9CF18"/>
    <w:rsid w:val="46ED244B"/>
    <w:rsid w:val="46ED2529"/>
    <w:rsid w:val="46EE1538"/>
    <w:rsid w:val="46F35BD3"/>
    <w:rsid w:val="46F54339"/>
    <w:rsid w:val="46F77EB4"/>
    <w:rsid w:val="46F7F16B"/>
    <w:rsid w:val="46FBC437"/>
    <w:rsid w:val="46FD6006"/>
    <w:rsid w:val="47008073"/>
    <w:rsid w:val="47010222"/>
    <w:rsid w:val="47015FED"/>
    <w:rsid w:val="47049C3B"/>
    <w:rsid w:val="4706EF68"/>
    <w:rsid w:val="47070172"/>
    <w:rsid w:val="47079A57"/>
    <w:rsid w:val="4707BF3F"/>
    <w:rsid w:val="470829AF"/>
    <w:rsid w:val="470C59DB"/>
    <w:rsid w:val="470CA536"/>
    <w:rsid w:val="470E0B97"/>
    <w:rsid w:val="4710004B"/>
    <w:rsid w:val="47161F47"/>
    <w:rsid w:val="47165F3C"/>
    <w:rsid w:val="471703A1"/>
    <w:rsid w:val="4717DAB0"/>
    <w:rsid w:val="4719C89F"/>
    <w:rsid w:val="471B9FF0"/>
    <w:rsid w:val="471D501D"/>
    <w:rsid w:val="471DBBB8"/>
    <w:rsid w:val="471DCA9F"/>
    <w:rsid w:val="471FCE88"/>
    <w:rsid w:val="4724AB09"/>
    <w:rsid w:val="4726596B"/>
    <w:rsid w:val="4726FA21"/>
    <w:rsid w:val="4727084C"/>
    <w:rsid w:val="4727AC78"/>
    <w:rsid w:val="472880F6"/>
    <w:rsid w:val="47297E2C"/>
    <w:rsid w:val="472B72FA"/>
    <w:rsid w:val="472BF0E7"/>
    <w:rsid w:val="472CB086"/>
    <w:rsid w:val="472F9469"/>
    <w:rsid w:val="472FDE54"/>
    <w:rsid w:val="47336604"/>
    <w:rsid w:val="47357971"/>
    <w:rsid w:val="4735A2DC"/>
    <w:rsid w:val="473A1812"/>
    <w:rsid w:val="473D3354"/>
    <w:rsid w:val="47414627"/>
    <w:rsid w:val="474196AB"/>
    <w:rsid w:val="4744DF9E"/>
    <w:rsid w:val="47453CB8"/>
    <w:rsid w:val="47459C4F"/>
    <w:rsid w:val="4747EDA0"/>
    <w:rsid w:val="4748AE2B"/>
    <w:rsid w:val="47498A71"/>
    <w:rsid w:val="4749F80D"/>
    <w:rsid w:val="474B61DB"/>
    <w:rsid w:val="474D642B"/>
    <w:rsid w:val="47504B77"/>
    <w:rsid w:val="47505833"/>
    <w:rsid w:val="47506D36"/>
    <w:rsid w:val="4754C9D6"/>
    <w:rsid w:val="4757108A"/>
    <w:rsid w:val="47573E4B"/>
    <w:rsid w:val="4758FB08"/>
    <w:rsid w:val="475A58E8"/>
    <w:rsid w:val="47609CF0"/>
    <w:rsid w:val="47621911"/>
    <w:rsid w:val="47627613"/>
    <w:rsid w:val="47627A5D"/>
    <w:rsid w:val="4763E698"/>
    <w:rsid w:val="4764B93F"/>
    <w:rsid w:val="4769510B"/>
    <w:rsid w:val="4769FA82"/>
    <w:rsid w:val="476BB597"/>
    <w:rsid w:val="476BD5F2"/>
    <w:rsid w:val="476DBBC5"/>
    <w:rsid w:val="476E789E"/>
    <w:rsid w:val="476E7B1E"/>
    <w:rsid w:val="47706FDC"/>
    <w:rsid w:val="4771023B"/>
    <w:rsid w:val="477259E4"/>
    <w:rsid w:val="47731144"/>
    <w:rsid w:val="4774C076"/>
    <w:rsid w:val="47765903"/>
    <w:rsid w:val="47765ACC"/>
    <w:rsid w:val="4776A107"/>
    <w:rsid w:val="477D9FE5"/>
    <w:rsid w:val="477EEF50"/>
    <w:rsid w:val="47811A18"/>
    <w:rsid w:val="4782ABC5"/>
    <w:rsid w:val="4784404C"/>
    <w:rsid w:val="4789AA3D"/>
    <w:rsid w:val="478CAA7C"/>
    <w:rsid w:val="478E0AB1"/>
    <w:rsid w:val="4791B52A"/>
    <w:rsid w:val="4793DB63"/>
    <w:rsid w:val="479575DF"/>
    <w:rsid w:val="479A2232"/>
    <w:rsid w:val="479C4C63"/>
    <w:rsid w:val="479E4F2D"/>
    <w:rsid w:val="479E6AFB"/>
    <w:rsid w:val="47A00B78"/>
    <w:rsid w:val="47A023A2"/>
    <w:rsid w:val="47A3D8C3"/>
    <w:rsid w:val="47A60EA3"/>
    <w:rsid w:val="47A7B1DD"/>
    <w:rsid w:val="47A8EFBD"/>
    <w:rsid w:val="47AB2075"/>
    <w:rsid w:val="47AE345E"/>
    <w:rsid w:val="47AE3B89"/>
    <w:rsid w:val="47AFA6D3"/>
    <w:rsid w:val="47B0B1AE"/>
    <w:rsid w:val="47B3FA08"/>
    <w:rsid w:val="47B48B69"/>
    <w:rsid w:val="47B814C4"/>
    <w:rsid w:val="47B9AA82"/>
    <w:rsid w:val="47BDDC0B"/>
    <w:rsid w:val="47BDE9E7"/>
    <w:rsid w:val="47BF7C46"/>
    <w:rsid w:val="47C092E5"/>
    <w:rsid w:val="47C317BA"/>
    <w:rsid w:val="47C40B5E"/>
    <w:rsid w:val="47C4BDC1"/>
    <w:rsid w:val="47C583B1"/>
    <w:rsid w:val="47C5F96C"/>
    <w:rsid w:val="47C63A1B"/>
    <w:rsid w:val="47C64FFB"/>
    <w:rsid w:val="47CB6FB6"/>
    <w:rsid w:val="47CC18E9"/>
    <w:rsid w:val="47D0974A"/>
    <w:rsid w:val="47D1599A"/>
    <w:rsid w:val="47D2125F"/>
    <w:rsid w:val="47D4A6C4"/>
    <w:rsid w:val="47D66D6B"/>
    <w:rsid w:val="47D7593D"/>
    <w:rsid w:val="47D9AA51"/>
    <w:rsid w:val="47DAE6D3"/>
    <w:rsid w:val="47DC4279"/>
    <w:rsid w:val="47DD381E"/>
    <w:rsid w:val="47DE214C"/>
    <w:rsid w:val="47DE6BC7"/>
    <w:rsid w:val="47DEC86B"/>
    <w:rsid w:val="47DF6025"/>
    <w:rsid w:val="47E244C5"/>
    <w:rsid w:val="47E7CFF6"/>
    <w:rsid w:val="47E893F1"/>
    <w:rsid w:val="47E9EA0A"/>
    <w:rsid w:val="47EC1F30"/>
    <w:rsid w:val="47F4B531"/>
    <w:rsid w:val="47FA5545"/>
    <w:rsid w:val="47FAF7C8"/>
    <w:rsid w:val="47FBEE81"/>
    <w:rsid w:val="47FBF167"/>
    <w:rsid w:val="47FD51E0"/>
    <w:rsid w:val="47FFF264"/>
    <w:rsid w:val="4801B708"/>
    <w:rsid w:val="4802C41A"/>
    <w:rsid w:val="48030545"/>
    <w:rsid w:val="4805B2AC"/>
    <w:rsid w:val="480F4F11"/>
    <w:rsid w:val="480FCFC4"/>
    <w:rsid w:val="4810C49B"/>
    <w:rsid w:val="48116258"/>
    <w:rsid w:val="48118110"/>
    <w:rsid w:val="48119C83"/>
    <w:rsid w:val="48126167"/>
    <w:rsid w:val="4814934C"/>
    <w:rsid w:val="4815B419"/>
    <w:rsid w:val="4816930C"/>
    <w:rsid w:val="4818447B"/>
    <w:rsid w:val="481A91B7"/>
    <w:rsid w:val="481B117B"/>
    <w:rsid w:val="4820E20E"/>
    <w:rsid w:val="48235453"/>
    <w:rsid w:val="48255074"/>
    <w:rsid w:val="4827C8E5"/>
    <w:rsid w:val="482AC135"/>
    <w:rsid w:val="482AE6F5"/>
    <w:rsid w:val="482BD308"/>
    <w:rsid w:val="482C53C9"/>
    <w:rsid w:val="482F9F87"/>
    <w:rsid w:val="48301143"/>
    <w:rsid w:val="4830EE4E"/>
    <w:rsid w:val="48316A7F"/>
    <w:rsid w:val="48338EED"/>
    <w:rsid w:val="4834A7A4"/>
    <w:rsid w:val="483566B1"/>
    <w:rsid w:val="4836DB7D"/>
    <w:rsid w:val="483D5298"/>
    <w:rsid w:val="483D8F24"/>
    <w:rsid w:val="483E315F"/>
    <w:rsid w:val="483F07AF"/>
    <w:rsid w:val="483F178E"/>
    <w:rsid w:val="4842F5F5"/>
    <w:rsid w:val="48447028"/>
    <w:rsid w:val="4845CE11"/>
    <w:rsid w:val="484B1245"/>
    <w:rsid w:val="484DAF42"/>
    <w:rsid w:val="48503909"/>
    <w:rsid w:val="48525147"/>
    <w:rsid w:val="4853AFC0"/>
    <w:rsid w:val="48555C13"/>
    <w:rsid w:val="48563B18"/>
    <w:rsid w:val="4856DBFD"/>
    <w:rsid w:val="48588FB9"/>
    <w:rsid w:val="4858A96B"/>
    <w:rsid w:val="48599722"/>
    <w:rsid w:val="4859B7CF"/>
    <w:rsid w:val="485A7ED4"/>
    <w:rsid w:val="485D487A"/>
    <w:rsid w:val="485D48B8"/>
    <w:rsid w:val="485D504C"/>
    <w:rsid w:val="485EA065"/>
    <w:rsid w:val="48606406"/>
    <w:rsid w:val="4862B4C9"/>
    <w:rsid w:val="4864E0F5"/>
    <w:rsid w:val="4864F0DE"/>
    <w:rsid w:val="48659497"/>
    <w:rsid w:val="4866B7E4"/>
    <w:rsid w:val="48672416"/>
    <w:rsid w:val="48684609"/>
    <w:rsid w:val="4869195A"/>
    <w:rsid w:val="486DD8FF"/>
    <w:rsid w:val="486EA40E"/>
    <w:rsid w:val="486F8A56"/>
    <w:rsid w:val="48709884"/>
    <w:rsid w:val="4870A679"/>
    <w:rsid w:val="48711D3C"/>
    <w:rsid w:val="4871AB8B"/>
    <w:rsid w:val="4875F6A6"/>
    <w:rsid w:val="487605F8"/>
    <w:rsid w:val="487755E7"/>
    <w:rsid w:val="48787F1D"/>
    <w:rsid w:val="48811AE2"/>
    <w:rsid w:val="48838407"/>
    <w:rsid w:val="48841088"/>
    <w:rsid w:val="4884705D"/>
    <w:rsid w:val="488765DB"/>
    <w:rsid w:val="488A49A1"/>
    <w:rsid w:val="488C2D98"/>
    <w:rsid w:val="488CA485"/>
    <w:rsid w:val="489121A7"/>
    <w:rsid w:val="48941170"/>
    <w:rsid w:val="489C97FA"/>
    <w:rsid w:val="48A04392"/>
    <w:rsid w:val="48A24548"/>
    <w:rsid w:val="48A28937"/>
    <w:rsid w:val="48A33D19"/>
    <w:rsid w:val="48A4F89B"/>
    <w:rsid w:val="48A53502"/>
    <w:rsid w:val="48A5A531"/>
    <w:rsid w:val="48A6DEB0"/>
    <w:rsid w:val="48AB7DB6"/>
    <w:rsid w:val="48AC6FC0"/>
    <w:rsid w:val="48ADCCA9"/>
    <w:rsid w:val="48AE1971"/>
    <w:rsid w:val="48AFDDC9"/>
    <w:rsid w:val="48B041AE"/>
    <w:rsid w:val="48B08A95"/>
    <w:rsid w:val="48B231FE"/>
    <w:rsid w:val="48B6A22B"/>
    <w:rsid w:val="48B716E1"/>
    <w:rsid w:val="48B7A0EA"/>
    <w:rsid w:val="48B99096"/>
    <w:rsid w:val="48BA7C8A"/>
    <w:rsid w:val="48BDD865"/>
    <w:rsid w:val="48C3839F"/>
    <w:rsid w:val="48C97E01"/>
    <w:rsid w:val="48CBB363"/>
    <w:rsid w:val="48CDE4CD"/>
    <w:rsid w:val="48CDEDFC"/>
    <w:rsid w:val="48CEB972"/>
    <w:rsid w:val="48CF9BEF"/>
    <w:rsid w:val="48D06B55"/>
    <w:rsid w:val="48D1B35E"/>
    <w:rsid w:val="48D38B04"/>
    <w:rsid w:val="48D74CD4"/>
    <w:rsid w:val="48D922DC"/>
    <w:rsid w:val="48DAB214"/>
    <w:rsid w:val="48DB31EF"/>
    <w:rsid w:val="48DC325C"/>
    <w:rsid w:val="48DE9B14"/>
    <w:rsid w:val="48DFCD1A"/>
    <w:rsid w:val="48DFE3E8"/>
    <w:rsid w:val="48E31883"/>
    <w:rsid w:val="48E38A08"/>
    <w:rsid w:val="48E40BF2"/>
    <w:rsid w:val="48E5C1D4"/>
    <w:rsid w:val="48E6212E"/>
    <w:rsid w:val="48E78655"/>
    <w:rsid w:val="48EC5D33"/>
    <w:rsid w:val="48EDE834"/>
    <w:rsid w:val="48F09CFE"/>
    <w:rsid w:val="48F25A95"/>
    <w:rsid w:val="48F2BCDD"/>
    <w:rsid w:val="48F5832B"/>
    <w:rsid w:val="48F963F9"/>
    <w:rsid w:val="48F9835B"/>
    <w:rsid w:val="48FAC107"/>
    <w:rsid w:val="48FBF289"/>
    <w:rsid w:val="48FF3C42"/>
    <w:rsid w:val="490A3821"/>
    <w:rsid w:val="490D4825"/>
    <w:rsid w:val="490F5BED"/>
    <w:rsid w:val="491420E5"/>
    <w:rsid w:val="491BEEE4"/>
    <w:rsid w:val="491CA0EC"/>
    <w:rsid w:val="49222EE4"/>
    <w:rsid w:val="4922B2FA"/>
    <w:rsid w:val="4922ECE1"/>
    <w:rsid w:val="4924A49A"/>
    <w:rsid w:val="4924D21F"/>
    <w:rsid w:val="49296CB6"/>
    <w:rsid w:val="492A8275"/>
    <w:rsid w:val="492C56A0"/>
    <w:rsid w:val="49319987"/>
    <w:rsid w:val="49321454"/>
    <w:rsid w:val="493630C3"/>
    <w:rsid w:val="49365296"/>
    <w:rsid w:val="493735AC"/>
    <w:rsid w:val="4938B7C7"/>
    <w:rsid w:val="493CEE08"/>
    <w:rsid w:val="493F533E"/>
    <w:rsid w:val="493FEA56"/>
    <w:rsid w:val="4941F165"/>
    <w:rsid w:val="4941F80B"/>
    <w:rsid w:val="4943E09A"/>
    <w:rsid w:val="4944E916"/>
    <w:rsid w:val="4945D3CB"/>
    <w:rsid w:val="49486F58"/>
    <w:rsid w:val="494FF155"/>
    <w:rsid w:val="495095E8"/>
    <w:rsid w:val="4950F584"/>
    <w:rsid w:val="49554710"/>
    <w:rsid w:val="4957906B"/>
    <w:rsid w:val="49588DB9"/>
    <w:rsid w:val="495976BF"/>
    <w:rsid w:val="49597F42"/>
    <w:rsid w:val="495B17D7"/>
    <w:rsid w:val="495DB5FE"/>
    <w:rsid w:val="495EDB73"/>
    <w:rsid w:val="495F3F76"/>
    <w:rsid w:val="495F5851"/>
    <w:rsid w:val="49609D51"/>
    <w:rsid w:val="4962058B"/>
    <w:rsid w:val="4962CFA4"/>
    <w:rsid w:val="4963C00F"/>
    <w:rsid w:val="49641BA5"/>
    <w:rsid w:val="49668C10"/>
    <w:rsid w:val="496AD12F"/>
    <w:rsid w:val="496BAE45"/>
    <w:rsid w:val="496DF436"/>
    <w:rsid w:val="496E28FE"/>
    <w:rsid w:val="496FB77C"/>
    <w:rsid w:val="4970501F"/>
    <w:rsid w:val="49707607"/>
    <w:rsid w:val="49743A52"/>
    <w:rsid w:val="497528F5"/>
    <w:rsid w:val="4976D5B3"/>
    <w:rsid w:val="497A099B"/>
    <w:rsid w:val="497BAFFB"/>
    <w:rsid w:val="497FB114"/>
    <w:rsid w:val="4982997E"/>
    <w:rsid w:val="4983E57A"/>
    <w:rsid w:val="4984979F"/>
    <w:rsid w:val="498AEAC2"/>
    <w:rsid w:val="498B0318"/>
    <w:rsid w:val="498E6833"/>
    <w:rsid w:val="498EEA33"/>
    <w:rsid w:val="49901B66"/>
    <w:rsid w:val="49905895"/>
    <w:rsid w:val="4993079F"/>
    <w:rsid w:val="49978AC3"/>
    <w:rsid w:val="49994A98"/>
    <w:rsid w:val="499B4B1D"/>
    <w:rsid w:val="499C04C4"/>
    <w:rsid w:val="49A13A45"/>
    <w:rsid w:val="49A1BB10"/>
    <w:rsid w:val="49A46EA7"/>
    <w:rsid w:val="49A4B682"/>
    <w:rsid w:val="49A6A63C"/>
    <w:rsid w:val="49A76ED7"/>
    <w:rsid w:val="49A8A22E"/>
    <w:rsid w:val="49A90A39"/>
    <w:rsid w:val="49ADC64C"/>
    <w:rsid w:val="49AF096E"/>
    <w:rsid w:val="49AF2930"/>
    <w:rsid w:val="49AFD9F3"/>
    <w:rsid w:val="49B0CF09"/>
    <w:rsid w:val="49B1DCC2"/>
    <w:rsid w:val="49B32D11"/>
    <w:rsid w:val="49B3B4E6"/>
    <w:rsid w:val="49B3B825"/>
    <w:rsid w:val="49B6E35B"/>
    <w:rsid w:val="49B8BD6F"/>
    <w:rsid w:val="49B9A236"/>
    <w:rsid w:val="49BAF92D"/>
    <w:rsid w:val="49BC475E"/>
    <w:rsid w:val="49BD40D6"/>
    <w:rsid w:val="49C16ED9"/>
    <w:rsid w:val="49C2D56F"/>
    <w:rsid w:val="49C52EF3"/>
    <w:rsid w:val="49C64FA3"/>
    <w:rsid w:val="49C6A93C"/>
    <w:rsid w:val="49CCFCDF"/>
    <w:rsid w:val="49CD39EB"/>
    <w:rsid w:val="49CF1A53"/>
    <w:rsid w:val="49D0D67F"/>
    <w:rsid w:val="49D325EE"/>
    <w:rsid w:val="49D51D2B"/>
    <w:rsid w:val="49D5EDCF"/>
    <w:rsid w:val="49D62FE7"/>
    <w:rsid w:val="49D9779F"/>
    <w:rsid w:val="49D9A340"/>
    <w:rsid w:val="49DCACCF"/>
    <w:rsid w:val="49DCF348"/>
    <w:rsid w:val="49DDFAD2"/>
    <w:rsid w:val="49DE62ED"/>
    <w:rsid w:val="49DED546"/>
    <w:rsid w:val="49E27E36"/>
    <w:rsid w:val="49E41683"/>
    <w:rsid w:val="49E53E5B"/>
    <w:rsid w:val="49E7C792"/>
    <w:rsid w:val="49E80314"/>
    <w:rsid w:val="49F1D3AE"/>
    <w:rsid w:val="49F445D8"/>
    <w:rsid w:val="49F56D66"/>
    <w:rsid w:val="49F6DDBF"/>
    <w:rsid w:val="49FAC489"/>
    <w:rsid w:val="49FC3657"/>
    <w:rsid w:val="49FD02BF"/>
    <w:rsid w:val="4A01B271"/>
    <w:rsid w:val="4A04BE6F"/>
    <w:rsid w:val="4A06586B"/>
    <w:rsid w:val="4A09F19D"/>
    <w:rsid w:val="4A0B8FE9"/>
    <w:rsid w:val="4A0E7635"/>
    <w:rsid w:val="4A0EB192"/>
    <w:rsid w:val="4A0F5B94"/>
    <w:rsid w:val="4A0FB6CC"/>
    <w:rsid w:val="4A102353"/>
    <w:rsid w:val="4A12AB87"/>
    <w:rsid w:val="4A144D17"/>
    <w:rsid w:val="4A151D74"/>
    <w:rsid w:val="4A1671AF"/>
    <w:rsid w:val="4A18D029"/>
    <w:rsid w:val="4A1983A2"/>
    <w:rsid w:val="4A1B3F09"/>
    <w:rsid w:val="4A1B4918"/>
    <w:rsid w:val="4A1B67F1"/>
    <w:rsid w:val="4A1B9AC7"/>
    <w:rsid w:val="4A20EFB0"/>
    <w:rsid w:val="4A250F2F"/>
    <w:rsid w:val="4A27B09F"/>
    <w:rsid w:val="4A29D11A"/>
    <w:rsid w:val="4A2A2A66"/>
    <w:rsid w:val="4A2B22FE"/>
    <w:rsid w:val="4A2EFC50"/>
    <w:rsid w:val="4A329122"/>
    <w:rsid w:val="4A34BE1C"/>
    <w:rsid w:val="4A3633DD"/>
    <w:rsid w:val="4A37FB12"/>
    <w:rsid w:val="4A3AEDA9"/>
    <w:rsid w:val="4A3C8C03"/>
    <w:rsid w:val="4A3CDB75"/>
    <w:rsid w:val="4A40569F"/>
    <w:rsid w:val="4A4205FF"/>
    <w:rsid w:val="4A42EEB9"/>
    <w:rsid w:val="4A461FAA"/>
    <w:rsid w:val="4A47694E"/>
    <w:rsid w:val="4A47DD21"/>
    <w:rsid w:val="4A4D0100"/>
    <w:rsid w:val="4A4F6CA0"/>
    <w:rsid w:val="4A502085"/>
    <w:rsid w:val="4A51EB51"/>
    <w:rsid w:val="4A521BAC"/>
    <w:rsid w:val="4A52FE06"/>
    <w:rsid w:val="4A550C5B"/>
    <w:rsid w:val="4A556BBA"/>
    <w:rsid w:val="4A5788F5"/>
    <w:rsid w:val="4A58A0F2"/>
    <w:rsid w:val="4A59ED2B"/>
    <w:rsid w:val="4A5B3831"/>
    <w:rsid w:val="4A5D6ACB"/>
    <w:rsid w:val="4A63180C"/>
    <w:rsid w:val="4A65698A"/>
    <w:rsid w:val="4A6A8202"/>
    <w:rsid w:val="4A6ADB54"/>
    <w:rsid w:val="4A6B2183"/>
    <w:rsid w:val="4A6B8379"/>
    <w:rsid w:val="4A716753"/>
    <w:rsid w:val="4A75F3B0"/>
    <w:rsid w:val="4A764604"/>
    <w:rsid w:val="4A772685"/>
    <w:rsid w:val="4A78576B"/>
    <w:rsid w:val="4A82291B"/>
    <w:rsid w:val="4A824F1B"/>
    <w:rsid w:val="4A849D75"/>
    <w:rsid w:val="4A8856A1"/>
    <w:rsid w:val="4A8BD320"/>
    <w:rsid w:val="4A8EC9EC"/>
    <w:rsid w:val="4A8FFA07"/>
    <w:rsid w:val="4A90F259"/>
    <w:rsid w:val="4A913E55"/>
    <w:rsid w:val="4A935C35"/>
    <w:rsid w:val="4A94517F"/>
    <w:rsid w:val="4A977550"/>
    <w:rsid w:val="4A981811"/>
    <w:rsid w:val="4A9985F0"/>
    <w:rsid w:val="4A99CFB7"/>
    <w:rsid w:val="4A99E027"/>
    <w:rsid w:val="4A9B11B9"/>
    <w:rsid w:val="4A9BB17D"/>
    <w:rsid w:val="4A9F7FF3"/>
    <w:rsid w:val="4A9FDF15"/>
    <w:rsid w:val="4AA0D40B"/>
    <w:rsid w:val="4AA17349"/>
    <w:rsid w:val="4AA184AE"/>
    <w:rsid w:val="4AA228EF"/>
    <w:rsid w:val="4AA32F8B"/>
    <w:rsid w:val="4AA51BB0"/>
    <w:rsid w:val="4AA6F2F9"/>
    <w:rsid w:val="4AA73EE6"/>
    <w:rsid w:val="4AA86D24"/>
    <w:rsid w:val="4AA9C1BD"/>
    <w:rsid w:val="4AAE03AD"/>
    <w:rsid w:val="4AAF8F2F"/>
    <w:rsid w:val="4AB0ACEC"/>
    <w:rsid w:val="4AB83DA2"/>
    <w:rsid w:val="4AB84334"/>
    <w:rsid w:val="4AB9A71C"/>
    <w:rsid w:val="4ABC1A38"/>
    <w:rsid w:val="4ABCDE0D"/>
    <w:rsid w:val="4ABDBDA9"/>
    <w:rsid w:val="4ABE3569"/>
    <w:rsid w:val="4AC0844C"/>
    <w:rsid w:val="4AC1A6CA"/>
    <w:rsid w:val="4AC3010E"/>
    <w:rsid w:val="4AC613F8"/>
    <w:rsid w:val="4AC6F6EB"/>
    <w:rsid w:val="4AC76168"/>
    <w:rsid w:val="4AC7AB15"/>
    <w:rsid w:val="4ACA296E"/>
    <w:rsid w:val="4ACB0AC2"/>
    <w:rsid w:val="4ACB3A17"/>
    <w:rsid w:val="4ACCF21A"/>
    <w:rsid w:val="4AD03123"/>
    <w:rsid w:val="4AD29FD1"/>
    <w:rsid w:val="4AD4BC6B"/>
    <w:rsid w:val="4AD543A7"/>
    <w:rsid w:val="4AD5DE26"/>
    <w:rsid w:val="4AD7CBB4"/>
    <w:rsid w:val="4AD99050"/>
    <w:rsid w:val="4ADB7F70"/>
    <w:rsid w:val="4ADBFA09"/>
    <w:rsid w:val="4ADC712F"/>
    <w:rsid w:val="4AE05D17"/>
    <w:rsid w:val="4AE0B90D"/>
    <w:rsid w:val="4AE41F40"/>
    <w:rsid w:val="4AE459C1"/>
    <w:rsid w:val="4AE81777"/>
    <w:rsid w:val="4AE8C286"/>
    <w:rsid w:val="4AE8C407"/>
    <w:rsid w:val="4AE95D34"/>
    <w:rsid w:val="4AE9FA5A"/>
    <w:rsid w:val="4AEA256E"/>
    <w:rsid w:val="4AEB5561"/>
    <w:rsid w:val="4AF093DB"/>
    <w:rsid w:val="4AF0E9E4"/>
    <w:rsid w:val="4AF1D799"/>
    <w:rsid w:val="4AF40C9A"/>
    <w:rsid w:val="4AF6261A"/>
    <w:rsid w:val="4AF8EC31"/>
    <w:rsid w:val="4AF95E72"/>
    <w:rsid w:val="4AFABA0A"/>
    <w:rsid w:val="4AFC770E"/>
    <w:rsid w:val="4AFCCBA6"/>
    <w:rsid w:val="4AFDCC2D"/>
    <w:rsid w:val="4B05E3F8"/>
    <w:rsid w:val="4B060E90"/>
    <w:rsid w:val="4B061F14"/>
    <w:rsid w:val="4B087E92"/>
    <w:rsid w:val="4B0AC442"/>
    <w:rsid w:val="4B0E2B95"/>
    <w:rsid w:val="4B103493"/>
    <w:rsid w:val="4B10982D"/>
    <w:rsid w:val="4B1113A1"/>
    <w:rsid w:val="4B119687"/>
    <w:rsid w:val="4B1205C0"/>
    <w:rsid w:val="4B189A7D"/>
    <w:rsid w:val="4B1C185D"/>
    <w:rsid w:val="4B1C32AB"/>
    <w:rsid w:val="4B1C9105"/>
    <w:rsid w:val="4B1DF768"/>
    <w:rsid w:val="4B1E9E4B"/>
    <w:rsid w:val="4B1EB925"/>
    <w:rsid w:val="4B22AD22"/>
    <w:rsid w:val="4B24065E"/>
    <w:rsid w:val="4B247FD4"/>
    <w:rsid w:val="4B256F18"/>
    <w:rsid w:val="4B272866"/>
    <w:rsid w:val="4B29428F"/>
    <w:rsid w:val="4B2A6230"/>
    <w:rsid w:val="4B2BA908"/>
    <w:rsid w:val="4B2BC92D"/>
    <w:rsid w:val="4B2C715C"/>
    <w:rsid w:val="4B317630"/>
    <w:rsid w:val="4B31C9F6"/>
    <w:rsid w:val="4B3305C4"/>
    <w:rsid w:val="4B33C27A"/>
    <w:rsid w:val="4B346675"/>
    <w:rsid w:val="4B347805"/>
    <w:rsid w:val="4B3480E6"/>
    <w:rsid w:val="4B35642B"/>
    <w:rsid w:val="4B37D7A4"/>
    <w:rsid w:val="4B3ADCE3"/>
    <w:rsid w:val="4B3C383C"/>
    <w:rsid w:val="4B3DA34A"/>
    <w:rsid w:val="4B3E0848"/>
    <w:rsid w:val="4B417F5B"/>
    <w:rsid w:val="4B426620"/>
    <w:rsid w:val="4B468451"/>
    <w:rsid w:val="4B476AB9"/>
    <w:rsid w:val="4B4A1226"/>
    <w:rsid w:val="4B4E4021"/>
    <w:rsid w:val="4B5162BD"/>
    <w:rsid w:val="4B524A07"/>
    <w:rsid w:val="4B52520E"/>
    <w:rsid w:val="4B54D88F"/>
    <w:rsid w:val="4B555C76"/>
    <w:rsid w:val="4B5877CB"/>
    <w:rsid w:val="4B5AD6C2"/>
    <w:rsid w:val="4B5BC638"/>
    <w:rsid w:val="4B5E9698"/>
    <w:rsid w:val="4B5F4A1F"/>
    <w:rsid w:val="4B5FA98A"/>
    <w:rsid w:val="4B63B256"/>
    <w:rsid w:val="4B647A00"/>
    <w:rsid w:val="4B65FC0B"/>
    <w:rsid w:val="4B67B5E2"/>
    <w:rsid w:val="4B6848F6"/>
    <w:rsid w:val="4B6A2BAF"/>
    <w:rsid w:val="4B6A4672"/>
    <w:rsid w:val="4B6C7793"/>
    <w:rsid w:val="4B6E3E27"/>
    <w:rsid w:val="4B720C0E"/>
    <w:rsid w:val="4B72667C"/>
    <w:rsid w:val="4B739076"/>
    <w:rsid w:val="4B74C267"/>
    <w:rsid w:val="4B75F71A"/>
    <w:rsid w:val="4B775FAA"/>
    <w:rsid w:val="4B77A495"/>
    <w:rsid w:val="4B7B3C8B"/>
    <w:rsid w:val="4B7BD600"/>
    <w:rsid w:val="4B7D3C6F"/>
    <w:rsid w:val="4B7EB17C"/>
    <w:rsid w:val="4B7F9E4B"/>
    <w:rsid w:val="4B8357EB"/>
    <w:rsid w:val="4B847640"/>
    <w:rsid w:val="4B85F7FC"/>
    <w:rsid w:val="4B87A66B"/>
    <w:rsid w:val="4B88EA03"/>
    <w:rsid w:val="4B8A90DB"/>
    <w:rsid w:val="4B8E046D"/>
    <w:rsid w:val="4B8F3D53"/>
    <w:rsid w:val="4B9123C5"/>
    <w:rsid w:val="4B92EBFC"/>
    <w:rsid w:val="4B989752"/>
    <w:rsid w:val="4B9B4E35"/>
    <w:rsid w:val="4B9DD980"/>
    <w:rsid w:val="4B9F9B6E"/>
    <w:rsid w:val="4BA00B1A"/>
    <w:rsid w:val="4BA0EA59"/>
    <w:rsid w:val="4BA31800"/>
    <w:rsid w:val="4BA5C757"/>
    <w:rsid w:val="4BA737CD"/>
    <w:rsid w:val="4BA73979"/>
    <w:rsid w:val="4BA78C5E"/>
    <w:rsid w:val="4BA7B84C"/>
    <w:rsid w:val="4BA7F3C6"/>
    <w:rsid w:val="4BA96755"/>
    <w:rsid w:val="4BAA6755"/>
    <w:rsid w:val="4BAD79E2"/>
    <w:rsid w:val="4BAD853E"/>
    <w:rsid w:val="4BAFD499"/>
    <w:rsid w:val="4BB01701"/>
    <w:rsid w:val="4BB05468"/>
    <w:rsid w:val="4BB06D6D"/>
    <w:rsid w:val="4BB56716"/>
    <w:rsid w:val="4BB6230F"/>
    <w:rsid w:val="4BB85036"/>
    <w:rsid w:val="4BB8E4F6"/>
    <w:rsid w:val="4BBF96F7"/>
    <w:rsid w:val="4BBFE5E9"/>
    <w:rsid w:val="4BC32BDB"/>
    <w:rsid w:val="4BC609BE"/>
    <w:rsid w:val="4BC6510A"/>
    <w:rsid w:val="4BC7B213"/>
    <w:rsid w:val="4BC88F38"/>
    <w:rsid w:val="4BCE6024"/>
    <w:rsid w:val="4BD0B7AB"/>
    <w:rsid w:val="4BD1D43A"/>
    <w:rsid w:val="4BD31AC3"/>
    <w:rsid w:val="4BD33C3C"/>
    <w:rsid w:val="4BD50E37"/>
    <w:rsid w:val="4BD53C38"/>
    <w:rsid w:val="4BD56D68"/>
    <w:rsid w:val="4BD610EE"/>
    <w:rsid w:val="4BD70650"/>
    <w:rsid w:val="4BD744B9"/>
    <w:rsid w:val="4BD80CFA"/>
    <w:rsid w:val="4BDD1C04"/>
    <w:rsid w:val="4BE1352D"/>
    <w:rsid w:val="4BE28CAF"/>
    <w:rsid w:val="4BE3790A"/>
    <w:rsid w:val="4BE3DB1E"/>
    <w:rsid w:val="4BE4D832"/>
    <w:rsid w:val="4BE69370"/>
    <w:rsid w:val="4BE9FA37"/>
    <w:rsid w:val="4BEEB13C"/>
    <w:rsid w:val="4BEEF265"/>
    <w:rsid w:val="4BEFBBF9"/>
    <w:rsid w:val="4BF1422D"/>
    <w:rsid w:val="4BF434FD"/>
    <w:rsid w:val="4BF436F4"/>
    <w:rsid w:val="4BF7BBBF"/>
    <w:rsid w:val="4BFA36FE"/>
    <w:rsid w:val="4BFBB50C"/>
    <w:rsid w:val="4BFF3D8D"/>
    <w:rsid w:val="4BFFDC68"/>
    <w:rsid w:val="4C03B8A1"/>
    <w:rsid w:val="4C041E11"/>
    <w:rsid w:val="4C0455BA"/>
    <w:rsid w:val="4C06B901"/>
    <w:rsid w:val="4C06D7D0"/>
    <w:rsid w:val="4C08907C"/>
    <w:rsid w:val="4C09D047"/>
    <w:rsid w:val="4C0A8E09"/>
    <w:rsid w:val="4C0D9CD6"/>
    <w:rsid w:val="4C0F1C64"/>
    <w:rsid w:val="4C1108CD"/>
    <w:rsid w:val="4C120EF4"/>
    <w:rsid w:val="4C12A55C"/>
    <w:rsid w:val="4C147439"/>
    <w:rsid w:val="4C18B981"/>
    <w:rsid w:val="4C199E11"/>
    <w:rsid w:val="4C1BE79C"/>
    <w:rsid w:val="4C1EAC8B"/>
    <w:rsid w:val="4C1EC32A"/>
    <w:rsid w:val="4C213F8F"/>
    <w:rsid w:val="4C22F61F"/>
    <w:rsid w:val="4C2575EB"/>
    <w:rsid w:val="4C25F8DD"/>
    <w:rsid w:val="4C29290D"/>
    <w:rsid w:val="4C2AEDC0"/>
    <w:rsid w:val="4C2CC401"/>
    <w:rsid w:val="4C2D51FC"/>
    <w:rsid w:val="4C2F3072"/>
    <w:rsid w:val="4C2F9ADE"/>
    <w:rsid w:val="4C2FA04F"/>
    <w:rsid w:val="4C332668"/>
    <w:rsid w:val="4C350731"/>
    <w:rsid w:val="4C35F660"/>
    <w:rsid w:val="4C374060"/>
    <w:rsid w:val="4C3759BE"/>
    <w:rsid w:val="4C37FB61"/>
    <w:rsid w:val="4C383730"/>
    <w:rsid w:val="4C3894E2"/>
    <w:rsid w:val="4C3CAC07"/>
    <w:rsid w:val="4C3DA002"/>
    <w:rsid w:val="4C3F57A9"/>
    <w:rsid w:val="4C41A5F9"/>
    <w:rsid w:val="4C475F57"/>
    <w:rsid w:val="4C4ADD85"/>
    <w:rsid w:val="4C4BA800"/>
    <w:rsid w:val="4C4BD526"/>
    <w:rsid w:val="4C4BF200"/>
    <w:rsid w:val="4C4D2FFF"/>
    <w:rsid w:val="4C4FC99A"/>
    <w:rsid w:val="4C55CEB3"/>
    <w:rsid w:val="4C55E3FB"/>
    <w:rsid w:val="4C55F5AB"/>
    <w:rsid w:val="4C58956C"/>
    <w:rsid w:val="4C5C01BA"/>
    <w:rsid w:val="4C5CA277"/>
    <w:rsid w:val="4C5D0C4C"/>
    <w:rsid w:val="4C5EB0F3"/>
    <w:rsid w:val="4C5F838A"/>
    <w:rsid w:val="4C629CD3"/>
    <w:rsid w:val="4C659FF6"/>
    <w:rsid w:val="4C65AF28"/>
    <w:rsid w:val="4C68A69B"/>
    <w:rsid w:val="4C6AD0F4"/>
    <w:rsid w:val="4C6D0879"/>
    <w:rsid w:val="4C6EAF72"/>
    <w:rsid w:val="4C6ED86D"/>
    <w:rsid w:val="4C6F8AD3"/>
    <w:rsid w:val="4C6FC941"/>
    <w:rsid w:val="4C702D1A"/>
    <w:rsid w:val="4C736B0F"/>
    <w:rsid w:val="4C73D64F"/>
    <w:rsid w:val="4C77E171"/>
    <w:rsid w:val="4C784B59"/>
    <w:rsid w:val="4C78B7AD"/>
    <w:rsid w:val="4C79A1C2"/>
    <w:rsid w:val="4C79C392"/>
    <w:rsid w:val="4C7E8D01"/>
    <w:rsid w:val="4C7F8C9A"/>
    <w:rsid w:val="4C81800F"/>
    <w:rsid w:val="4C852D84"/>
    <w:rsid w:val="4C859943"/>
    <w:rsid w:val="4C897FE9"/>
    <w:rsid w:val="4C89F4C3"/>
    <w:rsid w:val="4C8B7BE0"/>
    <w:rsid w:val="4C8BDEDE"/>
    <w:rsid w:val="4C8CAAEC"/>
    <w:rsid w:val="4C8CDE9E"/>
    <w:rsid w:val="4C912FB3"/>
    <w:rsid w:val="4C922B0E"/>
    <w:rsid w:val="4C940F86"/>
    <w:rsid w:val="4C953006"/>
    <w:rsid w:val="4C978856"/>
    <w:rsid w:val="4C97ACD4"/>
    <w:rsid w:val="4C986EC1"/>
    <w:rsid w:val="4C98A860"/>
    <w:rsid w:val="4C9E63DC"/>
    <w:rsid w:val="4C9FB614"/>
    <w:rsid w:val="4CA45A02"/>
    <w:rsid w:val="4CA50935"/>
    <w:rsid w:val="4CA7C38F"/>
    <w:rsid w:val="4CA98585"/>
    <w:rsid w:val="4CAAE953"/>
    <w:rsid w:val="4CAAFDB0"/>
    <w:rsid w:val="4CAD49F9"/>
    <w:rsid w:val="4CAD4DF8"/>
    <w:rsid w:val="4CAFD4EB"/>
    <w:rsid w:val="4CB3FD82"/>
    <w:rsid w:val="4CB51011"/>
    <w:rsid w:val="4CB532C7"/>
    <w:rsid w:val="4CB59E4B"/>
    <w:rsid w:val="4CB6D6D7"/>
    <w:rsid w:val="4CB79107"/>
    <w:rsid w:val="4CB7FC2B"/>
    <w:rsid w:val="4CBB3CD9"/>
    <w:rsid w:val="4CBB693D"/>
    <w:rsid w:val="4CBE5F78"/>
    <w:rsid w:val="4CBF8936"/>
    <w:rsid w:val="4CC1A191"/>
    <w:rsid w:val="4CC35F61"/>
    <w:rsid w:val="4CC38D1B"/>
    <w:rsid w:val="4CC6D271"/>
    <w:rsid w:val="4CC8ABD7"/>
    <w:rsid w:val="4CC8D6EC"/>
    <w:rsid w:val="4CCB6D62"/>
    <w:rsid w:val="4CD12325"/>
    <w:rsid w:val="4CD42ADC"/>
    <w:rsid w:val="4CD4B863"/>
    <w:rsid w:val="4CD4E9E5"/>
    <w:rsid w:val="4CD510B5"/>
    <w:rsid w:val="4CDBC8D8"/>
    <w:rsid w:val="4CDDA76F"/>
    <w:rsid w:val="4CDFB302"/>
    <w:rsid w:val="4CDFC5CA"/>
    <w:rsid w:val="4CE05F1E"/>
    <w:rsid w:val="4CE19E08"/>
    <w:rsid w:val="4CE535F3"/>
    <w:rsid w:val="4CE6BE3B"/>
    <w:rsid w:val="4CEA16D8"/>
    <w:rsid w:val="4CEC3EC5"/>
    <w:rsid w:val="4CEE001C"/>
    <w:rsid w:val="4CF12CF7"/>
    <w:rsid w:val="4CF23267"/>
    <w:rsid w:val="4CF2EC9A"/>
    <w:rsid w:val="4CF69B21"/>
    <w:rsid w:val="4CF8F705"/>
    <w:rsid w:val="4CF93BBF"/>
    <w:rsid w:val="4CFA092E"/>
    <w:rsid w:val="4CFD5A8D"/>
    <w:rsid w:val="4CFE7AFE"/>
    <w:rsid w:val="4D040D17"/>
    <w:rsid w:val="4D0466CE"/>
    <w:rsid w:val="4D04AE40"/>
    <w:rsid w:val="4D0BF46D"/>
    <w:rsid w:val="4D0D3ECF"/>
    <w:rsid w:val="4D0E612F"/>
    <w:rsid w:val="4D0EA219"/>
    <w:rsid w:val="4D1094FF"/>
    <w:rsid w:val="4D10F1BF"/>
    <w:rsid w:val="4D1105E8"/>
    <w:rsid w:val="4D1151F5"/>
    <w:rsid w:val="4D16F668"/>
    <w:rsid w:val="4D18F8E0"/>
    <w:rsid w:val="4D1AA6EB"/>
    <w:rsid w:val="4D1B6571"/>
    <w:rsid w:val="4D1CE427"/>
    <w:rsid w:val="4D1D5A4C"/>
    <w:rsid w:val="4D1FAD77"/>
    <w:rsid w:val="4D227C8A"/>
    <w:rsid w:val="4D232033"/>
    <w:rsid w:val="4D23684C"/>
    <w:rsid w:val="4D23EA21"/>
    <w:rsid w:val="4D26083D"/>
    <w:rsid w:val="4D26E1FE"/>
    <w:rsid w:val="4D27A1BD"/>
    <w:rsid w:val="4D288EB1"/>
    <w:rsid w:val="4D2BDA07"/>
    <w:rsid w:val="4D2D396C"/>
    <w:rsid w:val="4D30EE1B"/>
    <w:rsid w:val="4D31316E"/>
    <w:rsid w:val="4D331539"/>
    <w:rsid w:val="4D34E1F6"/>
    <w:rsid w:val="4D372E09"/>
    <w:rsid w:val="4D397769"/>
    <w:rsid w:val="4D3C416B"/>
    <w:rsid w:val="4D3CEC1B"/>
    <w:rsid w:val="4D3EB22D"/>
    <w:rsid w:val="4D41B790"/>
    <w:rsid w:val="4D430720"/>
    <w:rsid w:val="4D434835"/>
    <w:rsid w:val="4D43A0C8"/>
    <w:rsid w:val="4D44CBE9"/>
    <w:rsid w:val="4D47A6D2"/>
    <w:rsid w:val="4D47DCEF"/>
    <w:rsid w:val="4D49616A"/>
    <w:rsid w:val="4D501091"/>
    <w:rsid w:val="4D50443E"/>
    <w:rsid w:val="4D524E77"/>
    <w:rsid w:val="4D53995F"/>
    <w:rsid w:val="4D53E9AC"/>
    <w:rsid w:val="4D545A52"/>
    <w:rsid w:val="4D56E776"/>
    <w:rsid w:val="4D5834D3"/>
    <w:rsid w:val="4D5BAD96"/>
    <w:rsid w:val="4D5BED08"/>
    <w:rsid w:val="4D5C957C"/>
    <w:rsid w:val="4D5D5BFA"/>
    <w:rsid w:val="4D5DAA1A"/>
    <w:rsid w:val="4D5EDA81"/>
    <w:rsid w:val="4D60352A"/>
    <w:rsid w:val="4D616958"/>
    <w:rsid w:val="4D62D9FA"/>
    <w:rsid w:val="4D6349B0"/>
    <w:rsid w:val="4D65087C"/>
    <w:rsid w:val="4D6646B9"/>
    <w:rsid w:val="4D664E3C"/>
    <w:rsid w:val="4D670FBB"/>
    <w:rsid w:val="4D67A1E7"/>
    <w:rsid w:val="4D69D66A"/>
    <w:rsid w:val="4D6C12D2"/>
    <w:rsid w:val="4D6C2353"/>
    <w:rsid w:val="4D6D596A"/>
    <w:rsid w:val="4D70A915"/>
    <w:rsid w:val="4D7162ED"/>
    <w:rsid w:val="4D738FA0"/>
    <w:rsid w:val="4D749DA1"/>
    <w:rsid w:val="4D75BA90"/>
    <w:rsid w:val="4D7910E5"/>
    <w:rsid w:val="4D795A1D"/>
    <w:rsid w:val="4D796F6B"/>
    <w:rsid w:val="4D7B36EF"/>
    <w:rsid w:val="4D7D6DD3"/>
    <w:rsid w:val="4D7DE57B"/>
    <w:rsid w:val="4D83B82F"/>
    <w:rsid w:val="4D8592B2"/>
    <w:rsid w:val="4D864F73"/>
    <w:rsid w:val="4D87E1E7"/>
    <w:rsid w:val="4D89C4D7"/>
    <w:rsid w:val="4D8A4C14"/>
    <w:rsid w:val="4D8B2D79"/>
    <w:rsid w:val="4D8C0A1F"/>
    <w:rsid w:val="4D905D12"/>
    <w:rsid w:val="4D9069BF"/>
    <w:rsid w:val="4D9569FE"/>
    <w:rsid w:val="4D983EA8"/>
    <w:rsid w:val="4DA0B30F"/>
    <w:rsid w:val="4DA2166F"/>
    <w:rsid w:val="4DA26313"/>
    <w:rsid w:val="4DA2C5F9"/>
    <w:rsid w:val="4DA62949"/>
    <w:rsid w:val="4DAEC9D1"/>
    <w:rsid w:val="4DB1AC82"/>
    <w:rsid w:val="4DB24172"/>
    <w:rsid w:val="4DB38063"/>
    <w:rsid w:val="4DB41581"/>
    <w:rsid w:val="4DB45330"/>
    <w:rsid w:val="4DB5055F"/>
    <w:rsid w:val="4DB536CE"/>
    <w:rsid w:val="4DB554F8"/>
    <w:rsid w:val="4DB6BA8D"/>
    <w:rsid w:val="4DB77B72"/>
    <w:rsid w:val="4DB7E6DB"/>
    <w:rsid w:val="4DBD26DA"/>
    <w:rsid w:val="4DBF77BE"/>
    <w:rsid w:val="4DC56836"/>
    <w:rsid w:val="4DC57ECD"/>
    <w:rsid w:val="4DC5BA87"/>
    <w:rsid w:val="4DC9DA98"/>
    <w:rsid w:val="4DCACDAB"/>
    <w:rsid w:val="4DCC07C3"/>
    <w:rsid w:val="4DCC9E9B"/>
    <w:rsid w:val="4DCD255F"/>
    <w:rsid w:val="4DCDBAB4"/>
    <w:rsid w:val="4DCF1816"/>
    <w:rsid w:val="4DD1791D"/>
    <w:rsid w:val="4DD1AE50"/>
    <w:rsid w:val="4DD270A9"/>
    <w:rsid w:val="4DD2FA66"/>
    <w:rsid w:val="4DD63D74"/>
    <w:rsid w:val="4DD68D7B"/>
    <w:rsid w:val="4DD6BEDF"/>
    <w:rsid w:val="4DD7B34F"/>
    <w:rsid w:val="4DD8A25F"/>
    <w:rsid w:val="4DD8A421"/>
    <w:rsid w:val="4DD97BB5"/>
    <w:rsid w:val="4DDBDBA7"/>
    <w:rsid w:val="4DDD520E"/>
    <w:rsid w:val="4DDD67BC"/>
    <w:rsid w:val="4DE1C507"/>
    <w:rsid w:val="4DE62A42"/>
    <w:rsid w:val="4DE6C62D"/>
    <w:rsid w:val="4DE978F4"/>
    <w:rsid w:val="4DEA2981"/>
    <w:rsid w:val="4DEA7EF7"/>
    <w:rsid w:val="4DEAD6F1"/>
    <w:rsid w:val="4DEE8A39"/>
    <w:rsid w:val="4DF00018"/>
    <w:rsid w:val="4DF0CAB3"/>
    <w:rsid w:val="4DF15D2E"/>
    <w:rsid w:val="4DF2357D"/>
    <w:rsid w:val="4DF39A8C"/>
    <w:rsid w:val="4DF8A89A"/>
    <w:rsid w:val="4DF95378"/>
    <w:rsid w:val="4DFD56AC"/>
    <w:rsid w:val="4DFF26FC"/>
    <w:rsid w:val="4DFF9610"/>
    <w:rsid w:val="4E011DF9"/>
    <w:rsid w:val="4E02DD85"/>
    <w:rsid w:val="4E030682"/>
    <w:rsid w:val="4E0471F4"/>
    <w:rsid w:val="4E04A001"/>
    <w:rsid w:val="4E062879"/>
    <w:rsid w:val="4E06324A"/>
    <w:rsid w:val="4E096FF2"/>
    <w:rsid w:val="4E09F4A7"/>
    <w:rsid w:val="4E0A704F"/>
    <w:rsid w:val="4E0CCAB7"/>
    <w:rsid w:val="4E0D8D67"/>
    <w:rsid w:val="4E0E1437"/>
    <w:rsid w:val="4E112B83"/>
    <w:rsid w:val="4E16A704"/>
    <w:rsid w:val="4E1811CA"/>
    <w:rsid w:val="4E1813D8"/>
    <w:rsid w:val="4E1B68FB"/>
    <w:rsid w:val="4E1CE020"/>
    <w:rsid w:val="4E1E488E"/>
    <w:rsid w:val="4E216459"/>
    <w:rsid w:val="4E225EAB"/>
    <w:rsid w:val="4E22CB6A"/>
    <w:rsid w:val="4E2B7637"/>
    <w:rsid w:val="4E2BC0E3"/>
    <w:rsid w:val="4E2EAD01"/>
    <w:rsid w:val="4E320904"/>
    <w:rsid w:val="4E331573"/>
    <w:rsid w:val="4E3353FE"/>
    <w:rsid w:val="4E335CDA"/>
    <w:rsid w:val="4E3420BE"/>
    <w:rsid w:val="4E35A6CA"/>
    <w:rsid w:val="4E3601EC"/>
    <w:rsid w:val="4E36063E"/>
    <w:rsid w:val="4E362686"/>
    <w:rsid w:val="4E363D7E"/>
    <w:rsid w:val="4E36E8B6"/>
    <w:rsid w:val="4E38525E"/>
    <w:rsid w:val="4E387551"/>
    <w:rsid w:val="4E3972B8"/>
    <w:rsid w:val="4E3A0102"/>
    <w:rsid w:val="4E3A8C70"/>
    <w:rsid w:val="4E3CA4FE"/>
    <w:rsid w:val="4E3F4944"/>
    <w:rsid w:val="4E406FFE"/>
    <w:rsid w:val="4E40FEFF"/>
    <w:rsid w:val="4E423782"/>
    <w:rsid w:val="4E43818A"/>
    <w:rsid w:val="4E452E68"/>
    <w:rsid w:val="4E45B73A"/>
    <w:rsid w:val="4E467378"/>
    <w:rsid w:val="4E47666A"/>
    <w:rsid w:val="4E48EF64"/>
    <w:rsid w:val="4E4A2BEF"/>
    <w:rsid w:val="4E4A871D"/>
    <w:rsid w:val="4E4BCC11"/>
    <w:rsid w:val="4E4C9D2C"/>
    <w:rsid w:val="4E4D41F3"/>
    <w:rsid w:val="4E5024D3"/>
    <w:rsid w:val="4E50C67E"/>
    <w:rsid w:val="4E52B1CC"/>
    <w:rsid w:val="4E5356A5"/>
    <w:rsid w:val="4E53AAE5"/>
    <w:rsid w:val="4E53B516"/>
    <w:rsid w:val="4E570503"/>
    <w:rsid w:val="4E5752E6"/>
    <w:rsid w:val="4E5E333F"/>
    <w:rsid w:val="4E5EAD11"/>
    <w:rsid w:val="4E6552C4"/>
    <w:rsid w:val="4E671B8F"/>
    <w:rsid w:val="4E674836"/>
    <w:rsid w:val="4E6764BD"/>
    <w:rsid w:val="4E6878C3"/>
    <w:rsid w:val="4E68ACF6"/>
    <w:rsid w:val="4E6D38A1"/>
    <w:rsid w:val="4E6D3914"/>
    <w:rsid w:val="4E6D9B68"/>
    <w:rsid w:val="4E6E85E6"/>
    <w:rsid w:val="4E6EE535"/>
    <w:rsid w:val="4E71E990"/>
    <w:rsid w:val="4E76D42B"/>
    <w:rsid w:val="4E773A19"/>
    <w:rsid w:val="4E7761E3"/>
    <w:rsid w:val="4E7D1960"/>
    <w:rsid w:val="4E7D4FE3"/>
    <w:rsid w:val="4E7E901E"/>
    <w:rsid w:val="4E7F0766"/>
    <w:rsid w:val="4E81A5AA"/>
    <w:rsid w:val="4E81A617"/>
    <w:rsid w:val="4E820384"/>
    <w:rsid w:val="4E83FEB0"/>
    <w:rsid w:val="4E848CD0"/>
    <w:rsid w:val="4E883872"/>
    <w:rsid w:val="4E88D1B6"/>
    <w:rsid w:val="4E89E6B6"/>
    <w:rsid w:val="4E8A012A"/>
    <w:rsid w:val="4E8A4208"/>
    <w:rsid w:val="4E8AD351"/>
    <w:rsid w:val="4E8B2B47"/>
    <w:rsid w:val="4E8B4A2A"/>
    <w:rsid w:val="4E8EA9EB"/>
    <w:rsid w:val="4E8F05F7"/>
    <w:rsid w:val="4E904F20"/>
    <w:rsid w:val="4E91EAA4"/>
    <w:rsid w:val="4E923E7D"/>
    <w:rsid w:val="4E95FC0B"/>
    <w:rsid w:val="4E965D0B"/>
    <w:rsid w:val="4E97D95F"/>
    <w:rsid w:val="4E97F0FF"/>
    <w:rsid w:val="4E99952D"/>
    <w:rsid w:val="4E9AC69A"/>
    <w:rsid w:val="4E9DB563"/>
    <w:rsid w:val="4EA0F3BD"/>
    <w:rsid w:val="4EA123BC"/>
    <w:rsid w:val="4EA3E701"/>
    <w:rsid w:val="4EA703CF"/>
    <w:rsid w:val="4EA7218A"/>
    <w:rsid w:val="4EA8F941"/>
    <w:rsid w:val="4EAB0295"/>
    <w:rsid w:val="4EAC12F8"/>
    <w:rsid w:val="4EACE00B"/>
    <w:rsid w:val="4EAD1043"/>
    <w:rsid w:val="4EAD1B73"/>
    <w:rsid w:val="4EADBB8A"/>
    <w:rsid w:val="4EAEF775"/>
    <w:rsid w:val="4EB022F9"/>
    <w:rsid w:val="4EB1ACBB"/>
    <w:rsid w:val="4EB29E4F"/>
    <w:rsid w:val="4EB344F8"/>
    <w:rsid w:val="4EB40415"/>
    <w:rsid w:val="4EB6356F"/>
    <w:rsid w:val="4EB7695A"/>
    <w:rsid w:val="4EB9DDBE"/>
    <w:rsid w:val="4EBCF598"/>
    <w:rsid w:val="4EBD7463"/>
    <w:rsid w:val="4EBDAF8A"/>
    <w:rsid w:val="4EBE3C1E"/>
    <w:rsid w:val="4EBEF4C5"/>
    <w:rsid w:val="4EBFFF7B"/>
    <w:rsid w:val="4EC2730F"/>
    <w:rsid w:val="4EC5F79F"/>
    <w:rsid w:val="4EC8A36C"/>
    <w:rsid w:val="4EC919A8"/>
    <w:rsid w:val="4EC9798F"/>
    <w:rsid w:val="4EC9AF98"/>
    <w:rsid w:val="4EC9F672"/>
    <w:rsid w:val="4ECA56E3"/>
    <w:rsid w:val="4ECBC018"/>
    <w:rsid w:val="4ED0AC50"/>
    <w:rsid w:val="4ED1EAA6"/>
    <w:rsid w:val="4ED203B9"/>
    <w:rsid w:val="4ED28DD0"/>
    <w:rsid w:val="4ED5572C"/>
    <w:rsid w:val="4EDAC97F"/>
    <w:rsid w:val="4EDB5F8B"/>
    <w:rsid w:val="4EDC0C92"/>
    <w:rsid w:val="4EE0D1EF"/>
    <w:rsid w:val="4EE25AEE"/>
    <w:rsid w:val="4EE44D93"/>
    <w:rsid w:val="4EE57EC4"/>
    <w:rsid w:val="4EE61C53"/>
    <w:rsid w:val="4EE726FE"/>
    <w:rsid w:val="4EE8AEBB"/>
    <w:rsid w:val="4EE8E107"/>
    <w:rsid w:val="4EEB6954"/>
    <w:rsid w:val="4EEBC333"/>
    <w:rsid w:val="4EEF80EA"/>
    <w:rsid w:val="4EEF9761"/>
    <w:rsid w:val="4EEF9BD0"/>
    <w:rsid w:val="4EEFEE6A"/>
    <w:rsid w:val="4EF16DB9"/>
    <w:rsid w:val="4EF266D5"/>
    <w:rsid w:val="4EF313AC"/>
    <w:rsid w:val="4EF7A77D"/>
    <w:rsid w:val="4EF7C02B"/>
    <w:rsid w:val="4EF7EA78"/>
    <w:rsid w:val="4EF92FB8"/>
    <w:rsid w:val="4EFAD3DF"/>
    <w:rsid w:val="4EFAEE02"/>
    <w:rsid w:val="4EFDEA2F"/>
    <w:rsid w:val="4F008BE9"/>
    <w:rsid w:val="4F05EDFA"/>
    <w:rsid w:val="4F060980"/>
    <w:rsid w:val="4F098F66"/>
    <w:rsid w:val="4F0F39B0"/>
    <w:rsid w:val="4F1027B5"/>
    <w:rsid w:val="4F103955"/>
    <w:rsid w:val="4F127D9D"/>
    <w:rsid w:val="4F144C85"/>
    <w:rsid w:val="4F1469B7"/>
    <w:rsid w:val="4F14F9AC"/>
    <w:rsid w:val="4F15539C"/>
    <w:rsid w:val="4F19EACA"/>
    <w:rsid w:val="4F1A91A8"/>
    <w:rsid w:val="4F1D812A"/>
    <w:rsid w:val="4F1DE490"/>
    <w:rsid w:val="4F1F9209"/>
    <w:rsid w:val="4F21962A"/>
    <w:rsid w:val="4F220FB7"/>
    <w:rsid w:val="4F239337"/>
    <w:rsid w:val="4F261962"/>
    <w:rsid w:val="4F2681FC"/>
    <w:rsid w:val="4F26A583"/>
    <w:rsid w:val="4F27CF83"/>
    <w:rsid w:val="4F280774"/>
    <w:rsid w:val="4F2AB11B"/>
    <w:rsid w:val="4F2C4E38"/>
    <w:rsid w:val="4F2E9345"/>
    <w:rsid w:val="4F2FA508"/>
    <w:rsid w:val="4F33C070"/>
    <w:rsid w:val="4F35B522"/>
    <w:rsid w:val="4F38B89E"/>
    <w:rsid w:val="4F393CC9"/>
    <w:rsid w:val="4F396D81"/>
    <w:rsid w:val="4F3D5921"/>
    <w:rsid w:val="4F3EA7D6"/>
    <w:rsid w:val="4F3EED32"/>
    <w:rsid w:val="4F4008E4"/>
    <w:rsid w:val="4F407A52"/>
    <w:rsid w:val="4F4212FE"/>
    <w:rsid w:val="4F423DE9"/>
    <w:rsid w:val="4F46EA87"/>
    <w:rsid w:val="4F48AEC3"/>
    <w:rsid w:val="4F49EFD1"/>
    <w:rsid w:val="4F50C38A"/>
    <w:rsid w:val="4F51370C"/>
    <w:rsid w:val="4F517FDD"/>
    <w:rsid w:val="4F5334A9"/>
    <w:rsid w:val="4F53DF1F"/>
    <w:rsid w:val="4F565A90"/>
    <w:rsid w:val="4F591063"/>
    <w:rsid w:val="4F59472F"/>
    <w:rsid w:val="4F59DA75"/>
    <w:rsid w:val="4F5A5622"/>
    <w:rsid w:val="4F5B3FED"/>
    <w:rsid w:val="4F5D1E88"/>
    <w:rsid w:val="4F621ACC"/>
    <w:rsid w:val="4F62ADC0"/>
    <w:rsid w:val="4F647DCC"/>
    <w:rsid w:val="4F65AF1E"/>
    <w:rsid w:val="4F6A644A"/>
    <w:rsid w:val="4F6CB7A9"/>
    <w:rsid w:val="4F736913"/>
    <w:rsid w:val="4F76F03A"/>
    <w:rsid w:val="4F781DD7"/>
    <w:rsid w:val="4F7A4CA8"/>
    <w:rsid w:val="4F7AA1A3"/>
    <w:rsid w:val="4F7B0FA3"/>
    <w:rsid w:val="4F7C25FC"/>
    <w:rsid w:val="4F7DE3B9"/>
    <w:rsid w:val="4F813CF7"/>
    <w:rsid w:val="4F81B230"/>
    <w:rsid w:val="4F8C29DD"/>
    <w:rsid w:val="4F90099F"/>
    <w:rsid w:val="4F9076DE"/>
    <w:rsid w:val="4F9087C4"/>
    <w:rsid w:val="4F9185BE"/>
    <w:rsid w:val="4F91FA8F"/>
    <w:rsid w:val="4F94273D"/>
    <w:rsid w:val="4F94CF8A"/>
    <w:rsid w:val="4F954E58"/>
    <w:rsid w:val="4F95BF02"/>
    <w:rsid w:val="4F9B980E"/>
    <w:rsid w:val="4F9BA56D"/>
    <w:rsid w:val="4F9BD802"/>
    <w:rsid w:val="4F9C07ED"/>
    <w:rsid w:val="4F9D8CBC"/>
    <w:rsid w:val="4F9E9182"/>
    <w:rsid w:val="4F9ED5B1"/>
    <w:rsid w:val="4FA07D9D"/>
    <w:rsid w:val="4FA2877D"/>
    <w:rsid w:val="4FA28D0B"/>
    <w:rsid w:val="4FA61963"/>
    <w:rsid w:val="4FA66253"/>
    <w:rsid w:val="4FA6A38B"/>
    <w:rsid w:val="4FA918D8"/>
    <w:rsid w:val="4FABB1E4"/>
    <w:rsid w:val="4FAC3AA0"/>
    <w:rsid w:val="4FAD1188"/>
    <w:rsid w:val="4FB1935A"/>
    <w:rsid w:val="4FB37CAB"/>
    <w:rsid w:val="4FB6D998"/>
    <w:rsid w:val="4FBACED8"/>
    <w:rsid w:val="4FBC536D"/>
    <w:rsid w:val="4FBCDC61"/>
    <w:rsid w:val="4FBE41D4"/>
    <w:rsid w:val="4FBEB3BD"/>
    <w:rsid w:val="4FC00ABC"/>
    <w:rsid w:val="4FC31EC0"/>
    <w:rsid w:val="4FC3C7AD"/>
    <w:rsid w:val="4FC568E1"/>
    <w:rsid w:val="4FC6C41A"/>
    <w:rsid w:val="4FC7973F"/>
    <w:rsid w:val="4FC7F6A6"/>
    <w:rsid w:val="4FC8E552"/>
    <w:rsid w:val="4FC9D629"/>
    <w:rsid w:val="4FCA8341"/>
    <w:rsid w:val="4FCA9678"/>
    <w:rsid w:val="4FCAA77F"/>
    <w:rsid w:val="4FCC0069"/>
    <w:rsid w:val="4FCC2F3B"/>
    <w:rsid w:val="4FCDA761"/>
    <w:rsid w:val="4FCE6A3D"/>
    <w:rsid w:val="4FCF5EAC"/>
    <w:rsid w:val="4FCFE0B1"/>
    <w:rsid w:val="4FD3B498"/>
    <w:rsid w:val="4FD64847"/>
    <w:rsid w:val="4FD94038"/>
    <w:rsid w:val="4FD947E3"/>
    <w:rsid w:val="4FD9FB2A"/>
    <w:rsid w:val="4FDC0065"/>
    <w:rsid w:val="4FDEFD9D"/>
    <w:rsid w:val="4FDFF5E3"/>
    <w:rsid w:val="4FE00BD6"/>
    <w:rsid w:val="4FE1483D"/>
    <w:rsid w:val="4FE92151"/>
    <w:rsid w:val="4FEAE1E4"/>
    <w:rsid w:val="4FEC1F54"/>
    <w:rsid w:val="4FED3FE7"/>
    <w:rsid w:val="4FF0C49D"/>
    <w:rsid w:val="4FF80836"/>
    <w:rsid w:val="4FF82B6C"/>
    <w:rsid w:val="4FF9A178"/>
    <w:rsid w:val="4FFFBB6C"/>
    <w:rsid w:val="5004ED81"/>
    <w:rsid w:val="5005CB44"/>
    <w:rsid w:val="50060A6F"/>
    <w:rsid w:val="5008CFE8"/>
    <w:rsid w:val="50090E1D"/>
    <w:rsid w:val="500B795D"/>
    <w:rsid w:val="500E0499"/>
    <w:rsid w:val="500E4933"/>
    <w:rsid w:val="501460C6"/>
    <w:rsid w:val="5015DC0F"/>
    <w:rsid w:val="5016D3F0"/>
    <w:rsid w:val="50171A0E"/>
    <w:rsid w:val="5018A831"/>
    <w:rsid w:val="5019D53C"/>
    <w:rsid w:val="501ADF2E"/>
    <w:rsid w:val="501AE6A7"/>
    <w:rsid w:val="501C4324"/>
    <w:rsid w:val="501CD620"/>
    <w:rsid w:val="501E11DB"/>
    <w:rsid w:val="5021B918"/>
    <w:rsid w:val="50226E9C"/>
    <w:rsid w:val="502350B3"/>
    <w:rsid w:val="5025415E"/>
    <w:rsid w:val="5025754B"/>
    <w:rsid w:val="50275D6B"/>
    <w:rsid w:val="5029C2BC"/>
    <w:rsid w:val="502AA140"/>
    <w:rsid w:val="502CB1FF"/>
    <w:rsid w:val="502CCF99"/>
    <w:rsid w:val="502D9BD2"/>
    <w:rsid w:val="502E4D76"/>
    <w:rsid w:val="502F8A17"/>
    <w:rsid w:val="50308829"/>
    <w:rsid w:val="5031F6F4"/>
    <w:rsid w:val="50386D7E"/>
    <w:rsid w:val="5039CE6C"/>
    <w:rsid w:val="503B245C"/>
    <w:rsid w:val="503FA9EC"/>
    <w:rsid w:val="50411925"/>
    <w:rsid w:val="504335EF"/>
    <w:rsid w:val="5043A608"/>
    <w:rsid w:val="5043D68D"/>
    <w:rsid w:val="50441BC4"/>
    <w:rsid w:val="504616C1"/>
    <w:rsid w:val="50466563"/>
    <w:rsid w:val="5048658A"/>
    <w:rsid w:val="50487C3D"/>
    <w:rsid w:val="504A5E12"/>
    <w:rsid w:val="504C740B"/>
    <w:rsid w:val="504DC880"/>
    <w:rsid w:val="504E68FB"/>
    <w:rsid w:val="50510FEE"/>
    <w:rsid w:val="50511C92"/>
    <w:rsid w:val="50529924"/>
    <w:rsid w:val="505381D8"/>
    <w:rsid w:val="5053E84F"/>
    <w:rsid w:val="505468BC"/>
    <w:rsid w:val="5058833F"/>
    <w:rsid w:val="505D6D6E"/>
    <w:rsid w:val="50601DAF"/>
    <w:rsid w:val="5060A199"/>
    <w:rsid w:val="5061547C"/>
    <w:rsid w:val="5062D9C6"/>
    <w:rsid w:val="5067005C"/>
    <w:rsid w:val="50674C4E"/>
    <w:rsid w:val="5068B55F"/>
    <w:rsid w:val="5068C216"/>
    <w:rsid w:val="506A565A"/>
    <w:rsid w:val="506AFF02"/>
    <w:rsid w:val="506B965B"/>
    <w:rsid w:val="506C4BA8"/>
    <w:rsid w:val="50713CA8"/>
    <w:rsid w:val="507527A8"/>
    <w:rsid w:val="50764CAA"/>
    <w:rsid w:val="5076FA27"/>
    <w:rsid w:val="5077D3AB"/>
    <w:rsid w:val="5078B9B6"/>
    <w:rsid w:val="5078F1C0"/>
    <w:rsid w:val="50799BA9"/>
    <w:rsid w:val="507B27B5"/>
    <w:rsid w:val="507CF088"/>
    <w:rsid w:val="507F559C"/>
    <w:rsid w:val="507F8A42"/>
    <w:rsid w:val="5080614B"/>
    <w:rsid w:val="5080BEEE"/>
    <w:rsid w:val="50861839"/>
    <w:rsid w:val="508711CC"/>
    <w:rsid w:val="508B8D21"/>
    <w:rsid w:val="508BB8F8"/>
    <w:rsid w:val="508D2ACC"/>
    <w:rsid w:val="508D6056"/>
    <w:rsid w:val="508D690F"/>
    <w:rsid w:val="508EA1B8"/>
    <w:rsid w:val="5090A796"/>
    <w:rsid w:val="5090CA1B"/>
    <w:rsid w:val="5091619E"/>
    <w:rsid w:val="5093F018"/>
    <w:rsid w:val="5094089A"/>
    <w:rsid w:val="5095AFD3"/>
    <w:rsid w:val="5096528E"/>
    <w:rsid w:val="509657A5"/>
    <w:rsid w:val="5097E7F6"/>
    <w:rsid w:val="50980451"/>
    <w:rsid w:val="50991981"/>
    <w:rsid w:val="509A20C1"/>
    <w:rsid w:val="509AD6F4"/>
    <w:rsid w:val="509AD825"/>
    <w:rsid w:val="509B49C0"/>
    <w:rsid w:val="509CC032"/>
    <w:rsid w:val="509F9C4B"/>
    <w:rsid w:val="50A01C2D"/>
    <w:rsid w:val="50A25AB7"/>
    <w:rsid w:val="50A2643F"/>
    <w:rsid w:val="50A37BB5"/>
    <w:rsid w:val="50A5500A"/>
    <w:rsid w:val="50AA31F3"/>
    <w:rsid w:val="50AB7DEB"/>
    <w:rsid w:val="50AF685D"/>
    <w:rsid w:val="50B01C77"/>
    <w:rsid w:val="50B0F39A"/>
    <w:rsid w:val="50B12A59"/>
    <w:rsid w:val="50B384FF"/>
    <w:rsid w:val="50B6A2C1"/>
    <w:rsid w:val="50B6F296"/>
    <w:rsid w:val="50B9E5FB"/>
    <w:rsid w:val="50BB0C92"/>
    <w:rsid w:val="50C0169F"/>
    <w:rsid w:val="50C0B6A6"/>
    <w:rsid w:val="50C1B144"/>
    <w:rsid w:val="50C2391C"/>
    <w:rsid w:val="50C33CFE"/>
    <w:rsid w:val="50C552F4"/>
    <w:rsid w:val="50C59744"/>
    <w:rsid w:val="50C7FB80"/>
    <w:rsid w:val="50CFC21D"/>
    <w:rsid w:val="50D2D372"/>
    <w:rsid w:val="50D3BA19"/>
    <w:rsid w:val="50D4E7AB"/>
    <w:rsid w:val="50D4FB90"/>
    <w:rsid w:val="50D550EB"/>
    <w:rsid w:val="50D616EB"/>
    <w:rsid w:val="50D7349E"/>
    <w:rsid w:val="50D89D08"/>
    <w:rsid w:val="50DBDEDC"/>
    <w:rsid w:val="50DBF25E"/>
    <w:rsid w:val="50E4FA73"/>
    <w:rsid w:val="50E896F0"/>
    <w:rsid w:val="50E9CA43"/>
    <w:rsid w:val="50EA5663"/>
    <w:rsid w:val="50EC0C65"/>
    <w:rsid w:val="50ED167E"/>
    <w:rsid w:val="50ED41EA"/>
    <w:rsid w:val="50F1478E"/>
    <w:rsid w:val="50F6D1FC"/>
    <w:rsid w:val="50F6D857"/>
    <w:rsid w:val="50FA479D"/>
    <w:rsid w:val="50FCC2BD"/>
    <w:rsid w:val="50FD9B59"/>
    <w:rsid w:val="50FFE440"/>
    <w:rsid w:val="510126AF"/>
    <w:rsid w:val="51012A47"/>
    <w:rsid w:val="5103483A"/>
    <w:rsid w:val="5104206F"/>
    <w:rsid w:val="51083EB6"/>
    <w:rsid w:val="510979F3"/>
    <w:rsid w:val="510C1726"/>
    <w:rsid w:val="510DFE2A"/>
    <w:rsid w:val="510E6A4E"/>
    <w:rsid w:val="510FA61C"/>
    <w:rsid w:val="51112BD1"/>
    <w:rsid w:val="5111A760"/>
    <w:rsid w:val="5111CBB8"/>
    <w:rsid w:val="51121B3B"/>
    <w:rsid w:val="51124BC0"/>
    <w:rsid w:val="51129DCA"/>
    <w:rsid w:val="5114818D"/>
    <w:rsid w:val="51148DAE"/>
    <w:rsid w:val="5119DDC7"/>
    <w:rsid w:val="511CA7C9"/>
    <w:rsid w:val="51226F7F"/>
    <w:rsid w:val="51265113"/>
    <w:rsid w:val="51268341"/>
    <w:rsid w:val="5127FD37"/>
    <w:rsid w:val="512904FD"/>
    <w:rsid w:val="512A2A34"/>
    <w:rsid w:val="512FD96D"/>
    <w:rsid w:val="513166ED"/>
    <w:rsid w:val="5132C72D"/>
    <w:rsid w:val="5134482C"/>
    <w:rsid w:val="51344B3B"/>
    <w:rsid w:val="51379D19"/>
    <w:rsid w:val="5137B38D"/>
    <w:rsid w:val="513880DF"/>
    <w:rsid w:val="5138B5F3"/>
    <w:rsid w:val="5139DDB4"/>
    <w:rsid w:val="513A29E3"/>
    <w:rsid w:val="513B7B49"/>
    <w:rsid w:val="513BFCA6"/>
    <w:rsid w:val="513E6AEC"/>
    <w:rsid w:val="51401E01"/>
    <w:rsid w:val="5141AF56"/>
    <w:rsid w:val="5142A0F1"/>
    <w:rsid w:val="5142B5DF"/>
    <w:rsid w:val="51454B85"/>
    <w:rsid w:val="51482FC3"/>
    <w:rsid w:val="514E7487"/>
    <w:rsid w:val="514F356A"/>
    <w:rsid w:val="5150C3DC"/>
    <w:rsid w:val="5150F0B8"/>
    <w:rsid w:val="51535F2D"/>
    <w:rsid w:val="51589CCE"/>
    <w:rsid w:val="5158F8DC"/>
    <w:rsid w:val="515D18F2"/>
    <w:rsid w:val="515DA0F0"/>
    <w:rsid w:val="515EFD3C"/>
    <w:rsid w:val="515FA7D1"/>
    <w:rsid w:val="5163D744"/>
    <w:rsid w:val="51640B89"/>
    <w:rsid w:val="5164D64E"/>
    <w:rsid w:val="5165C734"/>
    <w:rsid w:val="5166ECFA"/>
    <w:rsid w:val="51670483"/>
    <w:rsid w:val="516B1361"/>
    <w:rsid w:val="516C05CF"/>
    <w:rsid w:val="516DD270"/>
    <w:rsid w:val="516DD58D"/>
    <w:rsid w:val="516F45BD"/>
    <w:rsid w:val="5171BAC1"/>
    <w:rsid w:val="51735365"/>
    <w:rsid w:val="51735784"/>
    <w:rsid w:val="517565DA"/>
    <w:rsid w:val="5175DF26"/>
    <w:rsid w:val="5176247B"/>
    <w:rsid w:val="51777075"/>
    <w:rsid w:val="517B7097"/>
    <w:rsid w:val="517B89EB"/>
    <w:rsid w:val="517CD38D"/>
    <w:rsid w:val="517D7B0F"/>
    <w:rsid w:val="517EC45D"/>
    <w:rsid w:val="51813113"/>
    <w:rsid w:val="5182F648"/>
    <w:rsid w:val="51857474"/>
    <w:rsid w:val="5189B591"/>
    <w:rsid w:val="518B07E2"/>
    <w:rsid w:val="518B4A8E"/>
    <w:rsid w:val="518CC482"/>
    <w:rsid w:val="518CC7FC"/>
    <w:rsid w:val="518CE771"/>
    <w:rsid w:val="5198C284"/>
    <w:rsid w:val="51A0510A"/>
    <w:rsid w:val="51A48053"/>
    <w:rsid w:val="51A4D5AD"/>
    <w:rsid w:val="51A8438F"/>
    <w:rsid w:val="51A8A2D3"/>
    <w:rsid w:val="51AA9810"/>
    <w:rsid w:val="51AE81D0"/>
    <w:rsid w:val="51B0E55C"/>
    <w:rsid w:val="51B2802B"/>
    <w:rsid w:val="51B74289"/>
    <w:rsid w:val="51B8A3A7"/>
    <w:rsid w:val="51B91288"/>
    <w:rsid w:val="51BA57DA"/>
    <w:rsid w:val="51BDD7A6"/>
    <w:rsid w:val="51BFD891"/>
    <w:rsid w:val="51C1BE0B"/>
    <w:rsid w:val="51C1C3A4"/>
    <w:rsid w:val="51C36268"/>
    <w:rsid w:val="51C499A3"/>
    <w:rsid w:val="51C54964"/>
    <w:rsid w:val="51D0DFFE"/>
    <w:rsid w:val="51D3DFAA"/>
    <w:rsid w:val="51D4BC9B"/>
    <w:rsid w:val="51D77561"/>
    <w:rsid w:val="51D97255"/>
    <w:rsid w:val="51DB4E3D"/>
    <w:rsid w:val="51DCFDFA"/>
    <w:rsid w:val="51E065E7"/>
    <w:rsid w:val="51E099BF"/>
    <w:rsid w:val="51E25155"/>
    <w:rsid w:val="51E3519B"/>
    <w:rsid w:val="51E6B21C"/>
    <w:rsid w:val="51E903B4"/>
    <w:rsid w:val="51EA3F88"/>
    <w:rsid w:val="51EB9E03"/>
    <w:rsid w:val="51EBA1F3"/>
    <w:rsid w:val="51ED30FC"/>
    <w:rsid w:val="51ED8439"/>
    <w:rsid w:val="51EE5EDA"/>
    <w:rsid w:val="51EEEDF2"/>
    <w:rsid w:val="51EFF0A6"/>
    <w:rsid w:val="51F4BBCC"/>
    <w:rsid w:val="51F4F508"/>
    <w:rsid w:val="51F57C38"/>
    <w:rsid w:val="51F964D7"/>
    <w:rsid w:val="51FAFE7D"/>
    <w:rsid w:val="51FD61D0"/>
    <w:rsid w:val="52011DBB"/>
    <w:rsid w:val="52025866"/>
    <w:rsid w:val="520301F8"/>
    <w:rsid w:val="5208C00B"/>
    <w:rsid w:val="5209933D"/>
    <w:rsid w:val="520E0115"/>
    <w:rsid w:val="520EDCDB"/>
    <w:rsid w:val="520F1BB9"/>
    <w:rsid w:val="5210031A"/>
    <w:rsid w:val="52126C5A"/>
    <w:rsid w:val="5215C8B6"/>
    <w:rsid w:val="521D72A7"/>
    <w:rsid w:val="5221FF16"/>
    <w:rsid w:val="52262033"/>
    <w:rsid w:val="522AF51A"/>
    <w:rsid w:val="522B87FB"/>
    <w:rsid w:val="522C06BA"/>
    <w:rsid w:val="522C9085"/>
    <w:rsid w:val="522D0D5D"/>
    <w:rsid w:val="522D8957"/>
    <w:rsid w:val="522D9EFF"/>
    <w:rsid w:val="522E0C75"/>
    <w:rsid w:val="522E1FCE"/>
    <w:rsid w:val="522E2772"/>
    <w:rsid w:val="52332070"/>
    <w:rsid w:val="5233D1AA"/>
    <w:rsid w:val="5233FB7A"/>
    <w:rsid w:val="523C1B09"/>
    <w:rsid w:val="523DFF6B"/>
    <w:rsid w:val="523F551A"/>
    <w:rsid w:val="523F8166"/>
    <w:rsid w:val="5241EAAF"/>
    <w:rsid w:val="52421F39"/>
    <w:rsid w:val="524329FD"/>
    <w:rsid w:val="524776E3"/>
    <w:rsid w:val="5247A74C"/>
    <w:rsid w:val="52487955"/>
    <w:rsid w:val="524A49EC"/>
    <w:rsid w:val="524E0A64"/>
    <w:rsid w:val="5250EA84"/>
    <w:rsid w:val="5251CC51"/>
    <w:rsid w:val="525325B4"/>
    <w:rsid w:val="52539127"/>
    <w:rsid w:val="5254FBC8"/>
    <w:rsid w:val="52572104"/>
    <w:rsid w:val="52580B84"/>
    <w:rsid w:val="52587743"/>
    <w:rsid w:val="525A1352"/>
    <w:rsid w:val="525A69B0"/>
    <w:rsid w:val="525A7A8E"/>
    <w:rsid w:val="525BB84B"/>
    <w:rsid w:val="525BD6C7"/>
    <w:rsid w:val="525D160F"/>
    <w:rsid w:val="525F0679"/>
    <w:rsid w:val="525FD177"/>
    <w:rsid w:val="525FF5CA"/>
    <w:rsid w:val="52639492"/>
    <w:rsid w:val="5263CEFF"/>
    <w:rsid w:val="52670095"/>
    <w:rsid w:val="526E1ABF"/>
    <w:rsid w:val="5274C64C"/>
    <w:rsid w:val="5275D3F9"/>
    <w:rsid w:val="527608E1"/>
    <w:rsid w:val="52766478"/>
    <w:rsid w:val="527696FE"/>
    <w:rsid w:val="5279C21F"/>
    <w:rsid w:val="527B3F49"/>
    <w:rsid w:val="527DC1C2"/>
    <w:rsid w:val="527DE340"/>
    <w:rsid w:val="527F2CF7"/>
    <w:rsid w:val="5280AC64"/>
    <w:rsid w:val="5281E3D1"/>
    <w:rsid w:val="5281EF27"/>
    <w:rsid w:val="5286D1A8"/>
    <w:rsid w:val="52884511"/>
    <w:rsid w:val="52886878"/>
    <w:rsid w:val="5288F1EC"/>
    <w:rsid w:val="52893574"/>
    <w:rsid w:val="528C144D"/>
    <w:rsid w:val="528C8CD3"/>
    <w:rsid w:val="528E98E7"/>
    <w:rsid w:val="52916749"/>
    <w:rsid w:val="52947FB7"/>
    <w:rsid w:val="52972F93"/>
    <w:rsid w:val="52997224"/>
    <w:rsid w:val="5299B1EA"/>
    <w:rsid w:val="529AC378"/>
    <w:rsid w:val="529AFC6F"/>
    <w:rsid w:val="529D7FFE"/>
    <w:rsid w:val="529E627E"/>
    <w:rsid w:val="52A01A56"/>
    <w:rsid w:val="52A1099F"/>
    <w:rsid w:val="52A31F45"/>
    <w:rsid w:val="52A5EC00"/>
    <w:rsid w:val="52A6242B"/>
    <w:rsid w:val="52A67633"/>
    <w:rsid w:val="52A88C68"/>
    <w:rsid w:val="52A89A3C"/>
    <w:rsid w:val="52AB00BD"/>
    <w:rsid w:val="52ABEA44"/>
    <w:rsid w:val="52AC4D7C"/>
    <w:rsid w:val="52AE9B2E"/>
    <w:rsid w:val="52B4089F"/>
    <w:rsid w:val="52B45852"/>
    <w:rsid w:val="52B74AD6"/>
    <w:rsid w:val="52BB300D"/>
    <w:rsid w:val="52BC1EA5"/>
    <w:rsid w:val="52BC9945"/>
    <w:rsid w:val="52C1918D"/>
    <w:rsid w:val="52C3F407"/>
    <w:rsid w:val="52C41B6D"/>
    <w:rsid w:val="52C545DF"/>
    <w:rsid w:val="52C57C31"/>
    <w:rsid w:val="52C6AEB4"/>
    <w:rsid w:val="52C75C6C"/>
    <w:rsid w:val="52CC3F62"/>
    <w:rsid w:val="52CCAD55"/>
    <w:rsid w:val="52CFFBB9"/>
    <w:rsid w:val="52D26CE5"/>
    <w:rsid w:val="52D521F6"/>
    <w:rsid w:val="52D82C0C"/>
    <w:rsid w:val="52D97E45"/>
    <w:rsid w:val="52D97E91"/>
    <w:rsid w:val="52D9A06F"/>
    <w:rsid w:val="52DC26CA"/>
    <w:rsid w:val="52DD4697"/>
    <w:rsid w:val="52E0CE50"/>
    <w:rsid w:val="52E22DAA"/>
    <w:rsid w:val="52E3367D"/>
    <w:rsid w:val="52E59F32"/>
    <w:rsid w:val="52E8D96C"/>
    <w:rsid w:val="52E9B3F9"/>
    <w:rsid w:val="52EA91AD"/>
    <w:rsid w:val="52EC8514"/>
    <w:rsid w:val="52F04F1E"/>
    <w:rsid w:val="52F18BE0"/>
    <w:rsid w:val="52F1D299"/>
    <w:rsid w:val="52F3365A"/>
    <w:rsid w:val="52F5FA43"/>
    <w:rsid w:val="52F84014"/>
    <w:rsid w:val="52F87319"/>
    <w:rsid w:val="52F9A844"/>
    <w:rsid w:val="52FB3B47"/>
    <w:rsid w:val="52FDEE4A"/>
    <w:rsid w:val="52FDF1BD"/>
    <w:rsid w:val="52FE3AC5"/>
    <w:rsid w:val="52FEE456"/>
    <w:rsid w:val="52FF38DC"/>
    <w:rsid w:val="52FFDCD0"/>
    <w:rsid w:val="530139A0"/>
    <w:rsid w:val="5301C48A"/>
    <w:rsid w:val="53020168"/>
    <w:rsid w:val="530258D6"/>
    <w:rsid w:val="530548E6"/>
    <w:rsid w:val="530642D1"/>
    <w:rsid w:val="5307F399"/>
    <w:rsid w:val="530A6077"/>
    <w:rsid w:val="530AD180"/>
    <w:rsid w:val="530CC57D"/>
    <w:rsid w:val="530D641D"/>
    <w:rsid w:val="530F1283"/>
    <w:rsid w:val="53186AA4"/>
    <w:rsid w:val="531AB449"/>
    <w:rsid w:val="531AFA49"/>
    <w:rsid w:val="531BAE3F"/>
    <w:rsid w:val="531BF6C8"/>
    <w:rsid w:val="5321DF0A"/>
    <w:rsid w:val="532200F6"/>
    <w:rsid w:val="53220F68"/>
    <w:rsid w:val="5322AE54"/>
    <w:rsid w:val="53233822"/>
    <w:rsid w:val="532708EE"/>
    <w:rsid w:val="53297A57"/>
    <w:rsid w:val="5329E5C4"/>
    <w:rsid w:val="532A3C39"/>
    <w:rsid w:val="532B1695"/>
    <w:rsid w:val="532DDA31"/>
    <w:rsid w:val="532EEDC2"/>
    <w:rsid w:val="53303860"/>
    <w:rsid w:val="533484A0"/>
    <w:rsid w:val="5334CBCC"/>
    <w:rsid w:val="53397904"/>
    <w:rsid w:val="533FBEEB"/>
    <w:rsid w:val="534038A3"/>
    <w:rsid w:val="53450A08"/>
    <w:rsid w:val="53461B2F"/>
    <w:rsid w:val="5346699F"/>
    <w:rsid w:val="53466D10"/>
    <w:rsid w:val="53467568"/>
    <w:rsid w:val="534ECAC6"/>
    <w:rsid w:val="534ECEB5"/>
    <w:rsid w:val="5350E667"/>
    <w:rsid w:val="53527275"/>
    <w:rsid w:val="53538BEF"/>
    <w:rsid w:val="53566F0D"/>
    <w:rsid w:val="53569BC4"/>
    <w:rsid w:val="53571E3B"/>
    <w:rsid w:val="53590F39"/>
    <w:rsid w:val="53598516"/>
    <w:rsid w:val="535A3CDA"/>
    <w:rsid w:val="535B33DB"/>
    <w:rsid w:val="535B7372"/>
    <w:rsid w:val="535E3883"/>
    <w:rsid w:val="53603502"/>
    <w:rsid w:val="53607663"/>
    <w:rsid w:val="5360E9FE"/>
    <w:rsid w:val="5362EF25"/>
    <w:rsid w:val="53656AC1"/>
    <w:rsid w:val="5367C43F"/>
    <w:rsid w:val="536A3F03"/>
    <w:rsid w:val="536D94BD"/>
    <w:rsid w:val="536FEF53"/>
    <w:rsid w:val="537150ED"/>
    <w:rsid w:val="5375FCBC"/>
    <w:rsid w:val="5376FA38"/>
    <w:rsid w:val="537780C5"/>
    <w:rsid w:val="5378D969"/>
    <w:rsid w:val="537CE00E"/>
    <w:rsid w:val="537CE064"/>
    <w:rsid w:val="537D851C"/>
    <w:rsid w:val="537FB6DE"/>
    <w:rsid w:val="538112B3"/>
    <w:rsid w:val="53850C36"/>
    <w:rsid w:val="538BBF0B"/>
    <w:rsid w:val="538C7046"/>
    <w:rsid w:val="538E580D"/>
    <w:rsid w:val="53910F5A"/>
    <w:rsid w:val="53939FE0"/>
    <w:rsid w:val="5394C3C7"/>
    <w:rsid w:val="5394DA81"/>
    <w:rsid w:val="53956783"/>
    <w:rsid w:val="53962377"/>
    <w:rsid w:val="5399250F"/>
    <w:rsid w:val="539A0CA8"/>
    <w:rsid w:val="539C6A97"/>
    <w:rsid w:val="539E6558"/>
    <w:rsid w:val="53A019D2"/>
    <w:rsid w:val="53A0343D"/>
    <w:rsid w:val="53A03DDD"/>
    <w:rsid w:val="53A12D77"/>
    <w:rsid w:val="53A416C4"/>
    <w:rsid w:val="53A86B73"/>
    <w:rsid w:val="53A979C1"/>
    <w:rsid w:val="53AA3CE5"/>
    <w:rsid w:val="53AC0D00"/>
    <w:rsid w:val="53ACBB2E"/>
    <w:rsid w:val="53AD11DE"/>
    <w:rsid w:val="53AD64C3"/>
    <w:rsid w:val="53ADE51C"/>
    <w:rsid w:val="53B26ACB"/>
    <w:rsid w:val="53B551C0"/>
    <w:rsid w:val="53B80380"/>
    <w:rsid w:val="53B8827F"/>
    <w:rsid w:val="53BBDC1D"/>
    <w:rsid w:val="53BC5540"/>
    <w:rsid w:val="53BD8AF7"/>
    <w:rsid w:val="53BDEA2F"/>
    <w:rsid w:val="53BE9C06"/>
    <w:rsid w:val="53BF1FEE"/>
    <w:rsid w:val="53BF4C33"/>
    <w:rsid w:val="53C3C9C9"/>
    <w:rsid w:val="53C4B8CD"/>
    <w:rsid w:val="53C5C13C"/>
    <w:rsid w:val="53C5F836"/>
    <w:rsid w:val="53C6BA7B"/>
    <w:rsid w:val="53C984AC"/>
    <w:rsid w:val="53CA16F0"/>
    <w:rsid w:val="53CA17DB"/>
    <w:rsid w:val="53CB37E9"/>
    <w:rsid w:val="53CE39B5"/>
    <w:rsid w:val="53D0919B"/>
    <w:rsid w:val="53D75CB5"/>
    <w:rsid w:val="53DBBDFD"/>
    <w:rsid w:val="53DC989C"/>
    <w:rsid w:val="53DCAA27"/>
    <w:rsid w:val="53DECAFB"/>
    <w:rsid w:val="53DF6686"/>
    <w:rsid w:val="53E02F7F"/>
    <w:rsid w:val="53E7F36A"/>
    <w:rsid w:val="53E87BB5"/>
    <w:rsid w:val="53E9E571"/>
    <w:rsid w:val="53EA6C21"/>
    <w:rsid w:val="53EB5253"/>
    <w:rsid w:val="53ED9E8F"/>
    <w:rsid w:val="53EDFA9A"/>
    <w:rsid w:val="53EE65B8"/>
    <w:rsid w:val="53EEDB1E"/>
    <w:rsid w:val="53F71811"/>
    <w:rsid w:val="53F83981"/>
    <w:rsid w:val="53FAE305"/>
    <w:rsid w:val="5400BC39"/>
    <w:rsid w:val="54021930"/>
    <w:rsid w:val="54038991"/>
    <w:rsid w:val="54038FA8"/>
    <w:rsid w:val="54066870"/>
    <w:rsid w:val="540BAE82"/>
    <w:rsid w:val="540C8540"/>
    <w:rsid w:val="54103227"/>
    <w:rsid w:val="5410AEB5"/>
    <w:rsid w:val="54112A39"/>
    <w:rsid w:val="54114753"/>
    <w:rsid w:val="5412C388"/>
    <w:rsid w:val="54144509"/>
    <w:rsid w:val="5414C0D8"/>
    <w:rsid w:val="541578C6"/>
    <w:rsid w:val="541838CC"/>
    <w:rsid w:val="541AFDE7"/>
    <w:rsid w:val="541D43D4"/>
    <w:rsid w:val="5420087B"/>
    <w:rsid w:val="5421A4F7"/>
    <w:rsid w:val="54226084"/>
    <w:rsid w:val="54235F9A"/>
    <w:rsid w:val="5423F78A"/>
    <w:rsid w:val="542480F3"/>
    <w:rsid w:val="54250673"/>
    <w:rsid w:val="54265875"/>
    <w:rsid w:val="54295BB6"/>
    <w:rsid w:val="5429E744"/>
    <w:rsid w:val="542A6FA1"/>
    <w:rsid w:val="542B978E"/>
    <w:rsid w:val="542CEF45"/>
    <w:rsid w:val="542FE7EB"/>
    <w:rsid w:val="5430940C"/>
    <w:rsid w:val="54313739"/>
    <w:rsid w:val="5431457D"/>
    <w:rsid w:val="5432A931"/>
    <w:rsid w:val="54369A56"/>
    <w:rsid w:val="5436A90C"/>
    <w:rsid w:val="5437B6EF"/>
    <w:rsid w:val="5439AD8E"/>
    <w:rsid w:val="543A21E4"/>
    <w:rsid w:val="543C2900"/>
    <w:rsid w:val="543D8023"/>
    <w:rsid w:val="543E5955"/>
    <w:rsid w:val="543E7459"/>
    <w:rsid w:val="54428467"/>
    <w:rsid w:val="5444C00E"/>
    <w:rsid w:val="54455567"/>
    <w:rsid w:val="5448B1DE"/>
    <w:rsid w:val="5449C127"/>
    <w:rsid w:val="544B4E8D"/>
    <w:rsid w:val="544C0169"/>
    <w:rsid w:val="544C0A7D"/>
    <w:rsid w:val="544D4B62"/>
    <w:rsid w:val="544D503C"/>
    <w:rsid w:val="544EBC35"/>
    <w:rsid w:val="544F837F"/>
    <w:rsid w:val="54505E7E"/>
    <w:rsid w:val="5452D8A9"/>
    <w:rsid w:val="545526A4"/>
    <w:rsid w:val="5456DE92"/>
    <w:rsid w:val="54576702"/>
    <w:rsid w:val="5459B410"/>
    <w:rsid w:val="545CF1F0"/>
    <w:rsid w:val="545DBE74"/>
    <w:rsid w:val="545F87DF"/>
    <w:rsid w:val="54600EAA"/>
    <w:rsid w:val="5460635C"/>
    <w:rsid w:val="54615B2D"/>
    <w:rsid w:val="54621FF8"/>
    <w:rsid w:val="5463F6A1"/>
    <w:rsid w:val="546424B1"/>
    <w:rsid w:val="546537F7"/>
    <w:rsid w:val="546629AA"/>
    <w:rsid w:val="5466A9AC"/>
    <w:rsid w:val="54673DAA"/>
    <w:rsid w:val="546829E5"/>
    <w:rsid w:val="5468A4C8"/>
    <w:rsid w:val="5468C93F"/>
    <w:rsid w:val="5469985F"/>
    <w:rsid w:val="546ACD28"/>
    <w:rsid w:val="5470E656"/>
    <w:rsid w:val="5473EC94"/>
    <w:rsid w:val="5474214A"/>
    <w:rsid w:val="54749D41"/>
    <w:rsid w:val="547654EF"/>
    <w:rsid w:val="54795DB6"/>
    <w:rsid w:val="54796FC2"/>
    <w:rsid w:val="547B6BF5"/>
    <w:rsid w:val="547C80EE"/>
    <w:rsid w:val="548059FF"/>
    <w:rsid w:val="548327DF"/>
    <w:rsid w:val="548514E5"/>
    <w:rsid w:val="548BC455"/>
    <w:rsid w:val="548C02E0"/>
    <w:rsid w:val="548CDF01"/>
    <w:rsid w:val="548F498E"/>
    <w:rsid w:val="548F520B"/>
    <w:rsid w:val="54915305"/>
    <w:rsid w:val="5491E61A"/>
    <w:rsid w:val="54944A5C"/>
    <w:rsid w:val="5496DC93"/>
    <w:rsid w:val="5497B3B2"/>
    <w:rsid w:val="5498CF18"/>
    <w:rsid w:val="54995669"/>
    <w:rsid w:val="549D3DAB"/>
    <w:rsid w:val="549E7D9C"/>
    <w:rsid w:val="549FFA54"/>
    <w:rsid w:val="54A079AA"/>
    <w:rsid w:val="54A12F8F"/>
    <w:rsid w:val="54A27535"/>
    <w:rsid w:val="54A4AC22"/>
    <w:rsid w:val="54A82045"/>
    <w:rsid w:val="54A85016"/>
    <w:rsid w:val="54A91BA0"/>
    <w:rsid w:val="54A96801"/>
    <w:rsid w:val="54AAC948"/>
    <w:rsid w:val="54AB2299"/>
    <w:rsid w:val="54ADA354"/>
    <w:rsid w:val="54ADBC9E"/>
    <w:rsid w:val="54AF62EE"/>
    <w:rsid w:val="54AFBB9C"/>
    <w:rsid w:val="54B00354"/>
    <w:rsid w:val="54B04D48"/>
    <w:rsid w:val="54B11ECB"/>
    <w:rsid w:val="54B151CE"/>
    <w:rsid w:val="54B4EABE"/>
    <w:rsid w:val="54BA63CB"/>
    <w:rsid w:val="54BC2B9A"/>
    <w:rsid w:val="54BD3DF3"/>
    <w:rsid w:val="54BE083E"/>
    <w:rsid w:val="54BFE55B"/>
    <w:rsid w:val="54C2DD6B"/>
    <w:rsid w:val="54C3069B"/>
    <w:rsid w:val="54C61F92"/>
    <w:rsid w:val="54C6AB2E"/>
    <w:rsid w:val="54C78C78"/>
    <w:rsid w:val="54C7F70A"/>
    <w:rsid w:val="54C8620D"/>
    <w:rsid w:val="54C87208"/>
    <w:rsid w:val="54CCF0DE"/>
    <w:rsid w:val="54D12D6D"/>
    <w:rsid w:val="54D9ADE5"/>
    <w:rsid w:val="54DA108A"/>
    <w:rsid w:val="54DA15B2"/>
    <w:rsid w:val="54DF4037"/>
    <w:rsid w:val="54DF8948"/>
    <w:rsid w:val="54E011AC"/>
    <w:rsid w:val="54E6E988"/>
    <w:rsid w:val="54E71A76"/>
    <w:rsid w:val="54E82534"/>
    <w:rsid w:val="54EA42C5"/>
    <w:rsid w:val="54EB2610"/>
    <w:rsid w:val="54EBE4C2"/>
    <w:rsid w:val="54EC5255"/>
    <w:rsid w:val="54EC8833"/>
    <w:rsid w:val="54EFC36F"/>
    <w:rsid w:val="54F225C4"/>
    <w:rsid w:val="54F3636D"/>
    <w:rsid w:val="54F5316F"/>
    <w:rsid w:val="54F6DDE6"/>
    <w:rsid w:val="54F80F07"/>
    <w:rsid w:val="54F9C99D"/>
    <w:rsid w:val="54FB585F"/>
    <w:rsid w:val="54FC7C79"/>
    <w:rsid w:val="54FDC5FE"/>
    <w:rsid w:val="55013F8F"/>
    <w:rsid w:val="55039827"/>
    <w:rsid w:val="5504D951"/>
    <w:rsid w:val="5505EC2E"/>
    <w:rsid w:val="550770DB"/>
    <w:rsid w:val="5507FBD4"/>
    <w:rsid w:val="55087A9E"/>
    <w:rsid w:val="550930ED"/>
    <w:rsid w:val="55096DF1"/>
    <w:rsid w:val="550A38E4"/>
    <w:rsid w:val="550AD757"/>
    <w:rsid w:val="550DBECB"/>
    <w:rsid w:val="550E253D"/>
    <w:rsid w:val="550FD18E"/>
    <w:rsid w:val="550FDCC6"/>
    <w:rsid w:val="55131483"/>
    <w:rsid w:val="551833A3"/>
    <w:rsid w:val="551925CB"/>
    <w:rsid w:val="5519FC9B"/>
    <w:rsid w:val="551AA5F5"/>
    <w:rsid w:val="551BEC58"/>
    <w:rsid w:val="551DE522"/>
    <w:rsid w:val="551E54D1"/>
    <w:rsid w:val="551FB15A"/>
    <w:rsid w:val="5520B7BC"/>
    <w:rsid w:val="55229664"/>
    <w:rsid w:val="5525B65B"/>
    <w:rsid w:val="55275248"/>
    <w:rsid w:val="5527BFDF"/>
    <w:rsid w:val="55290016"/>
    <w:rsid w:val="55292420"/>
    <w:rsid w:val="552C3F75"/>
    <w:rsid w:val="552C44A7"/>
    <w:rsid w:val="552DFEAF"/>
    <w:rsid w:val="5530E16E"/>
    <w:rsid w:val="5532CD85"/>
    <w:rsid w:val="553356EB"/>
    <w:rsid w:val="55349FE0"/>
    <w:rsid w:val="553AEE3A"/>
    <w:rsid w:val="553CD5C6"/>
    <w:rsid w:val="553E14A3"/>
    <w:rsid w:val="55436990"/>
    <w:rsid w:val="5546625C"/>
    <w:rsid w:val="554765A9"/>
    <w:rsid w:val="554B7E91"/>
    <w:rsid w:val="5550AC27"/>
    <w:rsid w:val="5550BA72"/>
    <w:rsid w:val="55522D0C"/>
    <w:rsid w:val="55541DC4"/>
    <w:rsid w:val="5555B3D9"/>
    <w:rsid w:val="5557045C"/>
    <w:rsid w:val="5557060E"/>
    <w:rsid w:val="5559831E"/>
    <w:rsid w:val="555CC4D4"/>
    <w:rsid w:val="555CE2FC"/>
    <w:rsid w:val="555D00D8"/>
    <w:rsid w:val="555D4F49"/>
    <w:rsid w:val="555FC04A"/>
    <w:rsid w:val="55638AB1"/>
    <w:rsid w:val="5563D318"/>
    <w:rsid w:val="55640A50"/>
    <w:rsid w:val="5564245F"/>
    <w:rsid w:val="55679499"/>
    <w:rsid w:val="5567EB34"/>
    <w:rsid w:val="556962B1"/>
    <w:rsid w:val="556BD3EF"/>
    <w:rsid w:val="556D5493"/>
    <w:rsid w:val="556DA526"/>
    <w:rsid w:val="556E0152"/>
    <w:rsid w:val="55700F23"/>
    <w:rsid w:val="557035B1"/>
    <w:rsid w:val="55707D4B"/>
    <w:rsid w:val="5572A1F0"/>
    <w:rsid w:val="557304EE"/>
    <w:rsid w:val="557331A2"/>
    <w:rsid w:val="5575C049"/>
    <w:rsid w:val="55800F54"/>
    <w:rsid w:val="5581EB68"/>
    <w:rsid w:val="55822826"/>
    <w:rsid w:val="5583DAA2"/>
    <w:rsid w:val="55869212"/>
    <w:rsid w:val="5587FC5E"/>
    <w:rsid w:val="55882C42"/>
    <w:rsid w:val="558AA8FA"/>
    <w:rsid w:val="558C2A85"/>
    <w:rsid w:val="558C6A13"/>
    <w:rsid w:val="558C6C73"/>
    <w:rsid w:val="558DCD94"/>
    <w:rsid w:val="558E7FE9"/>
    <w:rsid w:val="558F717A"/>
    <w:rsid w:val="558FF3E6"/>
    <w:rsid w:val="5592206C"/>
    <w:rsid w:val="55947037"/>
    <w:rsid w:val="5595846B"/>
    <w:rsid w:val="55961144"/>
    <w:rsid w:val="5597B2B3"/>
    <w:rsid w:val="559E65E6"/>
    <w:rsid w:val="559F19A8"/>
    <w:rsid w:val="559FEB8A"/>
    <w:rsid w:val="55A2A9BD"/>
    <w:rsid w:val="55A4BCF5"/>
    <w:rsid w:val="55A9FC38"/>
    <w:rsid w:val="55AED3D7"/>
    <w:rsid w:val="55AEE4F0"/>
    <w:rsid w:val="55AFD957"/>
    <w:rsid w:val="55B169EF"/>
    <w:rsid w:val="55B2C07F"/>
    <w:rsid w:val="55B33F64"/>
    <w:rsid w:val="55B5C071"/>
    <w:rsid w:val="55B6640F"/>
    <w:rsid w:val="55B6A240"/>
    <w:rsid w:val="55B7CD4B"/>
    <w:rsid w:val="55B81041"/>
    <w:rsid w:val="55B9012C"/>
    <w:rsid w:val="55BB40EF"/>
    <w:rsid w:val="55BC8B70"/>
    <w:rsid w:val="55BF3D46"/>
    <w:rsid w:val="55C0F76B"/>
    <w:rsid w:val="55C1051F"/>
    <w:rsid w:val="55C12968"/>
    <w:rsid w:val="55C231ED"/>
    <w:rsid w:val="55C2AB9D"/>
    <w:rsid w:val="55C35DA3"/>
    <w:rsid w:val="55C5D08A"/>
    <w:rsid w:val="55C60F99"/>
    <w:rsid w:val="55C6A068"/>
    <w:rsid w:val="55C7DB3B"/>
    <w:rsid w:val="55C95A86"/>
    <w:rsid w:val="55CBAA1A"/>
    <w:rsid w:val="55CCC34D"/>
    <w:rsid w:val="55CD3D6E"/>
    <w:rsid w:val="55CD7CE7"/>
    <w:rsid w:val="55CF3346"/>
    <w:rsid w:val="55CF3F68"/>
    <w:rsid w:val="55D1824D"/>
    <w:rsid w:val="55D68CAD"/>
    <w:rsid w:val="55D7151D"/>
    <w:rsid w:val="55D80CE7"/>
    <w:rsid w:val="55D8D4BA"/>
    <w:rsid w:val="55D9078F"/>
    <w:rsid w:val="55DAA692"/>
    <w:rsid w:val="55DD7501"/>
    <w:rsid w:val="55DF1516"/>
    <w:rsid w:val="55DF18B4"/>
    <w:rsid w:val="55E182A0"/>
    <w:rsid w:val="55E47AA8"/>
    <w:rsid w:val="55E713CA"/>
    <w:rsid w:val="55E80C64"/>
    <w:rsid w:val="55EE0201"/>
    <w:rsid w:val="55F0823D"/>
    <w:rsid w:val="55F1728E"/>
    <w:rsid w:val="55F3EE90"/>
    <w:rsid w:val="55F57E09"/>
    <w:rsid w:val="55F650C2"/>
    <w:rsid w:val="55F6854F"/>
    <w:rsid w:val="55F8DE4F"/>
    <w:rsid w:val="55FBD30C"/>
    <w:rsid w:val="55FDB4FF"/>
    <w:rsid w:val="5600AFB7"/>
    <w:rsid w:val="560244EB"/>
    <w:rsid w:val="5602858B"/>
    <w:rsid w:val="56061317"/>
    <w:rsid w:val="56070597"/>
    <w:rsid w:val="5608AB84"/>
    <w:rsid w:val="5608D689"/>
    <w:rsid w:val="560947D4"/>
    <w:rsid w:val="560BC99D"/>
    <w:rsid w:val="5610362A"/>
    <w:rsid w:val="5610D851"/>
    <w:rsid w:val="5611174F"/>
    <w:rsid w:val="56112466"/>
    <w:rsid w:val="5611FA32"/>
    <w:rsid w:val="5613F44B"/>
    <w:rsid w:val="56174D67"/>
    <w:rsid w:val="56183D40"/>
    <w:rsid w:val="5618C4A8"/>
    <w:rsid w:val="561A87F3"/>
    <w:rsid w:val="561C2196"/>
    <w:rsid w:val="561CE492"/>
    <w:rsid w:val="561EF797"/>
    <w:rsid w:val="561F35F2"/>
    <w:rsid w:val="561F8E9C"/>
    <w:rsid w:val="56227F4B"/>
    <w:rsid w:val="56246998"/>
    <w:rsid w:val="56268117"/>
    <w:rsid w:val="5626C95B"/>
    <w:rsid w:val="56277F59"/>
    <w:rsid w:val="5627BA90"/>
    <w:rsid w:val="562F4C4F"/>
    <w:rsid w:val="56302840"/>
    <w:rsid w:val="5631E91D"/>
    <w:rsid w:val="56399464"/>
    <w:rsid w:val="563A8B8F"/>
    <w:rsid w:val="563C081D"/>
    <w:rsid w:val="564276CB"/>
    <w:rsid w:val="564384BF"/>
    <w:rsid w:val="5645AD9E"/>
    <w:rsid w:val="5645DC29"/>
    <w:rsid w:val="564660BF"/>
    <w:rsid w:val="5646C614"/>
    <w:rsid w:val="5648112A"/>
    <w:rsid w:val="564C6778"/>
    <w:rsid w:val="564CADA9"/>
    <w:rsid w:val="564D7701"/>
    <w:rsid w:val="564DCE54"/>
    <w:rsid w:val="564F3B67"/>
    <w:rsid w:val="564F4DEA"/>
    <w:rsid w:val="564F713C"/>
    <w:rsid w:val="5653CBF7"/>
    <w:rsid w:val="56555F96"/>
    <w:rsid w:val="565899AD"/>
    <w:rsid w:val="565B353A"/>
    <w:rsid w:val="565C7538"/>
    <w:rsid w:val="565DB26A"/>
    <w:rsid w:val="565DE6C8"/>
    <w:rsid w:val="565E4122"/>
    <w:rsid w:val="565FC785"/>
    <w:rsid w:val="566148E6"/>
    <w:rsid w:val="56633B11"/>
    <w:rsid w:val="566522EF"/>
    <w:rsid w:val="5666FFB8"/>
    <w:rsid w:val="5667A199"/>
    <w:rsid w:val="566834BB"/>
    <w:rsid w:val="566AF385"/>
    <w:rsid w:val="566C1A0C"/>
    <w:rsid w:val="566E524D"/>
    <w:rsid w:val="567107AF"/>
    <w:rsid w:val="56716F2A"/>
    <w:rsid w:val="5674D1C5"/>
    <w:rsid w:val="5674E3ED"/>
    <w:rsid w:val="5674E915"/>
    <w:rsid w:val="56761511"/>
    <w:rsid w:val="56778612"/>
    <w:rsid w:val="56780B8E"/>
    <w:rsid w:val="567D2C3F"/>
    <w:rsid w:val="567EF113"/>
    <w:rsid w:val="567F8721"/>
    <w:rsid w:val="5683654C"/>
    <w:rsid w:val="5683B275"/>
    <w:rsid w:val="5684BCF0"/>
    <w:rsid w:val="56861126"/>
    <w:rsid w:val="5689094C"/>
    <w:rsid w:val="568EF3E7"/>
    <w:rsid w:val="56908720"/>
    <w:rsid w:val="5693CDF5"/>
    <w:rsid w:val="56975394"/>
    <w:rsid w:val="56978C8E"/>
    <w:rsid w:val="56987A53"/>
    <w:rsid w:val="5699F6ED"/>
    <w:rsid w:val="569AC1AA"/>
    <w:rsid w:val="56A01E34"/>
    <w:rsid w:val="56A100BD"/>
    <w:rsid w:val="56A26523"/>
    <w:rsid w:val="56A36A95"/>
    <w:rsid w:val="56A4CB4D"/>
    <w:rsid w:val="56A5ABEA"/>
    <w:rsid w:val="56A78803"/>
    <w:rsid w:val="56A88E2E"/>
    <w:rsid w:val="56AA9BC4"/>
    <w:rsid w:val="56ACEE41"/>
    <w:rsid w:val="56AD39FB"/>
    <w:rsid w:val="56B22024"/>
    <w:rsid w:val="56B36027"/>
    <w:rsid w:val="56B7E39E"/>
    <w:rsid w:val="56B8F803"/>
    <w:rsid w:val="56B91943"/>
    <w:rsid w:val="56BC1F9F"/>
    <w:rsid w:val="56C38D75"/>
    <w:rsid w:val="56C4E1FA"/>
    <w:rsid w:val="56CD743F"/>
    <w:rsid w:val="56CDB46B"/>
    <w:rsid w:val="56D04962"/>
    <w:rsid w:val="56D36476"/>
    <w:rsid w:val="56D8282B"/>
    <w:rsid w:val="56D876AC"/>
    <w:rsid w:val="56DD379F"/>
    <w:rsid w:val="56DDA273"/>
    <w:rsid w:val="56E3B9BA"/>
    <w:rsid w:val="56E447E2"/>
    <w:rsid w:val="56E4EE07"/>
    <w:rsid w:val="56E68851"/>
    <w:rsid w:val="56E99116"/>
    <w:rsid w:val="56EA62FC"/>
    <w:rsid w:val="56ED72D9"/>
    <w:rsid w:val="56EE7B70"/>
    <w:rsid w:val="56EE7D35"/>
    <w:rsid w:val="56EEE6B8"/>
    <w:rsid w:val="56F0CD9E"/>
    <w:rsid w:val="56F35189"/>
    <w:rsid w:val="56F38417"/>
    <w:rsid w:val="56F55C76"/>
    <w:rsid w:val="56F62BF1"/>
    <w:rsid w:val="56F6DF30"/>
    <w:rsid w:val="56F73E89"/>
    <w:rsid w:val="56F96F66"/>
    <w:rsid w:val="56F98CFB"/>
    <w:rsid w:val="56FB5C9E"/>
    <w:rsid w:val="56FB80BD"/>
    <w:rsid w:val="56FFCE61"/>
    <w:rsid w:val="56FFF85D"/>
    <w:rsid w:val="5705EA98"/>
    <w:rsid w:val="57067411"/>
    <w:rsid w:val="5706C007"/>
    <w:rsid w:val="570AD3C4"/>
    <w:rsid w:val="57117538"/>
    <w:rsid w:val="571181AB"/>
    <w:rsid w:val="57134F4E"/>
    <w:rsid w:val="57136AF5"/>
    <w:rsid w:val="57136E1F"/>
    <w:rsid w:val="5716DA9D"/>
    <w:rsid w:val="5717F13D"/>
    <w:rsid w:val="57196464"/>
    <w:rsid w:val="571AA00D"/>
    <w:rsid w:val="571BD638"/>
    <w:rsid w:val="571CDB61"/>
    <w:rsid w:val="571FB776"/>
    <w:rsid w:val="57203327"/>
    <w:rsid w:val="572468DC"/>
    <w:rsid w:val="5724D00A"/>
    <w:rsid w:val="5724F1BE"/>
    <w:rsid w:val="57265204"/>
    <w:rsid w:val="57267EBF"/>
    <w:rsid w:val="5726AA94"/>
    <w:rsid w:val="57291E3E"/>
    <w:rsid w:val="572A1195"/>
    <w:rsid w:val="572C584A"/>
    <w:rsid w:val="572E8999"/>
    <w:rsid w:val="572FC03D"/>
    <w:rsid w:val="572FC987"/>
    <w:rsid w:val="57322EC3"/>
    <w:rsid w:val="5732B6D7"/>
    <w:rsid w:val="5733A639"/>
    <w:rsid w:val="5735263E"/>
    <w:rsid w:val="57398C09"/>
    <w:rsid w:val="573C96BC"/>
    <w:rsid w:val="573DEB10"/>
    <w:rsid w:val="57404279"/>
    <w:rsid w:val="5740E03F"/>
    <w:rsid w:val="5742324E"/>
    <w:rsid w:val="57449373"/>
    <w:rsid w:val="574793A5"/>
    <w:rsid w:val="57487525"/>
    <w:rsid w:val="57490224"/>
    <w:rsid w:val="57498FD5"/>
    <w:rsid w:val="574AC666"/>
    <w:rsid w:val="5753B2E8"/>
    <w:rsid w:val="5753C4FF"/>
    <w:rsid w:val="5753D46B"/>
    <w:rsid w:val="5753D578"/>
    <w:rsid w:val="5753DE3F"/>
    <w:rsid w:val="5754F319"/>
    <w:rsid w:val="5755C722"/>
    <w:rsid w:val="5757F17E"/>
    <w:rsid w:val="57598A90"/>
    <w:rsid w:val="575DE502"/>
    <w:rsid w:val="57627F86"/>
    <w:rsid w:val="57638F82"/>
    <w:rsid w:val="5763FA06"/>
    <w:rsid w:val="5764257E"/>
    <w:rsid w:val="5766C9A3"/>
    <w:rsid w:val="5769F5D3"/>
    <w:rsid w:val="576CB802"/>
    <w:rsid w:val="5771AE65"/>
    <w:rsid w:val="5771C1D6"/>
    <w:rsid w:val="5771FA53"/>
    <w:rsid w:val="5772B35C"/>
    <w:rsid w:val="5772F285"/>
    <w:rsid w:val="57749D05"/>
    <w:rsid w:val="5775F7C8"/>
    <w:rsid w:val="57781ECE"/>
    <w:rsid w:val="577EEA7E"/>
    <w:rsid w:val="5782680F"/>
    <w:rsid w:val="57865CB7"/>
    <w:rsid w:val="5786DE0C"/>
    <w:rsid w:val="5788A9C1"/>
    <w:rsid w:val="578A79CC"/>
    <w:rsid w:val="578F6277"/>
    <w:rsid w:val="579067C4"/>
    <w:rsid w:val="5792F85A"/>
    <w:rsid w:val="57932113"/>
    <w:rsid w:val="5793B371"/>
    <w:rsid w:val="57966EC8"/>
    <w:rsid w:val="5796FC04"/>
    <w:rsid w:val="57995F58"/>
    <w:rsid w:val="57996616"/>
    <w:rsid w:val="579E6D3F"/>
    <w:rsid w:val="57A05B34"/>
    <w:rsid w:val="57A25D45"/>
    <w:rsid w:val="57A2C88E"/>
    <w:rsid w:val="57A56F36"/>
    <w:rsid w:val="57A66467"/>
    <w:rsid w:val="57A68297"/>
    <w:rsid w:val="57A6A9FC"/>
    <w:rsid w:val="57A6C91F"/>
    <w:rsid w:val="57A7A715"/>
    <w:rsid w:val="57A7F0FF"/>
    <w:rsid w:val="57A99DA2"/>
    <w:rsid w:val="57ABBBBC"/>
    <w:rsid w:val="57AEC5BA"/>
    <w:rsid w:val="57AED485"/>
    <w:rsid w:val="57AF05FF"/>
    <w:rsid w:val="57AF8F8D"/>
    <w:rsid w:val="57B0DF0E"/>
    <w:rsid w:val="57B2E6DD"/>
    <w:rsid w:val="57B385F5"/>
    <w:rsid w:val="57B67AEC"/>
    <w:rsid w:val="57B6CE49"/>
    <w:rsid w:val="57B71D1F"/>
    <w:rsid w:val="57B73D5A"/>
    <w:rsid w:val="57B7FB82"/>
    <w:rsid w:val="57B84875"/>
    <w:rsid w:val="57B85999"/>
    <w:rsid w:val="57B8D569"/>
    <w:rsid w:val="57BA6924"/>
    <w:rsid w:val="57BB4E81"/>
    <w:rsid w:val="57BFDABE"/>
    <w:rsid w:val="57C0397F"/>
    <w:rsid w:val="57C13974"/>
    <w:rsid w:val="57C2D768"/>
    <w:rsid w:val="57C46CF0"/>
    <w:rsid w:val="57C6E1B9"/>
    <w:rsid w:val="57C7CB5F"/>
    <w:rsid w:val="57C84240"/>
    <w:rsid w:val="57C93479"/>
    <w:rsid w:val="57CF655F"/>
    <w:rsid w:val="57D29A0A"/>
    <w:rsid w:val="57D31A58"/>
    <w:rsid w:val="57D3BC9F"/>
    <w:rsid w:val="57D41D83"/>
    <w:rsid w:val="57D57D2A"/>
    <w:rsid w:val="57D704F6"/>
    <w:rsid w:val="57D8AE70"/>
    <w:rsid w:val="57D9CD9A"/>
    <w:rsid w:val="57DA6997"/>
    <w:rsid w:val="57DBF3B0"/>
    <w:rsid w:val="57E6F09D"/>
    <w:rsid w:val="57E93209"/>
    <w:rsid w:val="57EAE978"/>
    <w:rsid w:val="57ED816A"/>
    <w:rsid w:val="57EDC766"/>
    <w:rsid w:val="57EF182B"/>
    <w:rsid w:val="57EFEBCC"/>
    <w:rsid w:val="57F85F57"/>
    <w:rsid w:val="57F8632D"/>
    <w:rsid w:val="57F8C30A"/>
    <w:rsid w:val="57FA5D67"/>
    <w:rsid w:val="57FB2102"/>
    <w:rsid w:val="57FB57A0"/>
    <w:rsid w:val="57FDD81A"/>
    <w:rsid w:val="57FE9E76"/>
    <w:rsid w:val="58007089"/>
    <w:rsid w:val="58007E46"/>
    <w:rsid w:val="58014AF4"/>
    <w:rsid w:val="580170C0"/>
    <w:rsid w:val="58033CCD"/>
    <w:rsid w:val="58045495"/>
    <w:rsid w:val="580571A3"/>
    <w:rsid w:val="580B4665"/>
    <w:rsid w:val="580C3A04"/>
    <w:rsid w:val="580E141D"/>
    <w:rsid w:val="580E335D"/>
    <w:rsid w:val="58105A39"/>
    <w:rsid w:val="5810B6E5"/>
    <w:rsid w:val="5810BCFE"/>
    <w:rsid w:val="58114D97"/>
    <w:rsid w:val="58185CC7"/>
    <w:rsid w:val="581893DF"/>
    <w:rsid w:val="5818BE9A"/>
    <w:rsid w:val="58195BF6"/>
    <w:rsid w:val="58195FF9"/>
    <w:rsid w:val="5819DD54"/>
    <w:rsid w:val="581B4CB7"/>
    <w:rsid w:val="581DC98F"/>
    <w:rsid w:val="581EDF2D"/>
    <w:rsid w:val="5820A338"/>
    <w:rsid w:val="58228C91"/>
    <w:rsid w:val="58233CD6"/>
    <w:rsid w:val="582502D6"/>
    <w:rsid w:val="5829BD22"/>
    <w:rsid w:val="582AFF1D"/>
    <w:rsid w:val="582BB8C0"/>
    <w:rsid w:val="582EE821"/>
    <w:rsid w:val="582F0F71"/>
    <w:rsid w:val="582F9C26"/>
    <w:rsid w:val="5830D134"/>
    <w:rsid w:val="5831E991"/>
    <w:rsid w:val="5832898E"/>
    <w:rsid w:val="5832ED88"/>
    <w:rsid w:val="58335D10"/>
    <w:rsid w:val="58367029"/>
    <w:rsid w:val="58367F5A"/>
    <w:rsid w:val="5839207E"/>
    <w:rsid w:val="583A1B8F"/>
    <w:rsid w:val="583A8DB7"/>
    <w:rsid w:val="58410A7E"/>
    <w:rsid w:val="5841AF48"/>
    <w:rsid w:val="58436F36"/>
    <w:rsid w:val="584847C0"/>
    <w:rsid w:val="584A1A63"/>
    <w:rsid w:val="584A3CD8"/>
    <w:rsid w:val="584CC17C"/>
    <w:rsid w:val="584DF88F"/>
    <w:rsid w:val="584E422D"/>
    <w:rsid w:val="5850AE3F"/>
    <w:rsid w:val="585407A4"/>
    <w:rsid w:val="5856E36D"/>
    <w:rsid w:val="585DC32E"/>
    <w:rsid w:val="585F4143"/>
    <w:rsid w:val="5860FB1A"/>
    <w:rsid w:val="5862C949"/>
    <w:rsid w:val="5863F525"/>
    <w:rsid w:val="58651749"/>
    <w:rsid w:val="5867E39F"/>
    <w:rsid w:val="58686E90"/>
    <w:rsid w:val="5869EDDD"/>
    <w:rsid w:val="586D3187"/>
    <w:rsid w:val="586D8B79"/>
    <w:rsid w:val="586F4F00"/>
    <w:rsid w:val="586FC454"/>
    <w:rsid w:val="5871491A"/>
    <w:rsid w:val="58723FE6"/>
    <w:rsid w:val="58731B82"/>
    <w:rsid w:val="5875285C"/>
    <w:rsid w:val="5875D1CC"/>
    <w:rsid w:val="587A333E"/>
    <w:rsid w:val="587BC766"/>
    <w:rsid w:val="587E540A"/>
    <w:rsid w:val="587F55C7"/>
    <w:rsid w:val="587F78B1"/>
    <w:rsid w:val="587FD0D4"/>
    <w:rsid w:val="5881A754"/>
    <w:rsid w:val="5883F69A"/>
    <w:rsid w:val="5884BC1A"/>
    <w:rsid w:val="5884D956"/>
    <w:rsid w:val="58862BB0"/>
    <w:rsid w:val="5886948C"/>
    <w:rsid w:val="588C2086"/>
    <w:rsid w:val="588C212B"/>
    <w:rsid w:val="588C853D"/>
    <w:rsid w:val="588CBF08"/>
    <w:rsid w:val="588D5FFB"/>
    <w:rsid w:val="588DD1C9"/>
    <w:rsid w:val="588EDAF3"/>
    <w:rsid w:val="589071B6"/>
    <w:rsid w:val="58918B55"/>
    <w:rsid w:val="5893FA4C"/>
    <w:rsid w:val="589624C3"/>
    <w:rsid w:val="58976B37"/>
    <w:rsid w:val="5898D87A"/>
    <w:rsid w:val="589CC6F9"/>
    <w:rsid w:val="58A25E1B"/>
    <w:rsid w:val="58AC61E7"/>
    <w:rsid w:val="58AF291C"/>
    <w:rsid w:val="58AF7C20"/>
    <w:rsid w:val="58AFA649"/>
    <w:rsid w:val="58B0959D"/>
    <w:rsid w:val="58B3FEFE"/>
    <w:rsid w:val="58B4F78E"/>
    <w:rsid w:val="58B6903D"/>
    <w:rsid w:val="58B71225"/>
    <w:rsid w:val="58B84BAA"/>
    <w:rsid w:val="58B8A50C"/>
    <w:rsid w:val="58BCED34"/>
    <w:rsid w:val="58BD7765"/>
    <w:rsid w:val="58BD783B"/>
    <w:rsid w:val="58BF4852"/>
    <w:rsid w:val="58BF7B8D"/>
    <w:rsid w:val="58C09729"/>
    <w:rsid w:val="58C1B05A"/>
    <w:rsid w:val="58C319C6"/>
    <w:rsid w:val="58C3515F"/>
    <w:rsid w:val="58C45A2E"/>
    <w:rsid w:val="58C547B8"/>
    <w:rsid w:val="58C6495A"/>
    <w:rsid w:val="58C6B9AA"/>
    <w:rsid w:val="58C87A44"/>
    <w:rsid w:val="58C8BB94"/>
    <w:rsid w:val="58C8F7BD"/>
    <w:rsid w:val="58CAB7E5"/>
    <w:rsid w:val="58D22E7A"/>
    <w:rsid w:val="58D235B7"/>
    <w:rsid w:val="58D62436"/>
    <w:rsid w:val="58D67C8F"/>
    <w:rsid w:val="58D90239"/>
    <w:rsid w:val="58D9F74D"/>
    <w:rsid w:val="58DBFF26"/>
    <w:rsid w:val="58DE2CB7"/>
    <w:rsid w:val="58E229AE"/>
    <w:rsid w:val="58E331FA"/>
    <w:rsid w:val="58E40000"/>
    <w:rsid w:val="58E40694"/>
    <w:rsid w:val="58EA88C7"/>
    <w:rsid w:val="58EAC924"/>
    <w:rsid w:val="58EB701D"/>
    <w:rsid w:val="58EBD369"/>
    <w:rsid w:val="58EBE59F"/>
    <w:rsid w:val="58EE6633"/>
    <w:rsid w:val="58F05C73"/>
    <w:rsid w:val="58F10FB6"/>
    <w:rsid w:val="58F30893"/>
    <w:rsid w:val="58F4E98A"/>
    <w:rsid w:val="58F4EFCB"/>
    <w:rsid w:val="58F7ADA9"/>
    <w:rsid w:val="58F80B16"/>
    <w:rsid w:val="58F8D225"/>
    <w:rsid w:val="58F9FFD9"/>
    <w:rsid w:val="58FA9AA2"/>
    <w:rsid w:val="58FB2E12"/>
    <w:rsid w:val="58FC9529"/>
    <w:rsid w:val="58FDB7C9"/>
    <w:rsid w:val="58FF4FB0"/>
    <w:rsid w:val="59016724"/>
    <w:rsid w:val="59016B1E"/>
    <w:rsid w:val="590225C1"/>
    <w:rsid w:val="590505DD"/>
    <w:rsid w:val="5905CD7C"/>
    <w:rsid w:val="590604B4"/>
    <w:rsid w:val="59094F49"/>
    <w:rsid w:val="5909B48E"/>
    <w:rsid w:val="590B5227"/>
    <w:rsid w:val="590F10A4"/>
    <w:rsid w:val="59102ECD"/>
    <w:rsid w:val="5911A27E"/>
    <w:rsid w:val="5913E9C4"/>
    <w:rsid w:val="59159525"/>
    <w:rsid w:val="591602D3"/>
    <w:rsid w:val="5916460F"/>
    <w:rsid w:val="5918DF7F"/>
    <w:rsid w:val="59193D2B"/>
    <w:rsid w:val="591CFDF7"/>
    <w:rsid w:val="59208821"/>
    <w:rsid w:val="5920AF2F"/>
    <w:rsid w:val="59213FC6"/>
    <w:rsid w:val="59225281"/>
    <w:rsid w:val="592260B7"/>
    <w:rsid w:val="5924EB0A"/>
    <w:rsid w:val="59253223"/>
    <w:rsid w:val="5926214D"/>
    <w:rsid w:val="5929A5EE"/>
    <w:rsid w:val="592AB9A2"/>
    <w:rsid w:val="592DA4E2"/>
    <w:rsid w:val="5932B34B"/>
    <w:rsid w:val="59349898"/>
    <w:rsid w:val="5934AD7D"/>
    <w:rsid w:val="5934BFAA"/>
    <w:rsid w:val="593790C1"/>
    <w:rsid w:val="593A1530"/>
    <w:rsid w:val="5940F1E2"/>
    <w:rsid w:val="594246C1"/>
    <w:rsid w:val="59470EC0"/>
    <w:rsid w:val="5947B076"/>
    <w:rsid w:val="5949EFB6"/>
    <w:rsid w:val="594C2979"/>
    <w:rsid w:val="594CAFD5"/>
    <w:rsid w:val="594D8BF1"/>
    <w:rsid w:val="595088CE"/>
    <w:rsid w:val="59528218"/>
    <w:rsid w:val="5952D27A"/>
    <w:rsid w:val="59547EED"/>
    <w:rsid w:val="5955844E"/>
    <w:rsid w:val="59560571"/>
    <w:rsid w:val="59570C4E"/>
    <w:rsid w:val="59586135"/>
    <w:rsid w:val="595C6024"/>
    <w:rsid w:val="595E2996"/>
    <w:rsid w:val="595E2B38"/>
    <w:rsid w:val="595E638F"/>
    <w:rsid w:val="5961599E"/>
    <w:rsid w:val="5962019F"/>
    <w:rsid w:val="5962A85F"/>
    <w:rsid w:val="5962B079"/>
    <w:rsid w:val="596730E7"/>
    <w:rsid w:val="5967CDAA"/>
    <w:rsid w:val="5968074C"/>
    <w:rsid w:val="5969A55D"/>
    <w:rsid w:val="596CECCB"/>
    <w:rsid w:val="5970A3E7"/>
    <w:rsid w:val="5979756F"/>
    <w:rsid w:val="597B92AB"/>
    <w:rsid w:val="597BD2A8"/>
    <w:rsid w:val="597D1AF0"/>
    <w:rsid w:val="597E1FF3"/>
    <w:rsid w:val="597F2771"/>
    <w:rsid w:val="597FD4C6"/>
    <w:rsid w:val="5981FCB6"/>
    <w:rsid w:val="5983ECD0"/>
    <w:rsid w:val="5983F8A7"/>
    <w:rsid w:val="5987801A"/>
    <w:rsid w:val="598B156B"/>
    <w:rsid w:val="598C06D9"/>
    <w:rsid w:val="598CC2B7"/>
    <w:rsid w:val="598D29A7"/>
    <w:rsid w:val="599049B3"/>
    <w:rsid w:val="59905D05"/>
    <w:rsid w:val="5990FBCC"/>
    <w:rsid w:val="59922473"/>
    <w:rsid w:val="59928F17"/>
    <w:rsid w:val="599432F6"/>
    <w:rsid w:val="5994A5C7"/>
    <w:rsid w:val="5996BB92"/>
    <w:rsid w:val="59974F02"/>
    <w:rsid w:val="5997DCEA"/>
    <w:rsid w:val="599A0C53"/>
    <w:rsid w:val="599BC938"/>
    <w:rsid w:val="599CC894"/>
    <w:rsid w:val="599EDE5D"/>
    <w:rsid w:val="59A00F05"/>
    <w:rsid w:val="59A02A99"/>
    <w:rsid w:val="59A17B18"/>
    <w:rsid w:val="59A2158A"/>
    <w:rsid w:val="59A33C1F"/>
    <w:rsid w:val="59A33EF9"/>
    <w:rsid w:val="59A3FFE2"/>
    <w:rsid w:val="59A514BC"/>
    <w:rsid w:val="59A5BD0A"/>
    <w:rsid w:val="59A77936"/>
    <w:rsid w:val="59A9CCF9"/>
    <w:rsid w:val="59AAFCEF"/>
    <w:rsid w:val="59AB81FB"/>
    <w:rsid w:val="59ABABB6"/>
    <w:rsid w:val="59ADF3DC"/>
    <w:rsid w:val="59B26CF6"/>
    <w:rsid w:val="59B4010A"/>
    <w:rsid w:val="59B56D06"/>
    <w:rsid w:val="59B757DE"/>
    <w:rsid w:val="59B9F87D"/>
    <w:rsid w:val="59BD91C2"/>
    <w:rsid w:val="59C00BBC"/>
    <w:rsid w:val="59C0CE13"/>
    <w:rsid w:val="59C11B46"/>
    <w:rsid w:val="59C2A912"/>
    <w:rsid w:val="59C3852A"/>
    <w:rsid w:val="59C5863C"/>
    <w:rsid w:val="59C5D87E"/>
    <w:rsid w:val="59C603F7"/>
    <w:rsid w:val="59CA5D2E"/>
    <w:rsid w:val="59CA8C1C"/>
    <w:rsid w:val="59CCA045"/>
    <w:rsid w:val="59CD7B0A"/>
    <w:rsid w:val="59D0A938"/>
    <w:rsid w:val="59D170EA"/>
    <w:rsid w:val="59D2CD11"/>
    <w:rsid w:val="59D49842"/>
    <w:rsid w:val="59D50B9F"/>
    <w:rsid w:val="59D5278D"/>
    <w:rsid w:val="59D6591F"/>
    <w:rsid w:val="59DA552A"/>
    <w:rsid w:val="59DE1697"/>
    <w:rsid w:val="59E51319"/>
    <w:rsid w:val="59EAF64C"/>
    <w:rsid w:val="59EB1D10"/>
    <w:rsid w:val="59EB9A99"/>
    <w:rsid w:val="59ED3649"/>
    <w:rsid w:val="59EE4F1F"/>
    <w:rsid w:val="59F2C74B"/>
    <w:rsid w:val="59FDFA9D"/>
    <w:rsid w:val="59FF5DBE"/>
    <w:rsid w:val="59FFB6E3"/>
    <w:rsid w:val="59FFEDBF"/>
    <w:rsid w:val="5A01F090"/>
    <w:rsid w:val="5A022E2C"/>
    <w:rsid w:val="5A02BA46"/>
    <w:rsid w:val="5A039406"/>
    <w:rsid w:val="5A06ED42"/>
    <w:rsid w:val="5A08AADF"/>
    <w:rsid w:val="5A08F827"/>
    <w:rsid w:val="5A096C49"/>
    <w:rsid w:val="5A0BAF4F"/>
    <w:rsid w:val="5A0D1DAA"/>
    <w:rsid w:val="5A0D1FE6"/>
    <w:rsid w:val="5A0D9FCB"/>
    <w:rsid w:val="5A0DBAE6"/>
    <w:rsid w:val="5A0E0DE0"/>
    <w:rsid w:val="5A0F0CD1"/>
    <w:rsid w:val="5A0F10EE"/>
    <w:rsid w:val="5A12D94A"/>
    <w:rsid w:val="5A1857CB"/>
    <w:rsid w:val="5A18DEA2"/>
    <w:rsid w:val="5A19D669"/>
    <w:rsid w:val="5A1EDA2E"/>
    <w:rsid w:val="5A22D152"/>
    <w:rsid w:val="5A23361A"/>
    <w:rsid w:val="5A293EE1"/>
    <w:rsid w:val="5A2A058F"/>
    <w:rsid w:val="5A2A5AD3"/>
    <w:rsid w:val="5A2BBA1D"/>
    <w:rsid w:val="5A2D6ADB"/>
    <w:rsid w:val="5A3345F3"/>
    <w:rsid w:val="5A3378EB"/>
    <w:rsid w:val="5A348185"/>
    <w:rsid w:val="5A34CC8D"/>
    <w:rsid w:val="5A366DDD"/>
    <w:rsid w:val="5A36D1E4"/>
    <w:rsid w:val="5A3A4759"/>
    <w:rsid w:val="5A3ADCDB"/>
    <w:rsid w:val="5A3E8218"/>
    <w:rsid w:val="5A3F76FB"/>
    <w:rsid w:val="5A3FB473"/>
    <w:rsid w:val="5A414AD5"/>
    <w:rsid w:val="5A4321C9"/>
    <w:rsid w:val="5A48AF46"/>
    <w:rsid w:val="5A4B6EA7"/>
    <w:rsid w:val="5A4D85C7"/>
    <w:rsid w:val="5A4E398E"/>
    <w:rsid w:val="5A55519B"/>
    <w:rsid w:val="5A55B5C9"/>
    <w:rsid w:val="5A577601"/>
    <w:rsid w:val="5A59083A"/>
    <w:rsid w:val="5A5A9456"/>
    <w:rsid w:val="5A5F3E10"/>
    <w:rsid w:val="5A6038FD"/>
    <w:rsid w:val="5A625388"/>
    <w:rsid w:val="5A644A1A"/>
    <w:rsid w:val="5A649141"/>
    <w:rsid w:val="5A6570AF"/>
    <w:rsid w:val="5A675C76"/>
    <w:rsid w:val="5A68051E"/>
    <w:rsid w:val="5A6906C2"/>
    <w:rsid w:val="5A6A93E4"/>
    <w:rsid w:val="5A6AB2E8"/>
    <w:rsid w:val="5A6E21CE"/>
    <w:rsid w:val="5A6EC0DB"/>
    <w:rsid w:val="5A6EEDBC"/>
    <w:rsid w:val="5A6FE7E4"/>
    <w:rsid w:val="5A70AC93"/>
    <w:rsid w:val="5A726C8C"/>
    <w:rsid w:val="5A72CFCC"/>
    <w:rsid w:val="5A731B22"/>
    <w:rsid w:val="5A77918C"/>
    <w:rsid w:val="5A7AB4F1"/>
    <w:rsid w:val="5A7F3840"/>
    <w:rsid w:val="5A83F980"/>
    <w:rsid w:val="5A846A48"/>
    <w:rsid w:val="5A84BE40"/>
    <w:rsid w:val="5A85E9C9"/>
    <w:rsid w:val="5A89CFEE"/>
    <w:rsid w:val="5A8ABF5D"/>
    <w:rsid w:val="5A8BDEF1"/>
    <w:rsid w:val="5A8BFB90"/>
    <w:rsid w:val="5A8EB8C3"/>
    <w:rsid w:val="5A8EEDE6"/>
    <w:rsid w:val="5A8EF62A"/>
    <w:rsid w:val="5A901BD7"/>
    <w:rsid w:val="5A913872"/>
    <w:rsid w:val="5A915A34"/>
    <w:rsid w:val="5A91B06C"/>
    <w:rsid w:val="5A921470"/>
    <w:rsid w:val="5A92DBAC"/>
    <w:rsid w:val="5A932066"/>
    <w:rsid w:val="5A9339E6"/>
    <w:rsid w:val="5A9A8BDB"/>
    <w:rsid w:val="5A9C1442"/>
    <w:rsid w:val="5A9D2E51"/>
    <w:rsid w:val="5A9E0677"/>
    <w:rsid w:val="5A9F8994"/>
    <w:rsid w:val="5A9FADE6"/>
    <w:rsid w:val="5A9FE782"/>
    <w:rsid w:val="5AA0FACB"/>
    <w:rsid w:val="5AA218A7"/>
    <w:rsid w:val="5AA3607F"/>
    <w:rsid w:val="5AA6EE21"/>
    <w:rsid w:val="5AA8297C"/>
    <w:rsid w:val="5AA9B54C"/>
    <w:rsid w:val="5AAAC134"/>
    <w:rsid w:val="5AAAFA37"/>
    <w:rsid w:val="5AABB456"/>
    <w:rsid w:val="5AADF7F7"/>
    <w:rsid w:val="5AAE0C0C"/>
    <w:rsid w:val="5AAE4050"/>
    <w:rsid w:val="5AB17D70"/>
    <w:rsid w:val="5AB1ACF4"/>
    <w:rsid w:val="5AB3273B"/>
    <w:rsid w:val="5AB69480"/>
    <w:rsid w:val="5AB6B8E3"/>
    <w:rsid w:val="5AB9FB64"/>
    <w:rsid w:val="5ABAFFF2"/>
    <w:rsid w:val="5ABCD165"/>
    <w:rsid w:val="5ABDA74B"/>
    <w:rsid w:val="5ABDC9BB"/>
    <w:rsid w:val="5ABDCFD7"/>
    <w:rsid w:val="5ABEB75E"/>
    <w:rsid w:val="5ABF93C0"/>
    <w:rsid w:val="5ABFBED4"/>
    <w:rsid w:val="5AC33B53"/>
    <w:rsid w:val="5AC46FE2"/>
    <w:rsid w:val="5ACBA5FF"/>
    <w:rsid w:val="5ACC4358"/>
    <w:rsid w:val="5ACC606A"/>
    <w:rsid w:val="5AD0AEC7"/>
    <w:rsid w:val="5AD6941E"/>
    <w:rsid w:val="5ADAFC3A"/>
    <w:rsid w:val="5ADB48EF"/>
    <w:rsid w:val="5ADF5137"/>
    <w:rsid w:val="5ADFED05"/>
    <w:rsid w:val="5AE1A95E"/>
    <w:rsid w:val="5AE335CC"/>
    <w:rsid w:val="5AE97238"/>
    <w:rsid w:val="5AEA4209"/>
    <w:rsid w:val="5AEAA8C7"/>
    <w:rsid w:val="5AEAF74D"/>
    <w:rsid w:val="5AED4A74"/>
    <w:rsid w:val="5AEDDA6D"/>
    <w:rsid w:val="5AF4C59D"/>
    <w:rsid w:val="5AF6D02F"/>
    <w:rsid w:val="5AF938AC"/>
    <w:rsid w:val="5AFA997C"/>
    <w:rsid w:val="5AFECC82"/>
    <w:rsid w:val="5B02CF59"/>
    <w:rsid w:val="5B079019"/>
    <w:rsid w:val="5B091439"/>
    <w:rsid w:val="5B0B7A3B"/>
    <w:rsid w:val="5B0DDA75"/>
    <w:rsid w:val="5B0F5B20"/>
    <w:rsid w:val="5B10EE95"/>
    <w:rsid w:val="5B115D16"/>
    <w:rsid w:val="5B1373A3"/>
    <w:rsid w:val="5B14D473"/>
    <w:rsid w:val="5B1577C0"/>
    <w:rsid w:val="5B1DF172"/>
    <w:rsid w:val="5B1DFDAF"/>
    <w:rsid w:val="5B211836"/>
    <w:rsid w:val="5B214D18"/>
    <w:rsid w:val="5B221F6E"/>
    <w:rsid w:val="5B230251"/>
    <w:rsid w:val="5B233740"/>
    <w:rsid w:val="5B241B23"/>
    <w:rsid w:val="5B248967"/>
    <w:rsid w:val="5B297E28"/>
    <w:rsid w:val="5B2A460E"/>
    <w:rsid w:val="5B2B92A6"/>
    <w:rsid w:val="5B2BF43A"/>
    <w:rsid w:val="5B2F9A63"/>
    <w:rsid w:val="5B2FD429"/>
    <w:rsid w:val="5B329221"/>
    <w:rsid w:val="5B337B97"/>
    <w:rsid w:val="5B344DBB"/>
    <w:rsid w:val="5B3F8948"/>
    <w:rsid w:val="5B42CDDE"/>
    <w:rsid w:val="5B43306C"/>
    <w:rsid w:val="5B446167"/>
    <w:rsid w:val="5B453D8F"/>
    <w:rsid w:val="5B486609"/>
    <w:rsid w:val="5B492AC1"/>
    <w:rsid w:val="5B4B496C"/>
    <w:rsid w:val="5B4D997C"/>
    <w:rsid w:val="5B4FB9AA"/>
    <w:rsid w:val="5B4FBF57"/>
    <w:rsid w:val="5B4FC192"/>
    <w:rsid w:val="5B50DD72"/>
    <w:rsid w:val="5B527D9B"/>
    <w:rsid w:val="5B558FEB"/>
    <w:rsid w:val="5B570540"/>
    <w:rsid w:val="5B574345"/>
    <w:rsid w:val="5B5BC924"/>
    <w:rsid w:val="5B5CC8B0"/>
    <w:rsid w:val="5B5CE36D"/>
    <w:rsid w:val="5B620FD9"/>
    <w:rsid w:val="5B702BDF"/>
    <w:rsid w:val="5B706258"/>
    <w:rsid w:val="5B7095B1"/>
    <w:rsid w:val="5B732EF9"/>
    <w:rsid w:val="5B7376FF"/>
    <w:rsid w:val="5B76F1CC"/>
    <w:rsid w:val="5B772972"/>
    <w:rsid w:val="5B7A0946"/>
    <w:rsid w:val="5B7AB683"/>
    <w:rsid w:val="5B7CF139"/>
    <w:rsid w:val="5B829520"/>
    <w:rsid w:val="5B835246"/>
    <w:rsid w:val="5B845D48"/>
    <w:rsid w:val="5B84CF4E"/>
    <w:rsid w:val="5B850528"/>
    <w:rsid w:val="5B888321"/>
    <w:rsid w:val="5B8C3413"/>
    <w:rsid w:val="5B8DE2E8"/>
    <w:rsid w:val="5B8DF6BF"/>
    <w:rsid w:val="5B8F0E9D"/>
    <w:rsid w:val="5B8F4024"/>
    <w:rsid w:val="5B90C976"/>
    <w:rsid w:val="5B912FE4"/>
    <w:rsid w:val="5B923835"/>
    <w:rsid w:val="5B9408C0"/>
    <w:rsid w:val="5B95F626"/>
    <w:rsid w:val="5B97B2F1"/>
    <w:rsid w:val="5B97C370"/>
    <w:rsid w:val="5B9A509E"/>
    <w:rsid w:val="5B9D8099"/>
    <w:rsid w:val="5B9E1B4A"/>
    <w:rsid w:val="5BA33BA6"/>
    <w:rsid w:val="5BA4C57E"/>
    <w:rsid w:val="5BA5A1F5"/>
    <w:rsid w:val="5BA72A31"/>
    <w:rsid w:val="5BA7AC56"/>
    <w:rsid w:val="5BA7F2B1"/>
    <w:rsid w:val="5BAA2424"/>
    <w:rsid w:val="5BAB1AE0"/>
    <w:rsid w:val="5BAB2B8E"/>
    <w:rsid w:val="5BABEF2A"/>
    <w:rsid w:val="5BB24C85"/>
    <w:rsid w:val="5BB2A102"/>
    <w:rsid w:val="5BB4A38C"/>
    <w:rsid w:val="5BB9B840"/>
    <w:rsid w:val="5BBBBE48"/>
    <w:rsid w:val="5BBDAF4F"/>
    <w:rsid w:val="5BBED4CD"/>
    <w:rsid w:val="5BC35F36"/>
    <w:rsid w:val="5BC44D64"/>
    <w:rsid w:val="5BC50E97"/>
    <w:rsid w:val="5BC528A9"/>
    <w:rsid w:val="5BC55FCE"/>
    <w:rsid w:val="5BC689E0"/>
    <w:rsid w:val="5BC8667D"/>
    <w:rsid w:val="5BC9934F"/>
    <w:rsid w:val="5BCA1474"/>
    <w:rsid w:val="5BCB7A2E"/>
    <w:rsid w:val="5BCD0152"/>
    <w:rsid w:val="5BCD4ADD"/>
    <w:rsid w:val="5BCD871A"/>
    <w:rsid w:val="5BCF59E7"/>
    <w:rsid w:val="5BD66263"/>
    <w:rsid w:val="5BD80305"/>
    <w:rsid w:val="5BD87282"/>
    <w:rsid w:val="5BD8C830"/>
    <w:rsid w:val="5BDC4FEE"/>
    <w:rsid w:val="5BE0048E"/>
    <w:rsid w:val="5BE0A748"/>
    <w:rsid w:val="5BE1127B"/>
    <w:rsid w:val="5BE42FAC"/>
    <w:rsid w:val="5BE72116"/>
    <w:rsid w:val="5BE85466"/>
    <w:rsid w:val="5BE8691C"/>
    <w:rsid w:val="5BE88A3B"/>
    <w:rsid w:val="5BE9CD1F"/>
    <w:rsid w:val="5BEB441C"/>
    <w:rsid w:val="5BEED4C5"/>
    <w:rsid w:val="5BEF7F99"/>
    <w:rsid w:val="5BEFCF12"/>
    <w:rsid w:val="5BEFD3A5"/>
    <w:rsid w:val="5BEFE328"/>
    <w:rsid w:val="5BF0435C"/>
    <w:rsid w:val="5BF06A8B"/>
    <w:rsid w:val="5BF0B2CD"/>
    <w:rsid w:val="5BF0E990"/>
    <w:rsid w:val="5BF19004"/>
    <w:rsid w:val="5BF23DE2"/>
    <w:rsid w:val="5BF2954C"/>
    <w:rsid w:val="5BF7414E"/>
    <w:rsid w:val="5BF844F5"/>
    <w:rsid w:val="5BF87CF3"/>
    <w:rsid w:val="5BFD195C"/>
    <w:rsid w:val="5BFD3F1E"/>
    <w:rsid w:val="5BFEFD1C"/>
    <w:rsid w:val="5BFF4F63"/>
    <w:rsid w:val="5C00EDA1"/>
    <w:rsid w:val="5C03EFB9"/>
    <w:rsid w:val="5C0691E1"/>
    <w:rsid w:val="5C06D803"/>
    <w:rsid w:val="5C09E9B8"/>
    <w:rsid w:val="5C10748E"/>
    <w:rsid w:val="5C112576"/>
    <w:rsid w:val="5C12B249"/>
    <w:rsid w:val="5C13C166"/>
    <w:rsid w:val="5C17BD82"/>
    <w:rsid w:val="5C19E5F0"/>
    <w:rsid w:val="5C1A40E1"/>
    <w:rsid w:val="5C1A9CA5"/>
    <w:rsid w:val="5C1E67BF"/>
    <w:rsid w:val="5C220CD2"/>
    <w:rsid w:val="5C251FDC"/>
    <w:rsid w:val="5C25B25A"/>
    <w:rsid w:val="5C26EDA5"/>
    <w:rsid w:val="5C2927ED"/>
    <w:rsid w:val="5C29C014"/>
    <w:rsid w:val="5C29C3A4"/>
    <w:rsid w:val="5C2B7968"/>
    <w:rsid w:val="5C2BEA17"/>
    <w:rsid w:val="5C2C6476"/>
    <w:rsid w:val="5C2CF296"/>
    <w:rsid w:val="5C30050B"/>
    <w:rsid w:val="5C32B34A"/>
    <w:rsid w:val="5C3C41C2"/>
    <w:rsid w:val="5C3D8BDE"/>
    <w:rsid w:val="5C3F9CD2"/>
    <w:rsid w:val="5C40FE4A"/>
    <w:rsid w:val="5C4785C7"/>
    <w:rsid w:val="5C478FDB"/>
    <w:rsid w:val="5C49C3EC"/>
    <w:rsid w:val="5C4CC605"/>
    <w:rsid w:val="5C4F1834"/>
    <w:rsid w:val="5C50D72C"/>
    <w:rsid w:val="5C512AE2"/>
    <w:rsid w:val="5C517333"/>
    <w:rsid w:val="5C520DB9"/>
    <w:rsid w:val="5C522DB4"/>
    <w:rsid w:val="5C5245F6"/>
    <w:rsid w:val="5C524FFD"/>
    <w:rsid w:val="5C57CD56"/>
    <w:rsid w:val="5C58426F"/>
    <w:rsid w:val="5C591CE6"/>
    <w:rsid w:val="5C5BE40A"/>
    <w:rsid w:val="5C5D6CA6"/>
    <w:rsid w:val="5C5E85F3"/>
    <w:rsid w:val="5C601494"/>
    <w:rsid w:val="5C615575"/>
    <w:rsid w:val="5C694CFA"/>
    <w:rsid w:val="5C6B1D63"/>
    <w:rsid w:val="5C6C5C39"/>
    <w:rsid w:val="5C77DC19"/>
    <w:rsid w:val="5C784C69"/>
    <w:rsid w:val="5C7BAD4E"/>
    <w:rsid w:val="5C80ADB9"/>
    <w:rsid w:val="5C837209"/>
    <w:rsid w:val="5C870EC4"/>
    <w:rsid w:val="5C89DB22"/>
    <w:rsid w:val="5C906D4D"/>
    <w:rsid w:val="5C9644CB"/>
    <w:rsid w:val="5C9B35DB"/>
    <w:rsid w:val="5C9DB959"/>
    <w:rsid w:val="5C9FBE14"/>
    <w:rsid w:val="5CA06622"/>
    <w:rsid w:val="5CA137A6"/>
    <w:rsid w:val="5CA65491"/>
    <w:rsid w:val="5CA6604E"/>
    <w:rsid w:val="5CA749E6"/>
    <w:rsid w:val="5CA9776E"/>
    <w:rsid w:val="5CAA320B"/>
    <w:rsid w:val="5CAA9F16"/>
    <w:rsid w:val="5CAB6444"/>
    <w:rsid w:val="5CAD2564"/>
    <w:rsid w:val="5CAEAB7F"/>
    <w:rsid w:val="5CB2E519"/>
    <w:rsid w:val="5CB74E42"/>
    <w:rsid w:val="5CB76ABD"/>
    <w:rsid w:val="5CB9CC40"/>
    <w:rsid w:val="5CBD98BA"/>
    <w:rsid w:val="5CC13613"/>
    <w:rsid w:val="5CC1C9BD"/>
    <w:rsid w:val="5CC27A7B"/>
    <w:rsid w:val="5CC281AA"/>
    <w:rsid w:val="5CC54466"/>
    <w:rsid w:val="5CC61752"/>
    <w:rsid w:val="5CC63EFF"/>
    <w:rsid w:val="5CC63F2D"/>
    <w:rsid w:val="5CC82DCA"/>
    <w:rsid w:val="5CC97D42"/>
    <w:rsid w:val="5CCB426D"/>
    <w:rsid w:val="5CCC497A"/>
    <w:rsid w:val="5CCFE388"/>
    <w:rsid w:val="5CD06C08"/>
    <w:rsid w:val="5CD409E5"/>
    <w:rsid w:val="5CD74392"/>
    <w:rsid w:val="5CD80E0B"/>
    <w:rsid w:val="5CDB929A"/>
    <w:rsid w:val="5CDFBFBB"/>
    <w:rsid w:val="5CE14042"/>
    <w:rsid w:val="5CE252DB"/>
    <w:rsid w:val="5CE2BA19"/>
    <w:rsid w:val="5CE4FF4B"/>
    <w:rsid w:val="5CE5635A"/>
    <w:rsid w:val="5CE63F4D"/>
    <w:rsid w:val="5CE9E08E"/>
    <w:rsid w:val="5CEB720A"/>
    <w:rsid w:val="5CEC6C33"/>
    <w:rsid w:val="5CECA543"/>
    <w:rsid w:val="5CED594E"/>
    <w:rsid w:val="5CEEE56F"/>
    <w:rsid w:val="5CEF065A"/>
    <w:rsid w:val="5CF15279"/>
    <w:rsid w:val="5CF56EA7"/>
    <w:rsid w:val="5CF7EF17"/>
    <w:rsid w:val="5CFD32D4"/>
    <w:rsid w:val="5D01ED19"/>
    <w:rsid w:val="5D02A347"/>
    <w:rsid w:val="5D03338B"/>
    <w:rsid w:val="5D033DFF"/>
    <w:rsid w:val="5D034597"/>
    <w:rsid w:val="5D043EB3"/>
    <w:rsid w:val="5D0818BB"/>
    <w:rsid w:val="5D09309E"/>
    <w:rsid w:val="5D0A9A16"/>
    <w:rsid w:val="5D0B01C7"/>
    <w:rsid w:val="5D0C13E8"/>
    <w:rsid w:val="5D0E722D"/>
    <w:rsid w:val="5D0F3497"/>
    <w:rsid w:val="5D0F9718"/>
    <w:rsid w:val="5D118A44"/>
    <w:rsid w:val="5D12B018"/>
    <w:rsid w:val="5D13EC1A"/>
    <w:rsid w:val="5D14D889"/>
    <w:rsid w:val="5D16D9BF"/>
    <w:rsid w:val="5D17401B"/>
    <w:rsid w:val="5D1C8115"/>
    <w:rsid w:val="5D1CE899"/>
    <w:rsid w:val="5D1E3DEB"/>
    <w:rsid w:val="5D1F195D"/>
    <w:rsid w:val="5D20CA50"/>
    <w:rsid w:val="5D218676"/>
    <w:rsid w:val="5D228C81"/>
    <w:rsid w:val="5D24B816"/>
    <w:rsid w:val="5D2B10B8"/>
    <w:rsid w:val="5D2D30F7"/>
    <w:rsid w:val="5D30AB2F"/>
    <w:rsid w:val="5D316771"/>
    <w:rsid w:val="5D31F847"/>
    <w:rsid w:val="5D32E347"/>
    <w:rsid w:val="5D359F9D"/>
    <w:rsid w:val="5D35F7E0"/>
    <w:rsid w:val="5D376648"/>
    <w:rsid w:val="5D37BB63"/>
    <w:rsid w:val="5D37F4AC"/>
    <w:rsid w:val="5D38C96C"/>
    <w:rsid w:val="5D3DA4D3"/>
    <w:rsid w:val="5D40E6CE"/>
    <w:rsid w:val="5D415DD2"/>
    <w:rsid w:val="5D435C61"/>
    <w:rsid w:val="5D4403CD"/>
    <w:rsid w:val="5D4847CB"/>
    <w:rsid w:val="5D4924C4"/>
    <w:rsid w:val="5D49A9D7"/>
    <w:rsid w:val="5D49AE2E"/>
    <w:rsid w:val="5D4CE867"/>
    <w:rsid w:val="5D4D22B8"/>
    <w:rsid w:val="5D51AB86"/>
    <w:rsid w:val="5D5D0380"/>
    <w:rsid w:val="5D616359"/>
    <w:rsid w:val="5D6324C6"/>
    <w:rsid w:val="5D6387CB"/>
    <w:rsid w:val="5D64206D"/>
    <w:rsid w:val="5D651AFB"/>
    <w:rsid w:val="5D679714"/>
    <w:rsid w:val="5D685323"/>
    <w:rsid w:val="5D690BDB"/>
    <w:rsid w:val="5D693CC7"/>
    <w:rsid w:val="5D6A56C4"/>
    <w:rsid w:val="5D6B26A7"/>
    <w:rsid w:val="5D6DCD5B"/>
    <w:rsid w:val="5D6FE39C"/>
    <w:rsid w:val="5D6FF685"/>
    <w:rsid w:val="5D7124FB"/>
    <w:rsid w:val="5D714F40"/>
    <w:rsid w:val="5D72DE16"/>
    <w:rsid w:val="5D749B99"/>
    <w:rsid w:val="5D760BDB"/>
    <w:rsid w:val="5D7657D0"/>
    <w:rsid w:val="5D772204"/>
    <w:rsid w:val="5D783048"/>
    <w:rsid w:val="5D79CF6D"/>
    <w:rsid w:val="5D7A17EF"/>
    <w:rsid w:val="5D7D98FC"/>
    <w:rsid w:val="5D7DE11D"/>
    <w:rsid w:val="5D7DEC6C"/>
    <w:rsid w:val="5D7F5C20"/>
    <w:rsid w:val="5D7FD66A"/>
    <w:rsid w:val="5D815D04"/>
    <w:rsid w:val="5D856553"/>
    <w:rsid w:val="5D887693"/>
    <w:rsid w:val="5D88A593"/>
    <w:rsid w:val="5D8AE4C4"/>
    <w:rsid w:val="5D8C7F7D"/>
    <w:rsid w:val="5D8D123B"/>
    <w:rsid w:val="5D91A9DE"/>
    <w:rsid w:val="5D949955"/>
    <w:rsid w:val="5D980113"/>
    <w:rsid w:val="5D9CA68A"/>
    <w:rsid w:val="5D9FEBC1"/>
    <w:rsid w:val="5DA2C4DA"/>
    <w:rsid w:val="5DA5304D"/>
    <w:rsid w:val="5DA6FE9E"/>
    <w:rsid w:val="5DA74BC7"/>
    <w:rsid w:val="5DAC5EF0"/>
    <w:rsid w:val="5DB0E33B"/>
    <w:rsid w:val="5DB3F3B4"/>
    <w:rsid w:val="5DB51072"/>
    <w:rsid w:val="5DB56C76"/>
    <w:rsid w:val="5DB74724"/>
    <w:rsid w:val="5DB7F564"/>
    <w:rsid w:val="5DB9307E"/>
    <w:rsid w:val="5DBDC65B"/>
    <w:rsid w:val="5DBFE17C"/>
    <w:rsid w:val="5DC3490F"/>
    <w:rsid w:val="5DC39443"/>
    <w:rsid w:val="5DC3C6B9"/>
    <w:rsid w:val="5DC431D4"/>
    <w:rsid w:val="5DC77540"/>
    <w:rsid w:val="5DC85A66"/>
    <w:rsid w:val="5DCB8E01"/>
    <w:rsid w:val="5DD0EBC8"/>
    <w:rsid w:val="5DD2712B"/>
    <w:rsid w:val="5DDC1ACA"/>
    <w:rsid w:val="5DDD316B"/>
    <w:rsid w:val="5DDD4365"/>
    <w:rsid w:val="5DE12902"/>
    <w:rsid w:val="5DE1987D"/>
    <w:rsid w:val="5DE7E6B4"/>
    <w:rsid w:val="5DECAA8F"/>
    <w:rsid w:val="5DF08E5A"/>
    <w:rsid w:val="5DF806FF"/>
    <w:rsid w:val="5DFBCC11"/>
    <w:rsid w:val="5DFD5C89"/>
    <w:rsid w:val="5E03709B"/>
    <w:rsid w:val="5E0663D9"/>
    <w:rsid w:val="5E06B1F9"/>
    <w:rsid w:val="5E0A3BF3"/>
    <w:rsid w:val="5E0BA2CB"/>
    <w:rsid w:val="5E0C04D8"/>
    <w:rsid w:val="5E0C58E8"/>
    <w:rsid w:val="5E0EA1BE"/>
    <w:rsid w:val="5E11EF03"/>
    <w:rsid w:val="5E16182E"/>
    <w:rsid w:val="5E17757B"/>
    <w:rsid w:val="5E17E1B0"/>
    <w:rsid w:val="5E184582"/>
    <w:rsid w:val="5E1876BB"/>
    <w:rsid w:val="5E1A95F2"/>
    <w:rsid w:val="5E1B0CBE"/>
    <w:rsid w:val="5E1BB646"/>
    <w:rsid w:val="5E1CFA8C"/>
    <w:rsid w:val="5E1EEA47"/>
    <w:rsid w:val="5E1F8881"/>
    <w:rsid w:val="5E1FD837"/>
    <w:rsid w:val="5E226C0A"/>
    <w:rsid w:val="5E22C01D"/>
    <w:rsid w:val="5E235AE6"/>
    <w:rsid w:val="5E23C0F3"/>
    <w:rsid w:val="5E242C03"/>
    <w:rsid w:val="5E24CB8F"/>
    <w:rsid w:val="5E25C5F6"/>
    <w:rsid w:val="5E26EF24"/>
    <w:rsid w:val="5E28D8E6"/>
    <w:rsid w:val="5E29B8FB"/>
    <w:rsid w:val="5E2D39BC"/>
    <w:rsid w:val="5E2DB901"/>
    <w:rsid w:val="5E302E23"/>
    <w:rsid w:val="5E3171A0"/>
    <w:rsid w:val="5E32D426"/>
    <w:rsid w:val="5E3318C9"/>
    <w:rsid w:val="5E34184B"/>
    <w:rsid w:val="5E347F1F"/>
    <w:rsid w:val="5E34BA16"/>
    <w:rsid w:val="5E35F860"/>
    <w:rsid w:val="5E3650F9"/>
    <w:rsid w:val="5E36DB63"/>
    <w:rsid w:val="5E3ADEAE"/>
    <w:rsid w:val="5E3D39F1"/>
    <w:rsid w:val="5E3E2044"/>
    <w:rsid w:val="5E4121FF"/>
    <w:rsid w:val="5E438D1C"/>
    <w:rsid w:val="5E43DE98"/>
    <w:rsid w:val="5E44D640"/>
    <w:rsid w:val="5E450C37"/>
    <w:rsid w:val="5E480C7D"/>
    <w:rsid w:val="5E4819E4"/>
    <w:rsid w:val="5E4850D2"/>
    <w:rsid w:val="5E4990D8"/>
    <w:rsid w:val="5E4BC10C"/>
    <w:rsid w:val="5E4D8C86"/>
    <w:rsid w:val="5E4FA69A"/>
    <w:rsid w:val="5E5032C6"/>
    <w:rsid w:val="5E50AE35"/>
    <w:rsid w:val="5E53C40E"/>
    <w:rsid w:val="5E5537B2"/>
    <w:rsid w:val="5E572A1F"/>
    <w:rsid w:val="5E5A0597"/>
    <w:rsid w:val="5E5C2324"/>
    <w:rsid w:val="5E5CA87C"/>
    <w:rsid w:val="5E633589"/>
    <w:rsid w:val="5E637B79"/>
    <w:rsid w:val="5E63EE3A"/>
    <w:rsid w:val="5E672D14"/>
    <w:rsid w:val="5E69FCC0"/>
    <w:rsid w:val="5E6AED77"/>
    <w:rsid w:val="5E6C2E66"/>
    <w:rsid w:val="5E6FD5CE"/>
    <w:rsid w:val="5E726BCD"/>
    <w:rsid w:val="5E73E889"/>
    <w:rsid w:val="5E762451"/>
    <w:rsid w:val="5E76FAAE"/>
    <w:rsid w:val="5E7A995E"/>
    <w:rsid w:val="5E7BD4CC"/>
    <w:rsid w:val="5E7FEADE"/>
    <w:rsid w:val="5E84FBFD"/>
    <w:rsid w:val="5E85BD20"/>
    <w:rsid w:val="5E87AC6B"/>
    <w:rsid w:val="5E8C3788"/>
    <w:rsid w:val="5E8CB1A4"/>
    <w:rsid w:val="5E900991"/>
    <w:rsid w:val="5E93E8B1"/>
    <w:rsid w:val="5E9631A2"/>
    <w:rsid w:val="5EA1FD3B"/>
    <w:rsid w:val="5EA25609"/>
    <w:rsid w:val="5EA4C758"/>
    <w:rsid w:val="5EA60D3D"/>
    <w:rsid w:val="5EA6A6E7"/>
    <w:rsid w:val="5EA8C555"/>
    <w:rsid w:val="5EAA711F"/>
    <w:rsid w:val="5EAAE7BA"/>
    <w:rsid w:val="5EAD85D2"/>
    <w:rsid w:val="5EADF67A"/>
    <w:rsid w:val="5EAE3DF5"/>
    <w:rsid w:val="5EAFD35E"/>
    <w:rsid w:val="5EB0FF82"/>
    <w:rsid w:val="5EB12953"/>
    <w:rsid w:val="5EB19A61"/>
    <w:rsid w:val="5EB30F58"/>
    <w:rsid w:val="5EB6E7E3"/>
    <w:rsid w:val="5EB70FDB"/>
    <w:rsid w:val="5EB77940"/>
    <w:rsid w:val="5EBA8203"/>
    <w:rsid w:val="5EBAB8FC"/>
    <w:rsid w:val="5EBCCD7C"/>
    <w:rsid w:val="5EBE6DA6"/>
    <w:rsid w:val="5EBF3585"/>
    <w:rsid w:val="5EBFAC50"/>
    <w:rsid w:val="5EBFD773"/>
    <w:rsid w:val="5EC0161A"/>
    <w:rsid w:val="5EC05975"/>
    <w:rsid w:val="5EC1FE6C"/>
    <w:rsid w:val="5EC2DBDB"/>
    <w:rsid w:val="5EC337CB"/>
    <w:rsid w:val="5EC4A08E"/>
    <w:rsid w:val="5EC521AF"/>
    <w:rsid w:val="5EC678EB"/>
    <w:rsid w:val="5ECACFD0"/>
    <w:rsid w:val="5ECE10D9"/>
    <w:rsid w:val="5ED510C3"/>
    <w:rsid w:val="5ED54336"/>
    <w:rsid w:val="5ED59B25"/>
    <w:rsid w:val="5ED6D356"/>
    <w:rsid w:val="5ED91887"/>
    <w:rsid w:val="5EDF1046"/>
    <w:rsid w:val="5EE11CA3"/>
    <w:rsid w:val="5EE3AC30"/>
    <w:rsid w:val="5EE56F15"/>
    <w:rsid w:val="5EEA63CE"/>
    <w:rsid w:val="5EEBDAF9"/>
    <w:rsid w:val="5EECAD55"/>
    <w:rsid w:val="5EEF0A1B"/>
    <w:rsid w:val="5EEF8F99"/>
    <w:rsid w:val="5EF084DF"/>
    <w:rsid w:val="5EF1D06C"/>
    <w:rsid w:val="5EF38D9E"/>
    <w:rsid w:val="5EF4F8F4"/>
    <w:rsid w:val="5EF684F1"/>
    <w:rsid w:val="5EF7C070"/>
    <w:rsid w:val="5EFC7AC7"/>
    <w:rsid w:val="5EFD74E8"/>
    <w:rsid w:val="5EFEF327"/>
    <w:rsid w:val="5EFF13C8"/>
    <w:rsid w:val="5EFF6162"/>
    <w:rsid w:val="5F006FAC"/>
    <w:rsid w:val="5F010EE3"/>
    <w:rsid w:val="5F020E99"/>
    <w:rsid w:val="5F032B63"/>
    <w:rsid w:val="5F03F42B"/>
    <w:rsid w:val="5F046B12"/>
    <w:rsid w:val="5F080628"/>
    <w:rsid w:val="5F09C96B"/>
    <w:rsid w:val="5F0B41C1"/>
    <w:rsid w:val="5F0E9020"/>
    <w:rsid w:val="5F10F36D"/>
    <w:rsid w:val="5F141D97"/>
    <w:rsid w:val="5F14B012"/>
    <w:rsid w:val="5F163BEF"/>
    <w:rsid w:val="5F183E1A"/>
    <w:rsid w:val="5F1A0719"/>
    <w:rsid w:val="5F1A6881"/>
    <w:rsid w:val="5F1D7A08"/>
    <w:rsid w:val="5F1E6490"/>
    <w:rsid w:val="5F1F7EB3"/>
    <w:rsid w:val="5F24B7F0"/>
    <w:rsid w:val="5F278D2E"/>
    <w:rsid w:val="5F27A6BF"/>
    <w:rsid w:val="5F27FD46"/>
    <w:rsid w:val="5F28095C"/>
    <w:rsid w:val="5F28725F"/>
    <w:rsid w:val="5F2B5088"/>
    <w:rsid w:val="5F2D851E"/>
    <w:rsid w:val="5F2F143F"/>
    <w:rsid w:val="5F30A93D"/>
    <w:rsid w:val="5F319F0F"/>
    <w:rsid w:val="5F32C7FA"/>
    <w:rsid w:val="5F341648"/>
    <w:rsid w:val="5F345B0F"/>
    <w:rsid w:val="5F379E46"/>
    <w:rsid w:val="5F3D3AE0"/>
    <w:rsid w:val="5F3F4BC3"/>
    <w:rsid w:val="5F3F8F32"/>
    <w:rsid w:val="5F40BBBB"/>
    <w:rsid w:val="5F435F1B"/>
    <w:rsid w:val="5F43910F"/>
    <w:rsid w:val="5F46AB51"/>
    <w:rsid w:val="5F48439B"/>
    <w:rsid w:val="5F498802"/>
    <w:rsid w:val="5F4AF667"/>
    <w:rsid w:val="5F4C85FF"/>
    <w:rsid w:val="5F4EAC12"/>
    <w:rsid w:val="5F549709"/>
    <w:rsid w:val="5F55DC00"/>
    <w:rsid w:val="5F576335"/>
    <w:rsid w:val="5F57DAA9"/>
    <w:rsid w:val="5F57E224"/>
    <w:rsid w:val="5F5922BF"/>
    <w:rsid w:val="5F5C1B39"/>
    <w:rsid w:val="5F5C2430"/>
    <w:rsid w:val="5F5D1EFA"/>
    <w:rsid w:val="5F5E41B8"/>
    <w:rsid w:val="5F61B49B"/>
    <w:rsid w:val="5F6779F9"/>
    <w:rsid w:val="5F6C93FA"/>
    <w:rsid w:val="5F6F453A"/>
    <w:rsid w:val="5F717B47"/>
    <w:rsid w:val="5F72BA5D"/>
    <w:rsid w:val="5F73511F"/>
    <w:rsid w:val="5F73959C"/>
    <w:rsid w:val="5F744C1F"/>
    <w:rsid w:val="5F7575FA"/>
    <w:rsid w:val="5F78DE92"/>
    <w:rsid w:val="5F7911E0"/>
    <w:rsid w:val="5F79EFD0"/>
    <w:rsid w:val="5F7A8113"/>
    <w:rsid w:val="5F7DD3ED"/>
    <w:rsid w:val="5F7E48CD"/>
    <w:rsid w:val="5F7F8863"/>
    <w:rsid w:val="5F81D674"/>
    <w:rsid w:val="5F82BACF"/>
    <w:rsid w:val="5F83068B"/>
    <w:rsid w:val="5F835964"/>
    <w:rsid w:val="5F862B3C"/>
    <w:rsid w:val="5F875F93"/>
    <w:rsid w:val="5F8A3D4E"/>
    <w:rsid w:val="5F8CB835"/>
    <w:rsid w:val="5F90C179"/>
    <w:rsid w:val="5F916FD7"/>
    <w:rsid w:val="5F91A753"/>
    <w:rsid w:val="5F92E46D"/>
    <w:rsid w:val="5F958B0E"/>
    <w:rsid w:val="5F97B2B9"/>
    <w:rsid w:val="5F982E1E"/>
    <w:rsid w:val="5F9BADA3"/>
    <w:rsid w:val="5F9C39D0"/>
    <w:rsid w:val="5F9FCBCD"/>
    <w:rsid w:val="5FA111C8"/>
    <w:rsid w:val="5FA369BD"/>
    <w:rsid w:val="5FA49608"/>
    <w:rsid w:val="5FA8606F"/>
    <w:rsid w:val="5FA9CBCD"/>
    <w:rsid w:val="5FABFE7F"/>
    <w:rsid w:val="5FAC69C6"/>
    <w:rsid w:val="5FACBBF7"/>
    <w:rsid w:val="5FAED56C"/>
    <w:rsid w:val="5FB0DF73"/>
    <w:rsid w:val="5FB1EDF1"/>
    <w:rsid w:val="5FB51968"/>
    <w:rsid w:val="5FB5719C"/>
    <w:rsid w:val="5FB6A79C"/>
    <w:rsid w:val="5FB84DBA"/>
    <w:rsid w:val="5FBA905B"/>
    <w:rsid w:val="5FBAEE0B"/>
    <w:rsid w:val="5FBB43AA"/>
    <w:rsid w:val="5FBCA884"/>
    <w:rsid w:val="5FBE38E1"/>
    <w:rsid w:val="5FC20A63"/>
    <w:rsid w:val="5FC2B09F"/>
    <w:rsid w:val="5FC454B9"/>
    <w:rsid w:val="5FC49B65"/>
    <w:rsid w:val="5FC64624"/>
    <w:rsid w:val="5FC6796C"/>
    <w:rsid w:val="5FC68579"/>
    <w:rsid w:val="5FC6E811"/>
    <w:rsid w:val="5FC85C5B"/>
    <w:rsid w:val="5FCA9D5E"/>
    <w:rsid w:val="5FCB9C14"/>
    <w:rsid w:val="5FCD3B78"/>
    <w:rsid w:val="5FCD4F78"/>
    <w:rsid w:val="5FCF4506"/>
    <w:rsid w:val="5FCFB419"/>
    <w:rsid w:val="5FD09266"/>
    <w:rsid w:val="5FD1BA54"/>
    <w:rsid w:val="5FD1E12D"/>
    <w:rsid w:val="5FD2AF4A"/>
    <w:rsid w:val="5FD461A6"/>
    <w:rsid w:val="5FD5043C"/>
    <w:rsid w:val="5FD91284"/>
    <w:rsid w:val="5FDAE6ED"/>
    <w:rsid w:val="5FDBF275"/>
    <w:rsid w:val="5FDCE8A4"/>
    <w:rsid w:val="5FDD1AFD"/>
    <w:rsid w:val="5FDD7EF5"/>
    <w:rsid w:val="5FDE0BA8"/>
    <w:rsid w:val="5FDF5286"/>
    <w:rsid w:val="5FE12840"/>
    <w:rsid w:val="5FE24C91"/>
    <w:rsid w:val="5FE2F171"/>
    <w:rsid w:val="5FE4A7CF"/>
    <w:rsid w:val="5FE71459"/>
    <w:rsid w:val="5FEA093F"/>
    <w:rsid w:val="5FEB8F99"/>
    <w:rsid w:val="5FEC98F7"/>
    <w:rsid w:val="5FEDDA08"/>
    <w:rsid w:val="5FF064ED"/>
    <w:rsid w:val="5FF60239"/>
    <w:rsid w:val="5FF6DE64"/>
    <w:rsid w:val="5FF7006B"/>
    <w:rsid w:val="5FF7551D"/>
    <w:rsid w:val="5FF8082E"/>
    <w:rsid w:val="5FF82DE1"/>
    <w:rsid w:val="5FF83EF7"/>
    <w:rsid w:val="5FF9560C"/>
    <w:rsid w:val="5FFBD9B6"/>
    <w:rsid w:val="5FFC852A"/>
    <w:rsid w:val="6000CD4A"/>
    <w:rsid w:val="60026539"/>
    <w:rsid w:val="6008F2DF"/>
    <w:rsid w:val="60090E5B"/>
    <w:rsid w:val="600BDD7B"/>
    <w:rsid w:val="600C2ECB"/>
    <w:rsid w:val="601023B2"/>
    <w:rsid w:val="60103A44"/>
    <w:rsid w:val="6010A9EA"/>
    <w:rsid w:val="6010B671"/>
    <w:rsid w:val="601293A1"/>
    <w:rsid w:val="601331E8"/>
    <w:rsid w:val="60167443"/>
    <w:rsid w:val="6018C908"/>
    <w:rsid w:val="601AA769"/>
    <w:rsid w:val="601C3AB4"/>
    <w:rsid w:val="601E7D08"/>
    <w:rsid w:val="6023398A"/>
    <w:rsid w:val="60238AA9"/>
    <w:rsid w:val="6025792B"/>
    <w:rsid w:val="60277E60"/>
    <w:rsid w:val="6027FAE2"/>
    <w:rsid w:val="602CD0B7"/>
    <w:rsid w:val="602D94ED"/>
    <w:rsid w:val="602FEDB4"/>
    <w:rsid w:val="60317C82"/>
    <w:rsid w:val="60319FB2"/>
    <w:rsid w:val="6033EE40"/>
    <w:rsid w:val="60344360"/>
    <w:rsid w:val="603497AB"/>
    <w:rsid w:val="6035B706"/>
    <w:rsid w:val="60386661"/>
    <w:rsid w:val="603882AF"/>
    <w:rsid w:val="603A6093"/>
    <w:rsid w:val="603B5F34"/>
    <w:rsid w:val="603C2CC7"/>
    <w:rsid w:val="603D8A34"/>
    <w:rsid w:val="6040C2FA"/>
    <w:rsid w:val="6041D576"/>
    <w:rsid w:val="6041E3DB"/>
    <w:rsid w:val="60442637"/>
    <w:rsid w:val="604545C1"/>
    <w:rsid w:val="60462C3D"/>
    <w:rsid w:val="6046CC12"/>
    <w:rsid w:val="6046F050"/>
    <w:rsid w:val="6047E1B2"/>
    <w:rsid w:val="6048D999"/>
    <w:rsid w:val="604A1F2A"/>
    <w:rsid w:val="604A37B0"/>
    <w:rsid w:val="604AA23D"/>
    <w:rsid w:val="604F67C6"/>
    <w:rsid w:val="604F744C"/>
    <w:rsid w:val="605009D1"/>
    <w:rsid w:val="6053422C"/>
    <w:rsid w:val="60565D6B"/>
    <w:rsid w:val="60577330"/>
    <w:rsid w:val="60577774"/>
    <w:rsid w:val="605A2683"/>
    <w:rsid w:val="605D3BCA"/>
    <w:rsid w:val="60649150"/>
    <w:rsid w:val="6065AAA0"/>
    <w:rsid w:val="6066F68A"/>
    <w:rsid w:val="60692E0E"/>
    <w:rsid w:val="606C5433"/>
    <w:rsid w:val="606C901E"/>
    <w:rsid w:val="606FAD2E"/>
    <w:rsid w:val="6071CF95"/>
    <w:rsid w:val="60727C76"/>
    <w:rsid w:val="6073560E"/>
    <w:rsid w:val="60742717"/>
    <w:rsid w:val="60748D35"/>
    <w:rsid w:val="6078E8A7"/>
    <w:rsid w:val="607B6D52"/>
    <w:rsid w:val="607D2CBD"/>
    <w:rsid w:val="60823EDB"/>
    <w:rsid w:val="6085B874"/>
    <w:rsid w:val="60860384"/>
    <w:rsid w:val="6086BED9"/>
    <w:rsid w:val="60874CC3"/>
    <w:rsid w:val="6087C842"/>
    <w:rsid w:val="60882FC1"/>
    <w:rsid w:val="608839DA"/>
    <w:rsid w:val="6089FEB2"/>
    <w:rsid w:val="608B1937"/>
    <w:rsid w:val="608BFF1C"/>
    <w:rsid w:val="608C465B"/>
    <w:rsid w:val="608C51B3"/>
    <w:rsid w:val="608DFC2D"/>
    <w:rsid w:val="608E27FB"/>
    <w:rsid w:val="6094C270"/>
    <w:rsid w:val="609600FC"/>
    <w:rsid w:val="6098FFBA"/>
    <w:rsid w:val="609989AF"/>
    <w:rsid w:val="609E1540"/>
    <w:rsid w:val="609FB650"/>
    <w:rsid w:val="60A0A8A7"/>
    <w:rsid w:val="60A0F9CC"/>
    <w:rsid w:val="60A31EF6"/>
    <w:rsid w:val="60AE5B5C"/>
    <w:rsid w:val="60B1466E"/>
    <w:rsid w:val="60B163B9"/>
    <w:rsid w:val="60B20530"/>
    <w:rsid w:val="60B2EBC5"/>
    <w:rsid w:val="60B37C6A"/>
    <w:rsid w:val="60B49D8A"/>
    <w:rsid w:val="60B599AA"/>
    <w:rsid w:val="60B86741"/>
    <w:rsid w:val="60BA0412"/>
    <w:rsid w:val="60BE5072"/>
    <w:rsid w:val="60C12F03"/>
    <w:rsid w:val="60C367D5"/>
    <w:rsid w:val="60C5EBD2"/>
    <w:rsid w:val="60C7BE65"/>
    <w:rsid w:val="60D218A3"/>
    <w:rsid w:val="60D313E8"/>
    <w:rsid w:val="60D367A9"/>
    <w:rsid w:val="60D3AF7D"/>
    <w:rsid w:val="60D3BEDF"/>
    <w:rsid w:val="60D6D413"/>
    <w:rsid w:val="60D88214"/>
    <w:rsid w:val="60D9FE27"/>
    <w:rsid w:val="60DA4A76"/>
    <w:rsid w:val="60DBDE86"/>
    <w:rsid w:val="60DDCCD7"/>
    <w:rsid w:val="60DF05A1"/>
    <w:rsid w:val="60DF28A6"/>
    <w:rsid w:val="60E0F72F"/>
    <w:rsid w:val="60E14250"/>
    <w:rsid w:val="60E24638"/>
    <w:rsid w:val="60E2E46B"/>
    <w:rsid w:val="60E32B49"/>
    <w:rsid w:val="60E3AB54"/>
    <w:rsid w:val="60E6BB42"/>
    <w:rsid w:val="60E8D5B5"/>
    <w:rsid w:val="60EB1624"/>
    <w:rsid w:val="60EEDAC6"/>
    <w:rsid w:val="60F1BAA2"/>
    <w:rsid w:val="60F2CB34"/>
    <w:rsid w:val="60F4DF61"/>
    <w:rsid w:val="60F5134B"/>
    <w:rsid w:val="60F61F63"/>
    <w:rsid w:val="60F9132B"/>
    <w:rsid w:val="60FA795A"/>
    <w:rsid w:val="60FC4996"/>
    <w:rsid w:val="60FD3055"/>
    <w:rsid w:val="60FD45A4"/>
    <w:rsid w:val="60FE4FB0"/>
    <w:rsid w:val="61002790"/>
    <w:rsid w:val="61026418"/>
    <w:rsid w:val="610613EA"/>
    <w:rsid w:val="61067DEF"/>
    <w:rsid w:val="6108E2CA"/>
    <w:rsid w:val="61092045"/>
    <w:rsid w:val="610A15A2"/>
    <w:rsid w:val="610BA1E8"/>
    <w:rsid w:val="610C84F9"/>
    <w:rsid w:val="610CDA43"/>
    <w:rsid w:val="610D6B0C"/>
    <w:rsid w:val="610DF91F"/>
    <w:rsid w:val="6110193E"/>
    <w:rsid w:val="611020C9"/>
    <w:rsid w:val="61116D80"/>
    <w:rsid w:val="6111C96C"/>
    <w:rsid w:val="6113A58C"/>
    <w:rsid w:val="6113AFE6"/>
    <w:rsid w:val="6118AD39"/>
    <w:rsid w:val="611A7B2C"/>
    <w:rsid w:val="612174CD"/>
    <w:rsid w:val="6123F6E1"/>
    <w:rsid w:val="6127ABFC"/>
    <w:rsid w:val="612D2647"/>
    <w:rsid w:val="612D8F3C"/>
    <w:rsid w:val="61330AD0"/>
    <w:rsid w:val="61334A2B"/>
    <w:rsid w:val="6133A87B"/>
    <w:rsid w:val="613487A3"/>
    <w:rsid w:val="61385B27"/>
    <w:rsid w:val="61388CF5"/>
    <w:rsid w:val="6139B2A2"/>
    <w:rsid w:val="613AEFA8"/>
    <w:rsid w:val="613AFA63"/>
    <w:rsid w:val="613BBAF5"/>
    <w:rsid w:val="6141288D"/>
    <w:rsid w:val="61456C04"/>
    <w:rsid w:val="6149A656"/>
    <w:rsid w:val="6149BE58"/>
    <w:rsid w:val="614BAA1C"/>
    <w:rsid w:val="614DC9CB"/>
    <w:rsid w:val="614E8538"/>
    <w:rsid w:val="61504E56"/>
    <w:rsid w:val="61525181"/>
    <w:rsid w:val="61528610"/>
    <w:rsid w:val="61538EDA"/>
    <w:rsid w:val="61565AB6"/>
    <w:rsid w:val="6157A249"/>
    <w:rsid w:val="615BCDA3"/>
    <w:rsid w:val="615C840E"/>
    <w:rsid w:val="615EBE57"/>
    <w:rsid w:val="615F5A70"/>
    <w:rsid w:val="615FFDFB"/>
    <w:rsid w:val="61609C0E"/>
    <w:rsid w:val="6160D8FA"/>
    <w:rsid w:val="61613E03"/>
    <w:rsid w:val="6163519E"/>
    <w:rsid w:val="6165FFC4"/>
    <w:rsid w:val="6167EB77"/>
    <w:rsid w:val="61682921"/>
    <w:rsid w:val="6168F572"/>
    <w:rsid w:val="616BFF56"/>
    <w:rsid w:val="616C3766"/>
    <w:rsid w:val="616EFB79"/>
    <w:rsid w:val="616EFF63"/>
    <w:rsid w:val="616FA251"/>
    <w:rsid w:val="617133AC"/>
    <w:rsid w:val="61720491"/>
    <w:rsid w:val="61721869"/>
    <w:rsid w:val="6175396A"/>
    <w:rsid w:val="6175EC96"/>
    <w:rsid w:val="61766D2A"/>
    <w:rsid w:val="6176D823"/>
    <w:rsid w:val="61783902"/>
    <w:rsid w:val="6178B4B6"/>
    <w:rsid w:val="617908E1"/>
    <w:rsid w:val="617A3BCC"/>
    <w:rsid w:val="61800721"/>
    <w:rsid w:val="61807B6B"/>
    <w:rsid w:val="6180B71D"/>
    <w:rsid w:val="6182EE85"/>
    <w:rsid w:val="61833732"/>
    <w:rsid w:val="618356CD"/>
    <w:rsid w:val="6183E926"/>
    <w:rsid w:val="61844AB7"/>
    <w:rsid w:val="6186A219"/>
    <w:rsid w:val="6186D1FD"/>
    <w:rsid w:val="61896E9B"/>
    <w:rsid w:val="6189CFBB"/>
    <w:rsid w:val="6189DACD"/>
    <w:rsid w:val="618CBA2D"/>
    <w:rsid w:val="618CC0EA"/>
    <w:rsid w:val="618CEAC5"/>
    <w:rsid w:val="618E0854"/>
    <w:rsid w:val="61967D20"/>
    <w:rsid w:val="6197706A"/>
    <w:rsid w:val="6198FB3D"/>
    <w:rsid w:val="619D1415"/>
    <w:rsid w:val="619D610D"/>
    <w:rsid w:val="619E23E3"/>
    <w:rsid w:val="619F0D5A"/>
    <w:rsid w:val="61A75DDB"/>
    <w:rsid w:val="61A79B20"/>
    <w:rsid w:val="61A901FD"/>
    <w:rsid w:val="61A99BE0"/>
    <w:rsid w:val="61A9C79B"/>
    <w:rsid w:val="61A9C904"/>
    <w:rsid w:val="61AA3CA5"/>
    <w:rsid w:val="61AB5575"/>
    <w:rsid w:val="61AB7C68"/>
    <w:rsid w:val="61AF03CB"/>
    <w:rsid w:val="61AF3CC9"/>
    <w:rsid w:val="61B1BF2F"/>
    <w:rsid w:val="61B2582B"/>
    <w:rsid w:val="61B2D754"/>
    <w:rsid w:val="61B56C84"/>
    <w:rsid w:val="61B6D9FD"/>
    <w:rsid w:val="61BB0D78"/>
    <w:rsid w:val="61BB1FF9"/>
    <w:rsid w:val="61BC13CD"/>
    <w:rsid w:val="61BD559C"/>
    <w:rsid w:val="61BD9A1E"/>
    <w:rsid w:val="61BF2E89"/>
    <w:rsid w:val="61C05882"/>
    <w:rsid w:val="61C3EA99"/>
    <w:rsid w:val="61C4AD96"/>
    <w:rsid w:val="61C4FBC7"/>
    <w:rsid w:val="61C833A7"/>
    <w:rsid w:val="61C93847"/>
    <w:rsid w:val="61CC7968"/>
    <w:rsid w:val="61CFC5D7"/>
    <w:rsid w:val="61D0DCBC"/>
    <w:rsid w:val="61D12AF5"/>
    <w:rsid w:val="61D132BE"/>
    <w:rsid w:val="61D18F9A"/>
    <w:rsid w:val="61D3475F"/>
    <w:rsid w:val="61D63707"/>
    <w:rsid w:val="61D6BB89"/>
    <w:rsid w:val="61D76014"/>
    <w:rsid w:val="61D94D82"/>
    <w:rsid w:val="61DC66FC"/>
    <w:rsid w:val="61DCA370"/>
    <w:rsid w:val="61DCACD4"/>
    <w:rsid w:val="61E0768E"/>
    <w:rsid w:val="61E29062"/>
    <w:rsid w:val="61E2F434"/>
    <w:rsid w:val="61E5DA41"/>
    <w:rsid w:val="61E5E5E5"/>
    <w:rsid w:val="61E72C9A"/>
    <w:rsid w:val="61E8CFBE"/>
    <w:rsid w:val="61EC7AA7"/>
    <w:rsid w:val="61EF0269"/>
    <w:rsid w:val="61F1BF10"/>
    <w:rsid w:val="61F218F7"/>
    <w:rsid w:val="61F4C741"/>
    <w:rsid w:val="61F68ECE"/>
    <w:rsid w:val="61F6B587"/>
    <w:rsid w:val="61F835E5"/>
    <w:rsid w:val="61FB3DCC"/>
    <w:rsid w:val="61FE7134"/>
    <w:rsid w:val="6201C5FA"/>
    <w:rsid w:val="62038396"/>
    <w:rsid w:val="62042C06"/>
    <w:rsid w:val="62043E9C"/>
    <w:rsid w:val="620567A6"/>
    <w:rsid w:val="6206AA85"/>
    <w:rsid w:val="6206E2AC"/>
    <w:rsid w:val="6209EDD5"/>
    <w:rsid w:val="620A177F"/>
    <w:rsid w:val="620CFDC9"/>
    <w:rsid w:val="620EE392"/>
    <w:rsid w:val="620F5EBC"/>
    <w:rsid w:val="6210CAF5"/>
    <w:rsid w:val="62115468"/>
    <w:rsid w:val="6211D6AF"/>
    <w:rsid w:val="621526B2"/>
    <w:rsid w:val="621662F2"/>
    <w:rsid w:val="621891CC"/>
    <w:rsid w:val="62192166"/>
    <w:rsid w:val="621BB65C"/>
    <w:rsid w:val="621EB010"/>
    <w:rsid w:val="62205F97"/>
    <w:rsid w:val="62250A65"/>
    <w:rsid w:val="622A79F5"/>
    <w:rsid w:val="622AC107"/>
    <w:rsid w:val="622CF438"/>
    <w:rsid w:val="622E935D"/>
    <w:rsid w:val="622F2CA8"/>
    <w:rsid w:val="6231A6A3"/>
    <w:rsid w:val="6231BE6D"/>
    <w:rsid w:val="6231C1AB"/>
    <w:rsid w:val="62361571"/>
    <w:rsid w:val="6236C70F"/>
    <w:rsid w:val="62396DA1"/>
    <w:rsid w:val="6239A39E"/>
    <w:rsid w:val="623B13C6"/>
    <w:rsid w:val="623DF786"/>
    <w:rsid w:val="623F73C1"/>
    <w:rsid w:val="6241D943"/>
    <w:rsid w:val="6242635C"/>
    <w:rsid w:val="62427B3F"/>
    <w:rsid w:val="6242AB59"/>
    <w:rsid w:val="62466AB0"/>
    <w:rsid w:val="6248BDD1"/>
    <w:rsid w:val="624A0A80"/>
    <w:rsid w:val="624AA35B"/>
    <w:rsid w:val="624B312B"/>
    <w:rsid w:val="624C3F51"/>
    <w:rsid w:val="624E96A1"/>
    <w:rsid w:val="624EE831"/>
    <w:rsid w:val="62504A40"/>
    <w:rsid w:val="6250E698"/>
    <w:rsid w:val="6253179B"/>
    <w:rsid w:val="6254B92E"/>
    <w:rsid w:val="625EF2E3"/>
    <w:rsid w:val="6261851C"/>
    <w:rsid w:val="62651ACA"/>
    <w:rsid w:val="6265F0C8"/>
    <w:rsid w:val="62689B2B"/>
    <w:rsid w:val="62694FEB"/>
    <w:rsid w:val="626AF47E"/>
    <w:rsid w:val="626C3FC5"/>
    <w:rsid w:val="62716BF4"/>
    <w:rsid w:val="62741426"/>
    <w:rsid w:val="62746F3A"/>
    <w:rsid w:val="6274FC4E"/>
    <w:rsid w:val="6277A00E"/>
    <w:rsid w:val="627975A2"/>
    <w:rsid w:val="627A9E3C"/>
    <w:rsid w:val="627BE89F"/>
    <w:rsid w:val="627C5F70"/>
    <w:rsid w:val="6280268C"/>
    <w:rsid w:val="62820B9A"/>
    <w:rsid w:val="628241AD"/>
    <w:rsid w:val="6287BB91"/>
    <w:rsid w:val="62887C6A"/>
    <w:rsid w:val="628B43FE"/>
    <w:rsid w:val="628CB581"/>
    <w:rsid w:val="628DEABF"/>
    <w:rsid w:val="628DF359"/>
    <w:rsid w:val="628E6325"/>
    <w:rsid w:val="628E6FD3"/>
    <w:rsid w:val="6291F154"/>
    <w:rsid w:val="6291F667"/>
    <w:rsid w:val="6293371C"/>
    <w:rsid w:val="629539CA"/>
    <w:rsid w:val="6295B6CF"/>
    <w:rsid w:val="6298839D"/>
    <w:rsid w:val="62990E1C"/>
    <w:rsid w:val="62995A1C"/>
    <w:rsid w:val="629B5D13"/>
    <w:rsid w:val="629C329F"/>
    <w:rsid w:val="629D046B"/>
    <w:rsid w:val="62A16605"/>
    <w:rsid w:val="62A18E48"/>
    <w:rsid w:val="62A4D4F3"/>
    <w:rsid w:val="62A58E6E"/>
    <w:rsid w:val="62A62036"/>
    <w:rsid w:val="62A6A9C0"/>
    <w:rsid w:val="62A84B4A"/>
    <w:rsid w:val="62A8EF0A"/>
    <w:rsid w:val="62A9337E"/>
    <w:rsid w:val="62A989C9"/>
    <w:rsid w:val="62AC7D96"/>
    <w:rsid w:val="62ADFF5B"/>
    <w:rsid w:val="62AE63B0"/>
    <w:rsid w:val="62AE6BC6"/>
    <w:rsid w:val="62B02704"/>
    <w:rsid w:val="62B6C12C"/>
    <w:rsid w:val="62B95B3E"/>
    <w:rsid w:val="62BA2D3D"/>
    <w:rsid w:val="62BA3C03"/>
    <w:rsid w:val="62BB6481"/>
    <w:rsid w:val="62BB7F77"/>
    <w:rsid w:val="62BC359C"/>
    <w:rsid w:val="62BE70F7"/>
    <w:rsid w:val="62BF3D4B"/>
    <w:rsid w:val="62C269B1"/>
    <w:rsid w:val="62C75923"/>
    <w:rsid w:val="62C8DF81"/>
    <w:rsid w:val="62C8F1B8"/>
    <w:rsid w:val="62C96DCF"/>
    <w:rsid w:val="62CAC6CB"/>
    <w:rsid w:val="62CB5425"/>
    <w:rsid w:val="62CB952F"/>
    <w:rsid w:val="62CCC5BD"/>
    <w:rsid w:val="62CD1E7F"/>
    <w:rsid w:val="62CD9C4F"/>
    <w:rsid w:val="62CE2738"/>
    <w:rsid w:val="62CF7CEE"/>
    <w:rsid w:val="62D16FD1"/>
    <w:rsid w:val="62D2EBC8"/>
    <w:rsid w:val="62D32C27"/>
    <w:rsid w:val="62D3B8E5"/>
    <w:rsid w:val="62D6DDD4"/>
    <w:rsid w:val="62DA0A94"/>
    <w:rsid w:val="62DBAEB1"/>
    <w:rsid w:val="62DDC634"/>
    <w:rsid w:val="62E16631"/>
    <w:rsid w:val="62E2671E"/>
    <w:rsid w:val="62E2EE19"/>
    <w:rsid w:val="62E4F0F1"/>
    <w:rsid w:val="62EBB858"/>
    <w:rsid w:val="62ECF17A"/>
    <w:rsid w:val="62EEDE2B"/>
    <w:rsid w:val="62EF3E4B"/>
    <w:rsid w:val="62EF9E78"/>
    <w:rsid w:val="62EFC323"/>
    <w:rsid w:val="62F4DDF0"/>
    <w:rsid w:val="62FA2789"/>
    <w:rsid w:val="62FA2A61"/>
    <w:rsid w:val="62FA7B4D"/>
    <w:rsid w:val="62FCB5D5"/>
    <w:rsid w:val="62FD5C8A"/>
    <w:rsid w:val="62FE4BD6"/>
    <w:rsid w:val="62FE5ABF"/>
    <w:rsid w:val="62FE84DF"/>
    <w:rsid w:val="62FEAB1D"/>
    <w:rsid w:val="62FF0934"/>
    <w:rsid w:val="630078C1"/>
    <w:rsid w:val="630092BB"/>
    <w:rsid w:val="630632A7"/>
    <w:rsid w:val="6307599E"/>
    <w:rsid w:val="630867C3"/>
    <w:rsid w:val="630A2FC3"/>
    <w:rsid w:val="630A3A3F"/>
    <w:rsid w:val="630DC21A"/>
    <w:rsid w:val="630FF4CE"/>
    <w:rsid w:val="6310B507"/>
    <w:rsid w:val="6310E9E5"/>
    <w:rsid w:val="63136FC4"/>
    <w:rsid w:val="63140981"/>
    <w:rsid w:val="631463EB"/>
    <w:rsid w:val="6317FFA8"/>
    <w:rsid w:val="63198828"/>
    <w:rsid w:val="6320C5E6"/>
    <w:rsid w:val="6321DB72"/>
    <w:rsid w:val="63230793"/>
    <w:rsid w:val="63235920"/>
    <w:rsid w:val="6324512E"/>
    <w:rsid w:val="6325B918"/>
    <w:rsid w:val="63269BAE"/>
    <w:rsid w:val="6327601C"/>
    <w:rsid w:val="632909F1"/>
    <w:rsid w:val="632AA427"/>
    <w:rsid w:val="632C9302"/>
    <w:rsid w:val="63302E79"/>
    <w:rsid w:val="6331EA04"/>
    <w:rsid w:val="6331F51C"/>
    <w:rsid w:val="63332312"/>
    <w:rsid w:val="6334B804"/>
    <w:rsid w:val="633729DA"/>
    <w:rsid w:val="63380EFD"/>
    <w:rsid w:val="63394957"/>
    <w:rsid w:val="6339ECAC"/>
    <w:rsid w:val="633B7180"/>
    <w:rsid w:val="633B72EA"/>
    <w:rsid w:val="633E7FD1"/>
    <w:rsid w:val="633F6925"/>
    <w:rsid w:val="634219F5"/>
    <w:rsid w:val="63445E10"/>
    <w:rsid w:val="63451FB9"/>
    <w:rsid w:val="6345C2F9"/>
    <w:rsid w:val="6346B6E9"/>
    <w:rsid w:val="634A3DFF"/>
    <w:rsid w:val="634EBC68"/>
    <w:rsid w:val="63518EED"/>
    <w:rsid w:val="6352CC23"/>
    <w:rsid w:val="635621F4"/>
    <w:rsid w:val="6356FC8B"/>
    <w:rsid w:val="6357C741"/>
    <w:rsid w:val="63587BA8"/>
    <w:rsid w:val="635A524F"/>
    <w:rsid w:val="635AB748"/>
    <w:rsid w:val="635B373F"/>
    <w:rsid w:val="635B6C85"/>
    <w:rsid w:val="635BCA99"/>
    <w:rsid w:val="635DBEDA"/>
    <w:rsid w:val="636019D4"/>
    <w:rsid w:val="6365581F"/>
    <w:rsid w:val="63657B3C"/>
    <w:rsid w:val="6365B5CF"/>
    <w:rsid w:val="636D7FC0"/>
    <w:rsid w:val="636F28EB"/>
    <w:rsid w:val="63701186"/>
    <w:rsid w:val="63710CA1"/>
    <w:rsid w:val="6371DD62"/>
    <w:rsid w:val="63751706"/>
    <w:rsid w:val="6377A1EF"/>
    <w:rsid w:val="63798443"/>
    <w:rsid w:val="637A27A5"/>
    <w:rsid w:val="637C0BE0"/>
    <w:rsid w:val="637D21EF"/>
    <w:rsid w:val="63800118"/>
    <w:rsid w:val="63805E30"/>
    <w:rsid w:val="63856E77"/>
    <w:rsid w:val="638B71C6"/>
    <w:rsid w:val="638C0E73"/>
    <w:rsid w:val="638D62BD"/>
    <w:rsid w:val="639154E3"/>
    <w:rsid w:val="6391B024"/>
    <w:rsid w:val="639734CF"/>
    <w:rsid w:val="639848BB"/>
    <w:rsid w:val="6398929F"/>
    <w:rsid w:val="639A513B"/>
    <w:rsid w:val="639CAB01"/>
    <w:rsid w:val="63A0F072"/>
    <w:rsid w:val="63A1CD79"/>
    <w:rsid w:val="63A20590"/>
    <w:rsid w:val="63A26190"/>
    <w:rsid w:val="63A43D78"/>
    <w:rsid w:val="63A719BF"/>
    <w:rsid w:val="63A7DCA2"/>
    <w:rsid w:val="63A7FCBF"/>
    <w:rsid w:val="63A845DD"/>
    <w:rsid w:val="63A8B805"/>
    <w:rsid w:val="63ADC860"/>
    <w:rsid w:val="63B01CAB"/>
    <w:rsid w:val="63B25530"/>
    <w:rsid w:val="63B5878B"/>
    <w:rsid w:val="63B6A076"/>
    <w:rsid w:val="63B720BE"/>
    <w:rsid w:val="63B7C673"/>
    <w:rsid w:val="63B82E94"/>
    <w:rsid w:val="63BABA0A"/>
    <w:rsid w:val="63BADB82"/>
    <w:rsid w:val="63C1406D"/>
    <w:rsid w:val="63C64F0A"/>
    <w:rsid w:val="63C7154A"/>
    <w:rsid w:val="63C74658"/>
    <w:rsid w:val="63C82BF6"/>
    <w:rsid w:val="63C8A862"/>
    <w:rsid w:val="63C9915D"/>
    <w:rsid w:val="63CD95B1"/>
    <w:rsid w:val="63CF64DA"/>
    <w:rsid w:val="63D0138C"/>
    <w:rsid w:val="63D178FB"/>
    <w:rsid w:val="63D2BAF1"/>
    <w:rsid w:val="63D3833C"/>
    <w:rsid w:val="63D47055"/>
    <w:rsid w:val="63D5352F"/>
    <w:rsid w:val="63D81595"/>
    <w:rsid w:val="63DC2E93"/>
    <w:rsid w:val="63DE76FB"/>
    <w:rsid w:val="63DF2C4A"/>
    <w:rsid w:val="63E20D22"/>
    <w:rsid w:val="63E2DAD3"/>
    <w:rsid w:val="63E4E567"/>
    <w:rsid w:val="63E53EA9"/>
    <w:rsid w:val="63EB233B"/>
    <w:rsid w:val="63F12E58"/>
    <w:rsid w:val="63F17AC8"/>
    <w:rsid w:val="63F1EE78"/>
    <w:rsid w:val="63F5241F"/>
    <w:rsid w:val="63F57711"/>
    <w:rsid w:val="63F5E47A"/>
    <w:rsid w:val="63F78736"/>
    <w:rsid w:val="63FB09B0"/>
    <w:rsid w:val="63FF466C"/>
    <w:rsid w:val="63FF4A4B"/>
    <w:rsid w:val="640012FE"/>
    <w:rsid w:val="6405E454"/>
    <w:rsid w:val="64073BD1"/>
    <w:rsid w:val="6409EBEA"/>
    <w:rsid w:val="640C58CA"/>
    <w:rsid w:val="640CA3B7"/>
    <w:rsid w:val="640D8278"/>
    <w:rsid w:val="640ED0D2"/>
    <w:rsid w:val="640FA672"/>
    <w:rsid w:val="640FE13E"/>
    <w:rsid w:val="64113E7C"/>
    <w:rsid w:val="6413200D"/>
    <w:rsid w:val="64143A7A"/>
    <w:rsid w:val="6416CD99"/>
    <w:rsid w:val="64171880"/>
    <w:rsid w:val="64186D8B"/>
    <w:rsid w:val="641A6C35"/>
    <w:rsid w:val="641A85CF"/>
    <w:rsid w:val="641D2262"/>
    <w:rsid w:val="64207790"/>
    <w:rsid w:val="6421B313"/>
    <w:rsid w:val="6422C6CB"/>
    <w:rsid w:val="64288B93"/>
    <w:rsid w:val="642A19BF"/>
    <w:rsid w:val="642A2319"/>
    <w:rsid w:val="642B9268"/>
    <w:rsid w:val="6431E62D"/>
    <w:rsid w:val="64325E71"/>
    <w:rsid w:val="643264A6"/>
    <w:rsid w:val="6435621C"/>
    <w:rsid w:val="64365890"/>
    <w:rsid w:val="643A319F"/>
    <w:rsid w:val="643C987B"/>
    <w:rsid w:val="643DCB21"/>
    <w:rsid w:val="6441B8B2"/>
    <w:rsid w:val="6441DF9C"/>
    <w:rsid w:val="64430FAB"/>
    <w:rsid w:val="64446872"/>
    <w:rsid w:val="644B0CBA"/>
    <w:rsid w:val="644DDF9E"/>
    <w:rsid w:val="6450F83F"/>
    <w:rsid w:val="64550F3D"/>
    <w:rsid w:val="64551409"/>
    <w:rsid w:val="64556595"/>
    <w:rsid w:val="64556CF7"/>
    <w:rsid w:val="64574F26"/>
    <w:rsid w:val="64583E9E"/>
    <w:rsid w:val="645ABB5E"/>
    <w:rsid w:val="645BE1C0"/>
    <w:rsid w:val="645F5725"/>
    <w:rsid w:val="645FB279"/>
    <w:rsid w:val="64602CC9"/>
    <w:rsid w:val="6461D2B1"/>
    <w:rsid w:val="6465A739"/>
    <w:rsid w:val="64661F95"/>
    <w:rsid w:val="64664DA0"/>
    <w:rsid w:val="64685E59"/>
    <w:rsid w:val="646A1603"/>
    <w:rsid w:val="646C825E"/>
    <w:rsid w:val="646E165B"/>
    <w:rsid w:val="6471D8E7"/>
    <w:rsid w:val="64726C6E"/>
    <w:rsid w:val="647427B9"/>
    <w:rsid w:val="6474B6E9"/>
    <w:rsid w:val="64757FB9"/>
    <w:rsid w:val="6479AF68"/>
    <w:rsid w:val="647A327F"/>
    <w:rsid w:val="647A3E8C"/>
    <w:rsid w:val="647AFD80"/>
    <w:rsid w:val="647B27DD"/>
    <w:rsid w:val="647B3F45"/>
    <w:rsid w:val="647BFF22"/>
    <w:rsid w:val="647C1883"/>
    <w:rsid w:val="647DE8AA"/>
    <w:rsid w:val="647F303D"/>
    <w:rsid w:val="6483C29A"/>
    <w:rsid w:val="6488F9BF"/>
    <w:rsid w:val="648AF012"/>
    <w:rsid w:val="648B664A"/>
    <w:rsid w:val="648C5477"/>
    <w:rsid w:val="648CD9D4"/>
    <w:rsid w:val="648E4FE1"/>
    <w:rsid w:val="648FD69D"/>
    <w:rsid w:val="64911CDC"/>
    <w:rsid w:val="64928929"/>
    <w:rsid w:val="64980F19"/>
    <w:rsid w:val="649858C3"/>
    <w:rsid w:val="649B86CD"/>
    <w:rsid w:val="649F4639"/>
    <w:rsid w:val="649FCCFE"/>
    <w:rsid w:val="64A1C466"/>
    <w:rsid w:val="64A358AB"/>
    <w:rsid w:val="64A586A1"/>
    <w:rsid w:val="64A5F8DC"/>
    <w:rsid w:val="64A75775"/>
    <w:rsid w:val="64AB3FF4"/>
    <w:rsid w:val="64ABFF4B"/>
    <w:rsid w:val="64AC749B"/>
    <w:rsid w:val="64AE05EC"/>
    <w:rsid w:val="64AEF553"/>
    <w:rsid w:val="64B0D351"/>
    <w:rsid w:val="64B195F0"/>
    <w:rsid w:val="64B45626"/>
    <w:rsid w:val="64B68492"/>
    <w:rsid w:val="64B82874"/>
    <w:rsid w:val="64B84E87"/>
    <w:rsid w:val="64B9742C"/>
    <w:rsid w:val="64BB9523"/>
    <w:rsid w:val="64BBB02A"/>
    <w:rsid w:val="64BBBA90"/>
    <w:rsid w:val="64BCE10F"/>
    <w:rsid w:val="64BD9257"/>
    <w:rsid w:val="64BDB34E"/>
    <w:rsid w:val="64C09ECE"/>
    <w:rsid w:val="64C552CB"/>
    <w:rsid w:val="64C700A3"/>
    <w:rsid w:val="64C7972E"/>
    <w:rsid w:val="64CC7607"/>
    <w:rsid w:val="64CDC081"/>
    <w:rsid w:val="64D4DDDB"/>
    <w:rsid w:val="64D4FC57"/>
    <w:rsid w:val="64DFBBE7"/>
    <w:rsid w:val="64E3701D"/>
    <w:rsid w:val="64E48EC6"/>
    <w:rsid w:val="64E49B01"/>
    <w:rsid w:val="64E4A7E6"/>
    <w:rsid w:val="64E4F210"/>
    <w:rsid w:val="64E56505"/>
    <w:rsid w:val="64E6DB5F"/>
    <w:rsid w:val="64E7537B"/>
    <w:rsid w:val="64E8DDA8"/>
    <w:rsid w:val="64E8DE11"/>
    <w:rsid w:val="64E93D87"/>
    <w:rsid w:val="64EA6822"/>
    <w:rsid w:val="64EF1935"/>
    <w:rsid w:val="64F01465"/>
    <w:rsid w:val="64F03B6B"/>
    <w:rsid w:val="64F0DE35"/>
    <w:rsid w:val="64F22C58"/>
    <w:rsid w:val="64F2FFDC"/>
    <w:rsid w:val="64F44C07"/>
    <w:rsid w:val="64F45A73"/>
    <w:rsid w:val="64F4F154"/>
    <w:rsid w:val="64F7001A"/>
    <w:rsid w:val="64F763DF"/>
    <w:rsid w:val="64F7FA29"/>
    <w:rsid w:val="64F88E52"/>
    <w:rsid w:val="64F8C77C"/>
    <w:rsid w:val="64F93322"/>
    <w:rsid w:val="64F96AB4"/>
    <w:rsid w:val="64F9E9A2"/>
    <w:rsid w:val="64FC86BB"/>
    <w:rsid w:val="65069275"/>
    <w:rsid w:val="6506DCF6"/>
    <w:rsid w:val="650BBE3D"/>
    <w:rsid w:val="650BC4FE"/>
    <w:rsid w:val="650C788A"/>
    <w:rsid w:val="650F2F39"/>
    <w:rsid w:val="6513CCA7"/>
    <w:rsid w:val="65156CC5"/>
    <w:rsid w:val="65164030"/>
    <w:rsid w:val="651E01E8"/>
    <w:rsid w:val="651F78D6"/>
    <w:rsid w:val="651F9C55"/>
    <w:rsid w:val="651FB251"/>
    <w:rsid w:val="652063C3"/>
    <w:rsid w:val="6520B799"/>
    <w:rsid w:val="65227E02"/>
    <w:rsid w:val="6522D080"/>
    <w:rsid w:val="65245613"/>
    <w:rsid w:val="65247C8B"/>
    <w:rsid w:val="65272819"/>
    <w:rsid w:val="652802BA"/>
    <w:rsid w:val="652B309F"/>
    <w:rsid w:val="652EE6FD"/>
    <w:rsid w:val="653497D4"/>
    <w:rsid w:val="65366C7B"/>
    <w:rsid w:val="6537A656"/>
    <w:rsid w:val="653B0FF8"/>
    <w:rsid w:val="653CFE3D"/>
    <w:rsid w:val="653D1D6A"/>
    <w:rsid w:val="653DD750"/>
    <w:rsid w:val="653F5CCB"/>
    <w:rsid w:val="65405B1D"/>
    <w:rsid w:val="65407762"/>
    <w:rsid w:val="6540F245"/>
    <w:rsid w:val="65425536"/>
    <w:rsid w:val="65436342"/>
    <w:rsid w:val="6544CFE0"/>
    <w:rsid w:val="65454A8E"/>
    <w:rsid w:val="6545BBBD"/>
    <w:rsid w:val="65488568"/>
    <w:rsid w:val="654942DF"/>
    <w:rsid w:val="6549EC60"/>
    <w:rsid w:val="654BE965"/>
    <w:rsid w:val="654D0173"/>
    <w:rsid w:val="654D4EDD"/>
    <w:rsid w:val="654E600D"/>
    <w:rsid w:val="6550467A"/>
    <w:rsid w:val="6550CA1B"/>
    <w:rsid w:val="65553A1E"/>
    <w:rsid w:val="6557BF78"/>
    <w:rsid w:val="655A4EA3"/>
    <w:rsid w:val="655C3C8C"/>
    <w:rsid w:val="655F1865"/>
    <w:rsid w:val="655F31AD"/>
    <w:rsid w:val="655F6BE0"/>
    <w:rsid w:val="65625C98"/>
    <w:rsid w:val="656D1576"/>
    <w:rsid w:val="6573EEB2"/>
    <w:rsid w:val="65740CC0"/>
    <w:rsid w:val="65781C26"/>
    <w:rsid w:val="6578A607"/>
    <w:rsid w:val="65796F3A"/>
    <w:rsid w:val="657C2AA2"/>
    <w:rsid w:val="657D5EE9"/>
    <w:rsid w:val="657ECB2C"/>
    <w:rsid w:val="6587B368"/>
    <w:rsid w:val="6588635F"/>
    <w:rsid w:val="658BA0F6"/>
    <w:rsid w:val="658C8012"/>
    <w:rsid w:val="658CF0DC"/>
    <w:rsid w:val="6590EF14"/>
    <w:rsid w:val="65934173"/>
    <w:rsid w:val="65937337"/>
    <w:rsid w:val="6596ABBE"/>
    <w:rsid w:val="659802CB"/>
    <w:rsid w:val="659863EF"/>
    <w:rsid w:val="6598DDC0"/>
    <w:rsid w:val="659A3B56"/>
    <w:rsid w:val="659CDE95"/>
    <w:rsid w:val="659D767B"/>
    <w:rsid w:val="659DDB50"/>
    <w:rsid w:val="65A0B450"/>
    <w:rsid w:val="65A2DD30"/>
    <w:rsid w:val="65A73957"/>
    <w:rsid w:val="65ABAF76"/>
    <w:rsid w:val="65AD2EEB"/>
    <w:rsid w:val="65AEB947"/>
    <w:rsid w:val="65B42415"/>
    <w:rsid w:val="65B54543"/>
    <w:rsid w:val="65B74B2D"/>
    <w:rsid w:val="65BA00EA"/>
    <w:rsid w:val="65BABB3E"/>
    <w:rsid w:val="65BCF923"/>
    <w:rsid w:val="65BE4CD4"/>
    <w:rsid w:val="65BF30F0"/>
    <w:rsid w:val="65BFC83B"/>
    <w:rsid w:val="65BFE051"/>
    <w:rsid w:val="65C0FC8A"/>
    <w:rsid w:val="65C45691"/>
    <w:rsid w:val="65C6BE65"/>
    <w:rsid w:val="65C8811F"/>
    <w:rsid w:val="65C8D10A"/>
    <w:rsid w:val="65C8D82D"/>
    <w:rsid w:val="65C8EDF4"/>
    <w:rsid w:val="65CA159A"/>
    <w:rsid w:val="65CC1999"/>
    <w:rsid w:val="65CE12B8"/>
    <w:rsid w:val="65D03012"/>
    <w:rsid w:val="65D0B12F"/>
    <w:rsid w:val="65D26EAB"/>
    <w:rsid w:val="65D33D74"/>
    <w:rsid w:val="65D3AAC0"/>
    <w:rsid w:val="65D94219"/>
    <w:rsid w:val="65DAF69E"/>
    <w:rsid w:val="65DD5907"/>
    <w:rsid w:val="65DDA644"/>
    <w:rsid w:val="65DDA975"/>
    <w:rsid w:val="65DF55A4"/>
    <w:rsid w:val="65DFAF27"/>
    <w:rsid w:val="65DFFB34"/>
    <w:rsid w:val="65E3CAC1"/>
    <w:rsid w:val="65E606F5"/>
    <w:rsid w:val="65E68300"/>
    <w:rsid w:val="65E6FAE9"/>
    <w:rsid w:val="65E766C5"/>
    <w:rsid w:val="65EAFFC9"/>
    <w:rsid w:val="65EB2DB4"/>
    <w:rsid w:val="65EC7C94"/>
    <w:rsid w:val="65ECA18B"/>
    <w:rsid w:val="65ED8485"/>
    <w:rsid w:val="65EE844D"/>
    <w:rsid w:val="65EEE43C"/>
    <w:rsid w:val="65EF3486"/>
    <w:rsid w:val="65F0EBDB"/>
    <w:rsid w:val="65F12CB2"/>
    <w:rsid w:val="65F8F61C"/>
    <w:rsid w:val="65FA1BF2"/>
    <w:rsid w:val="65FB50AF"/>
    <w:rsid w:val="65FD05CD"/>
    <w:rsid w:val="65FD45A0"/>
    <w:rsid w:val="65FF1A24"/>
    <w:rsid w:val="65FFEDAD"/>
    <w:rsid w:val="66012E56"/>
    <w:rsid w:val="66043A20"/>
    <w:rsid w:val="6604964D"/>
    <w:rsid w:val="6604D4D8"/>
    <w:rsid w:val="66058CB2"/>
    <w:rsid w:val="6606DC1C"/>
    <w:rsid w:val="66075F70"/>
    <w:rsid w:val="660834E2"/>
    <w:rsid w:val="6608A3ED"/>
    <w:rsid w:val="660905C9"/>
    <w:rsid w:val="660910FD"/>
    <w:rsid w:val="6609585C"/>
    <w:rsid w:val="6609FAD9"/>
    <w:rsid w:val="660FA484"/>
    <w:rsid w:val="66116E4D"/>
    <w:rsid w:val="66122B5A"/>
    <w:rsid w:val="661374D6"/>
    <w:rsid w:val="66142367"/>
    <w:rsid w:val="66165C1D"/>
    <w:rsid w:val="66188F16"/>
    <w:rsid w:val="66195475"/>
    <w:rsid w:val="661ADD1C"/>
    <w:rsid w:val="66209343"/>
    <w:rsid w:val="66210C35"/>
    <w:rsid w:val="6621DA10"/>
    <w:rsid w:val="66261278"/>
    <w:rsid w:val="66288448"/>
    <w:rsid w:val="662CEBDE"/>
    <w:rsid w:val="662E12FC"/>
    <w:rsid w:val="662E676A"/>
    <w:rsid w:val="6631617F"/>
    <w:rsid w:val="663501E1"/>
    <w:rsid w:val="6635F21A"/>
    <w:rsid w:val="6635FD22"/>
    <w:rsid w:val="66384999"/>
    <w:rsid w:val="66391811"/>
    <w:rsid w:val="663B66B3"/>
    <w:rsid w:val="663BA4A5"/>
    <w:rsid w:val="663E0089"/>
    <w:rsid w:val="663E98FD"/>
    <w:rsid w:val="663FAB8A"/>
    <w:rsid w:val="66421677"/>
    <w:rsid w:val="6643C6A9"/>
    <w:rsid w:val="664770E1"/>
    <w:rsid w:val="664C2528"/>
    <w:rsid w:val="664D5B76"/>
    <w:rsid w:val="664E0C8D"/>
    <w:rsid w:val="664E6F5D"/>
    <w:rsid w:val="664F7C85"/>
    <w:rsid w:val="66504FDC"/>
    <w:rsid w:val="6651F499"/>
    <w:rsid w:val="6653B579"/>
    <w:rsid w:val="6656F70B"/>
    <w:rsid w:val="6657FE63"/>
    <w:rsid w:val="6658A248"/>
    <w:rsid w:val="665AFED1"/>
    <w:rsid w:val="665C6985"/>
    <w:rsid w:val="665CD6AA"/>
    <w:rsid w:val="665CEF46"/>
    <w:rsid w:val="665FA33E"/>
    <w:rsid w:val="66618553"/>
    <w:rsid w:val="66619CBA"/>
    <w:rsid w:val="66630021"/>
    <w:rsid w:val="66641FEF"/>
    <w:rsid w:val="6667A07D"/>
    <w:rsid w:val="66690E5D"/>
    <w:rsid w:val="666B43DF"/>
    <w:rsid w:val="666BB6B3"/>
    <w:rsid w:val="666EAF4D"/>
    <w:rsid w:val="666FAED4"/>
    <w:rsid w:val="666FF228"/>
    <w:rsid w:val="66707A17"/>
    <w:rsid w:val="66709744"/>
    <w:rsid w:val="6671B598"/>
    <w:rsid w:val="6672C07A"/>
    <w:rsid w:val="6673F673"/>
    <w:rsid w:val="66743806"/>
    <w:rsid w:val="6675CBBF"/>
    <w:rsid w:val="66775E6E"/>
    <w:rsid w:val="66778979"/>
    <w:rsid w:val="667B7063"/>
    <w:rsid w:val="667F545E"/>
    <w:rsid w:val="668067F6"/>
    <w:rsid w:val="66808BA0"/>
    <w:rsid w:val="6681D379"/>
    <w:rsid w:val="668412AD"/>
    <w:rsid w:val="6684D376"/>
    <w:rsid w:val="66860794"/>
    <w:rsid w:val="6686B69F"/>
    <w:rsid w:val="66897074"/>
    <w:rsid w:val="6689AA5B"/>
    <w:rsid w:val="668A7D4A"/>
    <w:rsid w:val="6694E9B9"/>
    <w:rsid w:val="66968C34"/>
    <w:rsid w:val="6699A481"/>
    <w:rsid w:val="669C59E2"/>
    <w:rsid w:val="669DA589"/>
    <w:rsid w:val="669DDD82"/>
    <w:rsid w:val="66A01A3F"/>
    <w:rsid w:val="66A17E17"/>
    <w:rsid w:val="66A36D79"/>
    <w:rsid w:val="66A656FF"/>
    <w:rsid w:val="66A79BBE"/>
    <w:rsid w:val="66A7F2F0"/>
    <w:rsid w:val="66A9A89A"/>
    <w:rsid w:val="66AA039B"/>
    <w:rsid w:val="66AAB618"/>
    <w:rsid w:val="66ABC657"/>
    <w:rsid w:val="66AC2B5B"/>
    <w:rsid w:val="66ACEBE2"/>
    <w:rsid w:val="66ADAB77"/>
    <w:rsid w:val="66ADC7B9"/>
    <w:rsid w:val="66AE8268"/>
    <w:rsid w:val="66B08E45"/>
    <w:rsid w:val="66B105D8"/>
    <w:rsid w:val="66B1344A"/>
    <w:rsid w:val="66B73617"/>
    <w:rsid w:val="66B7C795"/>
    <w:rsid w:val="66BF7652"/>
    <w:rsid w:val="66C0B080"/>
    <w:rsid w:val="66C0DC20"/>
    <w:rsid w:val="66C19FDD"/>
    <w:rsid w:val="66C433EC"/>
    <w:rsid w:val="66C86557"/>
    <w:rsid w:val="66CA4708"/>
    <w:rsid w:val="66CC7C32"/>
    <w:rsid w:val="66CD601E"/>
    <w:rsid w:val="66CDE3F2"/>
    <w:rsid w:val="66CEB934"/>
    <w:rsid w:val="66CF9A92"/>
    <w:rsid w:val="66D058C3"/>
    <w:rsid w:val="66D379EA"/>
    <w:rsid w:val="66D4490F"/>
    <w:rsid w:val="66D68CDA"/>
    <w:rsid w:val="66D8BA6D"/>
    <w:rsid w:val="66DACCD3"/>
    <w:rsid w:val="66DB13CA"/>
    <w:rsid w:val="66DCF32E"/>
    <w:rsid w:val="66DE9158"/>
    <w:rsid w:val="66DF64E0"/>
    <w:rsid w:val="66DFF8E9"/>
    <w:rsid w:val="66E58A44"/>
    <w:rsid w:val="66E6B5E0"/>
    <w:rsid w:val="66E6CF36"/>
    <w:rsid w:val="66E924B0"/>
    <w:rsid w:val="66EAC79A"/>
    <w:rsid w:val="66EBDB89"/>
    <w:rsid w:val="66EC6720"/>
    <w:rsid w:val="66EEAA51"/>
    <w:rsid w:val="66EF358E"/>
    <w:rsid w:val="66F1456D"/>
    <w:rsid w:val="66F2BA6D"/>
    <w:rsid w:val="66F40104"/>
    <w:rsid w:val="66F8D18A"/>
    <w:rsid w:val="66F9AD11"/>
    <w:rsid w:val="66FAF0FC"/>
    <w:rsid w:val="66FD3D40"/>
    <w:rsid w:val="66FED47B"/>
    <w:rsid w:val="67012E96"/>
    <w:rsid w:val="6702279B"/>
    <w:rsid w:val="6703511D"/>
    <w:rsid w:val="6704C3A7"/>
    <w:rsid w:val="67072805"/>
    <w:rsid w:val="67077C11"/>
    <w:rsid w:val="670C3801"/>
    <w:rsid w:val="670C61A0"/>
    <w:rsid w:val="670ED4B7"/>
    <w:rsid w:val="670EFF33"/>
    <w:rsid w:val="670FF4CD"/>
    <w:rsid w:val="67124F0A"/>
    <w:rsid w:val="6712BCA5"/>
    <w:rsid w:val="6713E6FB"/>
    <w:rsid w:val="671514CE"/>
    <w:rsid w:val="6716C054"/>
    <w:rsid w:val="67172B7E"/>
    <w:rsid w:val="67196A03"/>
    <w:rsid w:val="671AC51E"/>
    <w:rsid w:val="671D3625"/>
    <w:rsid w:val="671E26AA"/>
    <w:rsid w:val="67219211"/>
    <w:rsid w:val="6722E426"/>
    <w:rsid w:val="67279310"/>
    <w:rsid w:val="6727D01F"/>
    <w:rsid w:val="6729EE68"/>
    <w:rsid w:val="672A5D7E"/>
    <w:rsid w:val="672CE528"/>
    <w:rsid w:val="672D927B"/>
    <w:rsid w:val="67312D0F"/>
    <w:rsid w:val="6733A860"/>
    <w:rsid w:val="6737D6FA"/>
    <w:rsid w:val="6738DE7A"/>
    <w:rsid w:val="67472941"/>
    <w:rsid w:val="674FAF08"/>
    <w:rsid w:val="67514608"/>
    <w:rsid w:val="6756AF56"/>
    <w:rsid w:val="6759A096"/>
    <w:rsid w:val="675AC116"/>
    <w:rsid w:val="675BE88D"/>
    <w:rsid w:val="675F626C"/>
    <w:rsid w:val="675FE6D9"/>
    <w:rsid w:val="6761BE58"/>
    <w:rsid w:val="6761F1B7"/>
    <w:rsid w:val="6761FE47"/>
    <w:rsid w:val="6762428C"/>
    <w:rsid w:val="6763A0AE"/>
    <w:rsid w:val="67656A49"/>
    <w:rsid w:val="676591C1"/>
    <w:rsid w:val="67677F95"/>
    <w:rsid w:val="67681BDE"/>
    <w:rsid w:val="676A7774"/>
    <w:rsid w:val="676A7EFE"/>
    <w:rsid w:val="676F85CF"/>
    <w:rsid w:val="676FFC5E"/>
    <w:rsid w:val="67719903"/>
    <w:rsid w:val="67721E4B"/>
    <w:rsid w:val="67739182"/>
    <w:rsid w:val="67747855"/>
    <w:rsid w:val="6779E07B"/>
    <w:rsid w:val="677AC167"/>
    <w:rsid w:val="677C25F3"/>
    <w:rsid w:val="677E0616"/>
    <w:rsid w:val="677F019B"/>
    <w:rsid w:val="67863AA6"/>
    <w:rsid w:val="6787112F"/>
    <w:rsid w:val="67900D5E"/>
    <w:rsid w:val="6790FCBE"/>
    <w:rsid w:val="67914247"/>
    <w:rsid w:val="6794375E"/>
    <w:rsid w:val="679655CF"/>
    <w:rsid w:val="6797763C"/>
    <w:rsid w:val="67987ED5"/>
    <w:rsid w:val="6799DEBC"/>
    <w:rsid w:val="679A4689"/>
    <w:rsid w:val="679BE451"/>
    <w:rsid w:val="679E24A9"/>
    <w:rsid w:val="67A045DE"/>
    <w:rsid w:val="67A165F4"/>
    <w:rsid w:val="67A33AB6"/>
    <w:rsid w:val="67A36112"/>
    <w:rsid w:val="67A3849C"/>
    <w:rsid w:val="67A6BCC4"/>
    <w:rsid w:val="67A6F0A5"/>
    <w:rsid w:val="67AD516E"/>
    <w:rsid w:val="67AE491A"/>
    <w:rsid w:val="67AEA73D"/>
    <w:rsid w:val="67B0E78E"/>
    <w:rsid w:val="67B3A1E9"/>
    <w:rsid w:val="67B40E77"/>
    <w:rsid w:val="67B56DEF"/>
    <w:rsid w:val="67B6E3FD"/>
    <w:rsid w:val="67BA20D2"/>
    <w:rsid w:val="67C30DE4"/>
    <w:rsid w:val="67C348C7"/>
    <w:rsid w:val="67C3BB86"/>
    <w:rsid w:val="67C48A24"/>
    <w:rsid w:val="67C6908B"/>
    <w:rsid w:val="67C8A1D1"/>
    <w:rsid w:val="67C8CCAD"/>
    <w:rsid w:val="67C93A6A"/>
    <w:rsid w:val="67C9FA06"/>
    <w:rsid w:val="67CA84FE"/>
    <w:rsid w:val="67CB6C5C"/>
    <w:rsid w:val="67CD3E84"/>
    <w:rsid w:val="67CDAE64"/>
    <w:rsid w:val="67D1C795"/>
    <w:rsid w:val="67D66B6F"/>
    <w:rsid w:val="67DB19B3"/>
    <w:rsid w:val="67DD88E1"/>
    <w:rsid w:val="67DEDDB6"/>
    <w:rsid w:val="67DF6DDC"/>
    <w:rsid w:val="67E08A10"/>
    <w:rsid w:val="67E08DFD"/>
    <w:rsid w:val="67E11354"/>
    <w:rsid w:val="67E34F11"/>
    <w:rsid w:val="67E360A4"/>
    <w:rsid w:val="67E5D1A3"/>
    <w:rsid w:val="67E657A9"/>
    <w:rsid w:val="67E851B7"/>
    <w:rsid w:val="67E934A7"/>
    <w:rsid w:val="67EACAA0"/>
    <w:rsid w:val="67EE0ABB"/>
    <w:rsid w:val="67EEDFD8"/>
    <w:rsid w:val="67EF4828"/>
    <w:rsid w:val="67EF700C"/>
    <w:rsid w:val="67F06849"/>
    <w:rsid w:val="67F136F4"/>
    <w:rsid w:val="67F15ED9"/>
    <w:rsid w:val="67F173C9"/>
    <w:rsid w:val="67F2930A"/>
    <w:rsid w:val="67F4E9A2"/>
    <w:rsid w:val="67F5F30D"/>
    <w:rsid w:val="67FAB9A9"/>
    <w:rsid w:val="67FC673E"/>
    <w:rsid w:val="67FD1D73"/>
    <w:rsid w:val="680085CB"/>
    <w:rsid w:val="6802F536"/>
    <w:rsid w:val="68042F6B"/>
    <w:rsid w:val="68048F7D"/>
    <w:rsid w:val="680509C7"/>
    <w:rsid w:val="680905FD"/>
    <w:rsid w:val="68090939"/>
    <w:rsid w:val="6809FF23"/>
    <w:rsid w:val="68131826"/>
    <w:rsid w:val="68149DC0"/>
    <w:rsid w:val="6814AB95"/>
    <w:rsid w:val="6814B8A7"/>
    <w:rsid w:val="68174468"/>
    <w:rsid w:val="6818AED8"/>
    <w:rsid w:val="681A9F8E"/>
    <w:rsid w:val="681AB0B0"/>
    <w:rsid w:val="681DF0B9"/>
    <w:rsid w:val="681EF0E3"/>
    <w:rsid w:val="68220262"/>
    <w:rsid w:val="6823E816"/>
    <w:rsid w:val="6823FA78"/>
    <w:rsid w:val="6824380F"/>
    <w:rsid w:val="682597E7"/>
    <w:rsid w:val="68268919"/>
    <w:rsid w:val="68274443"/>
    <w:rsid w:val="68285913"/>
    <w:rsid w:val="682A9169"/>
    <w:rsid w:val="68319CB4"/>
    <w:rsid w:val="6832B618"/>
    <w:rsid w:val="6833684D"/>
    <w:rsid w:val="68339B4A"/>
    <w:rsid w:val="683620E1"/>
    <w:rsid w:val="68375CE9"/>
    <w:rsid w:val="6838B359"/>
    <w:rsid w:val="6838B664"/>
    <w:rsid w:val="68398F97"/>
    <w:rsid w:val="683B2552"/>
    <w:rsid w:val="683C662D"/>
    <w:rsid w:val="683E170F"/>
    <w:rsid w:val="68416525"/>
    <w:rsid w:val="684268D6"/>
    <w:rsid w:val="6842B1FF"/>
    <w:rsid w:val="6844E958"/>
    <w:rsid w:val="6845D105"/>
    <w:rsid w:val="684888DC"/>
    <w:rsid w:val="6849B03C"/>
    <w:rsid w:val="684A029A"/>
    <w:rsid w:val="684E2A71"/>
    <w:rsid w:val="684EFCF1"/>
    <w:rsid w:val="684F42B9"/>
    <w:rsid w:val="6850143C"/>
    <w:rsid w:val="68519ECF"/>
    <w:rsid w:val="6852D657"/>
    <w:rsid w:val="685355AF"/>
    <w:rsid w:val="68545249"/>
    <w:rsid w:val="685736C5"/>
    <w:rsid w:val="68578D18"/>
    <w:rsid w:val="6857D55C"/>
    <w:rsid w:val="685B4F9A"/>
    <w:rsid w:val="685BE192"/>
    <w:rsid w:val="685C9AC8"/>
    <w:rsid w:val="685CF69F"/>
    <w:rsid w:val="685D5358"/>
    <w:rsid w:val="685F0016"/>
    <w:rsid w:val="685F204F"/>
    <w:rsid w:val="685F884B"/>
    <w:rsid w:val="685FDE4B"/>
    <w:rsid w:val="6860935B"/>
    <w:rsid w:val="68632332"/>
    <w:rsid w:val="6864279A"/>
    <w:rsid w:val="6864DF88"/>
    <w:rsid w:val="68676549"/>
    <w:rsid w:val="686B7099"/>
    <w:rsid w:val="686D11DF"/>
    <w:rsid w:val="686F1097"/>
    <w:rsid w:val="68730B51"/>
    <w:rsid w:val="687386B0"/>
    <w:rsid w:val="6876323E"/>
    <w:rsid w:val="6876F85D"/>
    <w:rsid w:val="687C6171"/>
    <w:rsid w:val="687CD9EA"/>
    <w:rsid w:val="687CDC00"/>
    <w:rsid w:val="6883C9B1"/>
    <w:rsid w:val="6884F02C"/>
    <w:rsid w:val="6885C33E"/>
    <w:rsid w:val="68862841"/>
    <w:rsid w:val="68873159"/>
    <w:rsid w:val="6888736B"/>
    <w:rsid w:val="68888D82"/>
    <w:rsid w:val="6889427E"/>
    <w:rsid w:val="688AEE40"/>
    <w:rsid w:val="68909C24"/>
    <w:rsid w:val="6892A7CB"/>
    <w:rsid w:val="689515E0"/>
    <w:rsid w:val="689574C5"/>
    <w:rsid w:val="6895C973"/>
    <w:rsid w:val="6897551E"/>
    <w:rsid w:val="68998B04"/>
    <w:rsid w:val="6899DCF7"/>
    <w:rsid w:val="6899E0A5"/>
    <w:rsid w:val="689B1D4A"/>
    <w:rsid w:val="689D432A"/>
    <w:rsid w:val="68A1A0E2"/>
    <w:rsid w:val="68A3AF5E"/>
    <w:rsid w:val="68A51710"/>
    <w:rsid w:val="68A8B6B5"/>
    <w:rsid w:val="68A98E7B"/>
    <w:rsid w:val="68AA58CC"/>
    <w:rsid w:val="68AA66BA"/>
    <w:rsid w:val="68ABD540"/>
    <w:rsid w:val="68AC7E11"/>
    <w:rsid w:val="68AF5AF6"/>
    <w:rsid w:val="68B296BC"/>
    <w:rsid w:val="68B3C4E9"/>
    <w:rsid w:val="68B49E84"/>
    <w:rsid w:val="68B49E8C"/>
    <w:rsid w:val="68B805FE"/>
    <w:rsid w:val="68B8E2B9"/>
    <w:rsid w:val="68B9209F"/>
    <w:rsid w:val="68B97B7B"/>
    <w:rsid w:val="68BB29C0"/>
    <w:rsid w:val="68BCD7DC"/>
    <w:rsid w:val="68BE633E"/>
    <w:rsid w:val="68C0F25B"/>
    <w:rsid w:val="68C284E5"/>
    <w:rsid w:val="68C3D910"/>
    <w:rsid w:val="68C40B6B"/>
    <w:rsid w:val="68C573F7"/>
    <w:rsid w:val="68C7993B"/>
    <w:rsid w:val="68C8C09D"/>
    <w:rsid w:val="68C8F569"/>
    <w:rsid w:val="68CD9A75"/>
    <w:rsid w:val="68CE51F8"/>
    <w:rsid w:val="68CF6FAF"/>
    <w:rsid w:val="68CFBBD0"/>
    <w:rsid w:val="68D5433D"/>
    <w:rsid w:val="68D8D18E"/>
    <w:rsid w:val="68E192C3"/>
    <w:rsid w:val="68E475CA"/>
    <w:rsid w:val="68E6AE6E"/>
    <w:rsid w:val="68ED01FE"/>
    <w:rsid w:val="68EF01BD"/>
    <w:rsid w:val="68F13D93"/>
    <w:rsid w:val="68F505AC"/>
    <w:rsid w:val="68F5E887"/>
    <w:rsid w:val="68FA9960"/>
    <w:rsid w:val="68FE4FBB"/>
    <w:rsid w:val="69002A08"/>
    <w:rsid w:val="6901C661"/>
    <w:rsid w:val="6903F7D2"/>
    <w:rsid w:val="690873DF"/>
    <w:rsid w:val="690943CA"/>
    <w:rsid w:val="6909B791"/>
    <w:rsid w:val="6909CFA0"/>
    <w:rsid w:val="690A8E29"/>
    <w:rsid w:val="690C2C31"/>
    <w:rsid w:val="690C3AE6"/>
    <w:rsid w:val="690D0FBD"/>
    <w:rsid w:val="690D8BDC"/>
    <w:rsid w:val="690E313F"/>
    <w:rsid w:val="6910B755"/>
    <w:rsid w:val="6910D8A3"/>
    <w:rsid w:val="69115556"/>
    <w:rsid w:val="69132805"/>
    <w:rsid w:val="69156142"/>
    <w:rsid w:val="6918D49B"/>
    <w:rsid w:val="69197F5C"/>
    <w:rsid w:val="691D38C7"/>
    <w:rsid w:val="691E5950"/>
    <w:rsid w:val="691F92E5"/>
    <w:rsid w:val="692144B0"/>
    <w:rsid w:val="6924097C"/>
    <w:rsid w:val="6924BB41"/>
    <w:rsid w:val="6927813E"/>
    <w:rsid w:val="6928D4FD"/>
    <w:rsid w:val="692C4156"/>
    <w:rsid w:val="692DC8D1"/>
    <w:rsid w:val="692F6672"/>
    <w:rsid w:val="692F8D87"/>
    <w:rsid w:val="692FD1A8"/>
    <w:rsid w:val="6934D2A7"/>
    <w:rsid w:val="6936A8DB"/>
    <w:rsid w:val="69385CFB"/>
    <w:rsid w:val="693896F7"/>
    <w:rsid w:val="693A6451"/>
    <w:rsid w:val="693BBD7D"/>
    <w:rsid w:val="693D6795"/>
    <w:rsid w:val="693ECCAC"/>
    <w:rsid w:val="693F2D3F"/>
    <w:rsid w:val="693F7C01"/>
    <w:rsid w:val="69408BF6"/>
    <w:rsid w:val="6947487D"/>
    <w:rsid w:val="694959B3"/>
    <w:rsid w:val="69497CD5"/>
    <w:rsid w:val="694B8BCC"/>
    <w:rsid w:val="694BD3FF"/>
    <w:rsid w:val="694D8A4F"/>
    <w:rsid w:val="694F5745"/>
    <w:rsid w:val="69501B4E"/>
    <w:rsid w:val="69576D5B"/>
    <w:rsid w:val="695C2CB9"/>
    <w:rsid w:val="6963F132"/>
    <w:rsid w:val="69661137"/>
    <w:rsid w:val="6967423D"/>
    <w:rsid w:val="696988DA"/>
    <w:rsid w:val="696C35A6"/>
    <w:rsid w:val="696D0FD4"/>
    <w:rsid w:val="696DA5C0"/>
    <w:rsid w:val="696E5CB5"/>
    <w:rsid w:val="696EF159"/>
    <w:rsid w:val="697058CA"/>
    <w:rsid w:val="697359E9"/>
    <w:rsid w:val="69741A3C"/>
    <w:rsid w:val="6976EFB3"/>
    <w:rsid w:val="69795182"/>
    <w:rsid w:val="697AFB2B"/>
    <w:rsid w:val="697D4070"/>
    <w:rsid w:val="6984E0CD"/>
    <w:rsid w:val="6986988E"/>
    <w:rsid w:val="69872554"/>
    <w:rsid w:val="6989C4E3"/>
    <w:rsid w:val="698A2996"/>
    <w:rsid w:val="698C8BA4"/>
    <w:rsid w:val="698D3981"/>
    <w:rsid w:val="69902C91"/>
    <w:rsid w:val="6991E4DE"/>
    <w:rsid w:val="699422C4"/>
    <w:rsid w:val="69970363"/>
    <w:rsid w:val="699BDDC5"/>
    <w:rsid w:val="699E40C1"/>
    <w:rsid w:val="69A09274"/>
    <w:rsid w:val="69A0B74C"/>
    <w:rsid w:val="69A12EA7"/>
    <w:rsid w:val="69A13C37"/>
    <w:rsid w:val="69A31CA5"/>
    <w:rsid w:val="69A329E8"/>
    <w:rsid w:val="69A43D58"/>
    <w:rsid w:val="69A69096"/>
    <w:rsid w:val="69A6F629"/>
    <w:rsid w:val="69A77498"/>
    <w:rsid w:val="69A7EC23"/>
    <w:rsid w:val="69A9AED1"/>
    <w:rsid w:val="69ABF1AE"/>
    <w:rsid w:val="69AC7510"/>
    <w:rsid w:val="69ACCA35"/>
    <w:rsid w:val="69ADC286"/>
    <w:rsid w:val="69AE9867"/>
    <w:rsid w:val="69AF858A"/>
    <w:rsid w:val="69B5858D"/>
    <w:rsid w:val="69B6BB60"/>
    <w:rsid w:val="69B962AB"/>
    <w:rsid w:val="69BBF692"/>
    <w:rsid w:val="69BC2D75"/>
    <w:rsid w:val="69BD2460"/>
    <w:rsid w:val="69BE7891"/>
    <w:rsid w:val="69C10D75"/>
    <w:rsid w:val="69C16970"/>
    <w:rsid w:val="69C17D1F"/>
    <w:rsid w:val="69C2823E"/>
    <w:rsid w:val="69C35975"/>
    <w:rsid w:val="69C4F893"/>
    <w:rsid w:val="69C7E7BA"/>
    <w:rsid w:val="69C84472"/>
    <w:rsid w:val="69C87590"/>
    <w:rsid w:val="69C8B81D"/>
    <w:rsid w:val="69CF9A04"/>
    <w:rsid w:val="69D1540F"/>
    <w:rsid w:val="69D1F43D"/>
    <w:rsid w:val="69D272DE"/>
    <w:rsid w:val="69D52D6F"/>
    <w:rsid w:val="69D7FF1C"/>
    <w:rsid w:val="69D807DA"/>
    <w:rsid w:val="69D829FD"/>
    <w:rsid w:val="69DA89BF"/>
    <w:rsid w:val="69DCEE0C"/>
    <w:rsid w:val="69DFC05D"/>
    <w:rsid w:val="69E0ADF2"/>
    <w:rsid w:val="69E0BAC9"/>
    <w:rsid w:val="69E1C46C"/>
    <w:rsid w:val="69E23E21"/>
    <w:rsid w:val="69E25CE5"/>
    <w:rsid w:val="69E4CCC8"/>
    <w:rsid w:val="69E6B44F"/>
    <w:rsid w:val="69E6ED00"/>
    <w:rsid w:val="69E76D78"/>
    <w:rsid w:val="69E8145B"/>
    <w:rsid w:val="69E9FD5C"/>
    <w:rsid w:val="69EB53FA"/>
    <w:rsid w:val="69ECED09"/>
    <w:rsid w:val="69EEEE59"/>
    <w:rsid w:val="69EFB3CA"/>
    <w:rsid w:val="69F3113F"/>
    <w:rsid w:val="69F4DD03"/>
    <w:rsid w:val="69F59A8E"/>
    <w:rsid w:val="69F9D34E"/>
    <w:rsid w:val="69FB0609"/>
    <w:rsid w:val="69FB7007"/>
    <w:rsid w:val="69FBF8DB"/>
    <w:rsid w:val="69FCD004"/>
    <w:rsid w:val="69FE4E01"/>
    <w:rsid w:val="69FEB182"/>
    <w:rsid w:val="6A00A85E"/>
    <w:rsid w:val="6A03B955"/>
    <w:rsid w:val="6A042459"/>
    <w:rsid w:val="6A04A0F7"/>
    <w:rsid w:val="6A07F019"/>
    <w:rsid w:val="6A0991D5"/>
    <w:rsid w:val="6A0A8AFF"/>
    <w:rsid w:val="6A0AAFB8"/>
    <w:rsid w:val="6A0E3E1F"/>
    <w:rsid w:val="6A1028EF"/>
    <w:rsid w:val="6A104CB3"/>
    <w:rsid w:val="6A10BAD8"/>
    <w:rsid w:val="6A18F3AF"/>
    <w:rsid w:val="6A19247C"/>
    <w:rsid w:val="6A1BF869"/>
    <w:rsid w:val="6A1D5D1B"/>
    <w:rsid w:val="6A1E8650"/>
    <w:rsid w:val="6A1F7AF3"/>
    <w:rsid w:val="6A212F9D"/>
    <w:rsid w:val="6A25846F"/>
    <w:rsid w:val="6A288F3B"/>
    <w:rsid w:val="6A28CC55"/>
    <w:rsid w:val="6A2BA5E4"/>
    <w:rsid w:val="6A2C3FD5"/>
    <w:rsid w:val="6A2DADF3"/>
    <w:rsid w:val="6A309C93"/>
    <w:rsid w:val="6A31E60C"/>
    <w:rsid w:val="6A324096"/>
    <w:rsid w:val="6A344E8C"/>
    <w:rsid w:val="6A358B38"/>
    <w:rsid w:val="6A36811A"/>
    <w:rsid w:val="6A38F055"/>
    <w:rsid w:val="6A3ABA70"/>
    <w:rsid w:val="6A3AF7C8"/>
    <w:rsid w:val="6A3B8088"/>
    <w:rsid w:val="6A3BBD03"/>
    <w:rsid w:val="6A3BFE95"/>
    <w:rsid w:val="6A40815A"/>
    <w:rsid w:val="6A427448"/>
    <w:rsid w:val="6A43C320"/>
    <w:rsid w:val="6A44DA80"/>
    <w:rsid w:val="6A46B6CA"/>
    <w:rsid w:val="6A479C1B"/>
    <w:rsid w:val="6A4C4D3E"/>
    <w:rsid w:val="6A508281"/>
    <w:rsid w:val="6A54409B"/>
    <w:rsid w:val="6A569C77"/>
    <w:rsid w:val="6A57BA84"/>
    <w:rsid w:val="6A596217"/>
    <w:rsid w:val="6A59671A"/>
    <w:rsid w:val="6A59D9B9"/>
    <w:rsid w:val="6A5C7FA3"/>
    <w:rsid w:val="6A5F1506"/>
    <w:rsid w:val="6A61AD6D"/>
    <w:rsid w:val="6A62EC3B"/>
    <w:rsid w:val="6A66083B"/>
    <w:rsid w:val="6A6727C7"/>
    <w:rsid w:val="6A67CD85"/>
    <w:rsid w:val="6A697A34"/>
    <w:rsid w:val="6A69F549"/>
    <w:rsid w:val="6A6A06C2"/>
    <w:rsid w:val="6A6C3A03"/>
    <w:rsid w:val="6A6CBB59"/>
    <w:rsid w:val="6A6CE3D2"/>
    <w:rsid w:val="6A6CE44B"/>
    <w:rsid w:val="6A6EED22"/>
    <w:rsid w:val="6A7019F5"/>
    <w:rsid w:val="6A724DCF"/>
    <w:rsid w:val="6A73F0B6"/>
    <w:rsid w:val="6A7494C4"/>
    <w:rsid w:val="6A758820"/>
    <w:rsid w:val="6A76F9ED"/>
    <w:rsid w:val="6A786C69"/>
    <w:rsid w:val="6A78D049"/>
    <w:rsid w:val="6A7A801F"/>
    <w:rsid w:val="6A7BBCBB"/>
    <w:rsid w:val="6A7C4B59"/>
    <w:rsid w:val="6A812D28"/>
    <w:rsid w:val="6A831283"/>
    <w:rsid w:val="6A846715"/>
    <w:rsid w:val="6A85DEBF"/>
    <w:rsid w:val="6A860ED9"/>
    <w:rsid w:val="6A868142"/>
    <w:rsid w:val="6A88429F"/>
    <w:rsid w:val="6A8883F0"/>
    <w:rsid w:val="6A8CE113"/>
    <w:rsid w:val="6A904C6E"/>
    <w:rsid w:val="6A90CBEE"/>
    <w:rsid w:val="6A966FC3"/>
    <w:rsid w:val="6A96B7A3"/>
    <w:rsid w:val="6A98E6C4"/>
    <w:rsid w:val="6A9B7F22"/>
    <w:rsid w:val="6A9D0848"/>
    <w:rsid w:val="6A9D2860"/>
    <w:rsid w:val="6A9D5B8B"/>
    <w:rsid w:val="6AA35655"/>
    <w:rsid w:val="6AA58215"/>
    <w:rsid w:val="6AA61A4F"/>
    <w:rsid w:val="6AA74DA4"/>
    <w:rsid w:val="6AA811A8"/>
    <w:rsid w:val="6AA9CCA2"/>
    <w:rsid w:val="6AABA842"/>
    <w:rsid w:val="6AAC0124"/>
    <w:rsid w:val="6AAD5ACF"/>
    <w:rsid w:val="6AADEA07"/>
    <w:rsid w:val="6AAE3C0E"/>
    <w:rsid w:val="6AAEEC38"/>
    <w:rsid w:val="6AAF45CA"/>
    <w:rsid w:val="6AAFD478"/>
    <w:rsid w:val="6AB3FC0D"/>
    <w:rsid w:val="6AB6D8DB"/>
    <w:rsid w:val="6AB705EA"/>
    <w:rsid w:val="6AB84459"/>
    <w:rsid w:val="6ABB2E39"/>
    <w:rsid w:val="6AC43215"/>
    <w:rsid w:val="6AC48B6B"/>
    <w:rsid w:val="6AC51C30"/>
    <w:rsid w:val="6AC9EF3C"/>
    <w:rsid w:val="6ACC4884"/>
    <w:rsid w:val="6ACDAEAA"/>
    <w:rsid w:val="6ACE267B"/>
    <w:rsid w:val="6ACE386C"/>
    <w:rsid w:val="6ACE44EA"/>
    <w:rsid w:val="6AD236D8"/>
    <w:rsid w:val="6AD46386"/>
    <w:rsid w:val="6ADAB2AC"/>
    <w:rsid w:val="6ADD0008"/>
    <w:rsid w:val="6AE00AC6"/>
    <w:rsid w:val="6AE28CD2"/>
    <w:rsid w:val="6AE3145A"/>
    <w:rsid w:val="6AE571DE"/>
    <w:rsid w:val="6AE709A6"/>
    <w:rsid w:val="6AE7E47E"/>
    <w:rsid w:val="6AE82721"/>
    <w:rsid w:val="6AE8AB92"/>
    <w:rsid w:val="6AE90FE2"/>
    <w:rsid w:val="6AEAAA12"/>
    <w:rsid w:val="6AEAE93E"/>
    <w:rsid w:val="6AEAEA32"/>
    <w:rsid w:val="6AEB8338"/>
    <w:rsid w:val="6AEEC092"/>
    <w:rsid w:val="6AF10D42"/>
    <w:rsid w:val="6AF315CD"/>
    <w:rsid w:val="6AF4C408"/>
    <w:rsid w:val="6AFB1FAF"/>
    <w:rsid w:val="6B004C73"/>
    <w:rsid w:val="6B032E19"/>
    <w:rsid w:val="6B0379D5"/>
    <w:rsid w:val="6B0455C3"/>
    <w:rsid w:val="6B047749"/>
    <w:rsid w:val="6B051D9F"/>
    <w:rsid w:val="6B07FEDA"/>
    <w:rsid w:val="6B0BA585"/>
    <w:rsid w:val="6B0DCF7C"/>
    <w:rsid w:val="6B0F94BD"/>
    <w:rsid w:val="6B110493"/>
    <w:rsid w:val="6B1224C8"/>
    <w:rsid w:val="6B141A61"/>
    <w:rsid w:val="6B162554"/>
    <w:rsid w:val="6B172055"/>
    <w:rsid w:val="6B1881DB"/>
    <w:rsid w:val="6B18B7AD"/>
    <w:rsid w:val="6B19AD4F"/>
    <w:rsid w:val="6B1F1A35"/>
    <w:rsid w:val="6B20D002"/>
    <w:rsid w:val="6B210D86"/>
    <w:rsid w:val="6B21DCC8"/>
    <w:rsid w:val="6B25356A"/>
    <w:rsid w:val="6B263096"/>
    <w:rsid w:val="6B27DD7B"/>
    <w:rsid w:val="6B2A021E"/>
    <w:rsid w:val="6B2A9CD1"/>
    <w:rsid w:val="6B2C4F61"/>
    <w:rsid w:val="6B2D2A65"/>
    <w:rsid w:val="6B325F1F"/>
    <w:rsid w:val="6B3313AB"/>
    <w:rsid w:val="6B36AFA7"/>
    <w:rsid w:val="6B39A364"/>
    <w:rsid w:val="6B39F175"/>
    <w:rsid w:val="6B3C3D82"/>
    <w:rsid w:val="6B3DB962"/>
    <w:rsid w:val="6B3EA6FA"/>
    <w:rsid w:val="6B3F3018"/>
    <w:rsid w:val="6B3FE81B"/>
    <w:rsid w:val="6B400DE2"/>
    <w:rsid w:val="6B404BE9"/>
    <w:rsid w:val="6B40A48B"/>
    <w:rsid w:val="6B4168B1"/>
    <w:rsid w:val="6B45C9DA"/>
    <w:rsid w:val="6B46088D"/>
    <w:rsid w:val="6B499FC5"/>
    <w:rsid w:val="6B4C9D2D"/>
    <w:rsid w:val="6B4E3FFE"/>
    <w:rsid w:val="6B509C96"/>
    <w:rsid w:val="6B5149F0"/>
    <w:rsid w:val="6B518612"/>
    <w:rsid w:val="6B54662C"/>
    <w:rsid w:val="6B54C08E"/>
    <w:rsid w:val="6B5A8378"/>
    <w:rsid w:val="6B5C7414"/>
    <w:rsid w:val="6B5D9F11"/>
    <w:rsid w:val="6B5DC56B"/>
    <w:rsid w:val="6B5F3CEE"/>
    <w:rsid w:val="6B6243E6"/>
    <w:rsid w:val="6B63B8F7"/>
    <w:rsid w:val="6B64FF8D"/>
    <w:rsid w:val="6B654DC2"/>
    <w:rsid w:val="6B6A14C6"/>
    <w:rsid w:val="6B6E343B"/>
    <w:rsid w:val="6B710352"/>
    <w:rsid w:val="6B718794"/>
    <w:rsid w:val="6B72B020"/>
    <w:rsid w:val="6B7398A4"/>
    <w:rsid w:val="6B75D1F7"/>
    <w:rsid w:val="6B7873A2"/>
    <w:rsid w:val="6B7918F3"/>
    <w:rsid w:val="6B7D2AE3"/>
    <w:rsid w:val="6B7F9396"/>
    <w:rsid w:val="6B8225C4"/>
    <w:rsid w:val="6B83934E"/>
    <w:rsid w:val="6B850951"/>
    <w:rsid w:val="6B8582A0"/>
    <w:rsid w:val="6B889B79"/>
    <w:rsid w:val="6B8A74EC"/>
    <w:rsid w:val="6B8BDB45"/>
    <w:rsid w:val="6B8E1E1B"/>
    <w:rsid w:val="6B8EBD23"/>
    <w:rsid w:val="6B8F2E9F"/>
    <w:rsid w:val="6B8FCD93"/>
    <w:rsid w:val="6B949CEE"/>
    <w:rsid w:val="6B95769A"/>
    <w:rsid w:val="6B9794C6"/>
    <w:rsid w:val="6B9990F6"/>
    <w:rsid w:val="6B9CB6CF"/>
    <w:rsid w:val="6B9E1779"/>
    <w:rsid w:val="6B9EF36F"/>
    <w:rsid w:val="6B9F1D2F"/>
    <w:rsid w:val="6B9F8E89"/>
    <w:rsid w:val="6BA1506E"/>
    <w:rsid w:val="6BA24C08"/>
    <w:rsid w:val="6BA4244E"/>
    <w:rsid w:val="6BA7A792"/>
    <w:rsid w:val="6BA88099"/>
    <w:rsid w:val="6BA88234"/>
    <w:rsid w:val="6BA9F841"/>
    <w:rsid w:val="6BAB00B4"/>
    <w:rsid w:val="6BAD9DCF"/>
    <w:rsid w:val="6BADD695"/>
    <w:rsid w:val="6BAE1244"/>
    <w:rsid w:val="6BB1AB08"/>
    <w:rsid w:val="6BB3EF76"/>
    <w:rsid w:val="6BB481A1"/>
    <w:rsid w:val="6BB4DD1B"/>
    <w:rsid w:val="6BB99741"/>
    <w:rsid w:val="6BBA07CE"/>
    <w:rsid w:val="6BBA339D"/>
    <w:rsid w:val="6BBDCDD8"/>
    <w:rsid w:val="6BBEB113"/>
    <w:rsid w:val="6BBFCE4D"/>
    <w:rsid w:val="6BC20107"/>
    <w:rsid w:val="6BC40102"/>
    <w:rsid w:val="6BC481DD"/>
    <w:rsid w:val="6BC49EFF"/>
    <w:rsid w:val="6BC67891"/>
    <w:rsid w:val="6BC8842B"/>
    <w:rsid w:val="6BCAB129"/>
    <w:rsid w:val="6BCAB141"/>
    <w:rsid w:val="6BCB8ACD"/>
    <w:rsid w:val="6BCC1577"/>
    <w:rsid w:val="6BCC885D"/>
    <w:rsid w:val="6BCD68A2"/>
    <w:rsid w:val="6BCFDE83"/>
    <w:rsid w:val="6BD1F2EF"/>
    <w:rsid w:val="6BD2D48E"/>
    <w:rsid w:val="6BD54888"/>
    <w:rsid w:val="6BD57874"/>
    <w:rsid w:val="6BD5B6C5"/>
    <w:rsid w:val="6BDCEF96"/>
    <w:rsid w:val="6BDDAFB0"/>
    <w:rsid w:val="6BDE41A3"/>
    <w:rsid w:val="6BDF1FCC"/>
    <w:rsid w:val="6BE1898A"/>
    <w:rsid w:val="6BE1FCBC"/>
    <w:rsid w:val="6BE56526"/>
    <w:rsid w:val="6BE56ADC"/>
    <w:rsid w:val="6BE5BDD9"/>
    <w:rsid w:val="6BEAF454"/>
    <w:rsid w:val="6BEC74F8"/>
    <w:rsid w:val="6BEE470F"/>
    <w:rsid w:val="6BF089B7"/>
    <w:rsid w:val="6BF1A63A"/>
    <w:rsid w:val="6BF30741"/>
    <w:rsid w:val="6BF63A35"/>
    <w:rsid w:val="6BF73CF8"/>
    <w:rsid w:val="6BF79B41"/>
    <w:rsid w:val="6BFAB617"/>
    <w:rsid w:val="6C03DF72"/>
    <w:rsid w:val="6C041243"/>
    <w:rsid w:val="6C067751"/>
    <w:rsid w:val="6C0832A9"/>
    <w:rsid w:val="6C09BBF1"/>
    <w:rsid w:val="6C0B3507"/>
    <w:rsid w:val="6C0D02C1"/>
    <w:rsid w:val="6C106FAA"/>
    <w:rsid w:val="6C10F0A5"/>
    <w:rsid w:val="6C114463"/>
    <w:rsid w:val="6C122EF9"/>
    <w:rsid w:val="6C12795B"/>
    <w:rsid w:val="6C135A95"/>
    <w:rsid w:val="6C13C6E2"/>
    <w:rsid w:val="6C197996"/>
    <w:rsid w:val="6C1A3DB9"/>
    <w:rsid w:val="6C1CB1AC"/>
    <w:rsid w:val="6C1EF6B6"/>
    <w:rsid w:val="6C1F7277"/>
    <w:rsid w:val="6C229B25"/>
    <w:rsid w:val="6C22A1E3"/>
    <w:rsid w:val="6C27418C"/>
    <w:rsid w:val="6C2822BA"/>
    <w:rsid w:val="6C292810"/>
    <w:rsid w:val="6C2A487E"/>
    <w:rsid w:val="6C2CEFE2"/>
    <w:rsid w:val="6C2E5C98"/>
    <w:rsid w:val="6C2F2A8C"/>
    <w:rsid w:val="6C353C1D"/>
    <w:rsid w:val="6C366A1A"/>
    <w:rsid w:val="6C3832C5"/>
    <w:rsid w:val="6C389A55"/>
    <w:rsid w:val="6C3B6BB5"/>
    <w:rsid w:val="6C3B8D01"/>
    <w:rsid w:val="6C3CF6E9"/>
    <w:rsid w:val="6C3DE065"/>
    <w:rsid w:val="6C3F9FB7"/>
    <w:rsid w:val="6C3FD588"/>
    <w:rsid w:val="6C3FECD9"/>
    <w:rsid w:val="6C407568"/>
    <w:rsid w:val="6C407B74"/>
    <w:rsid w:val="6C41DD8C"/>
    <w:rsid w:val="6C455E6A"/>
    <w:rsid w:val="6C4670F7"/>
    <w:rsid w:val="6C48EE56"/>
    <w:rsid w:val="6C4AFEE2"/>
    <w:rsid w:val="6C4B2699"/>
    <w:rsid w:val="6C4BC4C7"/>
    <w:rsid w:val="6C4D4913"/>
    <w:rsid w:val="6C4E3958"/>
    <w:rsid w:val="6C503EEF"/>
    <w:rsid w:val="6C50F75E"/>
    <w:rsid w:val="6C511552"/>
    <w:rsid w:val="6C51F95C"/>
    <w:rsid w:val="6C530BB2"/>
    <w:rsid w:val="6C53AECF"/>
    <w:rsid w:val="6C5667C5"/>
    <w:rsid w:val="6C578092"/>
    <w:rsid w:val="6C594F8E"/>
    <w:rsid w:val="6C5B7AC8"/>
    <w:rsid w:val="6C5CB56C"/>
    <w:rsid w:val="6C5E7ECF"/>
    <w:rsid w:val="6C5F4568"/>
    <w:rsid w:val="6C6108FC"/>
    <w:rsid w:val="6C63654F"/>
    <w:rsid w:val="6C63D373"/>
    <w:rsid w:val="6C648011"/>
    <w:rsid w:val="6C657796"/>
    <w:rsid w:val="6C6AAB2B"/>
    <w:rsid w:val="6C709CF3"/>
    <w:rsid w:val="6C717F34"/>
    <w:rsid w:val="6C71D7E5"/>
    <w:rsid w:val="6C741A94"/>
    <w:rsid w:val="6C74ED86"/>
    <w:rsid w:val="6C79CB59"/>
    <w:rsid w:val="6C79EA21"/>
    <w:rsid w:val="6C7B3E94"/>
    <w:rsid w:val="6C7CA0D6"/>
    <w:rsid w:val="6C7EC037"/>
    <w:rsid w:val="6C837CEC"/>
    <w:rsid w:val="6C842410"/>
    <w:rsid w:val="6C8632B2"/>
    <w:rsid w:val="6C871179"/>
    <w:rsid w:val="6C871B3D"/>
    <w:rsid w:val="6C8A9C4D"/>
    <w:rsid w:val="6C8CE668"/>
    <w:rsid w:val="6C8F0A84"/>
    <w:rsid w:val="6C8F8BAF"/>
    <w:rsid w:val="6C904366"/>
    <w:rsid w:val="6C925B87"/>
    <w:rsid w:val="6C930074"/>
    <w:rsid w:val="6C931249"/>
    <w:rsid w:val="6C971E33"/>
    <w:rsid w:val="6C98A3F5"/>
    <w:rsid w:val="6C9B2097"/>
    <w:rsid w:val="6C9C7E7E"/>
    <w:rsid w:val="6C9C8CEB"/>
    <w:rsid w:val="6C9D946E"/>
    <w:rsid w:val="6CA23162"/>
    <w:rsid w:val="6CA4523A"/>
    <w:rsid w:val="6CA7F0E7"/>
    <w:rsid w:val="6CA7F9BD"/>
    <w:rsid w:val="6CA953A8"/>
    <w:rsid w:val="6CA9C543"/>
    <w:rsid w:val="6CAC122F"/>
    <w:rsid w:val="6CB1DC0C"/>
    <w:rsid w:val="6CB25C7C"/>
    <w:rsid w:val="6CB334C9"/>
    <w:rsid w:val="6CB3E586"/>
    <w:rsid w:val="6CB50ED6"/>
    <w:rsid w:val="6CB7CE96"/>
    <w:rsid w:val="6CB96899"/>
    <w:rsid w:val="6CB98940"/>
    <w:rsid w:val="6CB9AD01"/>
    <w:rsid w:val="6CBB1B70"/>
    <w:rsid w:val="6CBCF90B"/>
    <w:rsid w:val="6CBE221F"/>
    <w:rsid w:val="6CBE3142"/>
    <w:rsid w:val="6CBE33BA"/>
    <w:rsid w:val="6CBF02AE"/>
    <w:rsid w:val="6CBF7DBF"/>
    <w:rsid w:val="6CC05A47"/>
    <w:rsid w:val="6CC122AF"/>
    <w:rsid w:val="6CC2B2B7"/>
    <w:rsid w:val="6CC349EC"/>
    <w:rsid w:val="6CC3B01C"/>
    <w:rsid w:val="6CC986DB"/>
    <w:rsid w:val="6CC9ED83"/>
    <w:rsid w:val="6CCEA443"/>
    <w:rsid w:val="6CD40F4F"/>
    <w:rsid w:val="6CD44826"/>
    <w:rsid w:val="6CD5382D"/>
    <w:rsid w:val="6CD56D4A"/>
    <w:rsid w:val="6CD5FF33"/>
    <w:rsid w:val="6CD5FF64"/>
    <w:rsid w:val="6CD72529"/>
    <w:rsid w:val="6CDB0407"/>
    <w:rsid w:val="6CDBBA19"/>
    <w:rsid w:val="6CDC8AF4"/>
    <w:rsid w:val="6CDEF08E"/>
    <w:rsid w:val="6CE064CA"/>
    <w:rsid w:val="6CE12827"/>
    <w:rsid w:val="6CE1A061"/>
    <w:rsid w:val="6CE2406A"/>
    <w:rsid w:val="6CE40FE3"/>
    <w:rsid w:val="6CE51606"/>
    <w:rsid w:val="6CE66C54"/>
    <w:rsid w:val="6CE83690"/>
    <w:rsid w:val="6CE9A0CA"/>
    <w:rsid w:val="6CE9AA99"/>
    <w:rsid w:val="6CEB2D6E"/>
    <w:rsid w:val="6CEB7F67"/>
    <w:rsid w:val="6CED240D"/>
    <w:rsid w:val="6CED554A"/>
    <w:rsid w:val="6CEDBA5F"/>
    <w:rsid w:val="6CEE6172"/>
    <w:rsid w:val="6CF29C1A"/>
    <w:rsid w:val="6CF2F199"/>
    <w:rsid w:val="6CF46FA1"/>
    <w:rsid w:val="6CF511CA"/>
    <w:rsid w:val="6CF5DEAB"/>
    <w:rsid w:val="6CF65E61"/>
    <w:rsid w:val="6CF7F08A"/>
    <w:rsid w:val="6CF8223D"/>
    <w:rsid w:val="6CF83568"/>
    <w:rsid w:val="6CFBAE40"/>
    <w:rsid w:val="6CFC3146"/>
    <w:rsid w:val="6CFC9D81"/>
    <w:rsid w:val="6CFEEC77"/>
    <w:rsid w:val="6D001367"/>
    <w:rsid w:val="6D034628"/>
    <w:rsid w:val="6D049E42"/>
    <w:rsid w:val="6D0770BC"/>
    <w:rsid w:val="6D077C76"/>
    <w:rsid w:val="6D086883"/>
    <w:rsid w:val="6D08F46A"/>
    <w:rsid w:val="6D099BB5"/>
    <w:rsid w:val="6D09B7CF"/>
    <w:rsid w:val="6D0E0BE9"/>
    <w:rsid w:val="6D1238EF"/>
    <w:rsid w:val="6D14A62C"/>
    <w:rsid w:val="6D16DA03"/>
    <w:rsid w:val="6D180CD4"/>
    <w:rsid w:val="6D184A3D"/>
    <w:rsid w:val="6D19C5D1"/>
    <w:rsid w:val="6D1A6498"/>
    <w:rsid w:val="6D1C695E"/>
    <w:rsid w:val="6D1CA33D"/>
    <w:rsid w:val="6D1CA8A6"/>
    <w:rsid w:val="6D1CC8B9"/>
    <w:rsid w:val="6D1CE54B"/>
    <w:rsid w:val="6D1EE046"/>
    <w:rsid w:val="6D2313EF"/>
    <w:rsid w:val="6D2837C4"/>
    <w:rsid w:val="6D28ED7A"/>
    <w:rsid w:val="6D2B9108"/>
    <w:rsid w:val="6D2C7083"/>
    <w:rsid w:val="6D2D7491"/>
    <w:rsid w:val="6D2EA2F7"/>
    <w:rsid w:val="6D3010D9"/>
    <w:rsid w:val="6D34946E"/>
    <w:rsid w:val="6D349D14"/>
    <w:rsid w:val="6D383913"/>
    <w:rsid w:val="6D392D24"/>
    <w:rsid w:val="6D3A0135"/>
    <w:rsid w:val="6D3C2D2A"/>
    <w:rsid w:val="6D3CB2AE"/>
    <w:rsid w:val="6D3FDF55"/>
    <w:rsid w:val="6D414D44"/>
    <w:rsid w:val="6D41DF86"/>
    <w:rsid w:val="6D41E407"/>
    <w:rsid w:val="6D4272DD"/>
    <w:rsid w:val="6D43EBF8"/>
    <w:rsid w:val="6D44BCC1"/>
    <w:rsid w:val="6D44CDD9"/>
    <w:rsid w:val="6D48DE3A"/>
    <w:rsid w:val="6D4A65C8"/>
    <w:rsid w:val="6D4B1630"/>
    <w:rsid w:val="6D4B3C7A"/>
    <w:rsid w:val="6D4B7975"/>
    <w:rsid w:val="6D4BAE6D"/>
    <w:rsid w:val="6D4CF32D"/>
    <w:rsid w:val="6D4F68A7"/>
    <w:rsid w:val="6D4FE378"/>
    <w:rsid w:val="6D507254"/>
    <w:rsid w:val="6D51386D"/>
    <w:rsid w:val="6D51ECE0"/>
    <w:rsid w:val="6D51F215"/>
    <w:rsid w:val="6D5203B4"/>
    <w:rsid w:val="6D5332F0"/>
    <w:rsid w:val="6D542FB6"/>
    <w:rsid w:val="6D5548C3"/>
    <w:rsid w:val="6D556561"/>
    <w:rsid w:val="6D568CB1"/>
    <w:rsid w:val="6D56F2D0"/>
    <w:rsid w:val="6D5711F8"/>
    <w:rsid w:val="6D581523"/>
    <w:rsid w:val="6D5832C4"/>
    <w:rsid w:val="6D5A2BAE"/>
    <w:rsid w:val="6D5AD5A3"/>
    <w:rsid w:val="6D5B5719"/>
    <w:rsid w:val="6D5F08F5"/>
    <w:rsid w:val="6D5F2918"/>
    <w:rsid w:val="6D61DF35"/>
    <w:rsid w:val="6D63CE8E"/>
    <w:rsid w:val="6D651755"/>
    <w:rsid w:val="6D67A3BF"/>
    <w:rsid w:val="6D6B5849"/>
    <w:rsid w:val="6D6B6CA1"/>
    <w:rsid w:val="6D6D857B"/>
    <w:rsid w:val="6D6E0AF0"/>
    <w:rsid w:val="6D6E70D8"/>
    <w:rsid w:val="6D6E9EDE"/>
    <w:rsid w:val="6D716E8F"/>
    <w:rsid w:val="6D722036"/>
    <w:rsid w:val="6D72BFF2"/>
    <w:rsid w:val="6D738E08"/>
    <w:rsid w:val="6D743607"/>
    <w:rsid w:val="6D75BF91"/>
    <w:rsid w:val="6D761D6F"/>
    <w:rsid w:val="6D765717"/>
    <w:rsid w:val="6D772F3C"/>
    <w:rsid w:val="6D773604"/>
    <w:rsid w:val="6D78939D"/>
    <w:rsid w:val="6D798DD1"/>
    <w:rsid w:val="6D7DDAF4"/>
    <w:rsid w:val="6D7E1081"/>
    <w:rsid w:val="6D7EF5C0"/>
    <w:rsid w:val="6D7F1803"/>
    <w:rsid w:val="6D8BB082"/>
    <w:rsid w:val="6D8EE241"/>
    <w:rsid w:val="6D91339E"/>
    <w:rsid w:val="6D924ADF"/>
    <w:rsid w:val="6D94A9DC"/>
    <w:rsid w:val="6D958C82"/>
    <w:rsid w:val="6D9A2450"/>
    <w:rsid w:val="6D9D6D0B"/>
    <w:rsid w:val="6DA01886"/>
    <w:rsid w:val="6DA0F853"/>
    <w:rsid w:val="6DA1E4D5"/>
    <w:rsid w:val="6DA5001B"/>
    <w:rsid w:val="6DA5048D"/>
    <w:rsid w:val="6DA6E8AB"/>
    <w:rsid w:val="6DADEC69"/>
    <w:rsid w:val="6DAE7AAC"/>
    <w:rsid w:val="6DB0CA5C"/>
    <w:rsid w:val="6DB0D205"/>
    <w:rsid w:val="6DB0DC3D"/>
    <w:rsid w:val="6DB1D3F6"/>
    <w:rsid w:val="6DB3BC42"/>
    <w:rsid w:val="6DB3E393"/>
    <w:rsid w:val="6DB44495"/>
    <w:rsid w:val="6DB55EFB"/>
    <w:rsid w:val="6DB5CBDC"/>
    <w:rsid w:val="6DB8767D"/>
    <w:rsid w:val="6DC1A1F2"/>
    <w:rsid w:val="6DC1B96C"/>
    <w:rsid w:val="6DC4BF2E"/>
    <w:rsid w:val="6DC577EA"/>
    <w:rsid w:val="6DC638CD"/>
    <w:rsid w:val="6DC742AA"/>
    <w:rsid w:val="6DC91CD2"/>
    <w:rsid w:val="6DCA2E4A"/>
    <w:rsid w:val="6DCBC42A"/>
    <w:rsid w:val="6DCD779E"/>
    <w:rsid w:val="6DCE4EB8"/>
    <w:rsid w:val="6DD01E91"/>
    <w:rsid w:val="6DD0445B"/>
    <w:rsid w:val="6DD0E479"/>
    <w:rsid w:val="6DD1AA48"/>
    <w:rsid w:val="6DD3E7A0"/>
    <w:rsid w:val="6DD6F74D"/>
    <w:rsid w:val="6DD78CCB"/>
    <w:rsid w:val="6DDA6929"/>
    <w:rsid w:val="6DDD001F"/>
    <w:rsid w:val="6DDEDD67"/>
    <w:rsid w:val="6DE0EED3"/>
    <w:rsid w:val="6DE1A3A6"/>
    <w:rsid w:val="6DE31682"/>
    <w:rsid w:val="6DE78083"/>
    <w:rsid w:val="6DEA98B5"/>
    <w:rsid w:val="6DEABDF8"/>
    <w:rsid w:val="6DEBB1AD"/>
    <w:rsid w:val="6DEC2914"/>
    <w:rsid w:val="6DED58F8"/>
    <w:rsid w:val="6DF1E91A"/>
    <w:rsid w:val="6DF4390F"/>
    <w:rsid w:val="6DF452DE"/>
    <w:rsid w:val="6DF74685"/>
    <w:rsid w:val="6DFAB289"/>
    <w:rsid w:val="6DFD7DCE"/>
    <w:rsid w:val="6E01FC4D"/>
    <w:rsid w:val="6E07E3BE"/>
    <w:rsid w:val="6E08FB05"/>
    <w:rsid w:val="6E0983B2"/>
    <w:rsid w:val="6E0AD784"/>
    <w:rsid w:val="6E0B3D1F"/>
    <w:rsid w:val="6E0CC9D7"/>
    <w:rsid w:val="6E0CD87C"/>
    <w:rsid w:val="6E0CE668"/>
    <w:rsid w:val="6E0FF5A5"/>
    <w:rsid w:val="6E10B582"/>
    <w:rsid w:val="6E131A82"/>
    <w:rsid w:val="6E168059"/>
    <w:rsid w:val="6E18B015"/>
    <w:rsid w:val="6E1CDC19"/>
    <w:rsid w:val="6E1D26D9"/>
    <w:rsid w:val="6E1F354D"/>
    <w:rsid w:val="6E1FD8F4"/>
    <w:rsid w:val="6E20FDEB"/>
    <w:rsid w:val="6E21B64D"/>
    <w:rsid w:val="6E22D919"/>
    <w:rsid w:val="6E25C6AB"/>
    <w:rsid w:val="6E2B3347"/>
    <w:rsid w:val="6E2C7046"/>
    <w:rsid w:val="6E2CB7FE"/>
    <w:rsid w:val="6E2DC1E3"/>
    <w:rsid w:val="6E2E3D9B"/>
    <w:rsid w:val="6E2EBF27"/>
    <w:rsid w:val="6E309EC0"/>
    <w:rsid w:val="6E3794EC"/>
    <w:rsid w:val="6E3A0549"/>
    <w:rsid w:val="6E3B672D"/>
    <w:rsid w:val="6E3BEF78"/>
    <w:rsid w:val="6E3C0D8B"/>
    <w:rsid w:val="6E3FE701"/>
    <w:rsid w:val="6E3FF9D9"/>
    <w:rsid w:val="6E403245"/>
    <w:rsid w:val="6E41B0CC"/>
    <w:rsid w:val="6E423E81"/>
    <w:rsid w:val="6E48ABF1"/>
    <w:rsid w:val="6E4CFEBB"/>
    <w:rsid w:val="6E4E9BA7"/>
    <w:rsid w:val="6E513B2B"/>
    <w:rsid w:val="6E51CDAE"/>
    <w:rsid w:val="6E51CEE1"/>
    <w:rsid w:val="6E553B80"/>
    <w:rsid w:val="6E56A0E8"/>
    <w:rsid w:val="6E58FCF6"/>
    <w:rsid w:val="6E5AD9B5"/>
    <w:rsid w:val="6E5B93FF"/>
    <w:rsid w:val="6E5D7E06"/>
    <w:rsid w:val="6E5EBFF7"/>
    <w:rsid w:val="6E5F83B7"/>
    <w:rsid w:val="6E6001F6"/>
    <w:rsid w:val="6E601785"/>
    <w:rsid w:val="6E60F26F"/>
    <w:rsid w:val="6E65FF12"/>
    <w:rsid w:val="6E662FA0"/>
    <w:rsid w:val="6E685506"/>
    <w:rsid w:val="6E690FF9"/>
    <w:rsid w:val="6E6AFB17"/>
    <w:rsid w:val="6E6D84AB"/>
    <w:rsid w:val="6E6E9AF7"/>
    <w:rsid w:val="6E6EB42D"/>
    <w:rsid w:val="6E6F9361"/>
    <w:rsid w:val="6E734AC7"/>
    <w:rsid w:val="6E743EF6"/>
    <w:rsid w:val="6E77388A"/>
    <w:rsid w:val="6E778617"/>
    <w:rsid w:val="6E79FECF"/>
    <w:rsid w:val="6E7AF66F"/>
    <w:rsid w:val="6E7B5896"/>
    <w:rsid w:val="6E7BBEB8"/>
    <w:rsid w:val="6E7BC654"/>
    <w:rsid w:val="6E7BFDD0"/>
    <w:rsid w:val="6E7DD68F"/>
    <w:rsid w:val="6E7E19C6"/>
    <w:rsid w:val="6E7F802A"/>
    <w:rsid w:val="6E80AAEF"/>
    <w:rsid w:val="6E813B60"/>
    <w:rsid w:val="6E815851"/>
    <w:rsid w:val="6E83D02C"/>
    <w:rsid w:val="6E844875"/>
    <w:rsid w:val="6E85AC06"/>
    <w:rsid w:val="6E85B5B0"/>
    <w:rsid w:val="6E85C7D0"/>
    <w:rsid w:val="6E88D3E1"/>
    <w:rsid w:val="6E88E901"/>
    <w:rsid w:val="6E8D83C5"/>
    <w:rsid w:val="6E918463"/>
    <w:rsid w:val="6E92BB14"/>
    <w:rsid w:val="6E97339C"/>
    <w:rsid w:val="6E9DA62B"/>
    <w:rsid w:val="6EA0AB06"/>
    <w:rsid w:val="6EA3823D"/>
    <w:rsid w:val="6EA6F85C"/>
    <w:rsid w:val="6EA8076A"/>
    <w:rsid w:val="6EABF036"/>
    <w:rsid w:val="6EADA24C"/>
    <w:rsid w:val="6EB204A6"/>
    <w:rsid w:val="6EB22B1E"/>
    <w:rsid w:val="6EB649E8"/>
    <w:rsid w:val="6EB7CD11"/>
    <w:rsid w:val="6EC31F12"/>
    <w:rsid w:val="6EC3361C"/>
    <w:rsid w:val="6EC61814"/>
    <w:rsid w:val="6EC629B2"/>
    <w:rsid w:val="6EC6DEE4"/>
    <w:rsid w:val="6EC93C94"/>
    <w:rsid w:val="6ECA0713"/>
    <w:rsid w:val="6ECB479A"/>
    <w:rsid w:val="6ED0A919"/>
    <w:rsid w:val="6ED1962B"/>
    <w:rsid w:val="6ED4DA79"/>
    <w:rsid w:val="6ED61BF0"/>
    <w:rsid w:val="6EDA27B4"/>
    <w:rsid w:val="6EDA848C"/>
    <w:rsid w:val="6EDB4651"/>
    <w:rsid w:val="6EDC40F8"/>
    <w:rsid w:val="6EDDD208"/>
    <w:rsid w:val="6EDE99F8"/>
    <w:rsid w:val="6EE03FE5"/>
    <w:rsid w:val="6EE05655"/>
    <w:rsid w:val="6EE26528"/>
    <w:rsid w:val="6EE2E5B6"/>
    <w:rsid w:val="6EE3EA09"/>
    <w:rsid w:val="6EE65DCD"/>
    <w:rsid w:val="6EE86837"/>
    <w:rsid w:val="6EEB05CC"/>
    <w:rsid w:val="6EEB756D"/>
    <w:rsid w:val="6EEDE65C"/>
    <w:rsid w:val="6EEE39E6"/>
    <w:rsid w:val="6EEE7DD6"/>
    <w:rsid w:val="6EEF1339"/>
    <w:rsid w:val="6EF069AD"/>
    <w:rsid w:val="6EF2CF25"/>
    <w:rsid w:val="6EF3694F"/>
    <w:rsid w:val="6EF5CF79"/>
    <w:rsid w:val="6EF608B0"/>
    <w:rsid w:val="6EF7A19E"/>
    <w:rsid w:val="6EF929A0"/>
    <w:rsid w:val="6EFE43EA"/>
    <w:rsid w:val="6F03C5E3"/>
    <w:rsid w:val="6F04C2CF"/>
    <w:rsid w:val="6F04FBDB"/>
    <w:rsid w:val="6F0751B2"/>
    <w:rsid w:val="6F07EAA3"/>
    <w:rsid w:val="6F0A1593"/>
    <w:rsid w:val="6F0B56ED"/>
    <w:rsid w:val="6F0F5D0E"/>
    <w:rsid w:val="6F10123A"/>
    <w:rsid w:val="6F10CA62"/>
    <w:rsid w:val="6F1273C5"/>
    <w:rsid w:val="6F14EF12"/>
    <w:rsid w:val="6F14FBD5"/>
    <w:rsid w:val="6F154178"/>
    <w:rsid w:val="6F15AE6E"/>
    <w:rsid w:val="6F15D5EA"/>
    <w:rsid w:val="6F169B5F"/>
    <w:rsid w:val="6F16DE33"/>
    <w:rsid w:val="6F193AE2"/>
    <w:rsid w:val="6F1A2309"/>
    <w:rsid w:val="6F1C5657"/>
    <w:rsid w:val="6F1DC695"/>
    <w:rsid w:val="6F2360A3"/>
    <w:rsid w:val="6F23C1D9"/>
    <w:rsid w:val="6F25E1FB"/>
    <w:rsid w:val="6F27D349"/>
    <w:rsid w:val="6F2AA683"/>
    <w:rsid w:val="6F2D9F9E"/>
    <w:rsid w:val="6F2F9A87"/>
    <w:rsid w:val="6F2FA6A0"/>
    <w:rsid w:val="6F3056CD"/>
    <w:rsid w:val="6F328EA2"/>
    <w:rsid w:val="6F36E0F6"/>
    <w:rsid w:val="6F393357"/>
    <w:rsid w:val="6F3D7DC5"/>
    <w:rsid w:val="6F3F819E"/>
    <w:rsid w:val="6F414E39"/>
    <w:rsid w:val="6F437975"/>
    <w:rsid w:val="6F439DE6"/>
    <w:rsid w:val="6F44D6FB"/>
    <w:rsid w:val="6F45B505"/>
    <w:rsid w:val="6F4699ED"/>
    <w:rsid w:val="6F48AD98"/>
    <w:rsid w:val="6F4AD3D4"/>
    <w:rsid w:val="6F4B9632"/>
    <w:rsid w:val="6F4E388E"/>
    <w:rsid w:val="6F4F2949"/>
    <w:rsid w:val="6F501C33"/>
    <w:rsid w:val="6F536F45"/>
    <w:rsid w:val="6F56F39D"/>
    <w:rsid w:val="6F57B08A"/>
    <w:rsid w:val="6F5AFCDB"/>
    <w:rsid w:val="6F5E3524"/>
    <w:rsid w:val="6F5EAA7F"/>
    <w:rsid w:val="6F607986"/>
    <w:rsid w:val="6F60C25B"/>
    <w:rsid w:val="6F61F5C9"/>
    <w:rsid w:val="6F652BA9"/>
    <w:rsid w:val="6F66E856"/>
    <w:rsid w:val="6F674CBC"/>
    <w:rsid w:val="6F6822D0"/>
    <w:rsid w:val="6F6AA536"/>
    <w:rsid w:val="6F6D2910"/>
    <w:rsid w:val="6F6FEADA"/>
    <w:rsid w:val="6F72A01F"/>
    <w:rsid w:val="6F772AAF"/>
    <w:rsid w:val="6F77E52C"/>
    <w:rsid w:val="6F791F92"/>
    <w:rsid w:val="6F795717"/>
    <w:rsid w:val="6F7AF86A"/>
    <w:rsid w:val="6F7B1BD4"/>
    <w:rsid w:val="6F7E686B"/>
    <w:rsid w:val="6F7EC8C8"/>
    <w:rsid w:val="6F8092F5"/>
    <w:rsid w:val="6F839D18"/>
    <w:rsid w:val="6F868F19"/>
    <w:rsid w:val="6F893848"/>
    <w:rsid w:val="6F893B6F"/>
    <w:rsid w:val="6F8B5DC9"/>
    <w:rsid w:val="6F8BED25"/>
    <w:rsid w:val="6F972B8E"/>
    <w:rsid w:val="6F99441C"/>
    <w:rsid w:val="6F9BB571"/>
    <w:rsid w:val="6F9D4F5F"/>
    <w:rsid w:val="6FA013C7"/>
    <w:rsid w:val="6FA0F5D6"/>
    <w:rsid w:val="6FA0F744"/>
    <w:rsid w:val="6FA39B55"/>
    <w:rsid w:val="6FA51601"/>
    <w:rsid w:val="6FA5A308"/>
    <w:rsid w:val="6FA64D39"/>
    <w:rsid w:val="6FA6D74B"/>
    <w:rsid w:val="6FA78093"/>
    <w:rsid w:val="6FADA891"/>
    <w:rsid w:val="6FB142C0"/>
    <w:rsid w:val="6FB3E5AF"/>
    <w:rsid w:val="6FB8F326"/>
    <w:rsid w:val="6FB96690"/>
    <w:rsid w:val="6FB9D90B"/>
    <w:rsid w:val="6FC1E4CF"/>
    <w:rsid w:val="6FC235A2"/>
    <w:rsid w:val="6FC2F6A1"/>
    <w:rsid w:val="6FC3F509"/>
    <w:rsid w:val="6FC407AF"/>
    <w:rsid w:val="6FC40D2A"/>
    <w:rsid w:val="6FC47148"/>
    <w:rsid w:val="6FC58116"/>
    <w:rsid w:val="6FC59BE8"/>
    <w:rsid w:val="6FC70090"/>
    <w:rsid w:val="6FC72444"/>
    <w:rsid w:val="6FC74DEB"/>
    <w:rsid w:val="6FC9736D"/>
    <w:rsid w:val="6FCA90A8"/>
    <w:rsid w:val="6FCAF8EB"/>
    <w:rsid w:val="6FCB6633"/>
    <w:rsid w:val="6FCC3DBB"/>
    <w:rsid w:val="6FCF452E"/>
    <w:rsid w:val="6FCFFF10"/>
    <w:rsid w:val="6FD32CA4"/>
    <w:rsid w:val="6FD3F615"/>
    <w:rsid w:val="6FD47F8D"/>
    <w:rsid w:val="6FD4FD4B"/>
    <w:rsid w:val="6FD53BF5"/>
    <w:rsid w:val="6FD6A929"/>
    <w:rsid w:val="6FD8B602"/>
    <w:rsid w:val="6FDA1CC2"/>
    <w:rsid w:val="6FDA4B19"/>
    <w:rsid w:val="6FDB13E4"/>
    <w:rsid w:val="6FDBD17C"/>
    <w:rsid w:val="6FDF7FC3"/>
    <w:rsid w:val="6FDFD59F"/>
    <w:rsid w:val="6FE04631"/>
    <w:rsid w:val="6FE0B6D0"/>
    <w:rsid w:val="6FE41F06"/>
    <w:rsid w:val="6FE5A18D"/>
    <w:rsid w:val="6FE7A781"/>
    <w:rsid w:val="6FE86313"/>
    <w:rsid w:val="6FE95420"/>
    <w:rsid w:val="6FEECBC2"/>
    <w:rsid w:val="6FEFA6C8"/>
    <w:rsid w:val="6FEFC84E"/>
    <w:rsid w:val="6FF103C0"/>
    <w:rsid w:val="6FF2A1E2"/>
    <w:rsid w:val="6FF37707"/>
    <w:rsid w:val="6FF476A4"/>
    <w:rsid w:val="6FF55987"/>
    <w:rsid w:val="6FF6D9EE"/>
    <w:rsid w:val="6FF7DA82"/>
    <w:rsid w:val="6FF7E3C0"/>
    <w:rsid w:val="6FF98ED1"/>
    <w:rsid w:val="6FFA0CD1"/>
    <w:rsid w:val="6FFF084F"/>
    <w:rsid w:val="6FFF4049"/>
    <w:rsid w:val="7000B8F3"/>
    <w:rsid w:val="70025C8A"/>
    <w:rsid w:val="70053D81"/>
    <w:rsid w:val="700592C0"/>
    <w:rsid w:val="700735F3"/>
    <w:rsid w:val="700777AD"/>
    <w:rsid w:val="70099DF5"/>
    <w:rsid w:val="700E2584"/>
    <w:rsid w:val="700F9DF0"/>
    <w:rsid w:val="700FF118"/>
    <w:rsid w:val="7013EC3C"/>
    <w:rsid w:val="701818A9"/>
    <w:rsid w:val="70190F68"/>
    <w:rsid w:val="701A010B"/>
    <w:rsid w:val="701ABDD1"/>
    <w:rsid w:val="701D60FF"/>
    <w:rsid w:val="701D9E9A"/>
    <w:rsid w:val="701E718D"/>
    <w:rsid w:val="70257B78"/>
    <w:rsid w:val="7025B6DF"/>
    <w:rsid w:val="7026A330"/>
    <w:rsid w:val="7026F1F3"/>
    <w:rsid w:val="7028E1B0"/>
    <w:rsid w:val="702D6438"/>
    <w:rsid w:val="702DA6E7"/>
    <w:rsid w:val="702E4CB4"/>
    <w:rsid w:val="702F749D"/>
    <w:rsid w:val="7030DF7D"/>
    <w:rsid w:val="7031D1DE"/>
    <w:rsid w:val="7032307E"/>
    <w:rsid w:val="70339FAF"/>
    <w:rsid w:val="7037ACB4"/>
    <w:rsid w:val="70382D4A"/>
    <w:rsid w:val="70393730"/>
    <w:rsid w:val="70399D45"/>
    <w:rsid w:val="703FA7BC"/>
    <w:rsid w:val="70406E34"/>
    <w:rsid w:val="7042A0A7"/>
    <w:rsid w:val="7045F3A6"/>
    <w:rsid w:val="7046BE54"/>
    <w:rsid w:val="70491243"/>
    <w:rsid w:val="704D5E24"/>
    <w:rsid w:val="704D6664"/>
    <w:rsid w:val="704D7174"/>
    <w:rsid w:val="704D8964"/>
    <w:rsid w:val="704DF372"/>
    <w:rsid w:val="704E064F"/>
    <w:rsid w:val="70502656"/>
    <w:rsid w:val="70523AA3"/>
    <w:rsid w:val="705248DF"/>
    <w:rsid w:val="7052FA27"/>
    <w:rsid w:val="705534D6"/>
    <w:rsid w:val="70565F1F"/>
    <w:rsid w:val="7056B28D"/>
    <w:rsid w:val="7056DDB3"/>
    <w:rsid w:val="705A2FAA"/>
    <w:rsid w:val="705B7845"/>
    <w:rsid w:val="705C0B30"/>
    <w:rsid w:val="705C8602"/>
    <w:rsid w:val="705F4901"/>
    <w:rsid w:val="705FD384"/>
    <w:rsid w:val="70655D02"/>
    <w:rsid w:val="70698F49"/>
    <w:rsid w:val="706AB0B7"/>
    <w:rsid w:val="706C11BB"/>
    <w:rsid w:val="706CB19A"/>
    <w:rsid w:val="706CE0DA"/>
    <w:rsid w:val="706E52B6"/>
    <w:rsid w:val="706E787D"/>
    <w:rsid w:val="706F0339"/>
    <w:rsid w:val="70713EF3"/>
    <w:rsid w:val="7078DED6"/>
    <w:rsid w:val="7079DD62"/>
    <w:rsid w:val="707ACAC5"/>
    <w:rsid w:val="707B7D7F"/>
    <w:rsid w:val="707C441F"/>
    <w:rsid w:val="707C9FEE"/>
    <w:rsid w:val="707E08B8"/>
    <w:rsid w:val="7082B3C1"/>
    <w:rsid w:val="708595FE"/>
    <w:rsid w:val="708A0C96"/>
    <w:rsid w:val="708DB76A"/>
    <w:rsid w:val="708FEA43"/>
    <w:rsid w:val="70917C53"/>
    <w:rsid w:val="7091EDF6"/>
    <w:rsid w:val="7093C451"/>
    <w:rsid w:val="7093D8C4"/>
    <w:rsid w:val="7093E265"/>
    <w:rsid w:val="7096FC87"/>
    <w:rsid w:val="7097E339"/>
    <w:rsid w:val="709AC0B2"/>
    <w:rsid w:val="709CD0E7"/>
    <w:rsid w:val="709E5898"/>
    <w:rsid w:val="70A2224B"/>
    <w:rsid w:val="70A2B71B"/>
    <w:rsid w:val="70A3A2F7"/>
    <w:rsid w:val="70A41FDE"/>
    <w:rsid w:val="70A421C9"/>
    <w:rsid w:val="70A47084"/>
    <w:rsid w:val="70A6DB2E"/>
    <w:rsid w:val="70A7E4A2"/>
    <w:rsid w:val="70A94F1B"/>
    <w:rsid w:val="70AA2C31"/>
    <w:rsid w:val="70AAA0E0"/>
    <w:rsid w:val="70AAAAC5"/>
    <w:rsid w:val="70AB677E"/>
    <w:rsid w:val="70ACA6B6"/>
    <w:rsid w:val="70AE10CF"/>
    <w:rsid w:val="70AFF70A"/>
    <w:rsid w:val="70B19CEC"/>
    <w:rsid w:val="70B276BE"/>
    <w:rsid w:val="70B2C510"/>
    <w:rsid w:val="70B3C12F"/>
    <w:rsid w:val="70BB2B08"/>
    <w:rsid w:val="70BB8369"/>
    <w:rsid w:val="70BC6914"/>
    <w:rsid w:val="70BEA7A3"/>
    <w:rsid w:val="70BF1A65"/>
    <w:rsid w:val="70C163F9"/>
    <w:rsid w:val="70C242C9"/>
    <w:rsid w:val="70C24618"/>
    <w:rsid w:val="70C274B9"/>
    <w:rsid w:val="70C2D491"/>
    <w:rsid w:val="70C366D1"/>
    <w:rsid w:val="70C5AB6B"/>
    <w:rsid w:val="70C679F4"/>
    <w:rsid w:val="70C97929"/>
    <w:rsid w:val="70C9E72B"/>
    <w:rsid w:val="70CA8313"/>
    <w:rsid w:val="70CAF8E2"/>
    <w:rsid w:val="70CFE245"/>
    <w:rsid w:val="70DBE564"/>
    <w:rsid w:val="70DC2FC6"/>
    <w:rsid w:val="70DE6BFE"/>
    <w:rsid w:val="70E38166"/>
    <w:rsid w:val="70E605C4"/>
    <w:rsid w:val="70E8CA89"/>
    <w:rsid w:val="70E8D4A4"/>
    <w:rsid w:val="70E98997"/>
    <w:rsid w:val="70E9AB71"/>
    <w:rsid w:val="70EA1D03"/>
    <w:rsid w:val="70EE36B3"/>
    <w:rsid w:val="70EE49E6"/>
    <w:rsid w:val="70EFAF3A"/>
    <w:rsid w:val="70F03761"/>
    <w:rsid w:val="70F0B431"/>
    <w:rsid w:val="70F16161"/>
    <w:rsid w:val="70F53CF8"/>
    <w:rsid w:val="70F86B4B"/>
    <w:rsid w:val="70F881B2"/>
    <w:rsid w:val="70FC3DAE"/>
    <w:rsid w:val="7102BBC5"/>
    <w:rsid w:val="7104DBC9"/>
    <w:rsid w:val="7107696F"/>
    <w:rsid w:val="710820A6"/>
    <w:rsid w:val="710850F7"/>
    <w:rsid w:val="7108FC91"/>
    <w:rsid w:val="71093601"/>
    <w:rsid w:val="710EE2E2"/>
    <w:rsid w:val="710F02FF"/>
    <w:rsid w:val="710F3B8D"/>
    <w:rsid w:val="7114BFA0"/>
    <w:rsid w:val="71158366"/>
    <w:rsid w:val="7116D9D4"/>
    <w:rsid w:val="711BF09F"/>
    <w:rsid w:val="711D3F2F"/>
    <w:rsid w:val="711DC81A"/>
    <w:rsid w:val="71223966"/>
    <w:rsid w:val="71224577"/>
    <w:rsid w:val="71239508"/>
    <w:rsid w:val="7124F9FD"/>
    <w:rsid w:val="7127BF88"/>
    <w:rsid w:val="7127E2AF"/>
    <w:rsid w:val="7127EF03"/>
    <w:rsid w:val="71280D74"/>
    <w:rsid w:val="7128BB66"/>
    <w:rsid w:val="712C6CC0"/>
    <w:rsid w:val="712E6D1F"/>
    <w:rsid w:val="712F3EF0"/>
    <w:rsid w:val="71339900"/>
    <w:rsid w:val="7133F19A"/>
    <w:rsid w:val="713452FF"/>
    <w:rsid w:val="7137D9E7"/>
    <w:rsid w:val="713869AD"/>
    <w:rsid w:val="713BD9B5"/>
    <w:rsid w:val="713D4CC8"/>
    <w:rsid w:val="71408E58"/>
    <w:rsid w:val="71429619"/>
    <w:rsid w:val="71454F81"/>
    <w:rsid w:val="7147230C"/>
    <w:rsid w:val="714B9345"/>
    <w:rsid w:val="714C6D00"/>
    <w:rsid w:val="714F3B14"/>
    <w:rsid w:val="71522EFA"/>
    <w:rsid w:val="71538086"/>
    <w:rsid w:val="7156196F"/>
    <w:rsid w:val="715746BF"/>
    <w:rsid w:val="71596D3E"/>
    <w:rsid w:val="715C2E02"/>
    <w:rsid w:val="715D8573"/>
    <w:rsid w:val="715F2861"/>
    <w:rsid w:val="715F709D"/>
    <w:rsid w:val="715FB6FC"/>
    <w:rsid w:val="71618329"/>
    <w:rsid w:val="7162DC1E"/>
    <w:rsid w:val="71634BBC"/>
    <w:rsid w:val="716535B4"/>
    <w:rsid w:val="716646DA"/>
    <w:rsid w:val="71692074"/>
    <w:rsid w:val="7169D3DF"/>
    <w:rsid w:val="716AE343"/>
    <w:rsid w:val="716AE7F7"/>
    <w:rsid w:val="716B90C1"/>
    <w:rsid w:val="716BFDAF"/>
    <w:rsid w:val="716C2CF0"/>
    <w:rsid w:val="716CEBD2"/>
    <w:rsid w:val="716EC045"/>
    <w:rsid w:val="716EDAD3"/>
    <w:rsid w:val="71702B0A"/>
    <w:rsid w:val="71708E71"/>
    <w:rsid w:val="7172B3D1"/>
    <w:rsid w:val="7172BA94"/>
    <w:rsid w:val="7172C30E"/>
    <w:rsid w:val="717884BE"/>
    <w:rsid w:val="71796F1D"/>
    <w:rsid w:val="717EB654"/>
    <w:rsid w:val="717F6B63"/>
    <w:rsid w:val="71811388"/>
    <w:rsid w:val="718388A0"/>
    <w:rsid w:val="7186224E"/>
    <w:rsid w:val="718705B7"/>
    <w:rsid w:val="718B1CBB"/>
    <w:rsid w:val="718C8C54"/>
    <w:rsid w:val="718EFE8D"/>
    <w:rsid w:val="718F1182"/>
    <w:rsid w:val="71900704"/>
    <w:rsid w:val="7191DE61"/>
    <w:rsid w:val="7195396A"/>
    <w:rsid w:val="71977A7B"/>
    <w:rsid w:val="719876C4"/>
    <w:rsid w:val="7198BBEB"/>
    <w:rsid w:val="7199DF09"/>
    <w:rsid w:val="719C651F"/>
    <w:rsid w:val="719C8088"/>
    <w:rsid w:val="71A1AF08"/>
    <w:rsid w:val="71A1D1E6"/>
    <w:rsid w:val="71A45561"/>
    <w:rsid w:val="71A4C12A"/>
    <w:rsid w:val="71A5A0EE"/>
    <w:rsid w:val="71A84431"/>
    <w:rsid w:val="71AAA3D6"/>
    <w:rsid w:val="71AC5CB4"/>
    <w:rsid w:val="71AFDBAD"/>
    <w:rsid w:val="71B3DF34"/>
    <w:rsid w:val="71B5AEDA"/>
    <w:rsid w:val="71B6824E"/>
    <w:rsid w:val="71B95445"/>
    <w:rsid w:val="71BAC1CF"/>
    <w:rsid w:val="71BB42B7"/>
    <w:rsid w:val="71BB916F"/>
    <w:rsid w:val="71BBA978"/>
    <w:rsid w:val="71BC8207"/>
    <w:rsid w:val="71BEF918"/>
    <w:rsid w:val="71C15B61"/>
    <w:rsid w:val="71C5B8EB"/>
    <w:rsid w:val="71C5EBB3"/>
    <w:rsid w:val="71C61DEA"/>
    <w:rsid w:val="71C6416F"/>
    <w:rsid w:val="71C92606"/>
    <w:rsid w:val="71CB99CE"/>
    <w:rsid w:val="71CC3899"/>
    <w:rsid w:val="71CC42FC"/>
    <w:rsid w:val="71CD25B2"/>
    <w:rsid w:val="71D178FD"/>
    <w:rsid w:val="71D1799A"/>
    <w:rsid w:val="71D29166"/>
    <w:rsid w:val="71D2F0EE"/>
    <w:rsid w:val="71D956E1"/>
    <w:rsid w:val="71D9ECCE"/>
    <w:rsid w:val="71E19990"/>
    <w:rsid w:val="71E23AD3"/>
    <w:rsid w:val="71E28015"/>
    <w:rsid w:val="71E75FF0"/>
    <w:rsid w:val="71E95CDC"/>
    <w:rsid w:val="71ED2BDD"/>
    <w:rsid w:val="71F00351"/>
    <w:rsid w:val="71F1DA16"/>
    <w:rsid w:val="71F6ABDF"/>
    <w:rsid w:val="71F976B9"/>
    <w:rsid w:val="7201C948"/>
    <w:rsid w:val="720442E8"/>
    <w:rsid w:val="7204B643"/>
    <w:rsid w:val="72064DF1"/>
    <w:rsid w:val="720667BD"/>
    <w:rsid w:val="7206A919"/>
    <w:rsid w:val="7208F509"/>
    <w:rsid w:val="720DC6DA"/>
    <w:rsid w:val="721014F9"/>
    <w:rsid w:val="72130151"/>
    <w:rsid w:val="7213AC7C"/>
    <w:rsid w:val="7213EC43"/>
    <w:rsid w:val="72164CA8"/>
    <w:rsid w:val="7218E840"/>
    <w:rsid w:val="721B23F4"/>
    <w:rsid w:val="721BC695"/>
    <w:rsid w:val="721DEDE9"/>
    <w:rsid w:val="721FD1FC"/>
    <w:rsid w:val="722777B8"/>
    <w:rsid w:val="7228CC22"/>
    <w:rsid w:val="7229AA69"/>
    <w:rsid w:val="722A8ADB"/>
    <w:rsid w:val="722B500F"/>
    <w:rsid w:val="722B6AFF"/>
    <w:rsid w:val="722CA7D7"/>
    <w:rsid w:val="722FCEE1"/>
    <w:rsid w:val="72321893"/>
    <w:rsid w:val="7234B597"/>
    <w:rsid w:val="72354379"/>
    <w:rsid w:val="723551BD"/>
    <w:rsid w:val="72380E6A"/>
    <w:rsid w:val="723AF207"/>
    <w:rsid w:val="723DB213"/>
    <w:rsid w:val="723EBF04"/>
    <w:rsid w:val="723F5295"/>
    <w:rsid w:val="724017CA"/>
    <w:rsid w:val="7241357C"/>
    <w:rsid w:val="724A1EDA"/>
    <w:rsid w:val="724C88FF"/>
    <w:rsid w:val="724DE782"/>
    <w:rsid w:val="724E7126"/>
    <w:rsid w:val="724F001B"/>
    <w:rsid w:val="724F451D"/>
    <w:rsid w:val="72505638"/>
    <w:rsid w:val="7252BDC2"/>
    <w:rsid w:val="7252DDE1"/>
    <w:rsid w:val="7253A087"/>
    <w:rsid w:val="72544391"/>
    <w:rsid w:val="725516D8"/>
    <w:rsid w:val="725710A3"/>
    <w:rsid w:val="72590E71"/>
    <w:rsid w:val="72592E36"/>
    <w:rsid w:val="7259835F"/>
    <w:rsid w:val="725A9A8F"/>
    <w:rsid w:val="725DB926"/>
    <w:rsid w:val="725DE0BF"/>
    <w:rsid w:val="725E5559"/>
    <w:rsid w:val="725F1C2E"/>
    <w:rsid w:val="725F48FF"/>
    <w:rsid w:val="7265A14F"/>
    <w:rsid w:val="72685060"/>
    <w:rsid w:val="726A90D3"/>
    <w:rsid w:val="726BE3F2"/>
    <w:rsid w:val="726F8DB3"/>
    <w:rsid w:val="72711975"/>
    <w:rsid w:val="72728BA1"/>
    <w:rsid w:val="7272A7AA"/>
    <w:rsid w:val="7272C15B"/>
    <w:rsid w:val="7272D561"/>
    <w:rsid w:val="72741467"/>
    <w:rsid w:val="72755144"/>
    <w:rsid w:val="7276B287"/>
    <w:rsid w:val="727ADC36"/>
    <w:rsid w:val="727B1F9C"/>
    <w:rsid w:val="727CCEE0"/>
    <w:rsid w:val="7281B79C"/>
    <w:rsid w:val="728375D9"/>
    <w:rsid w:val="72845EF7"/>
    <w:rsid w:val="72852738"/>
    <w:rsid w:val="72861C05"/>
    <w:rsid w:val="728E7203"/>
    <w:rsid w:val="728ED2CD"/>
    <w:rsid w:val="72909466"/>
    <w:rsid w:val="7290AA5C"/>
    <w:rsid w:val="7290CF6E"/>
    <w:rsid w:val="7292D4DB"/>
    <w:rsid w:val="72936C8F"/>
    <w:rsid w:val="72950FA9"/>
    <w:rsid w:val="72963D52"/>
    <w:rsid w:val="72990FB9"/>
    <w:rsid w:val="7299BD62"/>
    <w:rsid w:val="729A419F"/>
    <w:rsid w:val="729CE02B"/>
    <w:rsid w:val="729EF3BF"/>
    <w:rsid w:val="729F8499"/>
    <w:rsid w:val="729F8FB8"/>
    <w:rsid w:val="72A06C0D"/>
    <w:rsid w:val="72A0F1FF"/>
    <w:rsid w:val="72A58B92"/>
    <w:rsid w:val="72A72838"/>
    <w:rsid w:val="72A7BA53"/>
    <w:rsid w:val="72A7C3FD"/>
    <w:rsid w:val="72A8DD52"/>
    <w:rsid w:val="72AC10A1"/>
    <w:rsid w:val="72AD2EBA"/>
    <w:rsid w:val="72AD8C47"/>
    <w:rsid w:val="72AE085E"/>
    <w:rsid w:val="72AF122B"/>
    <w:rsid w:val="72AFC499"/>
    <w:rsid w:val="72B05197"/>
    <w:rsid w:val="72B0C0FF"/>
    <w:rsid w:val="72B342B3"/>
    <w:rsid w:val="72B4B8CA"/>
    <w:rsid w:val="72B5D70B"/>
    <w:rsid w:val="72B7E429"/>
    <w:rsid w:val="72B83C08"/>
    <w:rsid w:val="72B8B1B3"/>
    <w:rsid w:val="72B905F4"/>
    <w:rsid w:val="72BA6D5C"/>
    <w:rsid w:val="72BEDAA0"/>
    <w:rsid w:val="72BF37B4"/>
    <w:rsid w:val="72BFA362"/>
    <w:rsid w:val="72C3D15D"/>
    <w:rsid w:val="72C50B92"/>
    <w:rsid w:val="72C621A3"/>
    <w:rsid w:val="72C63833"/>
    <w:rsid w:val="72C6CA0B"/>
    <w:rsid w:val="72C955E6"/>
    <w:rsid w:val="72CBFA25"/>
    <w:rsid w:val="72CCEA25"/>
    <w:rsid w:val="72CE1E5D"/>
    <w:rsid w:val="72D06D27"/>
    <w:rsid w:val="72D23439"/>
    <w:rsid w:val="72D4E374"/>
    <w:rsid w:val="72D57C7E"/>
    <w:rsid w:val="72D5AA54"/>
    <w:rsid w:val="72D5C15B"/>
    <w:rsid w:val="72D5FF48"/>
    <w:rsid w:val="72D63C38"/>
    <w:rsid w:val="72DAEACC"/>
    <w:rsid w:val="72DB6005"/>
    <w:rsid w:val="72DCA7BB"/>
    <w:rsid w:val="72DD475B"/>
    <w:rsid w:val="72DF74B4"/>
    <w:rsid w:val="72E32D07"/>
    <w:rsid w:val="72E66427"/>
    <w:rsid w:val="72E689BE"/>
    <w:rsid w:val="72E9673C"/>
    <w:rsid w:val="72EB14D8"/>
    <w:rsid w:val="72EBA12C"/>
    <w:rsid w:val="72EBBE9C"/>
    <w:rsid w:val="72EC9700"/>
    <w:rsid w:val="72ECF15B"/>
    <w:rsid w:val="72ED759D"/>
    <w:rsid w:val="72EF0842"/>
    <w:rsid w:val="72EF391A"/>
    <w:rsid w:val="72EF8A7B"/>
    <w:rsid w:val="72F1E013"/>
    <w:rsid w:val="72F24E2E"/>
    <w:rsid w:val="72F28EA3"/>
    <w:rsid w:val="72F4084D"/>
    <w:rsid w:val="730120EE"/>
    <w:rsid w:val="730186A6"/>
    <w:rsid w:val="7303AEA2"/>
    <w:rsid w:val="7304C939"/>
    <w:rsid w:val="730954A7"/>
    <w:rsid w:val="730BD5E4"/>
    <w:rsid w:val="730CB7B8"/>
    <w:rsid w:val="7313D94E"/>
    <w:rsid w:val="73145D87"/>
    <w:rsid w:val="7316B13F"/>
    <w:rsid w:val="731879E7"/>
    <w:rsid w:val="7319BCD9"/>
    <w:rsid w:val="731B87DF"/>
    <w:rsid w:val="7322147B"/>
    <w:rsid w:val="73230FCB"/>
    <w:rsid w:val="7323692E"/>
    <w:rsid w:val="7323E6E9"/>
    <w:rsid w:val="7327FA85"/>
    <w:rsid w:val="732B049C"/>
    <w:rsid w:val="732B85BE"/>
    <w:rsid w:val="732BD23B"/>
    <w:rsid w:val="732CEFE6"/>
    <w:rsid w:val="732D9212"/>
    <w:rsid w:val="732F63E4"/>
    <w:rsid w:val="732F7A5E"/>
    <w:rsid w:val="7332071A"/>
    <w:rsid w:val="73321E99"/>
    <w:rsid w:val="73329BEC"/>
    <w:rsid w:val="7335F5C0"/>
    <w:rsid w:val="7336B6E2"/>
    <w:rsid w:val="73387C03"/>
    <w:rsid w:val="733C2954"/>
    <w:rsid w:val="733C9CFF"/>
    <w:rsid w:val="733CB01C"/>
    <w:rsid w:val="733DF394"/>
    <w:rsid w:val="7341CFEE"/>
    <w:rsid w:val="734469F4"/>
    <w:rsid w:val="73454D18"/>
    <w:rsid w:val="734A8BF1"/>
    <w:rsid w:val="734ACCA8"/>
    <w:rsid w:val="734E18C5"/>
    <w:rsid w:val="734F13F5"/>
    <w:rsid w:val="734F21DF"/>
    <w:rsid w:val="734F5340"/>
    <w:rsid w:val="73504F74"/>
    <w:rsid w:val="73513C46"/>
    <w:rsid w:val="73513C99"/>
    <w:rsid w:val="7353A28F"/>
    <w:rsid w:val="7354B7C0"/>
    <w:rsid w:val="735631AC"/>
    <w:rsid w:val="73582179"/>
    <w:rsid w:val="735B1258"/>
    <w:rsid w:val="73613B2C"/>
    <w:rsid w:val="7361D6D2"/>
    <w:rsid w:val="73629AEB"/>
    <w:rsid w:val="7362CFF5"/>
    <w:rsid w:val="73639D63"/>
    <w:rsid w:val="73650BA6"/>
    <w:rsid w:val="736692B4"/>
    <w:rsid w:val="73678F53"/>
    <w:rsid w:val="7367F7E9"/>
    <w:rsid w:val="736CA0D9"/>
    <w:rsid w:val="736D4277"/>
    <w:rsid w:val="736E0E5E"/>
    <w:rsid w:val="73713BFE"/>
    <w:rsid w:val="7374739C"/>
    <w:rsid w:val="737CC36C"/>
    <w:rsid w:val="737DB827"/>
    <w:rsid w:val="737E0985"/>
    <w:rsid w:val="7381AEC4"/>
    <w:rsid w:val="73859452"/>
    <w:rsid w:val="738671CB"/>
    <w:rsid w:val="738801FA"/>
    <w:rsid w:val="738AEA2B"/>
    <w:rsid w:val="738B6478"/>
    <w:rsid w:val="738C40F0"/>
    <w:rsid w:val="738C6D13"/>
    <w:rsid w:val="738EC7E3"/>
    <w:rsid w:val="738FF0AB"/>
    <w:rsid w:val="73935909"/>
    <w:rsid w:val="7393A048"/>
    <w:rsid w:val="7395713E"/>
    <w:rsid w:val="7398F927"/>
    <w:rsid w:val="73997500"/>
    <w:rsid w:val="739AD55E"/>
    <w:rsid w:val="739E204E"/>
    <w:rsid w:val="73A0B61F"/>
    <w:rsid w:val="73A0BE4C"/>
    <w:rsid w:val="73A45D8C"/>
    <w:rsid w:val="73A610F3"/>
    <w:rsid w:val="73A6A8D1"/>
    <w:rsid w:val="73A789AA"/>
    <w:rsid w:val="73A7F6DE"/>
    <w:rsid w:val="73AD1D80"/>
    <w:rsid w:val="73AF7025"/>
    <w:rsid w:val="73B0FC93"/>
    <w:rsid w:val="73B4D025"/>
    <w:rsid w:val="73B77686"/>
    <w:rsid w:val="73BA1748"/>
    <w:rsid w:val="73BB1508"/>
    <w:rsid w:val="73BBA538"/>
    <w:rsid w:val="73BC224E"/>
    <w:rsid w:val="73BC8120"/>
    <w:rsid w:val="73BE0A60"/>
    <w:rsid w:val="73BE4879"/>
    <w:rsid w:val="73BEA891"/>
    <w:rsid w:val="73C0EDAA"/>
    <w:rsid w:val="73C19D1A"/>
    <w:rsid w:val="73C1B133"/>
    <w:rsid w:val="73C57BFF"/>
    <w:rsid w:val="73C6EC1A"/>
    <w:rsid w:val="73C7D247"/>
    <w:rsid w:val="73C8523E"/>
    <w:rsid w:val="73CA7DD8"/>
    <w:rsid w:val="73CD7DF3"/>
    <w:rsid w:val="73D0A23B"/>
    <w:rsid w:val="73D2D8BE"/>
    <w:rsid w:val="73D2FE34"/>
    <w:rsid w:val="73D65FEE"/>
    <w:rsid w:val="73D6E1C2"/>
    <w:rsid w:val="73D8F670"/>
    <w:rsid w:val="73DCCE30"/>
    <w:rsid w:val="73DE8D82"/>
    <w:rsid w:val="73DF1B77"/>
    <w:rsid w:val="73E700CA"/>
    <w:rsid w:val="73E77016"/>
    <w:rsid w:val="73E7D6BC"/>
    <w:rsid w:val="73E99F27"/>
    <w:rsid w:val="73EAA008"/>
    <w:rsid w:val="73EB1728"/>
    <w:rsid w:val="73EFD879"/>
    <w:rsid w:val="73F1CFCF"/>
    <w:rsid w:val="73F229BF"/>
    <w:rsid w:val="73F32647"/>
    <w:rsid w:val="73F3568D"/>
    <w:rsid w:val="73F4E883"/>
    <w:rsid w:val="73F5274E"/>
    <w:rsid w:val="73F7D01B"/>
    <w:rsid w:val="73FBB77A"/>
    <w:rsid w:val="73FC97C9"/>
    <w:rsid w:val="73FD900A"/>
    <w:rsid w:val="73FDB383"/>
    <w:rsid w:val="73FDBFBC"/>
    <w:rsid w:val="73FE2693"/>
    <w:rsid w:val="73FE2FD6"/>
    <w:rsid w:val="7402C4C6"/>
    <w:rsid w:val="7402CE7E"/>
    <w:rsid w:val="7406C405"/>
    <w:rsid w:val="74078E02"/>
    <w:rsid w:val="7407B797"/>
    <w:rsid w:val="740B631F"/>
    <w:rsid w:val="740DC06F"/>
    <w:rsid w:val="7411BF2F"/>
    <w:rsid w:val="7418300D"/>
    <w:rsid w:val="7419E208"/>
    <w:rsid w:val="741BDEF1"/>
    <w:rsid w:val="741EEDDA"/>
    <w:rsid w:val="7421DC8E"/>
    <w:rsid w:val="74238800"/>
    <w:rsid w:val="74249D1C"/>
    <w:rsid w:val="7425BEFE"/>
    <w:rsid w:val="7425D923"/>
    <w:rsid w:val="74276F3A"/>
    <w:rsid w:val="742E7639"/>
    <w:rsid w:val="742EEDDD"/>
    <w:rsid w:val="7431C1A5"/>
    <w:rsid w:val="743A7979"/>
    <w:rsid w:val="743B1620"/>
    <w:rsid w:val="743B7F2C"/>
    <w:rsid w:val="743E179F"/>
    <w:rsid w:val="743E3D09"/>
    <w:rsid w:val="74400009"/>
    <w:rsid w:val="7440C71D"/>
    <w:rsid w:val="7441B669"/>
    <w:rsid w:val="7441FE6C"/>
    <w:rsid w:val="7443796F"/>
    <w:rsid w:val="74456B3D"/>
    <w:rsid w:val="74464659"/>
    <w:rsid w:val="74465AD5"/>
    <w:rsid w:val="74487A15"/>
    <w:rsid w:val="7448BA45"/>
    <w:rsid w:val="74493559"/>
    <w:rsid w:val="744A0426"/>
    <w:rsid w:val="744C17D1"/>
    <w:rsid w:val="744DEF78"/>
    <w:rsid w:val="744FA600"/>
    <w:rsid w:val="7451B404"/>
    <w:rsid w:val="745C1CF1"/>
    <w:rsid w:val="745CF3B3"/>
    <w:rsid w:val="745E35DB"/>
    <w:rsid w:val="745EF352"/>
    <w:rsid w:val="745F72D3"/>
    <w:rsid w:val="7460A8FA"/>
    <w:rsid w:val="7462D0D0"/>
    <w:rsid w:val="74648499"/>
    <w:rsid w:val="74662F09"/>
    <w:rsid w:val="7466E2DA"/>
    <w:rsid w:val="746A3A3B"/>
    <w:rsid w:val="746ADB4E"/>
    <w:rsid w:val="746D0A1C"/>
    <w:rsid w:val="746E543D"/>
    <w:rsid w:val="74717D9D"/>
    <w:rsid w:val="7473D73B"/>
    <w:rsid w:val="74748586"/>
    <w:rsid w:val="7475A819"/>
    <w:rsid w:val="74784B52"/>
    <w:rsid w:val="747C049B"/>
    <w:rsid w:val="747C403B"/>
    <w:rsid w:val="747C8D3B"/>
    <w:rsid w:val="747E942F"/>
    <w:rsid w:val="7480DDF5"/>
    <w:rsid w:val="7481EE6C"/>
    <w:rsid w:val="7484F8ED"/>
    <w:rsid w:val="7486F340"/>
    <w:rsid w:val="74883B93"/>
    <w:rsid w:val="7490F5E0"/>
    <w:rsid w:val="74914EE8"/>
    <w:rsid w:val="749335AD"/>
    <w:rsid w:val="749693FC"/>
    <w:rsid w:val="749706D0"/>
    <w:rsid w:val="74975143"/>
    <w:rsid w:val="7497A88E"/>
    <w:rsid w:val="749B7DA6"/>
    <w:rsid w:val="749BAE82"/>
    <w:rsid w:val="749C7A13"/>
    <w:rsid w:val="749E0A8C"/>
    <w:rsid w:val="749F2ED0"/>
    <w:rsid w:val="749FD43E"/>
    <w:rsid w:val="74A01E6D"/>
    <w:rsid w:val="74A0CE51"/>
    <w:rsid w:val="74A3F875"/>
    <w:rsid w:val="74A47663"/>
    <w:rsid w:val="74A5E6BB"/>
    <w:rsid w:val="74A795EB"/>
    <w:rsid w:val="74A9F836"/>
    <w:rsid w:val="74AA9EB4"/>
    <w:rsid w:val="74AC7DFC"/>
    <w:rsid w:val="74B35A90"/>
    <w:rsid w:val="74B537D9"/>
    <w:rsid w:val="74B6FE5E"/>
    <w:rsid w:val="74B72375"/>
    <w:rsid w:val="74B963C7"/>
    <w:rsid w:val="74BA0B3F"/>
    <w:rsid w:val="74BA0FEF"/>
    <w:rsid w:val="74BB5BBB"/>
    <w:rsid w:val="74BCDB64"/>
    <w:rsid w:val="74BF3FCC"/>
    <w:rsid w:val="74C07F71"/>
    <w:rsid w:val="74C1F6F8"/>
    <w:rsid w:val="74C7C47D"/>
    <w:rsid w:val="74C813D8"/>
    <w:rsid w:val="74CBDF49"/>
    <w:rsid w:val="74CCBB1D"/>
    <w:rsid w:val="74CD376B"/>
    <w:rsid w:val="74CFD0BC"/>
    <w:rsid w:val="74D00A6A"/>
    <w:rsid w:val="74D35EA7"/>
    <w:rsid w:val="74D50C4F"/>
    <w:rsid w:val="74D5F612"/>
    <w:rsid w:val="74D67D38"/>
    <w:rsid w:val="74D6CC6A"/>
    <w:rsid w:val="74D7E955"/>
    <w:rsid w:val="74D89098"/>
    <w:rsid w:val="74D93B2F"/>
    <w:rsid w:val="74DA23E7"/>
    <w:rsid w:val="74DB53EF"/>
    <w:rsid w:val="74DB8657"/>
    <w:rsid w:val="74DCA169"/>
    <w:rsid w:val="74DD195B"/>
    <w:rsid w:val="74DDADA7"/>
    <w:rsid w:val="74DDFC85"/>
    <w:rsid w:val="74DE5854"/>
    <w:rsid w:val="74E1ABD7"/>
    <w:rsid w:val="74E3246D"/>
    <w:rsid w:val="74E53978"/>
    <w:rsid w:val="74E58D71"/>
    <w:rsid w:val="74E8FEA1"/>
    <w:rsid w:val="74E929A1"/>
    <w:rsid w:val="74E9D1F0"/>
    <w:rsid w:val="74F0FDC0"/>
    <w:rsid w:val="74F1F08B"/>
    <w:rsid w:val="74F30DC7"/>
    <w:rsid w:val="74F3AF65"/>
    <w:rsid w:val="74F4AD3C"/>
    <w:rsid w:val="74F50CD6"/>
    <w:rsid w:val="74F6F4F4"/>
    <w:rsid w:val="74F7FCCF"/>
    <w:rsid w:val="74FA1215"/>
    <w:rsid w:val="74FBB3BF"/>
    <w:rsid w:val="74FC8F48"/>
    <w:rsid w:val="74FE2519"/>
    <w:rsid w:val="74FFFF28"/>
    <w:rsid w:val="75019E51"/>
    <w:rsid w:val="7502AE03"/>
    <w:rsid w:val="750638B1"/>
    <w:rsid w:val="75078B43"/>
    <w:rsid w:val="7509E09C"/>
    <w:rsid w:val="750A3C2E"/>
    <w:rsid w:val="750A83F8"/>
    <w:rsid w:val="750CEC53"/>
    <w:rsid w:val="7510DE7C"/>
    <w:rsid w:val="7511D26F"/>
    <w:rsid w:val="75123384"/>
    <w:rsid w:val="75132D51"/>
    <w:rsid w:val="7513AA7E"/>
    <w:rsid w:val="7515F8D7"/>
    <w:rsid w:val="751A324A"/>
    <w:rsid w:val="751C2A34"/>
    <w:rsid w:val="751E711C"/>
    <w:rsid w:val="751FEB41"/>
    <w:rsid w:val="7520A459"/>
    <w:rsid w:val="7522AE3C"/>
    <w:rsid w:val="7524AC74"/>
    <w:rsid w:val="75273D50"/>
    <w:rsid w:val="7527DF28"/>
    <w:rsid w:val="752A2E9F"/>
    <w:rsid w:val="752C8FD9"/>
    <w:rsid w:val="752C9198"/>
    <w:rsid w:val="752CFF7E"/>
    <w:rsid w:val="752D09D2"/>
    <w:rsid w:val="752DD5AC"/>
    <w:rsid w:val="752EDCC4"/>
    <w:rsid w:val="75302715"/>
    <w:rsid w:val="7536C49F"/>
    <w:rsid w:val="7537FC49"/>
    <w:rsid w:val="753D4B2E"/>
    <w:rsid w:val="7540CE5D"/>
    <w:rsid w:val="7540F4F6"/>
    <w:rsid w:val="75482D34"/>
    <w:rsid w:val="7549763C"/>
    <w:rsid w:val="754ABA85"/>
    <w:rsid w:val="754BEED3"/>
    <w:rsid w:val="754F80AB"/>
    <w:rsid w:val="75522E20"/>
    <w:rsid w:val="75526235"/>
    <w:rsid w:val="75598F8A"/>
    <w:rsid w:val="755A4B9A"/>
    <w:rsid w:val="755B27D6"/>
    <w:rsid w:val="755BFBA6"/>
    <w:rsid w:val="75610197"/>
    <w:rsid w:val="75638D35"/>
    <w:rsid w:val="75666EF9"/>
    <w:rsid w:val="75699168"/>
    <w:rsid w:val="75704F90"/>
    <w:rsid w:val="75720FD7"/>
    <w:rsid w:val="75721DAB"/>
    <w:rsid w:val="7575E99B"/>
    <w:rsid w:val="757A4CB4"/>
    <w:rsid w:val="75823369"/>
    <w:rsid w:val="758296C1"/>
    <w:rsid w:val="75844DBE"/>
    <w:rsid w:val="7584BC24"/>
    <w:rsid w:val="7589AB0E"/>
    <w:rsid w:val="758AB2E2"/>
    <w:rsid w:val="758AFC93"/>
    <w:rsid w:val="758F697D"/>
    <w:rsid w:val="759193F6"/>
    <w:rsid w:val="7591ECD2"/>
    <w:rsid w:val="75940BC9"/>
    <w:rsid w:val="7597E941"/>
    <w:rsid w:val="75987267"/>
    <w:rsid w:val="7598827B"/>
    <w:rsid w:val="75999B97"/>
    <w:rsid w:val="759A174C"/>
    <w:rsid w:val="759BA89F"/>
    <w:rsid w:val="759EDB66"/>
    <w:rsid w:val="759F6B70"/>
    <w:rsid w:val="75A2887E"/>
    <w:rsid w:val="75A2B951"/>
    <w:rsid w:val="75A442DB"/>
    <w:rsid w:val="75A59EE2"/>
    <w:rsid w:val="75A7BC24"/>
    <w:rsid w:val="75A8E287"/>
    <w:rsid w:val="75ACEAC3"/>
    <w:rsid w:val="75B037DF"/>
    <w:rsid w:val="75B0D181"/>
    <w:rsid w:val="75B28AFC"/>
    <w:rsid w:val="75B389C4"/>
    <w:rsid w:val="75B4E002"/>
    <w:rsid w:val="75B6D3DD"/>
    <w:rsid w:val="75B937DC"/>
    <w:rsid w:val="75B9D88F"/>
    <w:rsid w:val="75BA972B"/>
    <w:rsid w:val="75BCBAA3"/>
    <w:rsid w:val="75BD00DD"/>
    <w:rsid w:val="75BD018C"/>
    <w:rsid w:val="75BEBDB8"/>
    <w:rsid w:val="75BEF06D"/>
    <w:rsid w:val="75C0B74B"/>
    <w:rsid w:val="75C3A9A2"/>
    <w:rsid w:val="75C5085A"/>
    <w:rsid w:val="75C918AC"/>
    <w:rsid w:val="75CCFD27"/>
    <w:rsid w:val="75CD1766"/>
    <w:rsid w:val="75CE062F"/>
    <w:rsid w:val="75D069EB"/>
    <w:rsid w:val="75D08546"/>
    <w:rsid w:val="75D0C82E"/>
    <w:rsid w:val="75D2F0F0"/>
    <w:rsid w:val="75D4440E"/>
    <w:rsid w:val="75D59A6A"/>
    <w:rsid w:val="75D8B85D"/>
    <w:rsid w:val="75DB5FDC"/>
    <w:rsid w:val="75DC2BB6"/>
    <w:rsid w:val="75DCA874"/>
    <w:rsid w:val="75DCE2EB"/>
    <w:rsid w:val="75DE530E"/>
    <w:rsid w:val="75DE9D81"/>
    <w:rsid w:val="75E2A27E"/>
    <w:rsid w:val="75E55FBA"/>
    <w:rsid w:val="75E68D28"/>
    <w:rsid w:val="75E92A80"/>
    <w:rsid w:val="75E9F809"/>
    <w:rsid w:val="75ED3553"/>
    <w:rsid w:val="75ED9E6A"/>
    <w:rsid w:val="75EDDC2D"/>
    <w:rsid w:val="75F1EDC5"/>
    <w:rsid w:val="75F24CC2"/>
    <w:rsid w:val="75F34F99"/>
    <w:rsid w:val="75F3936D"/>
    <w:rsid w:val="75F51C84"/>
    <w:rsid w:val="75F7738B"/>
    <w:rsid w:val="75F9EEEB"/>
    <w:rsid w:val="75FA2DFB"/>
    <w:rsid w:val="75FECD4D"/>
    <w:rsid w:val="75FF1B42"/>
    <w:rsid w:val="76011E04"/>
    <w:rsid w:val="7602F23A"/>
    <w:rsid w:val="760370C3"/>
    <w:rsid w:val="76059C29"/>
    <w:rsid w:val="7605F03B"/>
    <w:rsid w:val="76066610"/>
    <w:rsid w:val="76070B6B"/>
    <w:rsid w:val="760B1A87"/>
    <w:rsid w:val="760C002C"/>
    <w:rsid w:val="760E00E5"/>
    <w:rsid w:val="761240A4"/>
    <w:rsid w:val="7612F307"/>
    <w:rsid w:val="76138D4D"/>
    <w:rsid w:val="7613AA1B"/>
    <w:rsid w:val="7613BC01"/>
    <w:rsid w:val="7616E0BA"/>
    <w:rsid w:val="761721FD"/>
    <w:rsid w:val="76187A7E"/>
    <w:rsid w:val="7618B45D"/>
    <w:rsid w:val="761909F3"/>
    <w:rsid w:val="761C0DBE"/>
    <w:rsid w:val="761C623F"/>
    <w:rsid w:val="76257566"/>
    <w:rsid w:val="7627082F"/>
    <w:rsid w:val="7629839A"/>
    <w:rsid w:val="762B73FB"/>
    <w:rsid w:val="762BA583"/>
    <w:rsid w:val="762CDBEA"/>
    <w:rsid w:val="762D8047"/>
    <w:rsid w:val="762EB2E0"/>
    <w:rsid w:val="762F17B5"/>
    <w:rsid w:val="76336E59"/>
    <w:rsid w:val="7633FC61"/>
    <w:rsid w:val="76349FD7"/>
    <w:rsid w:val="76367A3F"/>
    <w:rsid w:val="7636DB6D"/>
    <w:rsid w:val="76376415"/>
    <w:rsid w:val="76387F94"/>
    <w:rsid w:val="76395430"/>
    <w:rsid w:val="763961B3"/>
    <w:rsid w:val="763BB4ED"/>
    <w:rsid w:val="763C26B6"/>
    <w:rsid w:val="763CE005"/>
    <w:rsid w:val="763CEBBE"/>
    <w:rsid w:val="763D0C9F"/>
    <w:rsid w:val="76408118"/>
    <w:rsid w:val="76413E5A"/>
    <w:rsid w:val="76416C9C"/>
    <w:rsid w:val="76425239"/>
    <w:rsid w:val="764481D6"/>
    <w:rsid w:val="7644D748"/>
    <w:rsid w:val="76469CC0"/>
    <w:rsid w:val="764B12F5"/>
    <w:rsid w:val="764BC6FC"/>
    <w:rsid w:val="764BEF23"/>
    <w:rsid w:val="76518B53"/>
    <w:rsid w:val="76554381"/>
    <w:rsid w:val="76560204"/>
    <w:rsid w:val="7656E8D1"/>
    <w:rsid w:val="7657869C"/>
    <w:rsid w:val="765EFF69"/>
    <w:rsid w:val="765F73FD"/>
    <w:rsid w:val="766236E1"/>
    <w:rsid w:val="76624438"/>
    <w:rsid w:val="76639DE8"/>
    <w:rsid w:val="76639E2F"/>
    <w:rsid w:val="76649520"/>
    <w:rsid w:val="76661DFD"/>
    <w:rsid w:val="76664665"/>
    <w:rsid w:val="76665561"/>
    <w:rsid w:val="7666E91D"/>
    <w:rsid w:val="7667CAF5"/>
    <w:rsid w:val="76684C6E"/>
    <w:rsid w:val="7669272C"/>
    <w:rsid w:val="766A37F6"/>
    <w:rsid w:val="766C9A1A"/>
    <w:rsid w:val="766E382A"/>
    <w:rsid w:val="766F3104"/>
    <w:rsid w:val="7673D257"/>
    <w:rsid w:val="7675DD4D"/>
    <w:rsid w:val="7678BA14"/>
    <w:rsid w:val="767B56E9"/>
    <w:rsid w:val="767BEE10"/>
    <w:rsid w:val="767F6260"/>
    <w:rsid w:val="7680C88B"/>
    <w:rsid w:val="7681FB40"/>
    <w:rsid w:val="76825B4D"/>
    <w:rsid w:val="7684A734"/>
    <w:rsid w:val="7685D229"/>
    <w:rsid w:val="7687CB2C"/>
    <w:rsid w:val="768C448D"/>
    <w:rsid w:val="768D3A56"/>
    <w:rsid w:val="768DEFBA"/>
    <w:rsid w:val="768E79B8"/>
    <w:rsid w:val="768EDB55"/>
    <w:rsid w:val="7691968A"/>
    <w:rsid w:val="7692E48A"/>
    <w:rsid w:val="7694CDE7"/>
    <w:rsid w:val="76956721"/>
    <w:rsid w:val="76962CF6"/>
    <w:rsid w:val="7699B47F"/>
    <w:rsid w:val="7699D1E2"/>
    <w:rsid w:val="769C9CC4"/>
    <w:rsid w:val="769F254A"/>
    <w:rsid w:val="76A2DF86"/>
    <w:rsid w:val="76A4FE6C"/>
    <w:rsid w:val="76A62226"/>
    <w:rsid w:val="76A63AED"/>
    <w:rsid w:val="76A68637"/>
    <w:rsid w:val="76A6F279"/>
    <w:rsid w:val="76AAFC1E"/>
    <w:rsid w:val="76ADB45B"/>
    <w:rsid w:val="76AE6954"/>
    <w:rsid w:val="76AF53D7"/>
    <w:rsid w:val="76B1CF21"/>
    <w:rsid w:val="76B1E8A1"/>
    <w:rsid w:val="76B20C35"/>
    <w:rsid w:val="76B30005"/>
    <w:rsid w:val="76B4B8A9"/>
    <w:rsid w:val="76B4F4B8"/>
    <w:rsid w:val="76B6A0C6"/>
    <w:rsid w:val="76B88BF7"/>
    <w:rsid w:val="76BA0CD8"/>
    <w:rsid w:val="76C07470"/>
    <w:rsid w:val="76C0922E"/>
    <w:rsid w:val="76C4A260"/>
    <w:rsid w:val="76C50F47"/>
    <w:rsid w:val="76C6DFAB"/>
    <w:rsid w:val="76C71717"/>
    <w:rsid w:val="76C74E91"/>
    <w:rsid w:val="76C793CA"/>
    <w:rsid w:val="76C893CF"/>
    <w:rsid w:val="76CC19A5"/>
    <w:rsid w:val="76CE267E"/>
    <w:rsid w:val="76CE84AA"/>
    <w:rsid w:val="76D0EC25"/>
    <w:rsid w:val="76D395C8"/>
    <w:rsid w:val="76D54082"/>
    <w:rsid w:val="76D5D0C4"/>
    <w:rsid w:val="76D642B9"/>
    <w:rsid w:val="76D875D7"/>
    <w:rsid w:val="76DBF2D2"/>
    <w:rsid w:val="76DD41C8"/>
    <w:rsid w:val="76E0B28D"/>
    <w:rsid w:val="76E0DF97"/>
    <w:rsid w:val="76E4043A"/>
    <w:rsid w:val="76E71FFB"/>
    <w:rsid w:val="76E74B48"/>
    <w:rsid w:val="76E8079E"/>
    <w:rsid w:val="76E8187A"/>
    <w:rsid w:val="76E970A3"/>
    <w:rsid w:val="76E9E775"/>
    <w:rsid w:val="76EAED6C"/>
    <w:rsid w:val="76EFF10B"/>
    <w:rsid w:val="76F3691E"/>
    <w:rsid w:val="76F42F85"/>
    <w:rsid w:val="76F582A8"/>
    <w:rsid w:val="76F9A283"/>
    <w:rsid w:val="76FAFA01"/>
    <w:rsid w:val="76FB4B1E"/>
    <w:rsid w:val="76FCD577"/>
    <w:rsid w:val="76FDF3A3"/>
    <w:rsid w:val="76FE9C95"/>
    <w:rsid w:val="76FED135"/>
    <w:rsid w:val="76FEF00E"/>
    <w:rsid w:val="76FF6167"/>
    <w:rsid w:val="76FFDFA1"/>
    <w:rsid w:val="77032D08"/>
    <w:rsid w:val="7706B9B7"/>
    <w:rsid w:val="77078A57"/>
    <w:rsid w:val="77084349"/>
    <w:rsid w:val="7708B6A3"/>
    <w:rsid w:val="770B5BF2"/>
    <w:rsid w:val="770BAFE1"/>
    <w:rsid w:val="770C545F"/>
    <w:rsid w:val="770DBFF4"/>
    <w:rsid w:val="770E6EA0"/>
    <w:rsid w:val="7711623A"/>
    <w:rsid w:val="7711B438"/>
    <w:rsid w:val="7712151B"/>
    <w:rsid w:val="7713FCDC"/>
    <w:rsid w:val="77180EC2"/>
    <w:rsid w:val="771D652C"/>
    <w:rsid w:val="771EA21E"/>
    <w:rsid w:val="7720BA31"/>
    <w:rsid w:val="7726F867"/>
    <w:rsid w:val="77288B33"/>
    <w:rsid w:val="772B8496"/>
    <w:rsid w:val="772B95AA"/>
    <w:rsid w:val="772E0C73"/>
    <w:rsid w:val="77313EAC"/>
    <w:rsid w:val="7731664A"/>
    <w:rsid w:val="77327BBF"/>
    <w:rsid w:val="77344D51"/>
    <w:rsid w:val="77374419"/>
    <w:rsid w:val="773AB42B"/>
    <w:rsid w:val="773B99E3"/>
    <w:rsid w:val="773B9B16"/>
    <w:rsid w:val="773CCD00"/>
    <w:rsid w:val="773E0065"/>
    <w:rsid w:val="773E62B9"/>
    <w:rsid w:val="774848D1"/>
    <w:rsid w:val="7748497A"/>
    <w:rsid w:val="774A0929"/>
    <w:rsid w:val="774A6A43"/>
    <w:rsid w:val="774C36A9"/>
    <w:rsid w:val="774CA6B9"/>
    <w:rsid w:val="774E3AF6"/>
    <w:rsid w:val="7757D9D5"/>
    <w:rsid w:val="7758BAD9"/>
    <w:rsid w:val="775B8951"/>
    <w:rsid w:val="775FE2A4"/>
    <w:rsid w:val="776499E9"/>
    <w:rsid w:val="776932AE"/>
    <w:rsid w:val="7769C74A"/>
    <w:rsid w:val="776C8419"/>
    <w:rsid w:val="776E40B7"/>
    <w:rsid w:val="77707DA6"/>
    <w:rsid w:val="7772AF6D"/>
    <w:rsid w:val="77739C36"/>
    <w:rsid w:val="77766BF7"/>
    <w:rsid w:val="7777EB29"/>
    <w:rsid w:val="777ACCEA"/>
    <w:rsid w:val="777C21CD"/>
    <w:rsid w:val="777C7779"/>
    <w:rsid w:val="777CE4CE"/>
    <w:rsid w:val="777D22C9"/>
    <w:rsid w:val="777FA831"/>
    <w:rsid w:val="777FF2BD"/>
    <w:rsid w:val="7780A98D"/>
    <w:rsid w:val="7781CD7D"/>
    <w:rsid w:val="7783B716"/>
    <w:rsid w:val="77879830"/>
    <w:rsid w:val="7787A4FA"/>
    <w:rsid w:val="7788FAE0"/>
    <w:rsid w:val="778ADE8F"/>
    <w:rsid w:val="778C9B45"/>
    <w:rsid w:val="778CE9BF"/>
    <w:rsid w:val="779101C7"/>
    <w:rsid w:val="77917C77"/>
    <w:rsid w:val="779290B1"/>
    <w:rsid w:val="7793B026"/>
    <w:rsid w:val="77951F5E"/>
    <w:rsid w:val="7796B6EA"/>
    <w:rsid w:val="77978C88"/>
    <w:rsid w:val="779CBE5D"/>
    <w:rsid w:val="77A002C6"/>
    <w:rsid w:val="77A10509"/>
    <w:rsid w:val="77A17B61"/>
    <w:rsid w:val="77A24876"/>
    <w:rsid w:val="77A31E41"/>
    <w:rsid w:val="77A7D32D"/>
    <w:rsid w:val="77A8BA83"/>
    <w:rsid w:val="77A8BB2F"/>
    <w:rsid w:val="77A9031A"/>
    <w:rsid w:val="77AB6D91"/>
    <w:rsid w:val="77AB83F7"/>
    <w:rsid w:val="77B209CF"/>
    <w:rsid w:val="77B2B33A"/>
    <w:rsid w:val="77B3FECC"/>
    <w:rsid w:val="77B4A57A"/>
    <w:rsid w:val="77B54412"/>
    <w:rsid w:val="77B87F1C"/>
    <w:rsid w:val="77B88DCC"/>
    <w:rsid w:val="77BECD78"/>
    <w:rsid w:val="77BF203B"/>
    <w:rsid w:val="77BF7002"/>
    <w:rsid w:val="77BFD54F"/>
    <w:rsid w:val="77C09F51"/>
    <w:rsid w:val="77C32A86"/>
    <w:rsid w:val="77C36D54"/>
    <w:rsid w:val="77C48A57"/>
    <w:rsid w:val="77C5AA96"/>
    <w:rsid w:val="77C5CD9F"/>
    <w:rsid w:val="77C9038B"/>
    <w:rsid w:val="77C911BD"/>
    <w:rsid w:val="77C97D8A"/>
    <w:rsid w:val="77CCB267"/>
    <w:rsid w:val="77D1223B"/>
    <w:rsid w:val="77D1C936"/>
    <w:rsid w:val="77D37F0F"/>
    <w:rsid w:val="77D3E934"/>
    <w:rsid w:val="77D5F1C5"/>
    <w:rsid w:val="77D612E7"/>
    <w:rsid w:val="77D7EAD3"/>
    <w:rsid w:val="77D86E26"/>
    <w:rsid w:val="77D8BEA5"/>
    <w:rsid w:val="77D8CAA1"/>
    <w:rsid w:val="77DA6CA0"/>
    <w:rsid w:val="77DD8EEF"/>
    <w:rsid w:val="77DDE4A6"/>
    <w:rsid w:val="77DE72DD"/>
    <w:rsid w:val="77E14E09"/>
    <w:rsid w:val="77E5C410"/>
    <w:rsid w:val="77E6B626"/>
    <w:rsid w:val="77E71236"/>
    <w:rsid w:val="77EAEAF3"/>
    <w:rsid w:val="77EB0387"/>
    <w:rsid w:val="77ED23CF"/>
    <w:rsid w:val="77EE30A5"/>
    <w:rsid w:val="77F0557F"/>
    <w:rsid w:val="77F1EAD1"/>
    <w:rsid w:val="77F29F73"/>
    <w:rsid w:val="77F2D50F"/>
    <w:rsid w:val="77FB7CEA"/>
    <w:rsid w:val="77FCC155"/>
    <w:rsid w:val="77FCED70"/>
    <w:rsid w:val="77FD86DB"/>
    <w:rsid w:val="77FDE607"/>
    <w:rsid w:val="77FF865E"/>
    <w:rsid w:val="780684B2"/>
    <w:rsid w:val="78074AEA"/>
    <w:rsid w:val="7809150B"/>
    <w:rsid w:val="780A1231"/>
    <w:rsid w:val="78109383"/>
    <w:rsid w:val="78112C39"/>
    <w:rsid w:val="7811A6EB"/>
    <w:rsid w:val="78167457"/>
    <w:rsid w:val="78195EEF"/>
    <w:rsid w:val="781982A1"/>
    <w:rsid w:val="781AA9FF"/>
    <w:rsid w:val="781BD140"/>
    <w:rsid w:val="781BFC57"/>
    <w:rsid w:val="781CD927"/>
    <w:rsid w:val="781E37A9"/>
    <w:rsid w:val="781E74B8"/>
    <w:rsid w:val="7822EA93"/>
    <w:rsid w:val="7825A676"/>
    <w:rsid w:val="7826B663"/>
    <w:rsid w:val="782D76C2"/>
    <w:rsid w:val="782E31F4"/>
    <w:rsid w:val="782F5E8A"/>
    <w:rsid w:val="7830FC17"/>
    <w:rsid w:val="7832D3E0"/>
    <w:rsid w:val="7835A6E4"/>
    <w:rsid w:val="7836E1C0"/>
    <w:rsid w:val="783783AF"/>
    <w:rsid w:val="78383CDC"/>
    <w:rsid w:val="7839AFA5"/>
    <w:rsid w:val="783B3F0B"/>
    <w:rsid w:val="783BDFEF"/>
    <w:rsid w:val="783D0F2A"/>
    <w:rsid w:val="783D2279"/>
    <w:rsid w:val="783D41FB"/>
    <w:rsid w:val="78408A7B"/>
    <w:rsid w:val="7841D307"/>
    <w:rsid w:val="78421563"/>
    <w:rsid w:val="78460B2B"/>
    <w:rsid w:val="7847496A"/>
    <w:rsid w:val="7848080E"/>
    <w:rsid w:val="7849E967"/>
    <w:rsid w:val="784C48C2"/>
    <w:rsid w:val="784DD944"/>
    <w:rsid w:val="78509A15"/>
    <w:rsid w:val="7851C72A"/>
    <w:rsid w:val="7856C38C"/>
    <w:rsid w:val="78578623"/>
    <w:rsid w:val="7859C5C5"/>
    <w:rsid w:val="785B0AF9"/>
    <w:rsid w:val="785B98B5"/>
    <w:rsid w:val="785C6023"/>
    <w:rsid w:val="78650C84"/>
    <w:rsid w:val="7866AE10"/>
    <w:rsid w:val="78680295"/>
    <w:rsid w:val="786ABA0C"/>
    <w:rsid w:val="786B207C"/>
    <w:rsid w:val="786B719F"/>
    <w:rsid w:val="786D413E"/>
    <w:rsid w:val="786D4A49"/>
    <w:rsid w:val="786E450E"/>
    <w:rsid w:val="786E7B45"/>
    <w:rsid w:val="78710438"/>
    <w:rsid w:val="7871A2FE"/>
    <w:rsid w:val="7871C761"/>
    <w:rsid w:val="7874FB2C"/>
    <w:rsid w:val="7875058C"/>
    <w:rsid w:val="78788E19"/>
    <w:rsid w:val="7879C9BF"/>
    <w:rsid w:val="787A51F5"/>
    <w:rsid w:val="787ADE98"/>
    <w:rsid w:val="787B54D7"/>
    <w:rsid w:val="787D7CF4"/>
    <w:rsid w:val="787E5D15"/>
    <w:rsid w:val="787F124B"/>
    <w:rsid w:val="787FFE01"/>
    <w:rsid w:val="78827746"/>
    <w:rsid w:val="7883AD8B"/>
    <w:rsid w:val="7884A2C8"/>
    <w:rsid w:val="788759EA"/>
    <w:rsid w:val="78892624"/>
    <w:rsid w:val="78897BC9"/>
    <w:rsid w:val="788B4CC6"/>
    <w:rsid w:val="78915BFA"/>
    <w:rsid w:val="789170E2"/>
    <w:rsid w:val="78938E45"/>
    <w:rsid w:val="7893A03B"/>
    <w:rsid w:val="7893AC7B"/>
    <w:rsid w:val="789784FA"/>
    <w:rsid w:val="789BEAC3"/>
    <w:rsid w:val="789C1CFC"/>
    <w:rsid w:val="78A033C7"/>
    <w:rsid w:val="78A3BDDD"/>
    <w:rsid w:val="78A6C572"/>
    <w:rsid w:val="78A844A1"/>
    <w:rsid w:val="78A90423"/>
    <w:rsid w:val="78AA654B"/>
    <w:rsid w:val="78AB067A"/>
    <w:rsid w:val="78ABCA74"/>
    <w:rsid w:val="78AC133B"/>
    <w:rsid w:val="78AD8725"/>
    <w:rsid w:val="78AFF110"/>
    <w:rsid w:val="78B0293C"/>
    <w:rsid w:val="78B1E6E5"/>
    <w:rsid w:val="78B4D338"/>
    <w:rsid w:val="78B55E02"/>
    <w:rsid w:val="78B64D2A"/>
    <w:rsid w:val="78B75E51"/>
    <w:rsid w:val="78B82CD6"/>
    <w:rsid w:val="78BA4A25"/>
    <w:rsid w:val="78BA9E5E"/>
    <w:rsid w:val="78BAD777"/>
    <w:rsid w:val="78BCDAE1"/>
    <w:rsid w:val="78BE922B"/>
    <w:rsid w:val="78C0F0B2"/>
    <w:rsid w:val="78C27B7F"/>
    <w:rsid w:val="78C28FA6"/>
    <w:rsid w:val="78C2F5B1"/>
    <w:rsid w:val="78C31C61"/>
    <w:rsid w:val="78C33926"/>
    <w:rsid w:val="78C38765"/>
    <w:rsid w:val="78C415F1"/>
    <w:rsid w:val="78C5F8F0"/>
    <w:rsid w:val="78C614DD"/>
    <w:rsid w:val="78C94B2B"/>
    <w:rsid w:val="78C9AA28"/>
    <w:rsid w:val="78CA824B"/>
    <w:rsid w:val="78CB791F"/>
    <w:rsid w:val="78CEC7C7"/>
    <w:rsid w:val="78CF3788"/>
    <w:rsid w:val="78D03A1C"/>
    <w:rsid w:val="78D13A23"/>
    <w:rsid w:val="78D2074E"/>
    <w:rsid w:val="78D54C6E"/>
    <w:rsid w:val="78D6FA88"/>
    <w:rsid w:val="78D81DC8"/>
    <w:rsid w:val="78DA5B58"/>
    <w:rsid w:val="78DD100F"/>
    <w:rsid w:val="78DD1F08"/>
    <w:rsid w:val="78DE32BD"/>
    <w:rsid w:val="78E18BCE"/>
    <w:rsid w:val="78E3276F"/>
    <w:rsid w:val="78E46EA1"/>
    <w:rsid w:val="78ED602D"/>
    <w:rsid w:val="78F24E99"/>
    <w:rsid w:val="78F30961"/>
    <w:rsid w:val="78F3761A"/>
    <w:rsid w:val="78F50798"/>
    <w:rsid w:val="78F50CEC"/>
    <w:rsid w:val="78F57E8A"/>
    <w:rsid w:val="78F78A68"/>
    <w:rsid w:val="78F88225"/>
    <w:rsid w:val="78F9E84D"/>
    <w:rsid w:val="78FB649A"/>
    <w:rsid w:val="78FCA4F6"/>
    <w:rsid w:val="7901B4CD"/>
    <w:rsid w:val="7901C4ED"/>
    <w:rsid w:val="7903A71F"/>
    <w:rsid w:val="79052D8B"/>
    <w:rsid w:val="79067DFD"/>
    <w:rsid w:val="7907ABB6"/>
    <w:rsid w:val="7908F7A1"/>
    <w:rsid w:val="7908FF1D"/>
    <w:rsid w:val="790B5499"/>
    <w:rsid w:val="790B9B0D"/>
    <w:rsid w:val="790BC166"/>
    <w:rsid w:val="790CC000"/>
    <w:rsid w:val="790D3DD6"/>
    <w:rsid w:val="790D82A8"/>
    <w:rsid w:val="790DEFC0"/>
    <w:rsid w:val="790F4B20"/>
    <w:rsid w:val="790FC702"/>
    <w:rsid w:val="79101DEC"/>
    <w:rsid w:val="79109EE6"/>
    <w:rsid w:val="791361D3"/>
    <w:rsid w:val="7913C0F4"/>
    <w:rsid w:val="791636D9"/>
    <w:rsid w:val="79176D13"/>
    <w:rsid w:val="7919B02E"/>
    <w:rsid w:val="791CCB7F"/>
    <w:rsid w:val="791D3795"/>
    <w:rsid w:val="7920517A"/>
    <w:rsid w:val="79208466"/>
    <w:rsid w:val="79233A0F"/>
    <w:rsid w:val="7923657A"/>
    <w:rsid w:val="79237352"/>
    <w:rsid w:val="79239FB7"/>
    <w:rsid w:val="79266C00"/>
    <w:rsid w:val="79277F36"/>
    <w:rsid w:val="7927B7AB"/>
    <w:rsid w:val="7928967C"/>
    <w:rsid w:val="7928CE14"/>
    <w:rsid w:val="792A1422"/>
    <w:rsid w:val="792CC509"/>
    <w:rsid w:val="792E9FC4"/>
    <w:rsid w:val="792ED331"/>
    <w:rsid w:val="792F6FD5"/>
    <w:rsid w:val="793144A6"/>
    <w:rsid w:val="7931E15F"/>
    <w:rsid w:val="79322742"/>
    <w:rsid w:val="7935FB83"/>
    <w:rsid w:val="793831FC"/>
    <w:rsid w:val="793986AC"/>
    <w:rsid w:val="793B1D8C"/>
    <w:rsid w:val="793BE8D4"/>
    <w:rsid w:val="793C744D"/>
    <w:rsid w:val="793DAFD1"/>
    <w:rsid w:val="79408EA1"/>
    <w:rsid w:val="7942C805"/>
    <w:rsid w:val="7946C9AF"/>
    <w:rsid w:val="7948DB4E"/>
    <w:rsid w:val="7949B7CF"/>
    <w:rsid w:val="794B64D0"/>
    <w:rsid w:val="794C5CBA"/>
    <w:rsid w:val="794E7565"/>
    <w:rsid w:val="794EE4CB"/>
    <w:rsid w:val="7950DE5A"/>
    <w:rsid w:val="7954D6FC"/>
    <w:rsid w:val="795798EA"/>
    <w:rsid w:val="7959A447"/>
    <w:rsid w:val="796374E8"/>
    <w:rsid w:val="79641039"/>
    <w:rsid w:val="79646B16"/>
    <w:rsid w:val="79680581"/>
    <w:rsid w:val="7969C646"/>
    <w:rsid w:val="796AA0D5"/>
    <w:rsid w:val="796F1609"/>
    <w:rsid w:val="7970E2BA"/>
    <w:rsid w:val="7971C9EC"/>
    <w:rsid w:val="79780349"/>
    <w:rsid w:val="79780E3F"/>
    <w:rsid w:val="79782E0C"/>
    <w:rsid w:val="79784941"/>
    <w:rsid w:val="7979807B"/>
    <w:rsid w:val="797B9061"/>
    <w:rsid w:val="798055F9"/>
    <w:rsid w:val="7985EFE7"/>
    <w:rsid w:val="79889330"/>
    <w:rsid w:val="79895A1F"/>
    <w:rsid w:val="798AFE9D"/>
    <w:rsid w:val="798B60C8"/>
    <w:rsid w:val="798D2B01"/>
    <w:rsid w:val="798DDF19"/>
    <w:rsid w:val="798E96AF"/>
    <w:rsid w:val="7990AE97"/>
    <w:rsid w:val="79921433"/>
    <w:rsid w:val="799366C7"/>
    <w:rsid w:val="79998E5D"/>
    <w:rsid w:val="799AF58B"/>
    <w:rsid w:val="79A0BC7F"/>
    <w:rsid w:val="79A3C94A"/>
    <w:rsid w:val="79A4A0BF"/>
    <w:rsid w:val="79A5E4D2"/>
    <w:rsid w:val="79A660FA"/>
    <w:rsid w:val="79A79B16"/>
    <w:rsid w:val="79A8DB9E"/>
    <w:rsid w:val="79A93179"/>
    <w:rsid w:val="79A9AC62"/>
    <w:rsid w:val="79A9E0C1"/>
    <w:rsid w:val="79AFADAD"/>
    <w:rsid w:val="79B22E24"/>
    <w:rsid w:val="79B26ACE"/>
    <w:rsid w:val="79B45E9B"/>
    <w:rsid w:val="79B51F95"/>
    <w:rsid w:val="79B9A129"/>
    <w:rsid w:val="79BA0F75"/>
    <w:rsid w:val="79BA4AC2"/>
    <w:rsid w:val="79BDF370"/>
    <w:rsid w:val="79BEEFB3"/>
    <w:rsid w:val="79BF3E4A"/>
    <w:rsid w:val="79C391AA"/>
    <w:rsid w:val="79C9E835"/>
    <w:rsid w:val="79CABF75"/>
    <w:rsid w:val="79CB1B0D"/>
    <w:rsid w:val="79CE2CEF"/>
    <w:rsid w:val="79CE9834"/>
    <w:rsid w:val="79D0A15A"/>
    <w:rsid w:val="79D0F45D"/>
    <w:rsid w:val="79D1E6EA"/>
    <w:rsid w:val="79D697E6"/>
    <w:rsid w:val="79D7EADE"/>
    <w:rsid w:val="79D86F3E"/>
    <w:rsid w:val="79D9F0C7"/>
    <w:rsid w:val="79DA5F18"/>
    <w:rsid w:val="79DC7EF5"/>
    <w:rsid w:val="79E076CF"/>
    <w:rsid w:val="79E08F17"/>
    <w:rsid w:val="79E13845"/>
    <w:rsid w:val="79E27830"/>
    <w:rsid w:val="79E3F199"/>
    <w:rsid w:val="79E40061"/>
    <w:rsid w:val="79E89180"/>
    <w:rsid w:val="79E956DC"/>
    <w:rsid w:val="79ED2860"/>
    <w:rsid w:val="79EDA732"/>
    <w:rsid w:val="79EEDADA"/>
    <w:rsid w:val="79EEFD98"/>
    <w:rsid w:val="79F12F52"/>
    <w:rsid w:val="79F154A1"/>
    <w:rsid w:val="79F32523"/>
    <w:rsid w:val="79F8C5BF"/>
    <w:rsid w:val="79F90EAC"/>
    <w:rsid w:val="79F991B5"/>
    <w:rsid w:val="79FC15DC"/>
    <w:rsid w:val="79FCA48E"/>
    <w:rsid w:val="79FDCB5C"/>
    <w:rsid w:val="79FEECA1"/>
    <w:rsid w:val="7A0103A4"/>
    <w:rsid w:val="7A0243AC"/>
    <w:rsid w:val="7A0314C7"/>
    <w:rsid w:val="7A03716F"/>
    <w:rsid w:val="7A05464B"/>
    <w:rsid w:val="7A080578"/>
    <w:rsid w:val="7A089F9B"/>
    <w:rsid w:val="7A0B2DC2"/>
    <w:rsid w:val="7A0B832A"/>
    <w:rsid w:val="7A0CDE93"/>
    <w:rsid w:val="7A1089C0"/>
    <w:rsid w:val="7A12731D"/>
    <w:rsid w:val="7A148892"/>
    <w:rsid w:val="7A162FF2"/>
    <w:rsid w:val="7A1633C8"/>
    <w:rsid w:val="7A173E24"/>
    <w:rsid w:val="7A18A056"/>
    <w:rsid w:val="7A194674"/>
    <w:rsid w:val="7A1CE5C5"/>
    <w:rsid w:val="7A1D078B"/>
    <w:rsid w:val="7A1DDDC0"/>
    <w:rsid w:val="7A1F650E"/>
    <w:rsid w:val="7A2484E3"/>
    <w:rsid w:val="7A257F7B"/>
    <w:rsid w:val="7A25AEE1"/>
    <w:rsid w:val="7A2889D6"/>
    <w:rsid w:val="7A294CE6"/>
    <w:rsid w:val="7A29770D"/>
    <w:rsid w:val="7A298B7F"/>
    <w:rsid w:val="7A2C4891"/>
    <w:rsid w:val="7A2C9454"/>
    <w:rsid w:val="7A3178BE"/>
    <w:rsid w:val="7A3ACBA0"/>
    <w:rsid w:val="7A3DAF6C"/>
    <w:rsid w:val="7A3F007C"/>
    <w:rsid w:val="7A3F2092"/>
    <w:rsid w:val="7A3F8986"/>
    <w:rsid w:val="7A4155DE"/>
    <w:rsid w:val="7A42C852"/>
    <w:rsid w:val="7A431E00"/>
    <w:rsid w:val="7A45ECE0"/>
    <w:rsid w:val="7A49A2F0"/>
    <w:rsid w:val="7A49EC21"/>
    <w:rsid w:val="7A4B0521"/>
    <w:rsid w:val="7A4DC5BE"/>
    <w:rsid w:val="7A4DE169"/>
    <w:rsid w:val="7A4EDCBC"/>
    <w:rsid w:val="7A4F0FEB"/>
    <w:rsid w:val="7A51C856"/>
    <w:rsid w:val="7A52F21C"/>
    <w:rsid w:val="7A5644F7"/>
    <w:rsid w:val="7A58AA3C"/>
    <w:rsid w:val="7A59B930"/>
    <w:rsid w:val="7A5B371D"/>
    <w:rsid w:val="7A5B60E3"/>
    <w:rsid w:val="7A5C3D89"/>
    <w:rsid w:val="7A5CE6ED"/>
    <w:rsid w:val="7A5F6F06"/>
    <w:rsid w:val="7A628802"/>
    <w:rsid w:val="7A62931A"/>
    <w:rsid w:val="7A657C7E"/>
    <w:rsid w:val="7A6A398C"/>
    <w:rsid w:val="7A6B08E2"/>
    <w:rsid w:val="7A6BE8E4"/>
    <w:rsid w:val="7A6C5BDD"/>
    <w:rsid w:val="7A6EA3EB"/>
    <w:rsid w:val="7A6EF12D"/>
    <w:rsid w:val="7A70A3A9"/>
    <w:rsid w:val="7A715CAE"/>
    <w:rsid w:val="7A719BF0"/>
    <w:rsid w:val="7A795719"/>
    <w:rsid w:val="7A7B8E39"/>
    <w:rsid w:val="7A7D5B32"/>
    <w:rsid w:val="7A7F30A8"/>
    <w:rsid w:val="7A80D050"/>
    <w:rsid w:val="7A8339C6"/>
    <w:rsid w:val="7A83F06B"/>
    <w:rsid w:val="7A86B994"/>
    <w:rsid w:val="7A871512"/>
    <w:rsid w:val="7A87F029"/>
    <w:rsid w:val="7A8A1AB0"/>
    <w:rsid w:val="7A8C7F95"/>
    <w:rsid w:val="7A8C975F"/>
    <w:rsid w:val="7A8DA47B"/>
    <w:rsid w:val="7A909534"/>
    <w:rsid w:val="7A91A867"/>
    <w:rsid w:val="7A91ECA9"/>
    <w:rsid w:val="7A9317FA"/>
    <w:rsid w:val="7A9336B4"/>
    <w:rsid w:val="7A93EF13"/>
    <w:rsid w:val="7A94DA37"/>
    <w:rsid w:val="7A9558D2"/>
    <w:rsid w:val="7A957EA0"/>
    <w:rsid w:val="7A97D415"/>
    <w:rsid w:val="7A9A1BDC"/>
    <w:rsid w:val="7A9C10F3"/>
    <w:rsid w:val="7A9D274D"/>
    <w:rsid w:val="7A9E5737"/>
    <w:rsid w:val="7A9F8465"/>
    <w:rsid w:val="7AA030F9"/>
    <w:rsid w:val="7AA07FC7"/>
    <w:rsid w:val="7AA18EDB"/>
    <w:rsid w:val="7AA1CBFF"/>
    <w:rsid w:val="7AA1F72E"/>
    <w:rsid w:val="7AA6275E"/>
    <w:rsid w:val="7AA6A776"/>
    <w:rsid w:val="7AA8E0E1"/>
    <w:rsid w:val="7AA9AA64"/>
    <w:rsid w:val="7AA9D3DA"/>
    <w:rsid w:val="7AAAE098"/>
    <w:rsid w:val="7AAB15A8"/>
    <w:rsid w:val="7AAEBA42"/>
    <w:rsid w:val="7AB1BA94"/>
    <w:rsid w:val="7AB3B996"/>
    <w:rsid w:val="7AB3ECD2"/>
    <w:rsid w:val="7AB586CC"/>
    <w:rsid w:val="7AB5A40C"/>
    <w:rsid w:val="7AB5A530"/>
    <w:rsid w:val="7AB7D916"/>
    <w:rsid w:val="7AB82EF3"/>
    <w:rsid w:val="7AB8767C"/>
    <w:rsid w:val="7AB8AB9E"/>
    <w:rsid w:val="7ABA29B6"/>
    <w:rsid w:val="7ABAB629"/>
    <w:rsid w:val="7ABB2CB3"/>
    <w:rsid w:val="7ABDF331"/>
    <w:rsid w:val="7ABEFDC7"/>
    <w:rsid w:val="7AC5C6F3"/>
    <w:rsid w:val="7AC87C73"/>
    <w:rsid w:val="7AC95670"/>
    <w:rsid w:val="7ACB6409"/>
    <w:rsid w:val="7ACCC5C7"/>
    <w:rsid w:val="7ACD9670"/>
    <w:rsid w:val="7ACFA0C0"/>
    <w:rsid w:val="7AD51E28"/>
    <w:rsid w:val="7AD61E0C"/>
    <w:rsid w:val="7AD7103B"/>
    <w:rsid w:val="7AD8F854"/>
    <w:rsid w:val="7AD9E9BE"/>
    <w:rsid w:val="7ADAF605"/>
    <w:rsid w:val="7AE1106B"/>
    <w:rsid w:val="7AE21821"/>
    <w:rsid w:val="7AE2688B"/>
    <w:rsid w:val="7AE3FD2C"/>
    <w:rsid w:val="7AEA6630"/>
    <w:rsid w:val="7AED6A1E"/>
    <w:rsid w:val="7AEECB0C"/>
    <w:rsid w:val="7AF22E76"/>
    <w:rsid w:val="7AF30FE9"/>
    <w:rsid w:val="7AF3CB26"/>
    <w:rsid w:val="7AF60008"/>
    <w:rsid w:val="7AF6E20F"/>
    <w:rsid w:val="7AF7B7B3"/>
    <w:rsid w:val="7AF83843"/>
    <w:rsid w:val="7AF9D01A"/>
    <w:rsid w:val="7AFD5F2F"/>
    <w:rsid w:val="7AFE6B5F"/>
    <w:rsid w:val="7AFF5CFD"/>
    <w:rsid w:val="7AFFF451"/>
    <w:rsid w:val="7B005D2E"/>
    <w:rsid w:val="7B01D6BD"/>
    <w:rsid w:val="7B0201D4"/>
    <w:rsid w:val="7B0220B5"/>
    <w:rsid w:val="7B02B8B5"/>
    <w:rsid w:val="7B039188"/>
    <w:rsid w:val="7B053942"/>
    <w:rsid w:val="7B0890F3"/>
    <w:rsid w:val="7B0934E5"/>
    <w:rsid w:val="7B09D20B"/>
    <w:rsid w:val="7B0AB120"/>
    <w:rsid w:val="7B0C77F3"/>
    <w:rsid w:val="7B111E08"/>
    <w:rsid w:val="7B12ACAD"/>
    <w:rsid w:val="7B13574D"/>
    <w:rsid w:val="7B14F117"/>
    <w:rsid w:val="7B175CB9"/>
    <w:rsid w:val="7B194B59"/>
    <w:rsid w:val="7B19DE69"/>
    <w:rsid w:val="7B1C34DE"/>
    <w:rsid w:val="7B1CF651"/>
    <w:rsid w:val="7B1ED835"/>
    <w:rsid w:val="7B1F2964"/>
    <w:rsid w:val="7B20C9E8"/>
    <w:rsid w:val="7B211E0E"/>
    <w:rsid w:val="7B267DD9"/>
    <w:rsid w:val="7B288B59"/>
    <w:rsid w:val="7B28D117"/>
    <w:rsid w:val="7B2CF4E9"/>
    <w:rsid w:val="7B2FC9AE"/>
    <w:rsid w:val="7B2FF24C"/>
    <w:rsid w:val="7B33EBF7"/>
    <w:rsid w:val="7B350250"/>
    <w:rsid w:val="7B3671A4"/>
    <w:rsid w:val="7B36A884"/>
    <w:rsid w:val="7B3A39DB"/>
    <w:rsid w:val="7B3B339D"/>
    <w:rsid w:val="7B3D6027"/>
    <w:rsid w:val="7B3D8847"/>
    <w:rsid w:val="7B3DE71D"/>
    <w:rsid w:val="7B3F4AA2"/>
    <w:rsid w:val="7B4074FE"/>
    <w:rsid w:val="7B41F097"/>
    <w:rsid w:val="7B489B4A"/>
    <w:rsid w:val="7B4942C8"/>
    <w:rsid w:val="7B4944C0"/>
    <w:rsid w:val="7B49ED7C"/>
    <w:rsid w:val="7B4A7874"/>
    <w:rsid w:val="7B4C0845"/>
    <w:rsid w:val="7B4C1320"/>
    <w:rsid w:val="7B4CA49E"/>
    <w:rsid w:val="7B4E0F51"/>
    <w:rsid w:val="7B4F0BE2"/>
    <w:rsid w:val="7B4F715B"/>
    <w:rsid w:val="7B4F95D0"/>
    <w:rsid w:val="7B5013CD"/>
    <w:rsid w:val="7B54469F"/>
    <w:rsid w:val="7B5509B3"/>
    <w:rsid w:val="7B551067"/>
    <w:rsid w:val="7B559376"/>
    <w:rsid w:val="7B5A93D9"/>
    <w:rsid w:val="7B61F44E"/>
    <w:rsid w:val="7B623AF9"/>
    <w:rsid w:val="7B643F5E"/>
    <w:rsid w:val="7B6929CA"/>
    <w:rsid w:val="7B69A2EA"/>
    <w:rsid w:val="7B6B2FCC"/>
    <w:rsid w:val="7B6C792B"/>
    <w:rsid w:val="7B72B5BE"/>
    <w:rsid w:val="7B73164B"/>
    <w:rsid w:val="7B73988D"/>
    <w:rsid w:val="7B741874"/>
    <w:rsid w:val="7B7665FF"/>
    <w:rsid w:val="7B77C4A3"/>
    <w:rsid w:val="7B780E79"/>
    <w:rsid w:val="7B79FF18"/>
    <w:rsid w:val="7B7C5B11"/>
    <w:rsid w:val="7B7CE4C0"/>
    <w:rsid w:val="7B7CE958"/>
    <w:rsid w:val="7B802542"/>
    <w:rsid w:val="7B809646"/>
    <w:rsid w:val="7B811DAC"/>
    <w:rsid w:val="7B824248"/>
    <w:rsid w:val="7B82A350"/>
    <w:rsid w:val="7B85042C"/>
    <w:rsid w:val="7B869C36"/>
    <w:rsid w:val="7B888D8A"/>
    <w:rsid w:val="7B8AC098"/>
    <w:rsid w:val="7B8AFEF6"/>
    <w:rsid w:val="7B8DD188"/>
    <w:rsid w:val="7B906163"/>
    <w:rsid w:val="7B92A33B"/>
    <w:rsid w:val="7B92A528"/>
    <w:rsid w:val="7B948A0C"/>
    <w:rsid w:val="7B94D41F"/>
    <w:rsid w:val="7B957F07"/>
    <w:rsid w:val="7B95E4E1"/>
    <w:rsid w:val="7B96AB75"/>
    <w:rsid w:val="7B96D69E"/>
    <w:rsid w:val="7B9A7DA6"/>
    <w:rsid w:val="7B9BA212"/>
    <w:rsid w:val="7B9C0634"/>
    <w:rsid w:val="7B9CE833"/>
    <w:rsid w:val="7B9D80DE"/>
    <w:rsid w:val="7B9FE695"/>
    <w:rsid w:val="7BA0152A"/>
    <w:rsid w:val="7BA06C00"/>
    <w:rsid w:val="7BA26247"/>
    <w:rsid w:val="7BA76DE3"/>
    <w:rsid w:val="7BA9A1C8"/>
    <w:rsid w:val="7BAD7B45"/>
    <w:rsid w:val="7BAFFC51"/>
    <w:rsid w:val="7BB2BB0C"/>
    <w:rsid w:val="7BB4A53B"/>
    <w:rsid w:val="7BB68C80"/>
    <w:rsid w:val="7BB804F4"/>
    <w:rsid w:val="7BB9806B"/>
    <w:rsid w:val="7BBB2043"/>
    <w:rsid w:val="7BBB2C77"/>
    <w:rsid w:val="7BBB2D9A"/>
    <w:rsid w:val="7BBC515A"/>
    <w:rsid w:val="7BBD64A8"/>
    <w:rsid w:val="7BBE7415"/>
    <w:rsid w:val="7BBF00EA"/>
    <w:rsid w:val="7BC0AE13"/>
    <w:rsid w:val="7BC10266"/>
    <w:rsid w:val="7BC3E0F4"/>
    <w:rsid w:val="7BC53135"/>
    <w:rsid w:val="7BC70386"/>
    <w:rsid w:val="7BCB5436"/>
    <w:rsid w:val="7BCCAFBB"/>
    <w:rsid w:val="7BCE6140"/>
    <w:rsid w:val="7BCF72EE"/>
    <w:rsid w:val="7BD093B7"/>
    <w:rsid w:val="7BD15231"/>
    <w:rsid w:val="7BD3A341"/>
    <w:rsid w:val="7BD3CDF7"/>
    <w:rsid w:val="7BD42D02"/>
    <w:rsid w:val="7BD7A5F9"/>
    <w:rsid w:val="7BD94008"/>
    <w:rsid w:val="7BE028E3"/>
    <w:rsid w:val="7BE32FD9"/>
    <w:rsid w:val="7BE45DD0"/>
    <w:rsid w:val="7BE5C6DE"/>
    <w:rsid w:val="7BE87A81"/>
    <w:rsid w:val="7BE8DB32"/>
    <w:rsid w:val="7BEB50DA"/>
    <w:rsid w:val="7BEBA34C"/>
    <w:rsid w:val="7BECB4C5"/>
    <w:rsid w:val="7BECF475"/>
    <w:rsid w:val="7BEDF728"/>
    <w:rsid w:val="7BEEB3DF"/>
    <w:rsid w:val="7BEEF0DF"/>
    <w:rsid w:val="7BF00C36"/>
    <w:rsid w:val="7BF5E6DA"/>
    <w:rsid w:val="7BF7247E"/>
    <w:rsid w:val="7BF7A452"/>
    <w:rsid w:val="7BF815E9"/>
    <w:rsid w:val="7BF91124"/>
    <w:rsid w:val="7BF9DA51"/>
    <w:rsid w:val="7BFBBBC7"/>
    <w:rsid w:val="7BFC0247"/>
    <w:rsid w:val="7BFE953D"/>
    <w:rsid w:val="7BFF60CC"/>
    <w:rsid w:val="7C00990E"/>
    <w:rsid w:val="7C0288A4"/>
    <w:rsid w:val="7C03EB60"/>
    <w:rsid w:val="7C05A118"/>
    <w:rsid w:val="7C075BD9"/>
    <w:rsid w:val="7C094CDC"/>
    <w:rsid w:val="7C0A7886"/>
    <w:rsid w:val="7C0D5CBC"/>
    <w:rsid w:val="7C0F63C0"/>
    <w:rsid w:val="7C13BFE6"/>
    <w:rsid w:val="7C141759"/>
    <w:rsid w:val="7C14EBE5"/>
    <w:rsid w:val="7C157044"/>
    <w:rsid w:val="7C197CA5"/>
    <w:rsid w:val="7C1AE7A3"/>
    <w:rsid w:val="7C1BDCB3"/>
    <w:rsid w:val="7C219107"/>
    <w:rsid w:val="7C23F287"/>
    <w:rsid w:val="7C253AB3"/>
    <w:rsid w:val="7C261554"/>
    <w:rsid w:val="7C28D396"/>
    <w:rsid w:val="7C2B301E"/>
    <w:rsid w:val="7C2D3DE8"/>
    <w:rsid w:val="7C2D4A37"/>
    <w:rsid w:val="7C2E91D7"/>
    <w:rsid w:val="7C2F9E2E"/>
    <w:rsid w:val="7C301B3D"/>
    <w:rsid w:val="7C304D7E"/>
    <w:rsid w:val="7C352547"/>
    <w:rsid w:val="7C369C64"/>
    <w:rsid w:val="7C395C19"/>
    <w:rsid w:val="7C40FFC1"/>
    <w:rsid w:val="7C4132E6"/>
    <w:rsid w:val="7C424D71"/>
    <w:rsid w:val="7C4D9B40"/>
    <w:rsid w:val="7C4DAB12"/>
    <w:rsid w:val="7C4DB924"/>
    <w:rsid w:val="7C5012C1"/>
    <w:rsid w:val="7C51319E"/>
    <w:rsid w:val="7C51F5AF"/>
    <w:rsid w:val="7C5B8DF9"/>
    <w:rsid w:val="7C5C5205"/>
    <w:rsid w:val="7C603D41"/>
    <w:rsid w:val="7C616A82"/>
    <w:rsid w:val="7C618EA2"/>
    <w:rsid w:val="7C62C9CC"/>
    <w:rsid w:val="7C666DC5"/>
    <w:rsid w:val="7C686723"/>
    <w:rsid w:val="7C687483"/>
    <w:rsid w:val="7C6C4D9C"/>
    <w:rsid w:val="7C71C75C"/>
    <w:rsid w:val="7C721798"/>
    <w:rsid w:val="7C721B0D"/>
    <w:rsid w:val="7C74816A"/>
    <w:rsid w:val="7C74C83D"/>
    <w:rsid w:val="7C78C1A2"/>
    <w:rsid w:val="7C78F493"/>
    <w:rsid w:val="7C790C3E"/>
    <w:rsid w:val="7C79CDE8"/>
    <w:rsid w:val="7C7C9B50"/>
    <w:rsid w:val="7C7E36A5"/>
    <w:rsid w:val="7C7F32C4"/>
    <w:rsid w:val="7C81A644"/>
    <w:rsid w:val="7C822F1E"/>
    <w:rsid w:val="7C84C8FB"/>
    <w:rsid w:val="7C84F580"/>
    <w:rsid w:val="7C8CDB96"/>
    <w:rsid w:val="7C8E3D4A"/>
    <w:rsid w:val="7C905E04"/>
    <w:rsid w:val="7C928372"/>
    <w:rsid w:val="7C92DD5E"/>
    <w:rsid w:val="7C94DB36"/>
    <w:rsid w:val="7C94FD9C"/>
    <w:rsid w:val="7C95883D"/>
    <w:rsid w:val="7C96DD40"/>
    <w:rsid w:val="7C97AC0B"/>
    <w:rsid w:val="7C985666"/>
    <w:rsid w:val="7C99248B"/>
    <w:rsid w:val="7C99399F"/>
    <w:rsid w:val="7C9AE361"/>
    <w:rsid w:val="7C9C643F"/>
    <w:rsid w:val="7C9C6EE6"/>
    <w:rsid w:val="7C9C712A"/>
    <w:rsid w:val="7C9F3905"/>
    <w:rsid w:val="7CA04966"/>
    <w:rsid w:val="7CA30B4B"/>
    <w:rsid w:val="7CA745FD"/>
    <w:rsid w:val="7CA76373"/>
    <w:rsid w:val="7CA9DBC3"/>
    <w:rsid w:val="7CAB7F58"/>
    <w:rsid w:val="7CACE424"/>
    <w:rsid w:val="7CAE3A9B"/>
    <w:rsid w:val="7CAE475F"/>
    <w:rsid w:val="7CAF2179"/>
    <w:rsid w:val="7CAFF653"/>
    <w:rsid w:val="7CB23686"/>
    <w:rsid w:val="7CB4CA87"/>
    <w:rsid w:val="7CB70769"/>
    <w:rsid w:val="7CB84F56"/>
    <w:rsid w:val="7CB970DD"/>
    <w:rsid w:val="7CBA2547"/>
    <w:rsid w:val="7CBB2B55"/>
    <w:rsid w:val="7CBC920C"/>
    <w:rsid w:val="7CBCE5DA"/>
    <w:rsid w:val="7CBE026E"/>
    <w:rsid w:val="7CC0265B"/>
    <w:rsid w:val="7CC35B80"/>
    <w:rsid w:val="7CC5AD75"/>
    <w:rsid w:val="7CC635C5"/>
    <w:rsid w:val="7CC82CAE"/>
    <w:rsid w:val="7CC90867"/>
    <w:rsid w:val="7CCCA20E"/>
    <w:rsid w:val="7CCEC00D"/>
    <w:rsid w:val="7CD54552"/>
    <w:rsid w:val="7CDA5C36"/>
    <w:rsid w:val="7CDC9B0C"/>
    <w:rsid w:val="7CDE014B"/>
    <w:rsid w:val="7CE0563C"/>
    <w:rsid w:val="7CE18F8C"/>
    <w:rsid w:val="7CE2F10D"/>
    <w:rsid w:val="7CE630D5"/>
    <w:rsid w:val="7CE67380"/>
    <w:rsid w:val="7CE6BBE7"/>
    <w:rsid w:val="7CE8DC04"/>
    <w:rsid w:val="7CE95D22"/>
    <w:rsid w:val="7CEAFEB0"/>
    <w:rsid w:val="7CEE625B"/>
    <w:rsid w:val="7CF4A373"/>
    <w:rsid w:val="7CF5104D"/>
    <w:rsid w:val="7CF6D8F6"/>
    <w:rsid w:val="7CF8ED49"/>
    <w:rsid w:val="7CF913A5"/>
    <w:rsid w:val="7CFA7414"/>
    <w:rsid w:val="7CFBEAEF"/>
    <w:rsid w:val="7CFE01FB"/>
    <w:rsid w:val="7CFEB840"/>
    <w:rsid w:val="7CFED837"/>
    <w:rsid w:val="7CFF4702"/>
    <w:rsid w:val="7CFFE7DE"/>
    <w:rsid w:val="7D0005FB"/>
    <w:rsid w:val="7D0353DD"/>
    <w:rsid w:val="7D041E00"/>
    <w:rsid w:val="7D049E71"/>
    <w:rsid w:val="7D04F6D7"/>
    <w:rsid w:val="7D05ED30"/>
    <w:rsid w:val="7D064E25"/>
    <w:rsid w:val="7D06CAE3"/>
    <w:rsid w:val="7D076947"/>
    <w:rsid w:val="7D0799C4"/>
    <w:rsid w:val="7D08EEFC"/>
    <w:rsid w:val="7D09A23D"/>
    <w:rsid w:val="7D0AB3A3"/>
    <w:rsid w:val="7D185D84"/>
    <w:rsid w:val="7D1B0C6C"/>
    <w:rsid w:val="7D1DF9FD"/>
    <w:rsid w:val="7D1FE730"/>
    <w:rsid w:val="7D23DB5B"/>
    <w:rsid w:val="7D2449BE"/>
    <w:rsid w:val="7D24947E"/>
    <w:rsid w:val="7D286769"/>
    <w:rsid w:val="7D29E7C7"/>
    <w:rsid w:val="7D2BDD2A"/>
    <w:rsid w:val="7D2C6B31"/>
    <w:rsid w:val="7D2DC364"/>
    <w:rsid w:val="7D3286CE"/>
    <w:rsid w:val="7D351BFB"/>
    <w:rsid w:val="7D377C02"/>
    <w:rsid w:val="7D395828"/>
    <w:rsid w:val="7D3BF884"/>
    <w:rsid w:val="7D3C5311"/>
    <w:rsid w:val="7D3C6C81"/>
    <w:rsid w:val="7D3D2313"/>
    <w:rsid w:val="7D3EA5F7"/>
    <w:rsid w:val="7D41DABB"/>
    <w:rsid w:val="7D42E440"/>
    <w:rsid w:val="7D437D85"/>
    <w:rsid w:val="7D43DCF0"/>
    <w:rsid w:val="7D442061"/>
    <w:rsid w:val="7D44AEE4"/>
    <w:rsid w:val="7D46DC28"/>
    <w:rsid w:val="7D490D60"/>
    <w:rsid w:val="7D5006CF"/>
    <w:rsid w:val="7D50B0E1"/>
    <w:rsid w:val="7D542D4F"/>
    <w:rsid w:val="7D5BF218"/>
    <w:rsid w:val="7D5C2F00"/>
    <w:rsid w:val="7D5FBDE1"/>
    <w:rsid w:val="7D5FE8D1"/>
    <w:rsid w:val="7D63892B"/>
    <w:rsid w:val="7D675E09"/>
    <w:rsid w:val="7D6E07F3"/>
    <w:rsid w:val="7D6E21E1"/>
    <w:rsid w:val="7D6E39F7"/>
    <w:rsid w:val="7D6EE681"/>
    <w:rsid w:val="7D6EF1AA"/>
    <w:rsid w:val="7D6F431D"/>
    <w:rsid w:val="7D6F7CB9"/>
    <w:rsid w:val="7D706EBE"/>
    <w:rsid w:val="7D70D056"/>
    <w:rsid w:val="7D71AA2C"/>
    <w:rsid w:val="7D72607A"/>
    <w:rsid w:val="7D73F3D3"/>
    <w:rsid w:val="7D754C21"/>
    <w:rsid w:val="7D78D7ED"/>
    <w:rsid w:val="7D7BF14D"/>
    <w:rsid w:val="7D7D6450"/>
    <w:rsid w:val="7D7F8EE7"/>
    <w:rsid w:val="7D806AF8"/>
    <w:rsid w:val="7D8173B7"/>
    <w:rsid w:val="7D8436D3"/>
    <w:rsid w:val="7D849AFA"/>
    <w:rsid w:val="7D86AB0C"/>
    <w:rsid w:val="7D86CF1F"/>
    <w:rsid w:val="7D87B5CB"/>
    <w:rsid w:val="7D88FC3D"/>
    <w:rsid w:val="7D8BDA2A"/>
    <w:rsid w:val="7D8DBF61"/>
    <w:rsid w:val="7D98630F"/>
    <w:rsid w:val="7D9A7D58"/>
    <w:rsid w:val="7D9D8797"/>
    <w:rsid w:val="7D9DC0AC"/>
    <w:rsid w:val="7DA14E20"/>
    <w:rsid w:val="7DA16794"/>
    <w:rsid w:val="7DA566A4"/>
    <w:rsid w:val="7DA57A10"/>
    <w:rsid w:val="7DA6C98A"/>
    <w:rsid w:val="7DA83847"/>
    <w:rsid w:val="7DA8434F"/>
    <w:rsid w:val="7DAA4397"/>
    <w:rsid w:val="7DAF843C"/>
    <w:rsid w:val="7DB0709A"/>
    <w:rsid w:val="7DB124B3"/>
    <w:rsid w:val="7DB1AC39"/>
    <w:rsid w:val="7DB31BC1"/>
    <w:rsid w:val="7DB355E3"/>
    <w:rsid w:val="7DB59D6A"/>
    <w:rsid w:val="7DB626CB"/>
    <w:rsid w:val="7DB62996"/>
    <w:rsid w:val="7DB7E2DA"/>
    <w:rsid w:val="7DBB987C"/>
    <w:rsid w:val="7DBCDABF"/>
    <w:rsid w:val="7DBD44DB"/>
    <w:rsid w:val="7DBD6CDE"/>
    <w:rsid w:val="7DBE989B"/>
    <w:rsid w:val="7DBF44DF"/>
    <w:rsid w:val="7DBFA3CC"/>
    <w:rsid w:val="7DC11434"/>
    <w:rsid w:val="7DC58DC4"/>
    <w:rsid w:val="7DC7D5D6"/>
    <w:rsid w:val="7DC8AEC5"/>
    <w:rsid w:val="7DC9186D"/>
    <w:rsid w:val="7DCA8519"/>
    <w:rsid w:val="7DCBD70C"/>
    <w:rsid w:val="7DCC5E67"/>
    <w:rsid w:val="7DCD0571"/>
    <w:rsid w:val="7DD60F87"/>
    <w:rsid w:val="7DD7B8B7"/>
    <w:rsid w:val="7DD8C4C7"/>
    <w:rsid w:val="7DDAEDB1"/>
    <w:rsid w:val="7DDC5F11"/>
    <w:rsid w:val="7DDCA3F3"/>
    <w:rsid w:val="7DDDC6AB"/>
    <w:rsid w:val="7DDF416D"/>
    <w:rsid w:val="7DE18124"/>
    <w:rsid w:val="7DE33576"/>
    <w:rsid w:val="7DE7B91D"/>
    <w:rsid w:val="7DE87718"/>
    <w:rsid w:val="7DE9D510"/>
    <w:rsid w:val="7DEBC629"/>
    <w:rsid w:val="7DEC1A81"/>
    <w:rsid w:val="7DEDC3CB"/>
    <w:rsid w:val="7DEFD829"/>
    <w:rsid w:val="7DF07F82"/>
    <w:rsid w:val="7DF175E6"/>
    <w:rsid w:val="7DF45D8D"/>
    <w:rsid w:val="7DF5BF19"/>
    <w:rsid w:val="7DF7755B"/>
    <w:rsid w:val="7DF8ABBE"/>
    <w:rsid w:val="7DF9C0C3"/>
    <w:rsid w:val="7DFA4057"/>
    <w:rsid w:val="7DFACDB6"/>
    <w:rsid w:val="7DFBCBCB"/>
    <w:rsid w:val="7DFC194C"/>
    <w:rsid w:val="7DFC3BDA"/>
    <w:rsid w:val="7DFC7477"/>
    <w:rsid w:val="7DFF406D"/>
    <w:rsid w:val="7DFFAC04"/>
    <w:rsid w:val="7E002D02"/>
    <w:rsid w:val="7E03E71E"/>
    <w:rsid w:val="7E0657A8"/>
    <w:rsid w:val="7E083A86"/>
    <w:rsid w:val="7E08B631"/>
    <w:rsid w:val="7E0929F9"/>
    <w:rsid w:val="7E0BC80F"/>
    <w:rsid w:val="7E0C5804"/>
    <w:rsid w:val="7E0D169F"/>
    <w:rsid w:val="7E105D30"/>
    <w:rsid w:val="7E115ACA"/>
    <w:rsid w:val="7E11642C"/>
    <w:rsid w:val="7E11B0CE"/>
    <w:rsid w:val="7E127CE6"/>
    <w:rsid w:val="7E12C7DA"/>
    <w:rsid w:val="7E132BC0"/>
    <w:rsid w:val="7E13BA14"/>
    <w:rsid w:val="7E1423D0"/>
    <w:rsid w:val="7E14E091"/>
    <w:rsid w:val="7E165E6D"/>
    <w:rsid w:val="7E199523"/>
    <w:rsid w:val="7E1BFCCD"/>
    <w:rsid w:val="7E1F4C45"/>
    <w:rsid w:val="7E2105DE"/>
    <w:rsid w:val="7E236C25"/>
    <w:rsid w:val="7E23C925"/>
    <w:rsid w:val="7E254623"/>
    <w:rsid w:val="7E259248"/>
    <w:rsid w:val="7E2762DC"/>
    <w:rsid w:val="7E2A5A9B"/>
    <w:rsid w:val="7E2CAD3B"/>
    <w:rsid w:val="7E2E4C65"/>
    <w:rsid w:val="7E2FF340"/>
    <w:rsid w:val="7E315833"/>
    <w:rsid w:val="7E35727F"/>
    <w:rsid w:val="7E35EC13"/>
    <w:rsid w:val="7E3A0CF8"/>
    <w:rsid w:val="7E3A4E9D"/>
    <w:rsid w:val="7E3A8A89"/>
    <w:rsid w:val="7E3ABD0D"/>
    <w:rsid w:val="7E3BB5BE"/>
    <w:rsid w:val="7E3CEBF3"/>
    <w:rsid w:val="7E3D2951"/>
    <w:rsid w:val="7E3ED4C7"/>
    <w:rsid w:val="7E3FE8FF"/>
    <w:rsid w:val="7E45166F"/>
    <w:rsid w:val="7E45B9BC"/>
    <w:rsid w:val="7E464D3E"/>
    <w:rsid w:val="7E483A65"/>
    <w:rsid w:val="7E4A9699"/>
    <w:rsid w:val="7E4E12DF"/>
    <w:rsid w:val="7E5592F9"/>
    <w:rsid w:val="7E57FB11"/>
    <w:rsid w:val="7E5B8AA2"/>
    <w:rsid w:val="7E5B9D7C"/>
    <w:rsid w:val="7E5D2A65"/>
    <w:rsid w:val="7E5EDB8E"/>
    <w:rsid w:val="7E5F2B2C"/>
    <w:rsid w:val="7E60034D"/>
    <w:rsid w:val="7E626161"/>
    <w:rsid w:val="7E63D42A"/>
    <w:rsid w:val="7E67633F"/>
    <w:rsid w:val="7E69E25A"/>
    <w:rsid w:val="7E6B5658"/>
    <w:rsid w:val="7E6DE584"/>
    <w:rsid w:val="7E6E45E1"/>
    <w:rsid w:val="7E6FDAE3"/>
    <w:rsid w:val="7E70D70B"/>
    <w:rsid w:val="7E77D5E0"/>
    <w:rsid w:val="7E7A3976"/>
    <w:rsid w:val="7E7A3D75"/>
    <w:rsid w:val="7E7A7AC5"/>
    <w:rsid w:val="7E7B2831"/>
    <w:rsid w:val="7E7D69DE"/>
    <w:rsid w:val="7E7DDFF6"/>
    <w:rsid w:val="7E7F8991"/>
    <w:rsid w:val="7E80382E"/>
    <w:rsid w:val="7E81841F"/>
    <w:rsid w:val="7E863420"/>
    <w:rsid w:val="7E869B23"/>
    <w:rsid w:val="7E8F0F83"/>
    <w:rsid w:val="7E8F7834"/>
    <w:rsid w:val="7E905F5F"/>
    <w:rsid w:val="7E940592"/>
    <w:rsid w:val="7E964C95"/>
    <w:rsid w:val="7E96EE42"/>
    <w:rsid w:val="7E974182"/>
    <w:rsid w:val="7E98107A"/>
    <w:rsid w:val="7E98CB8C"/>
    <w:rsid w:val="7E9AC22F"/>
    <w:rsid w:val="7E9B15D7"/>
    <w:rsid w:val="7E9C0053"/>
    <w:rsid w:val="7E9C1D99"/>
    <w:rsid w:val="7E9CC22B"/>
    <w:rsid w:val="7E9E8060"/>
    <w:rsid w:val="7EA0D0A7"/>
    <w:rsid w:val="7EA0EDCE"/>
    <w:rsid w:val="7EA0F1CA"/>
    <w:rsid w:val="7EA2DEC6"/>
    <w:rsid w:val="7EA4D407"/>
    <w:rsid w:val="7EA5D2ED"/>
    <w:rsid w:val="7EA624BA"/>
    <w:rsid w:val="7EAA9977"/>
    <w:rsid w:val="7EAB8B05"/>
    <w:rsid w:val="7EAD2BDA"/>
    <w:rsid w:val="7EAD68F4"/>
    <w:rsid w:val="7EAF8C90"/>
    <w:rsid w:val="7EAF9BC1"/>
    <w:rsid w:val="7EB3B4E0"/>
    <w:rsid w:val="7EB49151"/>
    <w:rsid w:val="7EB50565"/>
    <w:rsid w:val="7EB928E7"/>
    <w:rsid w:val="7EBAE94A"/>
    <w:rsid w:val="7EBC2C0F"/>
    <w:rsid w:val="7EBC9CB4"/>
    <w:rsid w:val="7EC2C626"/>
    <w:rsid w:val="7EC2FE74"/>
    <w:rsid w:val="7EC53985"/>
    <w:rsid w:val="7EC646B1"/>
    <w:rsid w:val="7EC87A96"/>
    <w:rsid w:val="7EC99726"/>
    <w:rsid w:val="7ECEB0C0"/>
    <w:rsid w:val="7ED0584F"/>
    <w:rsid w:val="7ED264E6"/>
    <w:rsid w:val="7ED2ADA6"/>
    <w:rsid w:val="7ED2BB7B"/>
    <w:rsid w:val="7ED33B4F"/>
    <w:rsid w:val="7ED3A07F"/>
    <w:rsid w:val="7ED494EC"/>
    <w:rsid w:val="7ED66D8B"/>
    <w:rsid w:val="7ED7840C"/>
    <w:rsid w:val="7EDA7AA0"/>
    <w:rsid w:val="7EDB4CE5"/>
    <w:rsid w:val="7EDF41FA"/>
    <w:rsid w:val="7EE14496"/>
    <w:rsid w:val="7EE55E5C"/>
    <w:rsid w:val="7EE78B2C"/>
    <w:rsid w:val="7EE8EF9A"/>
    <w:rsid w:val="7EE949C0"/>
    <w:rsid w:val="7EEBA9D9"/>
    <w:rsid w:val="7EED8167"/>
    <w:rsid w:val="7EED97B0"/>
    <w:rsid w:val="7EEF03A9"/>
    <w:rsid w:val="7EEFA1B4"/>
    <w:rsid w:val="7EEFD43C"/>
    <w:rsid w:val="7EF19215"/>
    <w:rsid w:val="7EF44F1F"/>
    <w:rsid w:val="7EF4587B"/>
    <w:rsid w:val="7EF63E7B"/>
    <w:rsid w:val="7EF8A331"/>
    <w:rsid w:val="7EFA9138"/>
    <w:rsid w:val="7EFB033D"/>
    <w:rsid w:val="7EFCCEF8"/>
    <w:rsid w:val="7EFF16CC"/>
    <w:rsid w:val="7F012285"/>
    <w:rsid w:val="7F024E90"/>
    <w:rsid w:val="7F0411BA"/>
    <w:rsid w:val="7F04F8C3"/>
    <w:rsid w:val="7F050D3C"/>
    <w:rsid w:val="7F0513BD"/>
    <w:rsid w:val="7F0624B8"/>
    <w:rsid w:val="7F0BD370"/>
    <w:rsid w:val="7F0D2F32"/>
    <w:rsid w:val="7F0D4003"/>
    <w:rsid w:val="7F0D8260"/>
    <w:rsid w:val="7F12500C"/>
    <w:rsid w:val="7F1315EC"/>
    <w:rsid w:val="7F14181B"/>
    <w:rsid w:val="7F141F9B"/>
    <w:rsid w:val="7F176726"/>
    <w:rsid w:val="7F17B166"/>
    <w:rsid w:val="7F1B561F"/>
    <w:rsid w:val="7F1BF9B3"/>
    <w:rsid w:val="7F2153F0"/>
    <w:rsid w:val="7F21E811"/>
    <w:rsid w:val="7F220209"/>
    <w:rsid w:val="7F23576D"/>
    <w:rsid w:val="7F23CA2D"/>
    <w:rsid w:val="7F246523"/>
    <w:rsid w:val="7F24672E"/>
    <w:rsid w:val="7F26AA73"/>
    <w:rsid w:val="7F26BF34"/>
    <w:rsid w:val="7F2745DE"/>
    <w:rsid w:val="7F278920"/>
    <w:rsid w:val="7F28AF3A"/>
    <w:rsid w:val="7F2AD832"/>
    <w:rsid w:val="7F2BBE84"/>
    <w:rsid w:val="7F2D05FC"/>
    <w:rsid w:val="7F2DF761"/>
    <w:rsid w:val="7F2E8838"/>
    <w:rsid w:val="7F2F1E4A"/>
    <w:rsid w:val="7F2F6EE3"/>
    <w:rsid w:val="7F30826C"/>
    <w:rsid w:val="7F31B0A6"/>
    <w:rsid w:val="7F333821"/>
    <w:rsid w:val="7F33547A"/>
    <w:rsid w:val="7F35B736"/>
    <w:rsid w:val="7F3673F2"/>
    <w:rsid w:val="7F36D9A2"/>
    <w:rsid w:val="7F3AEB8F"/>
    <w:rsid w:val="7F3FE5D5"/>
    <w:rsid w:val="7F402760"/>
    <w:rsid w:val="7F40FF84"/>
    <w:rsid w:val="7F4557F3"/>
    <w:rsid w:val="7F47958C"/>
    <w:rsid w:val="7F47D1EC"/>
    <w:rsid w:val="7F48D0B5"/>
    <w:rsid w:val="7F49073E"/>
    <w:rsid w:val="7F49D067"/>
    <w:rsid w:val="7F49F4FD"/>
    <w:rsid w:val="7F4BA7A8"/>
    <w:rsid w:val="7F4CB923"/>
    <w:rsid w:val="7F4D7C7C"/>
    <w:rsid w:val="7F4DF0AE"/>
    <w:rsid w:val="7F4DF565"/>
    <w:rsid w:val="7F4E38B5"/>
    <w:rsid w:val="7F4E9525"/>
    <w:rsid w:val="7F4FAC38"/>
    <w:rsid w:val="7F5284A2"/>
    <w:rsid w:val="7F590077"/>
    <w:rsid w:val="7F5ACDB0"/>
    <w:rsid w:val="7F5B2239"/>
    <w:rsid w:val="7F5BDC14"/>
    <w:rsid w:val="7F5C6AB4"/>
    <w:rsid w:val="7F5D1D59"/>
    <w:rsid w:val="7F5D2B07"/>
    <w:rsid w:val="7F5D89DD"/>
    <w:rsid w:val="7F6208C6"/>
    <w:rsid w:val="7F641DE5"/>
    <w:rsid w:val="7F64C4A0"/>
    <w:rsid w:val="7F64E74C"/>
    <w:rsid w:val="7F64F7DF"/>
    <w:rsid w:val="7F653530"/>
    <w:rsid w:val="7F69850B"/>
    <w:rsid w:val="7F6FC0FA"/>
    <w:rsid w:val="7F74868C"/>
    <w:rsid w:val="7F752126"/>
    <w:rsid w:val="7F75784A"/>
    <w:rsid w:val="7F76A059"/>
    <w:rsid w:val="7F775E7B"/>
    <w:rsid w:val="7F7FB44B"/>
    <w:rsid w:val="7F832090"/>
    <w:rsid w:val="7F848F8F"/>
    <w:rsid w:val="7F863660"/>
    <w:rsid w:val="7F8755B2"/>
    <w:rsid w:val="7F910813"/>
    <w:rsid w:val="7F920686"/>
    <w:rsid w:val="7F943716"/>
    <w:rsid w:val="7F9A4678"/>
    <w:rsid w:val="7F9BC637"/>
    <w:rsid w:val="7F9BE383"/>
    <w:rsid w:val="7F9CC369"/>
    <w:rsid w:val="7F9D4D2D"/>
    <w:rsid w:val="7FA0A915"/>
    <w:rsid w:val="7FAA7ADB"/>
    <w:rsid w:val="7FB175FE"/>
    <w:rsid w:val="7FB31B07"/>
    <w:rsid w:val="7FB33469"/>
    <w:rsid w:val="7FB38762"/>
    <w:rsid w:val="7FB4189E"/>
    <w:rsid w:val="7FB47571"/>
    <w:rsid w:val="7FB70A04"/>
    <w:rsid w:val="7FB840AE"/>
    <w:rsid w:val="7FB9D27B"/>
    <w:rsid w:val="7FBBFE15"/>
    <w:rsid w:val="7FBEAF44"/>
    <w:rsid w:val="7FC04985"/>
    <w:rsid w:val="7FC0D592"/>
    <w:rsid w:val="7FC34106"/>
    <w:rsid w:val="7FC4CD91"/>
    <w:rsid w:val="7FC697D6"/>
    <w:rsid w:val="7FCB9B8E"/>
    <w:rsid w:val="7FCBC6A9"/>
    <w:rsid w:val="7FD07E8C"/>
    <w:rsid w:val="7FD0E5B7"/>
    <w:rsid w:val="7FD5301D"/>
    <w:rsid w:val="7FD7CC63"/>
    <w:rsid w:val="7FD7D3CF"/>
    <w:rsid w:val="7FDE03D0"/>
    <w:rsid w:val="7FDE6059"/>
    <w:rsid w:val="7FE19106"/>
    <w:rsid w:val="7FE6ADAC"/>
    <w:rsid w:val="7FEA6B7F"/>
    <w:rsid w:val="7FEAC174"/>
    <w:rsid w:val="7FEBC17B"/>
    <w:rsid w:val="7FEC1894"/>
    <w:rsid w:val="7FECD717"/>
    <w:rsid w:val="7FED02FD"/>
    <w:rsid w:val="7FED4E05"/>
    <w:rsid w:val="7FEF841E"/>
    <w:rsid w:val="7FF01C1A"/>
    <w:rsid w:val="7FF180E6"/>
    <w:rsid w:val="7FF2B70B"/>
    <w:rsid w:val="7FF2C1CC"/>
    <w:rsid w:val="7FF3AD6E"/>
    <w:rsid w:val="7FF55576"/>
    <w:rsid w:val="7FF613C6"/>
    <w:rsid w:val="7FF89E95"/>
    <w:rsid w:val="7FF8DC30"/>
    <w:rsid w:val="7FFA6606"/>
    <w:rsid w:val="7FFA7D23"/>
    <w:rsid w:val="7FFAA0AA"/>
    <w:rsid w:val="7FFD1FAB"/>
    <w:rsid w:val="7FFDFD3D"/>
    <w:rsid w:val="7FFED33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0C3F894"/>
  <w15:docId w15:val="{D3837B3C-9FF6-4DBF-A04B-51B12071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uiPriority="10"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6353"/>
    <w:pPr>
      <w:widowControl w:val="0"/>
    </w:pPr>
    <w:rPr>
      <w:rFonts w:cs="Times New Roman"/>
      <w:snapToGrid w:val="0"/>
      <w:kern w:val="28"/>
      <w:szCs w:val="20"/>
    </w:rPr>
  </w:style>
  <w:style w:type="paragraph" w:styleId="Heading1">
    <w:name w:val="heading 1"/>
    <w:basedOn w:val="Normal"/>
    <w:next w:val="ParaNum"/>
    <w:link w:val="Heading1Char"/>
    <w:qFormat/>
    <w:rsid w:val="00EA6353"/>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1"/>
    <w:autoRedefine/>
    <w:qFormat/>
    <w:rsid w:val="00EA6353"/>
    <w:pPr>
      <w:keepNext/>
      <w:numPr>
        <w:ilvl w:val="1"/>
        <w:numId w:val="5"/>
      </w:numPr>
      <w:spacing w:after="120"/>
      <w:outlineLvl w:val="1"/>
    </w:pPr>
    <w:rPr>
      <w:b/>
    </w:rPr>
  </w:style>
  <w:style w:type="paragraph" w:styleId="Heading3">
    <w:name w:val="heading 3"/>
    <w:aliases w:val="Heading 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EA6353"/>
    <w:pPr>
      <w:keepNext/>
      <w:numPr>
        <w:ilvl w:val="2"/>
        <w:numId w:val="5"/>
      </w:numPr>
      <w:tabs>
        <w:tab w:val="left" w:pos="2160"/>
      </w:tabs>
      <w:spacing w:after="120"/>
      <w:outlineLvl w:val="2"/>
    </w:pPr>
    <w:rPr>
      <w:b/>
    </w:rPr>
  </w:style>
  <w:style w:type="paragraph" w:styleId="Heading4">
    <w:name w:val="heading 4"/>
    <w:aliases w:val="Heading 4 Char,Heading 4 Char Char,Heading 4 Char Char Char,Heading 4 Char Char1,Heading 4 Char Char1 Char Ch,Heading 4 Char1,Heading 4 Char1 Char,Heading 4 Char1 Char1,Heading 4 Char1 Char1 Char Char,Heading 4 Char2,Heading 4 Char2 Char Char"/>
    <w:basedOn w:val="Normal"/>
    <w:next w:val="ParaNum"/>
    <w:qFormat/>
    <w:rsid w:val="00EA6353"/>
    <w:pPr>
      <w:keepNext/>
      <w:numPr>
        <w:ilvl w:val="3"/>
        <w:numId w:val="5"/>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qFormat/>
    <w:rsid w:val="00EA6353"/>
    <w:pPr>
      <w:keepNext/>
      <w:numPr>
        <w:ilvl w:val="4"/>
        <w:numId w:val="5"/>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EA6353"/>
    <w:pPr>
      <w:numPr>
        <w:ilvl w:val="5"/>
        <w:numId w:val="5"/>
      </w:numPr>
      <w:tabs>
        <w:tab w:val="left" w:pos="4320"/>
      </w:tabs>
      <w:spacing w:after="120"/>
      <w:outlineLvl w:val="5"/>
    </w:pPr>
    <w:rPr>
      <w:b/>
    </w:rPr>
  </w:style>
  <w:style w:type="paragraph" w:styleId="Heading7">
    <w:name w:val="heading 7"/>
    <w:aliases w:val="Heading 7 Char"/>
    <w:basedOn w:val="Normal"/>
    <w:next w:val="ParaNum"/>
    <w:qFormat/>
    <w:rsid w:val="00EA6353"/>
    <w:pPr>
      <w:numPr>
        <w:ilvl w:val="6"/>
        <w:numId w:val="5"/>
      </w:numPr>
      <w:tabs>
        <w:tab w:val="left" w:pos="5040"/>
      </w:tabs>
      <w:spacing w:after="120"/>
      <w:ind w:left="5040" w:hanging="720"/>
      <w:outlineLvl w:val="6"/>
    </w:pPr>
    <w:rPr>
      <w:b/>
    </w:rPr>
  </w:style>
  <w:style w:type="paragraph" w:styleId="Heading8">
    <w:name w:val="heading 8"/>
    <w:basedOn w:val="Normal"/>
    <w:next w:val="ParaNum"/>
    <w:qFormat/>
    <w:rsid w:val="00EA6353"/>
    <w:pPr>
      <w:numPr>
        <w:ilvl w:val="7"/>
        <w:numId w:val="5"/>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EA6353"/>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A6353"/>
    <w:pPr>
      <w:numPr>
        <w:numId w:val="4"/>
      </w:numPr>
      <w:tabs>
        <w:tab w:val="clear" w:pos="1080"/>
        <w:tab w:val="num" w:pos="1440"/>
      </w:tabs>
      <w:spacing w:after="120"/>
    </w:pPr>
  </w:style>
  <w:style w:type="paragraph" w:styleId="EndnoteText">
    <w:name w:val="endnote text"/>
    <w:basedOn w:val="Normal"/>
    <w:semiHidden/>
    <w:rsid w:val="00EA6353"/>
    <w:rPr>
      <w:sz w:val="20"/>
    </w:rPr>
  </w:style>
  <w:style w:type="character" w:styleId="EndnoteReference">
    <w:name w:val="endnote reference"/>
    <w:semiHidden/>
    <w:rsid w:val="00EA6353"/>
    <w:rPr>
      <w:vertAlign w:val="superscript"/>
    </w:rPr>
  </w:style>
  <w:style w:type="paragraph" w:styleId="FootnoteText">
    <w:name w:val="footnote text"/>
    <w:aliases w:val="ALTS FOOTNOTE,Footnote Text Char Char,Footnote Text Char1,Footnote Text Char1 Char Char,Footnote Text Char1 Char1 Char Char Char Char,Footnote Text Char2,Footnote Text Char2 Char,Footnote Text Char2 Char Char Char Char,Footnote text,f,fn"/>
    <w:link w:val="FootnoteTextChar"/>
    <w:rsid w:val="00EA6353"/>
    <w:pPr>
      <w:spacing w:after="120"/>
    </w:pPr>
    <w:rPr>
      <w:rFonts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A6353"/>
    <w:rPr>
      <w:rFonts w:ascii="Times New Roman" w:hAnsi="Times New Roman"/>
      <w:dstrike w:val="0"/>
      <w:color w:val="auto"/>
      <w:sz w:val="20"/>
      <w:vertAlign w:val="superscript"/>
    </w:rPr>
  </w:style>
  <w:style w:type="paragraph" w:styleId="TOC1">
    <w:name w:val="toc 1"/>
    <w:basedOn w:val="Normal"/>
    <w:next w:val="Normal"/>
    <w:rsid w:val="00EA6353"/>
    <w:pPr>
      <w:tabs>
        <w:tab w:val="left" w:pos="360"/>
        <w:tab w:val="right" w:leader="dot" w:pos="9360"/>
      </w:tabs>
      <w:suppressAutoHyphens/>
      <w:ind w:left="360" w:right="720" w:hanging="360"/>
    </w:pPr>
    <w:rPr>
      <w:caps/>
      <w:noProof/>
    </w:rPr>
  </w:style>
  <w:style w:type="paragraph" w:styleId="TOC2">
    <w:name w:val="toc 2"/>
    <w:basedOn w:val="Normal"/>
    <w:next w:val="Normal"/>
    <w:rsid w:val="00EA6353"/>
    <w:pPr>
      <w:tabs>
        <w:tab w:val="left" w:pos="720"/>
        <w:tab w:val="right" w:leader="dot" w:pos="9360"/>
      </w:tabs>
      <w:suppressAutoHyphens/>
      <w:ind w:left="720" w:right="720" w:hanging="360"/>
    </w:pPr>
    <w:rPr>
      <w:noProof/>
    </w:rPr>
  </w:style>
  <w:style w:type="paragraph" w:styleId="TOC3">
    <w:name w:val="toc 3"/>
    <w:basedOn w:val="Normal"/>
    <w:next w:val="Normal"/>
    <w:rsid w:val="00EA635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A635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A635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A635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A635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A635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A635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A6353"/>
    <w:pPr>
      <w:tabs>
        <w:tab w:val="right" w:pos="9360"/>
      </w:tabs>
      <w:suppressAutoHyphens/>
    </w:pPr>
  </w:style>
  <w:style w:type="character" w:customStyle="1" w:styleId="EquationCaption">
    <w:name w:val="_Equation Caption"/>
    <w:rsid w:val="00EA6353"/>
  </w:style>
  <w:style w:type="paragraph" w:styleId="Header">
    <w:name w:val="header"/>
    <w:basedOn w:val="Normal"/>
    <w:link w:val="HeaderChar"/>
    <w:autoRedefine/>
    <w:rsid w:val="00EA6353"/>
    <w:pPr>
      <w:tabs>
        <w:tab w:val="center" w:pos="4680"/>
        <w:tab w:val="right" w:pos="9360"/>
      </w:tabs>
    </w:pPr>
    <w:rPr>
      <w:b/>
    </w:rPr>
  </w:style>
  <w:style w:type="paragraph" w:styleId="Footer">
    <w:name w:val="footer"/>
    <w:basedOn w:val="Normal"/>
    <w:link w:val="FooterChar"/>
    <w:uiPriority w:val="99"/>
    <w:rsid w:val="00EA6353"/>
    <w:pPr>
      <w:tabs>
        <w:tab w:val="center" w:pos="4320"/>
        <w:tab w:val="right" w:pos="8640"/>
      </w:tabs>
    </w:pPr>
  </w:style>
  <w:style w:type="character" w:styleId="PageNumber">
    <w:name w:val="page number"/>
    <w:basedOn w:val="DefaultParagraphFont"/>
    <w:rsid w:val="00EA6353"/>
  </w:style>
  <w:style w:type="paragraph" w:styleId="BlockText">
    <w:name w:val="Block Text"/>
    <w:basedOn w:val="Normal"/>
    <w:rsid w:val="00EA6353"/>
    <w:pPr>
      <w:spacing w:after="240"/>
      <w:ind w:left="1440" w:right="1440"/>
    </w:pPr>
  </w:style>
  <w:style w:type="paragraph" w:customStyle="1" w:styleId="Paratitle">
    <w:name w:val="Para title"/>
    <w:basedOn w:val="Normal"/>
    <w:rsid w:val="00EA6353"/>
    <w:pPr>
      <w:tabs>
        <w:tab w:val="center" w:pos="9270"/>
      </w:tabs>
      <w:spacing w:after="240"/>
    </w:pPr>
    <w:rPr>
      <w:spacing w:val="-2"/>
    </w:rPr>
  </w:style>
  <w:style w:type="paragraph" w:customStyle="1" w:styleId="Bullet">
    <w:name w:val="Bullet"/>
    <w:basedOn w:val="Normal"/>
    <w:rsid w:val="00EA6353"/>
    <w:pPr>
      <w:tabs>
        <w:tab w:val="left" w:pos="2160"/>
      </w:tabs>
      <w:spacing w:after="220"/>
      <w:ind w:left="2160" w:hanging="720"/>
    </w:pPr>
  </w:style>
  <w:style w:type="paragraph" w:customStyle="1" w:styleId="TableFormat">
    <w:name w:val="TableFormat"/>
    <w:basedOn w:val="Bullet"/>
    <w:rsid w:val="00EA6353"/>
    <w:pPr>
      <w:tabs>
        <w:tab w:val="clear" w:pos="2160"/>
        <w:tab w:val="left" w:pos="5040"/>
      </w:tabs>
      <w:ind w:left="5040" w:hanging="3600"/>
    </w:pPr>
  </w:style>
  <w:style w:type="paragraph" w:customStyle="1" w:styleId="TOCTitle">
    <w:name w:val="TOC Title"/>
    <w:basedOn w:val="Normal"/>
    <w:rsid w:val="00EA63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A6353"/>
    <w:pPr>
      <w:jc w:val="center"/>
    </w:pPr>
    <w:rPr>
      <w:rFonts w:ascii="Times New Roman Bold" w:hAnsi="Times New Roman Bold"/>
      <w:b/>
      <w:bCs/>
      <w:caps/>
      <w:szCs w:val="22"/>
    </w:rPr>
  </w:style>
  <w:style w:type="character" w:styleId="Hyperlink">
    <w:name w:val="Hyperlink"/>
    <w:rsid w:val="00EA6353"/>
    <w:rPr>
      <w:color w:val="0000FF"/>
      <w:u w:val="single"/>
    </w:rPr>
  </w:style>
  <w:style w:type="character" w:customStyle="1" w:styleId="FooterChar">
    <w:name w:val="Footer Char"/>
    <w:link w:val="Footer"/>
    <w:uiPriority w:val="99"/>
    <w:rsid w:val="00EA6353"/>
    <w:rPr>
      <w:rFonts w:cs="Times New Roman"/>
      <w:snapToGrid w:val="0"/>
      <w:kern w:val="28"/>
      <w:szCs w:val="20"/>
    </w:rPr>
  </w:style>
  <w:style w:type="character" w:customStyle="1" w:styleId="FootnoteTextChar">
    <w:name w:val="Footnote Text Char"/>
    <w:aliases w:val="ALTS FOOTNOTE Char,Footnote Text Char Char Char,Footnote Text Char1 Char,Footnote Text Char1 Char Char Char,Footnote Text Char1 Char1 Char Char Char Char Char,Footnote Text Char2 Char Char,Footnote Text Char2 Char1,Footnote text Char"/>
    <w:link w:val="FootnoteText"/>
    <w:rsid w:val="00686698"/>
    <w:rPr>
      <w:rFonts w:cs="Times New Roman"/>
      <w:sz w:val="20"/>
      <w:szCs w:val="20"/>
    </w:rPr>
  </w:style>
  <w:style w:type="character" w:customStyle="1" w:styleId="ParaNumChar">
    <w:name w:val="ParaNum Char"/>
    <w:link w:val="ParaNum"/>
    <w:locked/>
    <w:rsid w:val="00686698"/>
    <w:rPr>
      <w:rFonts w:cs="Times New Roman"/>
      <w:snapToGrid w:val="0"/>
      <w:kern w:val="28"/>
      <w:szCs w:val="20"/>
    </w:rPr>
  </w:style>
  <w:style w:type="character" w:styleId="UnresolvedMention">
    <w:name w:val="Unresolved Mention"/>
    <w:basedOn w:val="DefaultParagraphFont"/>
    <w:uiPriority w:val="99"/>
    <w:semiHidden/>
    <w:unhideWhenUsed/>
    <w:rsid w:val="00497B70"/>
    <w:rPr>
      <w:color w:val="605E5C"/>
      <w:shd w:val="clear" w:color="auto" w:fill="E1DFDD"/>
    </w:rPr>
  </w:style>
  <w:style w:type="character" w:styleId="CommentReference">
    <w:name w:val="annotation reference"/>
    <w:basedOn w:val="DefaultParagraphFont"/>
    <w:uiPriority w:val="99"/>
    <w:rsid w:val="002B7F84"/>
    <w:rPr>
      <w:sz w:val="16"/>
      <w:szCs w:val="16"/>
    </w:rPr>
  </w:style>
  <w:style w:type="paragraph" w:styleId="CommentText">
    <w:name w:val="annotation text"/>
    <w:basedOn w:val="Normal"/>
    <w:link w:val="CommentTextChar"/>
    <w:uiPriority w:val="99"/>
    <w:rsid w:val="002B7F84"/>
    <w:rPr>
      <w:sz w:val="20"/>
    </w:rPr>
  </w:style>
  <w:style w:type="character" w:customStyle="1" w:styleId="CommentTextChar">
    <w:name w:val="Comment Text Char"/>
    <w:basedOn w:val="DefaultParagraphFont"/>
    <w:link w:val="CommentText"/>
    <w:uiPriority w:val="99"/>
    <w:rsid w:val="002B7F84"/>
    <w:rPr>
      <w:snapToGrid w:val="0"/>
      <w:kern w:val="28"/>
    </w:rPr>
  </w:style>
  <w:style w:type="paragraph" w:styleId="CommentSubject">
    <w:name w:val="annotation subject"/>
    <w:basedOn w:val="CommentText"/>
    <w:next w:val="CommentText"/>
    <w:link w:val="CommentSubjectChar"/>
    <w:rsid w:val="002B7F84"/>
    <w:rPr>
      <w:b/>
      <w:bCs/>
    </w:rPr>
  </w:style>
  <w:style w:type="character" w:customStyle="1" w:styleId="CommentSubjectChar">
    <w:name w:val="Comment Subject Char"/>
    <w:basedOn w:val="CommentTextChar"/>
    <w:link w:val="CommentSubject"/>
    <w:rsid w:val="002B7F84"/>
    <w:rPr>
      <w:b/>
      <w:bCs/>
      <w:snapToGrid w:val="0"/>
      <w:kern w:val="28"/>
    </w:rPr>
  </w:style>
  <w:style w:type="paragraph" w:styleId="ListParagraph">
    <w:name w:val="List Paragraph"/>
    <w:basedOn w:val="Normal"/>
    <w:uiPriority w:val="1"/>
    <w:qFormat/>
    <w:rsid w:val="00724076"/>
    <w:pPr>
      <w:widowControl/>
      <w:spacing w:after="160" w:line="259" w:lineRule="auto"/>
      <w:ind w:left="720"/>
      <w:contextualSpacing/>
    </w:pPr>
    <w:rPr>
      <w:rFonts w:asciiTheme="minorHAnsi" w:eastAsiaTheme="minorHAnsi" w:hAnsiTheme="minorHAnsi"/>
      <w:snapToGrid/>
    </w:rPr>
  </w:style>
  <w:style w:type="character" w:customStyle="1" w:styleId="et03">
    <w:name w:val="et03"/>
    <w:basedOn w:val="DefaultParagraphFont"/>
    <w:rsid w:val="00724076"/>
  </w:style>
  <w:style w:type="character" w:customStyle="1" w:styleId="enumxml">
    <w:name w:val="enumxml"/>
    <w:basedOn w:val="DefaultParagraphFont"/>
    <w:rsid w:val="00724076"/>
  </w:style>
  <w:style w:type="paragraph" w:customStyle="1" w:styleId="paragraph">
    <w:name w:val="paragraph"/>
    <w:basedOn w:val="Normal"/>
    <w:rsid w:val="00514B13"/>
    <w:pPr>
      <w:widowControl/>
      <w:spacing w:before="100" w:beforeAutospacing="1" w:after="100" w:afterAutospacing="1"/>
    </w:pPr>
    <w:rPr>
      <w:snapToGrid/>
      <w:sz w:val="24"/>
      <w:szCs w:val="24"/>
    </w:rPr>
  </w:style>
  <w:style w:type="character" w:customStyle="1" w:styleId="normaltextrun">
    <w:name w:val="normaltextrun"/>
    <w:basedOn w:val="DefaultParagraphFont"/>
    <w:rsid w:val="00514B13"/>
  </w:style>
  <w:style w:type="character" w:customStyle="1" w:styleId="eop">
    <w:name w:val="eop"/>
    <w:basedOn w:val="DefaultParagraphFont"/>
    <w:rsid w:val="00514B13"/>
  </w:style>
  <w:style w:type="character" w:styleId="FollowedHyperlink">
    <w:name w:val="FollowedHyperlink"/>
    <w:basedOn w:val="DefaultParagraphFont"/>
    <w:rsid w:val="00AF0BDC"/>
    <w:rPr>
      <w:color w:val="954F72" w:themeColor="followedHyperlink"/>
      <w:u w:val="single"/>
    </w:rPr>
  </w:style>
  <w:style w:type="character" w:styleId="Mention">
    <w:name w:val="Mention"/>
    <w:basedOn w:val="DefaultParagraphFont"/>
    <w:uiPriority w:val="99"/>
    <w:unhideWhenUsed/>
    <w:rsid w:val="003F1CB0"/>
    <w:rPr>
      <w:color w:val="2B579A"/>
      <w:shd w:val="clear" w:color="auto" w:fill="E1DFDD"/>
    </w:rPr>
  </w:style>
  <w:style w:type="paragraph" w:styleId="Revision">
    <w:name w:val="Revision"/>
    <w:hidden/>
    <w:uiPriority w:val="99"/>
    <w:semiHidden/>
    <w:rsid w:val="00467578"/>
    <w:rPr>
      <w:snapToGrid w:val="0"/>
      <w:kern w:val="28"/>
    </w:rPr>
  </w:style>
  <w:style w:type="paragraph" w:customStyle="1" w:styleId="xxxxxxxxxmsonormal">
    <w:name w:val="x_x_xxxxxxxmsonormal"/>
    <w:basedOn w:val="Normal"/>
    <w:rsid w:val="00865F08"/>
    <w:pPr>
      <w:widowControl/>
    </w:pPr>
    <w:rPr>
      <w:rFonts w:ascii="Calibri" w:hAnsi="Calibri" w:eastAsiaTheme="minorHAnsi" w:cs="Calibri"/>
      <w:snapToGrid/>
    </w:rPr>
  </w:style>
  <w:style w:type="character" w:customStyle="1" w:styleId="xxmark6465bioql">
    <w:name w:val="x_x_mark6465bioql"/>
    <w:basedOn w:val="DefaultParagraphFont"/>
    <w:rsid w:val="00865F08"/>
  </w:style>
  <w:style w:type="table" w:styleId="TableGrid">
    <w:name w:val="Table Grid"/>
    <w:basedOn w:val="TableNormal"/>
    <w:rsid w:val="008B0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2331"/>
    <w:rPr>
      <w:rFonts w:ascii="Times New Roman Bold" w:hAnsi="Times New Roman Bold" w:cs="Times New Roman"/>
      <w:b/>
      <w:caps/>
      <w:snapToGrid w:val="0"/>
      <w:kern w:val="28"/>
      <w:szCs w:val="20"/>
    </w:rPr>
  </w:style>
  <w:style w:type="character" w:customStyle="1" w:styleId="Heading2Char1">
    <w:name w:val="Heading 2 Char1"/>
    <w:link w:val="Heading2"/>
    <w:rsid w:val="009842FD"/>
    <w:rPr>
      <w:rFonts w:cs="Times New Roman"/>
      <w:b/>
      <w:snapToGrid w:val="0"/>
      <w:kern w:val="28"/>
      <w:szCs w:val="20"/>
    </w:rPr>
  </w:style>
  <w:style w:type="character" w:customStyle="1" w:styleId="Heading2Char">
    <w:name w:val="Heading 2 Char"/>
    <w:aliases w:val="Char Char1,Heading 2 Char Char1 Char Char Char Char Char Char,Heading 2 Char Char1 Char Char Char Char1,Heading 2 Char Char3 Char Char1,Heading 2 Char1 Char Char Char Char1,Heading 2 Char1 Char Char1,Heading 2 Char1 Char2,h2 Cha Char"/>
    <w:rsid w:val="00E62331"/>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E62331"/>
    <w:rPr>
      <w:rFonts w:cs="Times New Roman"/>
      <w:b/>
      <w:snapToGrid w:val="0"/>
      <w:kern w:val="28"/>
      <w:szCs w:val="20"/>
    </w:rPr>
  </w:style>
  <w:style w:type="character" w:customStyle="1" w:styleId="HeaderChar">
    <w:name w:val="Header Char"/>
    <w:link w:val="Header"/>
    <w:rsid w:val="003A76BF"/>
    <w:rPr>
      <w:rFonts w:cs="Times New Roman"/>
      <w:b/>
      <w:snapToGrid w:val="0"/>
      <w:kern w:val="28"/>
      <w:szCs w:val="20"/>
    </w:rPr>
  </w:style>
  <w:style w:type="character" w:customStyle="1" w:styleId="UnresolvedMention1">
    <w:name w:val="Unresolved Mention1"/>
    <w:uiPriority w:val="99"/>
    <w:unhideWhenUsed/>
    <w:rsid w:val="00E62331"/>
    <w:rPr>
      <w:color w:val="605E5C"/>
      <w:shd w:val="clear" w:color="auto" w:fill="E1DFDD"/>
    </w:rPr>
  </w:style>
  <w:style w:type="character" w:customStyle="1" w:styleId="StyleParaNumCharCharBold1Char">
    <w:name w:val="Style ParaNum Char Char + Bold1 Char"/>
    <w:link w:val="StyleParaNumCharCharBold1"/>
    <w:locked/>
    <w:rsid w:val="00E62331"/>
    <w:rPr>
      <w:b/>
      <w:bCs/>
      <w:kern w:val="28"/>
      <w:sz w:val="22"/>
    </w:rPr>
  </w:style>
  <w:style w:type="paragraph" w:customStyle="1" w:styleId="StyleParaNumCharCharBold1">
    <w:name w:val="Style ParaNum Char Char + Bold1"/>
    <w:basedOn w:val="Normal"/>
    <w:next w:val="Normal"/>
    <w:link w:val="StyleParaNumCharCharBold1Char"/>
    <w:rsid w:val="00E62331"/>
    <w:pPr>
      <w:snapToGrid w:val="0"/>
    </w:pPr>
    <w:rPr>
      <w:b/>
      <w:bCs/>
      <w:snapToGrid/>
    </w:rPr>
  </w:style>
  <w:style w:type="character" w:customStyle="1" w:styleId="Footnote">
    <w:name w:val="Footnote"/>
    <w:rsid w:val="00E62331"/>
    <w:rPr>
      <w:rFonts w:ascii="Times New Roman" w:hAnsi="Times New Roman" w:cs="Times New Roman" w:hint="default"/>
    </w:rPr>
  </w:style>
  <w:style w:type="character" w:customStyle="1" w:styleId="FootnoteTextCharCharCharChar3CharCharChar1">
    <w:name w:val="Footnote Text Char Char Char Char3 Char Char Char1"/>
    <w:aliases w:val="Footnote Text Char Char Char Char3 Char,Footnote Text Char Char3 Char,Footnote Text Char1 Char Char3 Char"/>
    <w:rsid w:val="00E62331"/>
    <w:rPr>
      <w:rFonts w:ascii="Times New Roman" w:hAnsi="Times New Roman"/>
    </w:rPr>
  </w:style>
  <w:style w:type="character" w:customStyle="1" w:styleId="StyleFootnoteReferenceStyle13Style12NECGFootnoteReferenc">
    <w:name w:val="Style Footnote ReferenceStyle 13Style 12(NECG) Footnote Referenc..."/>
    <w:rsid w:val="00E62331"/>
    <w:rPr>
      <w:rFonts w:ascii="Times New Roman" w:hAnsi="Times New Roman" w:cs="Times New Roman" w:hint="default"/>
      <w:color w:val="auto"/>
      <w:sz w:val="20"/>
      <w:vertAlign w:val="superscript"/>
    </w:rPr>
  </w:style>
  <w:style w:type="character" w:styleId="Emphasis">
    <w:name w:val="Emphasis"/>
    <w:qFormat/>
    <w:rsid w:val="00E62331"/>
    <w:rPr>
      <w:i/>
      <w:iCs/>
    </w:rPr>
  </w:style>
  <w:style w:type="character" w:customStyle="1" w:styleId="Mention1">
    <w:name w:val="Mention1"/>
    <w:uiPriority w:val="99"/>
    <w:unhideWhenUsed/>
    <w:rsid w:val="00E62331"/>
    <w:rPr>
      <w:color w:val="2B579A"/>
      <w:shd w:val="clear" w:color="auto" w:fill="E1DFDD"/>
    </w:rPr>
  </w:style>
  <w:style w:type="character" w:customStyle="1" w:styleId="ParaNumCharChar1">
    <w:name w:val="ParaNum Char Char1"/>
    <w:locked/>
    <w:rsid w:val="00E62331"/>
    <w:rPr>
      <w:rFonts w:eastAsia="Times New Roman" w:cs="Times New Roman"/>
      <w:snapToGrid w:val="0"/>
      <w:kern w:val="28"/>
      <w:sz w:val="22"/>
      <w:szCs w:val="20"/>
    </w:rPr>
  </w:style>
  <w:style w:type="character" w:customStyle="1" w:styleId="ParaNumChar1">
    <w:name w:val="ParaNum Char1"/>
    <w:locked/>
    <w:rsid w:val="00E62331"/>
    <w:rPr>
      <w:snapToGrid w:val="0"/>
      <w:kern w:val="28"/>
      <w:sz w:val="22"/>
      <w:lang w:val="en-US" w:eastAsia="en-US" w:bidi="ar-SA"/>
    </w:rPr>
  </w:style>
  <w:style w:type="character" w:customStyle="1" w:styleId="Heading2Char2">
    <w:name w:val="Heading 2 Char2"/>
    <w:aliases w:val="Char Char,Heading 2 Char Char1 Char Char Char Char,Heading 2 Char Char1 Char Char Char Char Char Char1,Heading 2 Char Char3 Char Char,Heading 2 Char1 Char Char,Heading 2 Char1 Char Char Char Char,Heading 2 Char1 Char1,h2 Cha Char1"/>
    <w:rsid w:val="00E62331"/>
    <w:rPr>
      <w:b/>
      <w:bCs/>
      <w:snapToGrid w:val="0"/>
      <w:kern w:val="28"/>
      <w:sz w:val="22"/>
    </w:rPr>
  </w:style>
  <w:style w:type="character" w:customStyle="1" w:styleId="superscript">
    <w:name w:val="superscript"/>
    <w:basedOn w:val="DefaultParagraphFont"/>
    <w:rsid w:val="00E62331"/>
  </w:style>
  <w:style w:type="character" w:customStyle="1" w:styleId="spellingerror">
    <w:name w:val="spellingerror"/>
    <w:basedOn w:val="DefaultParagraphFont"/>
    <w:rsid w:val="00E62331"/>
  </w:style>
  <w:style w:type="character" w:customStyle="1" w:styleId="markedcontent">
    <w:name w:val="markedcontent"/>
    <w:basedOn w:val="DefaultParagraphFont"/>
    <w:rsid w:val="00191EE9"/>
  </w:style>
  <w:style w:type="character" w:customStyle="1" w:styleId="cf01">
    <w:name w:val="cf01"/>
    <w:basedOn w:val="DefaultParagraphFont"/>
    <w:rsid w:val="0035703B"/>
    <w:rPr>
      <w:rFonts w:ascii="Segoe UI" w:hAnsi="Segoe UI" w:cs="Segoe UI" w:hint="default"/>
      <w:sz w:val="18"/>
      <w:szCs w:val="18"/>
    </w:rPr>
  </w:style>
  <w:style w:type="character" w:customStyle="1" w:styleId="findhit">
    <w:name w:val="findhit"/>
    <w:basedOn w:val="DefaultParagraphFont"/>
    <w:rsid w:val="00E14A14"/>
  </w:style>
  <w:style w:type="paragraph" w:styleId="NormalWeb">
    <w:name w:val="Normal (Web)"/>
    <w:basedOn w:val="Normal"/>
    <w:uiPriority w:val="99"/>
    <w:unhideWhenUsed/>
    <w:rsid w:val="00167316"/>
    <w:pPr>
      <w:widowControl/>
      <w:spacing w:before="100" w:beforeAutospacing="1" w:after="100" w:afterAutospacing="1"/>
    </w:pPr>
    <w:rPr>
      <w:snapToGrid/>
      <w:sz w:val="24"/>
      <w:szCs w:val="24"/>
    </w:rPr>
  </w:style>
  <w:style w:type="paragraph" w:styleId="Title">
    <w:name w:val="Title"/>
    <w:basedOn w:val="Normal"/>
    <w:next w:val="Normal"/>
    <w:link w:val="TitleChar"/>
    <w:uiPriority w:val="10"/>
    <w:qFormat/>
    <w:rsid w:val="00B44C50"/>
    <w:pPr>
      <w:widowControl/>
      <w:contextualSpacing/>
    </w:pPr>
    <w:rPr>
      <w:rFonts w:asciiTheme="majorHAnsi" w:eastAsiaTheme="majorEastAsia" w:hAnsiTheme="majorHAnsi" w:cstheme="majorBidi"/>
      <w:snapToGrid/>
      <w:spacing w:val="-10"/>
      <w:sz w:val="56"/>
      <w:szCs w:val="56"/>
      <w14:ligatures w14:val="standardContextual"/>
    </w:rPr>
  </w:style>
  <w:style w:type="character" w:customStyle="1" w:styleId="TitleChar">
    <w:name w:val="Title Char"/>
    <w:basedOn w:val="DefaultParagraphFont"/>
    <w:link w:val="Title"/>
    <w:uiPriority w:val="10"/>
    <w:rsid w:val="00B44C50"/>
    <w:rPr>
      <w:rFonts w:asciiTheme="majorHAnsi" w:eastAsiaTheme="majorEastAsia" w:hAnsiTheme="majorHAnsi" w:cstheme="majorBidi"/>
      <w:spacing w:val="-10"/>
      <w:kern w:val="28"/>
      <w:sz w:val="56"/>
      <w:szCs w:val="56"/>
      <w14:ligatures w14:val="standardContextual"/>
    </w:rPr>
  </w:style>
  <w:style w:type="paragraph" w:styleId="BodyText">
    <w:name w:val="Body Text"/>
    <w:basedOn w:val="Normal"/>
    <w:link w:val="BodyTextChar"/>
    <w:uiPriority w:val="1"/>
    <w:qFormat/>
    <w:rsid w:val="00B44C50"/>
    <w:pPr>
      <w:autoSpaceDE w:val="0"/>
      <w:autoSpaceDN w:val="0"/>
    </w:pPr>
    <w:rPr>
      <w:snapToGrid/>
      <w:sz w:val="24"/>
      <w:szCs w:val="24"/>
      <w14:ligatures w14:val="standardContextual"/>
    </w:rPr>
  </w:style>
  <w:style w:type="character" w:customStyle="1" w:styleId="BodyTextChar">
    <w:name w:val="Body Text Char"/>
    <w:basedOn w:val="DefaultParagraphFont"/>
    <w:link w:val="BodyText"/>
    <w:uiPriority w:val="1"/>
    <w:rsid w:val="00B44C50"/>
    <w:rPr>
      <w:rFonts w:cs="Times New Roman"/>
      <w:kern w:val="28"/>
      <w:sz w:val="24"/>
      <w:szCs w:val="24"/>
      <w14:ligatures w14:val="standardContextual"/>
    </w:rPr>
  </w:style>
  <w:style w:type="character" w:customStyle="1" w:styleId="hgkelc">
    <w:name w:val="hgkelc"/>
    <w:basedOn w:val="DefaultParagraphFont"/>
    <w:rsid w:val="00820F1D"/>
  </w:style>
  <w:style w:type="paragraph" w:customStyle="1" w:styleId="pf0">
    <w:name w:val="pf0"/>
    <w:basedOn w:val="Normal"/>
    <w:rsid w:val="008E4ACE"/>
    <w:pPr>
      <w:widowControl/>
      <w:spacing w:before="100" w:beforeAutospacing="1" w:after="100" w:afterAutospacing="1"/>
    </w:pPr>
    <w:rPr>
      <w:snapToGrid/>
      <w:sz w:val="24"/>
      <w:szCs w:val="24"/>
    </w:rPr>
  </w:style>
  <w:style w:type="paragraph" w:styleId="TOCHeading">
    <w:name w:val="TOC Heading"/>
    <w:basedOn w:val="Heading1"/>
    <w:next w:val="Normal"/>
    <w:uiPriority w:val="39"/>
    <w:unhideWhenUsed/>
    <w:qFormat/>
    <w:rsid w:val="002259F7"/>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color w:val="2F5496" w:themeColor="accent1" w:themeShade="BF"/>
      <w:sz w:val="32"/>
      <w:szCs w:val="32"/>
    </w:rPr>
  </w:style>
  <w:style w:type="character" w:customStyle="1" w:styleId="highlight">
    <w:name w:val="highlight"/>
    <w:basedOn w:val="DefaultParagraphFont"/>
    <w:rsid w:val="001E6D33"/>
  </w:style>
  <w:style w:type="character" w:styleId="LineNumber">
    <w:name w:val="line number"/>
    <w:basedOn w:val="DefaultParagraphFont"/>
    <w:rsid w:val="00EF7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footer" Target="footer6.xml" /><Relationship Id="rId18" Type="http://schemas.openxmlformats.org/officeDocument/2006/relationships/header" Target="header5.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header" Target="header6.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mes.zigouris@fcc.gov" TargetMode="External" /><Relationship Id="rId6" Type="http://schemas.openxmlformats.org/officeDocument/2006/relationships/hyperlink" Target="bookmark://IoTProductComp/" TargetMode="External" /><Relationship Id="rId7" Type="http://schemas.openxmlformats.org/officeDocument/2006/relationships/hyperlink" Target="bookmark://_bookmark16"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statista.com/statistics/1183457/iot-connected-devices-worldwide/" TargetMode="External" /><Relationship Id="rId10" Type="http://schemas.openxmlformats.org/officeDocument/2006/relationships/hyperlink" Target="https://www.dhs.gov/securingtheIoT" TargetMode="External" /><Relationship Id="rId11" Type="http://schemas.openxmlformats.org/officeDocument/2006/relationships/hyperlink" Target="https://www.nist.gov/sites/default/files/documents/cyberframework/cybersecurity-framework-021214.pdf" TargetMode="External" /><Relationship Id="rId12" Type="http://schemas.openxmlformats.org/officeDocument/2006/relationships/hyperlink" Target="https://transition.fcc.gov/pshs/advisory/csric4/CSRIC_IV_WG4_Final_Report_031815.pdf" TargetMode="External" /><Relationship Id="rId13" Type="http://schemas.openxmlformats.org/officeDocument/2006/relationships/hyperlink" Target="https://transition.fcc.gov/oet/tac/tacdocs/reports/2015/FCC-TAC-Cyber-IoT-White-Paper-Rel1.1-2015.pdf" TargetMode="External" /><Relationship Id="rId14" Type="http://schemas.openxmlformats.org/officeDocument/2006/relationships/hyperlink" Target="https://www.ftc.gov/system/files/documents/reports/federal-trade-commission-staff-report-november-2013-workshop-entitled-internet-things-privacy/150127iotrpt.pdf" TargetMode="External" /><Relationship Id="rId15" Type="http://schemas.openxmlformats.org/officeDocument/2006/relationships/hyperlink" Target="http://www.fda.gov/downloads/MedicalDevices/DeviceRegulationandGuidance/GuidanceDocuments/ucm077272.pdf" TargetMode="External" /><Relationship Id="rId16" Type="http://schemas.openxmlformats.org/officeDocument/2006/relationships/hyperlink" Target="https://www.cta.tech/Membership/Member-Groups/IoT-Working-Group" TargetMode="External" /><Relationship Id="rId17" Type="http://schemas.openxmlformats.org/officeDocument/2006/relationships/hyperlink" Target="https://shop.cta.tech/products/https-cdn-cta-tech-cta-media-media-shop-standards-2020-ansi-cta-2088-a-final-pdf" TargetMode="External" /><Relationship Id="rId18" Type="http://schemas.openxmlformats.org/officeDocument/2006/relationships/hyperlink" Target="https://csde.org/wp-content/uploads/2019/09/CSDE_IoT-C2-Consensus-Report_FINAL.pdf" TargetMode="External" /><Relationship Id="rId19" Type="http://schemas.openxmlformats.org/officeDocument/2006/relationships/hyperlink" Target="https://csde.org/wp-content/uploads/2021/04/C2-Tech-Report_2021_final.pdf" TargetMode="External" /><Relationship Id="rId2" Type="http://schemas.openxmlformats.org/officeDocument/2006/relationships/hyperlink" Target="https://www.cta.tech/Resources/Newsroom/Media-Releases/2021/March/IOT-Device-Security-White-Paper-Release" TargetMode="External" /><Relationship Id="rId20" Type="http://schemas.openxmlformats.org/officeDocument/2006/relationships/hyperlink" Target="https://www.cylab.cmu.edu/news/2022/10/19-cylab-presents-at-white-house-iot-security-summit.html" TargetMode="External" /><Relationship Id="rId21" Type="http://schemas.openxmlformats.org/officeDocument/2006/relationships/hyperlink" Target="https://www.etsi.org/deliver/etsi_en/303600_303699/303645/02.01.01_60/en_303645v020101p.pdf" TargetMode="External" /><Relationship Id="rId22" Type="http://schemas.openxmlformats.org/officeDocument/2006/relationships/hyperlink" Target="https://www.csa.gov.sg/our-programmes/certification-and-labelling-schemes/cybersecurity-labelling-scheme/updates" TargetMode="External" /><Relationship Id="rId23" Type="http://schemas.openxmlformats.org/officeDocument/2006/relationships/hyperlink" Target="https://www.whitehouse.gov/wp-content/uploads/2023/03/National-Cybersecurity-Strategy-2023.pdf" TargetMode="External" /><Relationship Id="rId24" Type="http://schemas.openxmlformats.org/officeDocument/2006/relationships/hyperlink" Target="https://nvlpubs.nist.gov/nistpubs/CSWP/NIST.CSWP.02042022-2.pdf" TargetMode="External" /><Relationship Id="rId25" Type="http://schemas.openxmlformats.org/officeDocument/2006/relationships/hyperlink" Target="https://www.nist.gov/itl/executive-order-14028-improving-nations-cybersecurity/cybersecurity-labeling-consumers-0" TargetMode="External" /><Relationship Id="rId26" Type="http://schemas.openxmlformats.org/officeDocument/2006/relationships/hyperlink" Target="https://csrc.nist.gov/publications/detail/nistir/8425/final" TargetMode="External" /><Relationship Id="rId27" Type="http://schemas.openxmlformats.org/officeDocument/2006/relationships/hyperlink" Target="https://www.nist.gov/system/files/documents/2022/05/24/Cybersecurity%20Labeling%20for%20Consumers%20under%20Executive%20Order%2014028%20on%20Improving%20the%20Nation%27s%20Cybersecurity%20Report%20%28FINAL%29.pdf" TargetMode="External" /><Relationship Id="rId28" Type="http://schemas.openxmlformats.org/officeDocument/2006/relationships/hyperlink" Target="https://www.nist.gov/itl/executive-order-14028-improving-nations-cybersecurity/consumer-cybersecurity-labeling-pilots" TargetMode="External" /><Relationship Id="rId29" Type="http://schemas.openxmlformats.org/officeDocument/2006/relationships/hyperlink" Target="https://nvlpubs.nist.gov/nistpubs/ir/2022/NIST.IR.8425.pdf" TargetMode="External" /><Relationship Id="rId3" Type="http://schemas.openxmlformats.org/officeDocument/2006/relationships/hyperlink" Target="https://www.malwaretech.com/2016/10/mapping-mirai-a-botnet-case-study.html" TargetMode="External" /><Relationship Id="rId30" Type="http://schemas.openxmlformats.org/officeDocument/2006/relationships/hyperlink" Target="https://us.govee.com/products/wireless-water-leak-detector" TargetMode="External" /><Relationship Id="rId31" Type="http://schemas.openxmlformats.org/officeDocument/2006/relationships/hyperlink" Target="https://www.rfc-editor.org/rfc/pdfrfc/rfc8576.txt.pdf" TargetMode="External" /><Relationship Id="rId32" Type="http://schemas.openxmlformats.org/officeDocument/2006/relationships/hyperlink" Target="https://www.fcc.gov/supplychain/coveredlist" TargetMode="External" /><Relationship Id="rId33" Type="http://schemas.openxmlformats.org/officeDocument/2006/relationships/hyperlink" Target="https://media.defense.gov/2022/Oct/05/2003091659/-1/-1/0/1260H%20COMPANIES.PDF" TargetMode="External" /><Relationship Id="rId34" Type="http://schemas.openxmlformats.org/officeDocument/2006/relationships/hyperlink" Target="https://www.nist.gov/itl/executive-order-14028-improving-nations-cybersecurity/iot-product-criteria" TargetMode="External" /><Relationship Id="rId35" Type="http://schemas.openxmlformats.org/officeDocument/2006/relationships/hyperlink" Target="https://www.iso.org/standard/66912.html" TargetMode="External" /><Relationship Id="rId36" Type="http://schemas.openxmlformats.org/officeDocument/2006/relationships/hyperlink" Target="https://www.fcc.gov/general/equipment-authorization-mutual-recognition-agreements" TargetMode="External" /><Relationship Id="rId37" Type="http://schemas.openxmlformats.org/officeDocument/2006/relationships/hyperlink" Target="https://doi.org/10.6028/NIST.CSWP.02042022-2" TargetMode="External" /><Relationship Id="rId38" Type="http://schemas.openxmlformats.org/officeDocument/2006/relationships/hyperlink" Target="https://www.whitehouse.gov/omb/information-for-agencies/circulars/" TargetMode="External" /><Relationship Id="rId39" Type="http://schemas.openxmlformats.org/officeDocument/2006/relationships/hyperlink" Target="https://www.iso.org/home.html" TargetMode="External" /><Relationship Id="rId4" Type="http://schemas.openxmlformats.org/officeDocument/2006/relationships/hyperlink" Target="https://www.scmagazine.com/news/content/mirai-botnet-propogates-by-leveraging-weak-default-passwords" TargetMode="External" /><Relationship Id="rId40" Type="http://schemas.openxmlformats.org/officeDocument/2006/relationships/hyperlink" Target="https://www.iec.ch" TargetMode="External" /><Relationship Id="rId41" Type="http://schemas.openxmlformats.org/officeDocument/2006/relationships/hyperlink" Target="https://www.uspto.gov/trademarks/apply/certification-mark-applications" TargetMode="External" /><Relationship Id="rId42" Type="http://schemas.openxmlformats.org/officeDocument/2006/relationships/hyperlink" Target="https://nvlpubs.nist.gov/nistpubs/CSWP/NIST.CSWP.02042022-1.pdf" TargetMode="External" /><Relationship Id="rId43" Type="http://schemas.openxmlformats.org/officeDocument/2006/relationships/hyperlink" Target="https://www.energy.gov/sites/prod/files/2013/11/f5/existing_labels.pdf" TargetMode="External" /><Relationship Id="rId44" Type="http://schemas.openxmlformats.org/officeDocument/2006/relationships/hyperlink" Target="https://www.iotsecurityprivacy.org/" TargetMode="External" /><Relationship Id="rId45" Type="http://schemas.openxmlformats.org/officeDocument/2006/relationships/hyperlink" Target="https://iotsecurityprivacy.org/downloads/CMU_IoTLabel_handout.pdf" TargetMode="External" /><Relationship Id="rId46" Type="http://schemas.openxmlformats.org/officeDocument/2006/relationships/hyperlink" Target="https://www.energystar.gov/products/how-product-earns-energy-star-label" TargetMode="External" /><Relationship Id="rId47" Type="http://schemas.openxmlformats.org/officeDocument/2006/relationships/hyperlink" Target="https://www.energystar.gov/sites/default/files/asset/document/Disqualification_Procedures_0.pdf" TargetMode="External" /><Relationship Id="rId48" Type="http://schemas.openxmlformats.org/officeDocument/2006/relationships/hyperlink" Target="https://www.ul.com/services/ul-verified-iot-device-security-rating" TargetMode="External" /><Relationship Id="rId49" Type="http://schemas.openxmlformats.org/officeDocument/2006/relationships/hyperlink" Target="https://iotsecuritytrustmark.org/" TargetMode="External" /><Relationship Id="rId5" Type="http://schemas.openxmlformats.org/officeDocument/2006/relationships/hyperlink" Target="https://www.youtube.com/watch?v=UlNkQJzw4oA" TargetMode="External" /><Relationship Id="rId50" Type="http://schemas.openxmlformats.org/officeDocument/2006/relationships/hyperlink" Target="https://advocacy.sba.gov/2023/03/14/whats-new-with-small-business/" TargetMode="External" /><Relationship Id="rId51" Type="http://schemas.openxmlformats.org/officeDocument/2006/relationships/hyperlink" Target="https://www.irs.gov/charities-non-profits/annual-electronic-filing-requirement-for-small-exempt-organizations-form-990-n-e-postcard" TargetMode="External" /><Relationship Id="rId52" Type="http://schemas.openxmlformats.org/officeDocument/2006/relationships/hyperlink" Target="https://www.irs.gov/charities-non-profits/exempt-organizations-business-master-file-extract-eo-bmf" TargetMode="External" /><Relationship Id="rId53" Type="http://schemas.openxmlformats.org/officeDocument/2006/relationships/hyperlink" Target="https://www.census.gov/programs-surveys/cog/about.html" TargetMode="External" /><Relationship Id="rId54" Type="http://schemas.openxmlformats.org/officeDocument/2006/relationships/hyperlink" Target="https://www.census.gov/data/tables/2017/econ/gus/2017-governments.html" TargetMode="External" /><Relationship Id="rId55" Type="http://schemas.openxmlformats.org/officeDocument/2006/relationships/hyperlink" Target="https://www.census.gov/naics/?input=517312&amp;year=2017&amp;details=517312" TargetMode="External" /><Relationship Id="rId56" Type="http://schemas.openxmlformats.org/officeDocument/2006/relationships/hyperlink" Target="https://data.census.gov/cedsci/table?y=2017&amp;n=517312&amp;tid=ECNSIZE2017.EC1700SIZEEMPFIRM&amp;hidePreview=false" TargetMode="External" /><Relationship Id="rId57" Type="http://schemas.openxmlformats.org/officeDocument/2006/relationships/hyperlink" Target="https://www.census.gov/naics/?input=334290&amp;year=2017&amp;details=334290" TargetMode="External" /><Relationship Id="rId58" Type="http://schemas.openxmlformats.org/officeDocument/2006/relationships/hyperlink" Target="https://data.census.gov/cedsci/table?y=2017&amp;n=334290&amp;tid=ECNSIZE2017.EC1700SIZEEMPFIRM&amp;hidePreview=false" TargetMode="External" /><Relationship Id="rId59" Type="http://schemas.openxmlformats.org/officeDocument/2006/relationships/hyperlink" Target="https://www.census.gov/naics/?input=334220&amp;year=2017&amp;details=334220" TargetMode="External" /><Relationship Id="rId6" Type="http://schemas.openxmlformats.org/officeDocument/2006/relationships/hyperlink" Target="https://www.digit.fyi/iot-security-kaspersky-research-attacks/" TargetMode="External" /><Relationship Id="rId60" Type="http://schemas.openxmlformats.org/officeDocument/2006/relationships/hyperlink" Target="https://www.cs.cmu.edu/~coke/history_long.txt" TargetMode="External" /><Relationship Id="rId61" Type="http://schemas.openxmlformats.org/officeDocument/2006/relationships/hyperlink" Target="https://www.ibm.com/blog/little-known-story-first-iot-device/" TargetMode="External" /><Relationship Id="rId62" Type="http://schemas.openxmlformats.org/officeDocument/2006/relationships/hyperlink" Target="https://www.nokia.com/about-us/news/releases/2023/06/07/nokia-threat-intelligence-report-finds-malicious-iot-botnet-activity-has-sharply-increased/" TargetMode="External" /><Relationship Id="rId63" Type="http://schemas.openxmlformats.org/officeDocument/2006/relationships/hyperlink" Target="https://finleyusa.com/idc-report-iot-spending-to-reach-more-than-1-trillion-by-2022/" TargetMode="External" /><Relationship Id="rId64" Type="http://schemas.openxmlformats.org/officeDocument/2006/relationships/hyperlink" Target="https://www.cisa.gov/news-events/alerts/2019/12/31/secure-new-internet-connected-devices" TargetMode="External" /><Relationship Id="rId65" Type="http://schemas.openxmlformats.org/officeDocument/2006/relationships/hyperlink" Target="https://www.sonicwall.com/medialibrary/en/white-paper/mid-year-2022-cyber-threat-report.pdf" TargetMode="External" /><Relationship Id="rId66" Type="http://schemas.openxmlformats.org/officeDocument/2006/relationships/hyperlink" Target="https://www.commerce.gov/sites/default/files/2020-07/eo_13800_botnet_report_-_finalv2.pdf" TargetMode="External" /><Relationship Id="rId67" Type="http://schemas.openxmlformats.org/officeDocument/2006/relationships/hyperlink" Target="https://www.whitehouse.gov/briefing-room/presidential-actions/2021/05/12/executive-order-on-improving-the-nations-cybersecurity/" TargetMode="External" /><Relationship Id="rId68" Type="http://schemas.openxmlformats.org/officeDocument/2006/relationships/hyperlink" Target="https://www.ic3.gov/Media/News/2022/220912.pdf" TargetMode="External" /><Relationship Id="rId69" Type="http://schemas.openxmlformats.org/officeDocument/2006/relationships/hyperlink" Target="https://www.darkreading.com/vulnerabilities-threats/cisa-warns-unpatched-vulnerabilities-ics-critical-infrastructure" TargetMode="External" /><Relationship Id="rId7" Type="http://schemas.openxmlformats.org/officeDocument/2006/relationships/hyperlink" Target="https://www.trendmicro.com/vinfo/us/security/news/internet-of-things/iot-security-101-threats-issues-and-defenses" TargetMode="External" /><Relationship Id="rId70" Type="http://schemas.openxmlformats.org/officeDocument/2006/relationships/hyperlink" Target="https://www.cisa.gov/news-events/alerts/2023/03/21/cisa-releases-seven-industrial-control-systems-advisories" TargetMode="External" /><Relationship Id="rId71" Type="http://schemas.openxmlformats.org/officeDocument/2006/relationships/hyperlink" Target="https://www.darkreading.com/ics-ot/unpatched-iot-ot-devices-pile-up-ics-cyberattacks" TargetMode="External" /><Relationship Id="rId72" Type="http://schemas.openxmlformats.org/officeDocument/2006/relationships/hyperlink" Target="https://blog.cloudflare.com/inside-mirai-the-infamous-iot-botnet-a-retrospective-analysis/" TargetMode="External" /><Relationship Id="rId73" Type="http://schemas.openxmlformats.org/officeDocument/2006/relationships/hyperlink" Target="https://www.scmagazine.com/news/unpatched-apache-tomcat-servers-spread-mirai-botnet-malware" TargetMode="External" /><Relationship Id="rId74" Type="http://schemas.openxmlformats.org/officeDocument/2006/relationships/hyperlink" Target="https://www.theregister.com/2023/05/02/cisa_exploited_flaws_oracle_apache/" TargetMode="External" /><Relationship Id="rId75" Type="http://schemas.openxmlformats.org/officeDocument/2006/relationships/hyperlink" Target="https://www.cise.ufl.edu/~traynor/papers/ccs09a.pdf" TargetMode="External" /><Relationship Id="rId76" Type="http://schemas.openxmlformats.org/officeDocument/2006/relationships/hyperlink" Target="https://www.usenix.org/system/files/conference/usenixsecurity18/sec18-soltan.pdf" TargetMode="External" /><Relationship Id="rId8" Type="http://schemas.openxmlformats.org/officeDocument/2006/relationships/hyperlink" Target="https://doi.org/10.6028/NIST.SP.800-160" TargetMode="External" /><Relationship Id="rId9" Type="http://schemas.openxmlformats.org/officeDocument/2006/relationships/hyperlink" Target="https://nvlpubs.nist.gov/nistpubs/ir/2020/NIST.IR.82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