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A01C5" w:rsidRPr="004944F7" w:rsidP="004944F7" w14:paraId="0FBBA2A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4F7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9D2AC1" w:rsidRPr="004944F7" w:rsidP="004944F7" w14:paraId="03C0AD44" w14:textId="072B5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4F7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9A01C5" w:rsidRPr="004944F7" w:rsidP="004944F7" w14:paraId="24FE0E5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4F8" w:rsidRPr="004944F7" w:rsidP="00E657CC" w14:paraId="5B7FCF24" w14:textId="270E0AB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44F7">
        <w:rPr>
          <w:rFonts w:ascii="Times New Roman" w:hAnsi="Times New Roman" w:cs="Times New Roman"/>
          <w:sz w:val="24"/>
          <w:szCs w:val="24"/>
        </w:rPr>
        <w:t xml:space="preserve">Re: </w:t>
      </w:r>
      <w:r w:rsidRPr="004944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944F7" w:rsidR="00300C0B">
        <w:rPr>
          <w:rFonts w:ascii="Times New Roman" w:hAnsi="Times New Roman" w:cs="Times New Roman"/>
          <w:i/>
          <w:iCs/>
          <w:sz w:val="24"/>
          <w:szCs w:val="24"/>
        </w:rPr>
        <w:t>Expediting Initial Processing of Satellite and Earth Station Applications</w:t>
      </w:r>
      <w:r w:rsidRPr="004944F7" w:rsidR="00FB6624">
        <w:rPr>
          <w:rFonts w:ascii="Times New Roman" w:hAnsi="Times New Roman" w:cs="Times New Roman"/>
          <w:sz w:val="24"/>
          <w:szCs w:val="24"/>
        </w:rPr>
        <w:t xml:space="preserve">; </w:t>
      </w:r>
      <w:r w:rsidRPr="004944F7" w:rsidR="00FB6624">
        <w:rPr>
          <w:rFonts w:ascii="Times New Roman" w:hAnsi="Times New Roman" w:cs="Times New Roman"/>
          <w:i/>
          <w:iCs/>
          <w:sz w:val="24"/>
          <w:szCs w:val="24"/>
        </w:rPr>
        <w:t>Space Innovation</w:t>
      </w:r>
      <w:r w:rsidRPr="004944F7" w:rsidR="00FB6624">
        <w:rPr>
          <w:rFonts w:ascii="Times New Roman" w:hAnsi="Times New Roman" w:cs="Times New Roman"/>
          <w:sz w:val="24"/>
          <w:szCs w:val="24"/>
        </w:rPr>
        <w:t xml:space="preserve">; </w:t>
      </w:r>
      <w:r w:rsidRPr="004944F7" w:rsidR="00526C9D">
        <w:rPr>
          <w:rFonts w:ascii="Times New Roman" w:hAnsi="Times New Roman" w:cs="Times New Roman"/>
          <w:sz w:val="24"/>
          <w:szCs w:val="24"/>
        </w:rPr>
        <w:t>IB Docket No</w:t>
      </w:r>
      <w:r w:rsidR="000866EA">
        <w:rPr>
          <w:rFonts w:ascii="Times New Roman" w:hAnsi="Times New Roman" w:cs="Times New Roman"/>
          <w:sz w:val="24"/>
          <w:szCs w:val="24"/>
        </w:rPr>
        <w:t>.</w:t>
      </w:r>
      <w:r w:rsidRPr="004944F7" w:rsidR="00526C9D">
        <w:rPr>
          <w:rFonts w:ascii="Times New Roman" w:hAnsi="Times New Roman" w:cs="Times New Roman"/>
          <w:sz w:val="24"/>
          <w:szCs w:val="24"/>
        </w:rPr>
        <w:t xml:space="preserve"> </w:t>
      </w:r>
      <w:r w:rsidRPr="004944F7" w:rsidR="00A17819">
        <w:rPr>
          <w:rFonts w:ascii="Times New Roman" w:hAnsi="Times New Roman" w:cs="Times New Roman"/>
          <w:sz w:val="24"/>
          <w:szCs w:val="24"/>
        </w:rPr>
        <w:t>22-411</w:t>
      </w:r>
      <w:r w:rsidR="000866EA">
        <w:rPr>
          <w:rFonts w:ascii="Times New Roman" w:hAnsi="Times New Roman" w:cs="Times New Roman"/>
          <w:sz w:val="24"/>
          <w:szCs w:val="24"/>
        </w:rPr>
        <w:t>, IB Docket No.</w:t>
      </w:r>
      <w:r w:rsidRPr="004944F7" w:rsidR="00A17819">
        <w:rPr>
          <w:rFonts w:ascii="Times New Roman" w:hAnsi="Times New Roman" w:cs="Times New Roman"/>
          <w:sz w:val="24"/>
          <w:szCs w:val="24"/>
        </w:rPr>
        <w:t xml:space="preserve"> </w:t>
      </w:r>
      <w:r w:rsidRPr="004944F7" w:rsidR="006C74E5">
        <w:rPr>
          <w:rFonts w:ascii="Times New Roman" w:hAnsi="Times New Roman" w:cs="Times New Roman"/>
          <w:sz w:val="24"/>
          <w:szCs w:val="24"/>
        </w:rPr>
        <w:t>22-271</w:t>
      </w:r>
      <w:r w:rsidR="000866EA">
        <w:rPr>
          <w:rFonts w:ascii="Times New Roman" w:hAnsi="Times New Roman" w:cs="Times New Roman"/>
          <w:sz w:val="24"/>
          <w:szCs w:val="24"/>
        </w:rPr>
        <w:t xml:space="preserve">; </w:t>
      </w:r>
      <w:r w:rsidR="00026150">
        <w:rPr>
          <w:rFonts w:ascii="Times New Roman" w:hAnsi="Times New Roman" w:cs="Times New Roman"/>
          <w:sz w:val="24"/>
          <w:szCs w:val="24"/>
        </w:rPr>
        <w:t>Report and Order and Further Notice of Proposed Rulemaking (September 21, 2023)</w:t>
      </w:r>
    </w:p>
    <w:p w:rsidR="00F5435B" w:rsidRPr="004944F7" w:rsidP="004944F7" w14:paraId="59F58DDC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3539" w:rsidP="00C93539" w14:paraId="285A25E4" w14:textId="5EB2AC59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proposed to streamline our satellite application rules just last December, </w:t>
      </w:r>
      <w:r w:rsidR="00820B5D">
        <w:rPr>
          <w:rFonts w:ascii="Times New Roman" w:hAnsi="Times New Roman" w:cs="Times New Roman"/>
          <w:sz w:val="24"/>
          <w:szCs w:val="24"/>
        </w:rPr>
        <w:t>I said that supporting U.S. leadership in commercial space mean</w:t>
      </w:r>
      <w:r w:rsidR="00050A54">
        <w:rPr>
          <w:rFonts w:ascii="Times New Roman" w:hAnsi="Times New Roman" w:cs="Times New Roman"/>
          <w:sz w:val="24"/>
          <w:szCs w:val="24"/>
        </w:rPr>
        <w:t>t</w:t>
      </w:r>
      <w:r w:rsidR="00820B5D">
        <w:rPr>
          <w:rFonts w:ascii="Times New Roman" w:hAnsi="Times New Roman" w:cs="Times New Roman"/>
          <w:sz w:val="24"/>
          <w:szCs w:val="24"/>
        </w:rPr>
        <w:t xml:space="preserve"> moving at the speed of </w:t>
      </w:r>
      <w:r w:rsidR="00670468">
        <w:rPr>
          <w:rFonts w:ascii="Times New Roman" w:hAnsi="Times New Roman" w:cs="Times New Roman"/>
          <w:sz w:val="24"/>
          <w:szCs w:val="24"/>
        </w:rPr>
        <w:t xml:space="preserve">space-based </w:t>
      </w:r>
      <w:r w:rsidR="00820B5D">
        <w:rPr>
          <w:rFonts w:ascii="Times New Roman" w:hAnsi="Times New Roman" w:cs="Times New Roman"/>
          <w:sz w:val="24"/>
          <w:szCs w:val="24"/>
        </w:rPr>
        <w:t>innovation</w:t>
      </w:r>
      <w:r w:rsidR="00670468">
        <w:rPr>
          <w:rFonts w:ascii="Times New Roman" w:hAnsi="Times New Roman" w:cs="Times New Roman"/>
          <w:sz w:val="24"/>
          <w:szCs w:val="24"/>
        </w:rPr>
        <w:t xml:space="preserve">.  </w:t>
      </w:r>
      <w:r w:rsidR="000B6594">
        <w:rPr>
          <w:rFonts w:ascii="Times New Roman" w:hAnsi="Times New Roman" w:cs="Times New Roman"/>
          <w:sz w:val="24"/>
          <w:szCs w:val="24"/>
        </w:rPr>
        <w:t>I also</w:t>
      </w:r>
      <w:r w:rsidR="008A4A77">
        <w:rPr>
          <w:rFonts w:ascii="Times New Roman" w:hAnsi="Times New Roman" w:cs="Times New Roman"/>
          <w:sz w:val="24"/>
          <w:szCs w:val="24"/>
        </w:rPr>
        <w:t xml:space="preserve"> said </w:t>
      </w:r>
      <w:r w:rsidR="000B6594">
        <w:rPr>
          <w:rFonts w:ascii="Times New Roman" w:hAnsi="Times New Roman" w:cs="Times New Roman"/>
          <w:sz w:val="24"/>
          <w:szCs w:val="24"/>
        </w:rPr>
        <w:t>that it mean</w:t>
      </w:r>
      <w:r w:rsidR="00050A54">
        <w:rPr>
          <w:rFonts w:ascii="Times New Roman" w:hAnsi="Times New Roman" w:cs="Times New Roman"/>
          <w:sz w:val="24"/>
          <w:szCs w:val="24"/>
        </w:rPr>
        <w:t>t</w:t>
      </w:r>
      <w:r w:rsidR="000B6594">
        <w:rPr>
          <w:rFonts w:ascii="Times New Roman" w:hAnsi="Times New Roman" w:cs="Times New Roman"/>
          <w:sz w:val="24"/>
          <w:szCs w:val="24"/>
        </w:rPr>
        <w:t xml:space="preserve"> </w:t>
      </w:r>
      <w:r w:rsidR="00050A54">
        <w:rPr>
          <w:rFonts w:ascii="Times New Roman" w:hAnsi="Times New Roman" w:cs="Times New Roman"/>
          <w:sz w:val="24"/>
          <w:szCs w:val="24"/>
        </w:rPr>
        <w:t>creating a path toward</w:t>
      </w:r>
      <w:r w:rsidR="0013156A">
        <w:rPr>
          <w:rFonts w:ascii="Times New Roman" w:hAnsi="Times New Roman" w:cs="Times New Roman"/>
          <w:sz w:val="24"/>
          <w:szCs w:val="24"/>
        </w:rPr>
        <w:t xml:space="preserve"> regulatory approval </w:t>
      </w:r>
      <w:r w:rsidRPr="004944F7" w:rsidR="0013156A">
        <w:rPr>
          <w:rFonts w:ascii="Times New Roman" w:hAnsi="Times New Roman" w:cs="Times New Roman"/>
          <w:sz w:val="24"/>
          <w:szCs w:val="24"/>
        </w:rPr>
        <w:t xml:space="preserve">even </w:t>
      </w:r>
      <w:r w:rsidR="00E33433">
        <w:rPr>
          <w:rFonts w:ascii="Times New Roman" w:hAnsi="Times New Roman" w:cs="Times New Roman"/>
          <w:sz w:val="24"/>
          <w:szCs w:val="24"/>
        </w:rPr>
        <w:t xml:space="preserve">for </w:t>
      </w:r>
      <w:r w:rsidR="00503529">
        <w:rPr>
          <w:rFonts w:ascii="Times New Roman" w:hAnsi="Times New Roman" w:cs="Times New Roman"/>
          <w:sz w:val="24"/>
          <w:szCs w:val="24"/>
        </w:rPr>
        <w:t>application</w:t>
      </w:r>
      <w:r w:rsidR="0044280C">
        <w:rPr>
          <w:rFonts w:ascii="Times New Roman" w:hAnsi="Times New Roman" w:cs="Times New Roman"/>
          <w:sz w:val="24"/>
          <w:szCs w:val="24"/>
        </w:rPr>
        <w:t>s that</w:t>
      </w:r>
      <w:r w:rsidR="00503529">
        <w:rPr>
          <w:rFonts w:ascii="Times New Roman" w:hAnsi="Times New Roman" w:cs="Times New Roman"/>
          <w:sz w:val="24"/>
          <w:szCs w:val="24"/>
        </w:rPr>
        <w:t xml:space="preserve"> </w:t>
      </w:r>
      <w:r w:rsidR="0044280C">
        <w:rPr>
          <w:rFonts w:ascii="Times New Roman" w:hAnsi="Times New Roman" w:cs="Times New Roman"/>
          <w:sz w:val="24"/>
          <w:szCs w:val="24"/>
        </w:rPr>
        <w:t xml:space="preserve">propose </w:t>
      </w:r>
      <w:r w:rsidRPr="004944F7" w:rsidR="0044280C">
        <w:rPr>
          <w:rFonts w:ascii="Times New Roman" w:hAnsi="Times New Roman" w:cs="Times New Roman"/>
          <w:sz w:val="24"/>
          <w:szCs w:val="24"/>
        </w:rPr>
        <w:t>something new</w:t>
      </w:r>
      <w:r w:rsidR="00503529">
        <w:rPr>
          <w:rFonts w:ascii="Times New Roman" w:hAnsi="Times New Roman" w:cs="Times New Roman"/>
          <w:sz w:val="24"/>
          <w:szCs w:val="24"/>
        </w:rPr>
        <w:t>—and p</w:t>
      </w:r>
      <w:r w:rsidRPr="004944F7" w:rsidR="0013156A">
        <w:rPr>
          <w:rFonts w:ascii="Times New Roman" w:hAnsi="Times New Roman" w:cs="Times New Roman"/>
          <w:sz w:val="24"/>
          <w:szCs w:val="24"/>
        </w:rPr>
        <w:t xml:space="preserve">erhaps </w:t>
      </w:r>
      <w:r w:rsidR="00F524C6">
        <w:rPr>
          <w:rFonts w:ascii="Times New Roman" w:hAnsi="Times New Roman" w:cs="Times New Roman"/>
          <w:sz w:val="24"/>
          <w:szCs w:val="24"/>
        </w:rPr>
        <w:t xml:space="preserve">even </w:t>
      </w:r>
      <w:r w:rsidRPr="004944F7" w:rsidR="0013156A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44280C">
        <w:rPr>
          <w:rFonts w:ascii="Times New Roman" w:hAnsi="Times New Roman" w:cs="Times New Roman"/>
          <w:sz w:val="24"/>
          <w:szCs w:val="24"/>
        </w:rPr>
        <w:t xml:space="preserve">for systems </w:t>
      </w:r>
      <w:r w:rsidRPr="004944F7" w:rsidR="0044280C">
        <w:rPr>
          <w:rFonts w:ascii="Times New Roman" w:hAnsi="Times New Roman" w:cs="Times New Roman"/>
          <w:sz w:val="24"/>
          <w:szCs w:val="24"/>
        </w:rPr>
        <w:t>that challenge the old playbook</w:t>
      </w:r>
      <w:r w:rsidR="00503529">
        <w:rPr>
          <w:rFonts w:ascii="Times New Roman" w:hAnsi="Times New Roman" w:cs="Times New Roman"/>
          <w:sz w:val="24"/>
          <w:szCs w:val="24"/>
        </w:rPr>
        <w:t>.</w:t>
      </w:r>
    </w:p>
    <w:p w:rsidR="00C93539" w:rsidP="00C93539" w14:paraId="4A083408" w14:textId="77777777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93539" w:rsidP="00C93539" w14:paraId="7D8D9BD3" w14:textId="5C8A4501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why </w:t>
      </w:r>
      <w:r w:rsidR="00EC373E">
        <w:rPr>
          <w:rFonts w:ascii="Times New Roman" w:hAnsi="Times New Roman" w:cs="Times New Roman"/>
          <w:sz w:val="24"/>
          <w:szCs w:val="24"/>
        </w:rPr>
        <w:t>I’m</w:t>
      </w:r>
      <w:r>
        <w:rPr>
          <w:rFonts w:ascii="Times New Roman" w:hAnsi="Times New Roman" w:cs="Times New Roman"/>
          <w:sz w:val="24"/>
          <w:szCs w:val="24"/>
        </w:rPr>
        <w:t xml:space="preserve"> pleased </w:t>
      </w:r>
      <w:r w:rsidR="005F1DC9">
        <w:rPr>
          <w:rFonts w:ascii="Times New Roman" w:hAnsi="Times New Roman" w:cs="Times New Roman"/>
          <w:sz w:val="24"/>
          <w:szCs w:val="24"/>
        </w:rPr>
        <w:t xml:space="preserve">we’ve reached an </w:t>
      </w:r>
      <w:r>
        <w:rPr>
          <w:rFonts w:ascii="Times New Roman" w:hAnsi="Times New Roman" w:cs="Times New Roman"/>
          <w:sz w:val="24"/>
          <w:szCs w:val="24"/>
        </w:rPr>
        <w:t xml:space="preserve">order </w:t>
      </w:r>
      <w:r w:rsidR="00EC373E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quickly</w:t>
      </w:r>
      <w:r w:rsidR="009C2812">
        <w:rPr>
          <w:rFonts w:ascii="Times New Roman" w:hAnsi="Times New Roman" w:cs="Times New Roman"/>
          <w:sz w:val="24"/>
          <w:szCs w:val="24"/>
        </w:rPr>
        <w:t>.</w:t>
      </w:r>
      <w:r w:rsidR="005F1DC9">
        <w:rPr>
          <w:rFonts w:ascii="Times New Roman" w:hAnsi="Times New Roman" w:cs="Times New Roman"/>
          <w:sz w:val="24"/>
          <w:szCs w:val="24"/>
        </w:rPr>
        <w:t xml:space="preserve">  That’s why I’m also pleased </w:t>
      </w:r>
      <w:r w:rsidR="00C64411">
        <w:rPr>
          <w:rFonts w:ascii="Times New Roman" w:hAnsi="Times New Roman" w:cs="Times New Roman"/>
          <w:sz w:val="24"/>
          <w:szCs w:val="24"/>
        </w:rPr>
        <w:t xml:space="preserve">that </w:t>
      </w:r>
      <w:r w:rsidR="005F1DC9">
        <w:rPr>
          <w:rFonts w:ascii="Times New Roman" w:hAnsi="Times New Roman" w:cs="Times New Roman"/>
          <w:sz w:val="24"/>
          <w:szCs w:val="24"/>
        </w:rPr>
        <w:t>we’</w:t>
      </w:r>
      <w:r w:rsidR="00E61962">
        <w:rPr>
          <w:rFonts w:ascii="Times New Roman" w:hAnsi="Times New Roman" w:cs="Times New Roman"/>
          <w:sz w:val="24"/>
          <w:szCs w:val="24"/>
        </w:rPr>
        <w:t>v</w:t>
      </w:r>
      <w:r w:rsidR="005F1DC9">
        <w:rPr>
          <w:rFonts w:ascii="Times New Roman" w:hAnsi="Times New Roman" w:cs="Times New Roman"/>
          <w:sz w:val="24"/>
          <w:szCs w:val="24"/>
        </w:rPr>
        <w:t>e set</w:t>
      </w:r>
      <w:r w:rsidR="000D5699">
        <w:rPr>
          <w:rFonts w:ascii="Times New Roman" w:hAnsi="Times New Roman" w:cs="Times New Roman"/>
          <w:sz w:val="24"/>
          <w:szCs w:val="24"/>
        </w:rPr>
        <w:t xml:space="preserve"> the right tone for the rest of this proceeding</w:t>
      </w:r>
      <w:r w:rsidR="008A4A77">
        <w:rPr>
          <w:rFonts w:ascii="Times New Roman" w:hAnsi="Times New Roman" w:cs="Times New Roman"/>
          <w:sz w:val="24"/>
          <w:szCs w:val="24"/>
        </w:rPr>
        <w:t xml:space="preserve">, </w:t>
      </w:r>
      <w:r w:rsidR="005F1DC9">
        <w:rPr>
          <w:rFonts w:ascii="Times New Roman" w:hAnsi="Times New Roman" w:cs="Times New Roman"/>
          <w:sz w:val="24"/>
          <w:szCs w:val="24"/>
        </w:rPr>
        <w:t xml:space="preserve">and </w:t>
      </w:r>
      <w:r w:rsidR="00E61962">
        <w:rPr>
          <w:rFonts w:ascii="Times New Roman" w:hAnsi="Times New Roman" w:cs="Times New Roman"/>
          <w:sz w:val="24"/>
          <w:szCs w:val="24"/>
        </w:rPr>
        <w:t>for</w:t>
      </w:r>
      <w:r w:rsidR="008A4A77">
        <w:rPr>
          <w:rFonts w:ascii="Times New Roman" w:hAnsi="Times New Roman" w:cs="Times New Roman"/>
          <w:sz w:val="24"/>
          <w:szCs w:val="24"/>
        </w:rPr>
        <w:t xml:space="preserve"> the licensing process in general, </w:t>
      </w:r>
      <w:r w:rsidR="00E61962">
        <w:rPr>
          <w:rFonts w:ascii="Times New Roman" w:hAnsi="Times New Roman" w:cs="Times New Roman"/>
          <w:sz w:val="24"/>
          <w:szCs w:val="24"/>
        </w:rPr>
        <w:t>by elevating</w:t>
      </w:r>
      <w:r w:rsidR="000D5699">
        <w:rPr>
          <w:rFonts w:ascii="Times New Roman" w:hAnsi="Times New Roman" w:cs="Times New Roman"/>
          <w:sz w:val="24"/>
          <w:szCs w:val="24"/>
        </w:rPr>
        <w:t xml:space="preserve"> accountability</w:t>
      </w:r>
      <w:r w:rsidR="00E61962">
        <w:rPr>
          <w:rFonts w:ascii="Times New Roman" w:hAnsi="Times New Roman" w:cs="Times New Roman"/>
          <w:sz w:val="24"/>
          <w:szCs w:val="24"/>
        </w:rPr>
        <w:t xml:space="preserve">, practicality, </w:t>
      </w:r>
      <w:r w:rsidR="000D5699">
        <w:rPr>
          <w:rFonts w:ascii="Times New Roman" w:hAnsi="Times New Roman" w:cs="Times New Roman"/>
          <w:sz w:val="24"/>
          <w:szCs w:val="24"/>
        </w:rPr>
        <w:t>and innovation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539" w:rsidP="00C93539" w14:paraId="5FBF4D82" w14:textId="77777777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7569" w:rsidP="00007569" w14:paraId="4A178111" w14:textId="77777777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item, </w:t>
      </w:r>
      <w:r w:rsidR="009E51E9">
        <w:rPr>
          <w:rFonts w:ascii="Times New Roman" w:hAnsi="Times New Roman" w:cs="Times New Roman"/>
          <w:sz w:val="24"/>
          <w:szCs w:val="24"/>
        </w:rPr>
        <w:t>w</w:t>
      </w:r>
      <w:r w:rsidR="00A65DC4">
        <w:rPr>
          <w:rFonts w:ascii="Times New Roman" w:hAnsi="Times New Roman" w:cs="Times New Roman"/>
          <w:sz w:val="24"/>
          <w:szCs w:val="24"/>
        </w:rPr>
        <w:t xml:space="preserve">e’re </w:t>
      </w:r>
      <w:r w:rsidR="00D640F2">
        <w:rPr>
          <w:rFonts w:ascii="Times New Roman" w:hAnsi="Times New Roman" w:cs="Times New Roman"/>
          <w:sz w:val="24"/>
          <w:szCs w:val="24"/>
        </w:rPr>
        <w:t xml:space="preserve">accelerating our process for </w:t>
      </w:r>
      <w:r>
        <w:rPr>
          <w:rFonts w:ascii="Times New Roman" w:hAnsi="Times New Roman" w:cs="Times New Roman"/>
          <w:sz w:val="24"/>
          <w:szCs w:val="24"/>
        </w:rPr>
        <w:t>reviewing</w:t>
      </w:r>
      <w:r w:rsidR="00D640F2">
        <w:rPr>
          <w:rFonts w:ascii="Times New Roman" w:hAnsi="Times New Roman" w:cs="Times New Roman"/>
          <w:sz w:val="24"/>
          <w:szCs w:val="24"/>
        </w:rPr>
        <w:t xml:space="preserve"> satellite applications before we accept them for filing</w:t>
      </w:r>
      <w:r w:rsidR="00A65DC4">
        <w:rPr>
          <w:rFonts w:ascii="Times New Roman" w:hAnsi="Times New Roman" w:cs="Times New Roman"/>
          <w:sz w:val="24"/>
          <w:szCs w:val="24"/>
        </w:rPr>
        <w:t xml:space="preserve">—and we’re providing timeframes for </w:t>
      </w:r>
      <w:r w:rsidR="001550CA">
        <w:rPr>
          <w:rFonts w:ascii="Times New Roman" w:hAnsi="Times New Roman" w:cs="Times New Roman"/>
          <w:sz w:val="24"/>
          <w:szCs w:val="24"/>
        </w:rPr>
        <w:t xml:space="preserve">the </w:t>
      </w:r>
      <w:r w:rsidR="00A65DC4">
        <w:rPr>
          <w:rFonts w:ascii="Times New Roman" w:hAnsi="Times New Roman" w:cs="Times New Roman"/>
          <w:sz w:val="24"/>
          <w:szCs w:val="24"/>
        </w:rPr>
        <w:t xml:space="preserve">FCC </w:t>
      </w:r>
      <w:r w:rsidR="001550CA">
        <w:rPr>
          <w:rFonts w:ascii="Times New Roman" w:hAnsi="Times New Roman" w:cs="Times New Roman"/>
          <w:sz w:val="24"/>
          <w:szCs w:val="24"/>
        </w:rPr>
        <w:t xml:space="preserve">to complete that important process.  That’s </w:t>
      </w:r>
      <w:r w:rsidRPr="00C93539" w:rsidR="001550CA">
        <w:rPr>
          <w:rFonts w:ascii="Times New Roman" w:hAnsi="Times New Roman" w:cs="Times New Roman"/>
          <w:sz w:val="24"/>
          <w:szCs w:val="24"/>
          <w:u w:val="single"/>
        </w:rPr>
        <w:t>accountability</w:t>
      </w:r>
      <w:r w:rsidR="001550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569" w:rsidP="00007569" w14:paraId="0015CFA3" w14:textId="77777777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51E9" w:rsidP="00007569" w14:paraId="1EBABB81" w14:textId="6841BB94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157214">
        <w:rPr>
          <w:rFonts w:ascii="Times New Roman" w:hAnsi="Times New Roman" w:cs="Times New Roman"/>
          <w:sz w:val="24"/>
          <w:szCs w:val="24"/>
        </w:rPr>
        <w:t xml:space="preserve"> the same time, we’re </w:t>
      </w:r>
      <w:r w:rsidR="00C93539">
        <w:rPr>
          <w:rFonts w:ascii="Times New Roman" w:hAnsi="Times New Roman" w:cs="Times New Roman"/>
          <w:sz w:val="24"/>
          <w:szCs w:val="24"/>
        </w:rPr>
        <w:t xml:space="preserve">eliminating </w:t>
      </w:r>
      <w:r w:rsidR="00157214">
        <w:rPr>
          <w:rFonts w:ascii="Times New Roman" w:hAnsi="Times New Roman" w:cs="Times New Roman"/>
          <w:sz w:val="24"/>
          <w:szCs w:val="24"/>
        </w:rPr>
        <w:t>outdated rules that led to time-consuming squabbles about what words like “unbuilt” mean</w:t>
      </w:r>
      <w:r w:rsidR="00C93539">
        <w:rPr>
          <w:rFonts w:ascii="Times New Roman" w:hAnsi="Times New Roman" w:cs="Times New Roman"/>
          <w:sz w:val="24"/>
          <w:szCs w:val="24"/>
        </w:rPr>
        <w:t xml:space="preserve"> without actually doing much to advance </w:t>
      </w:r>
      <w:r w:rsidR="00157214">
        <w:rPr>
          <w:rFonts w:ascii="Times New Roman" w:hAnsi="Times New Roman" w:cs="Times New Roman"/>
          <w:sz w:val="24"/>
          <w:szCs w:val="24"/>
        </w:rPr>
        <w:t xml:space="preserve">the public interest.  We’re also </w:t>
      </w:r>
      <w:r w:rsidR="00C93539">
        <w:rPr>
          <w:rFonts w:ascii="Times New Roman" w:hAnsi="Times New Roman" w:cs="Times New Roman"/>
          <w:sz w:val="24"/>
          <w:szCs w:val="24"/>
        </w:rPr>
        <w:t>committing t</w:t>
      </w:r>
      <w:r w:rsidR="004975D4">
        <w:rPr>
          <w:rFonts w:ascii="Times New Roman" w:hAnsi="Times New Roman" w:cs="Times New Roman"/>
          <w:sz w:val="24"/>
          <w:szCs w:val="24"/>
        </w:rPr>
        <w:t xml:space="preserve">o </w:t>
      </w:r>
      <w:r w:rsidR="00C93539">
        <w:rPr>
          <w:rFonts w:ascii="Times New Roman" w:hAnsi="Times New Roman" w:cs="Times New Roman"/>
          <w:sz w:val="24"/>
          <w:szCs w:val="24"/>
        </w:rPr>
        <w:t>shed</w:t>
      </w:r>
      <w:r w:rsidR="005F70FE">
        <w:rPr>
          <w:rFonts w:ascii="Times New Roman" w:hAnsi="Times New Roman" w:cs="Times New Roman"/>
          <w:sz w:val="24"/>
          <w:szCs w:val="24"/>
        </w:rPr>
        <w:t xml:space="preserve"> more</w:t>
      </w:r>
      <w:r w:rsidR="00C93539">
        <w:rPr>
          <w:rFonts w:ascii="Times New Roman" w:hAnsi="Times New Roman" w:cs="Times New Roman"/>
          <w:sz w:val="24"/>
          <w:szCs w:val="24"/>
        </w:rPr>
        <w:t xml:space="preserve"> daylight on the licensing process and </w:t>
      </w:r>
      <w:r w:rsidR="005F70FE">
        <w:rPr>
          <w:rFonts w:ascii="Times New Roman" w:hAnsi="Times New Roman" w:cs="Times New Roman"/>
          <w:sz w:val="24"/>
          <w:szCs w:val="24"/>
        </w:rPr>
        <w:t xml:space="preserve">to </w:t>
      </w:r>
      <w:r w:rsidR="004975D4">
        <w:rPr>
          <w:rFonts w:ascii="Times New Roman" w:hAnsi="Times New Roman" w:cs="Times New Roman"/>
          <w:sz w:val="24"/>
          <w:szCs w:val="24"/>
        </w:rPr>
        <w:t xml:space="preserve">explain </w:t>
      </w:r>
      <w:r w:rsidR="00C93539">
        <w:rPr>
          <w:rFonts w:ascii="Times New Roman" w:hAnsi="Times New Roman" w:cs="Times New Roman"/>
          <w:sz w:val="24"/>
          <w:szCs w:val="24"/>
        </w:rPr>
        <w:t xml:space="preserve">what our requirements mean </w:t>
      </w:r>
      <w:r w:rsidR="005F70FE">
        <w:rPr>
          <w:rFonts w:ascii="Times New Roman" w:hAnsi="Times New Roman" w:cs="Times New Roman"/>
          <w:sz w:val="24"/>
          <w:szCs w:val="24"/>
        </w:rPr>
        <w:t xml:space="preserve">for prospective licensees </w:t>
      </w:r>
      <w:r w:rsidR="00C93539">
        <w:rPr>
          <w:rFonts w:ascii="Times New Roman" w:hAnsi="Times New Roman" w:cs="Times New Roman"/>
          <w:sz w:val="24"/>
          <w:szCs w:val="24"/>
        </w:rPr>
        <w:t>in practice</w:t>
      </w:r>
      <w:r w:rsidR="004975D4">
        <w:rPr>
          <w:rFonts w:ascii="Times New Roman" w:hAnsi="Times New Roman" w:cs="Times New Roman"/>
          <w:sz w:val="24"/>
          <w:szCs w:val="24"/>
        </w:rPr>
        <w:t xml:space="preserve">.  That’s </w:t>
      </w:r>
      <w:r w:rsidR="004975D4">
        <w:rPr>
          <w:rFonts w:ascii="Times New Roman" w:hAnsi="Times New Roman" w:cs="Times New Roman"/>
          <w:sz w:val="24"/>
          <w:szCs w:val="24"/>
          <w:u w:val="single"/>
        </w:rPr>
        <w:t>practicality</w:t>
      </w:r>
      <w:r w:rsidRPr="005F70FE" w:rsidR="004975D4">
        <w:rPr>
          <w:rFonts w:ascii="Times New Roman" w:hAnsi="Times New Roman" w:cs="Times New Roman"/>
          <w:sz w:val="24"/>
          <w:szCs w:val="24"/>
        </w:rPr>
        <w:t>.</w:t>
      </w:r>
      <w:r w:rsidR="004975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1E9" w:rsidP="004944F7" w14:paraId="3CB1C713" w14:textId="77777777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C373E" w:rsidP="004944F7" w14:paraId="1EBBCCB8" w14:textId="25C30751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550CA">
        <w:rPr>
          <w:rFonts w:ascii="Times New Roman" w:hAnsi="Times New Roman" w:cs="Times New Roman"/>
          <w:sz w:val="24"/>
          <w:szCs w:val="24"/>
        </w:rPr>
        <w:t>hile we’re taking step</w:t>
      </w:r>
      <w:r w:rsidR="004975D4">
        <w:rPr>
          <w:rFonts w:ascii="Times New Roman" w:hAnsi="Times New Roman" w:cs="Times New Roman"/>
          <w:sz w:val="24"/>
          <w:szCs w:val="24"/>
        </w:rPr>
        <w:t xml:space="preserve">s to accelerate </w:t>
      </w:r>
      <w:r w:rsidR="00660276">
        <w:rPr>
          <w:rFonts w:ascii="Times New Roman" w:hAnsi="Times New Roman" w:cs="Times New Roman"/>
          <w:sz w:val="24"/>
          <w:szCs w:val="24"/>
        </w:rPr>
        <w:t>licensing</w:t>
      </w:r>
      <w:r w:rsidR="001550CA">
        <w:rPr>
          <w:rFonts w:ascii="Times New Roman" w:hAnsi="Times New Roman" w:cs="Times New Roman"/>
          <w:sz w:val="24"/>
          <w:szCs w:val="24"/>
        </w:rPr>
        <w:t xml:space="preserve"> for </w:t>
      </w:r>
      <w:r w:rsidRPr="005F70FE" w:rsidR="00C83204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C83204">
        <w:rPr>
          <w:rFonts w:ascii="Times New Roman" w:hAnsi="Times New Roman" w:cs="Times New Roman"/>
          <w:sz w:val="24"/>
          <w:szCs w:val="24"/>
        </w:rPr>
        <w:t xml:space="preserve"> system</w:t>
      </w:r>
      <w:r w:rsidR="004975D4">
        <w:rPr>
          <w:rFonts w:ascii="Times New Roman" w:hAnsi="Times New Roman" w:cs="Times New Roman"/>
          <w:sz w:val="24"/>
          <w:szCs w:val="24"/>
        </w:rPr>
        <w:t>s</w:t>
      </w:r>
      <w:r w:rsidR="00B51BE6">
        <w:rPr>
          <w:rFonts w:ascii="Times New Roman" w:hAnsi="Times New Roman" w:cs="Times New Roman"/>
          <w:sz w:val="24"/>
          <w:szCs w:val="24"/>
        </w:rPr>
        <w:t>,</w:t>
      </w:r>
      <w:r w:rsidR="0066699C">
        <w:rPr>
          <w:rFonts w:ascii="Times New Roman" w:hAnsi="Times New Roman" w:cs="Times New Roman"/>
          <w:sz w:val="24"/>
          <w:szCs w:val="24"/>
        </w:rPr>
        <w:t xml:space="preserve"> </w:t>
      </w:r>
      <w:r w:rsidR="001550CA">
        <w:rPr>
          <w:rFonts w:ascii="Times New Roman" w:hAnsi="Times New Roman" w:cs="Times New Roman"/>
          <w:sz w:val="24"/>
          <w:szCs w:val="24"/>
        </w:rPr>
        <w:t>we’re</w:t>
      </w:r>
      <w:r w:rsidR="00C83204">
        <w:rPr>
          <w:rFonts w:ascii="Times New Roman" w:hAnsi="Times New Roman" w:cs="Times New Roman"/>
          <w:sz w:val="24"/>
          <w:szCs w:val="24"/>
        </w:rPr>
        <w:t xml:space="preserve"> </w:t>
      </w:r>
      <w:r w:rsidR="00007569">
        <w:rPr>
          <w:rFonts w:ascii="Times New Roman" w:hAnsi="Times New Roman" w:cs="Times New Roman"/>
          <w:sz w:val="24"/>
          <w:szCs w:val="24"/>
        </w:rPr>
        <w:t xml:space="preserve">also </w:t>
      </w:r>
      <w:r w:rsidR="00C83204">
        <w:rPr>
          <w:rFonts w:ascii="Times New Roman" w:hAnsi="Times New Roman" w:cs="Times New Roman"/>
          <w:sz w:val="24"/>
          <w:szCs w:val="24"/>
        </w:rPr>
        <w:t xml:space="preserve">removing specific hurdles that </w:t>
      </w:r>
      <w:r w:rsidR="0066699C">
        <w:rPr>
          <w:rFonts w:ascii="Times New Roman" w:hAnsi="Times New Roman" w:cs="Times New Roman"/>
          <w:sz w:val="24"/>
          <w:szCs w:val="24"/>
        </w:rPr>
        <w:t>tend to</w:t>
      </w:r>
      <w:r w:rsidR="00C83204">
        <w:rPr>
          <w:rFonts w:ascii="Times New Roman" w:hAnsi="Times New Roman" w:cs="Times New Roman"/>
          <w:sz w:val="24"/>
          <w:szCs w:val="24"/>
        </w:rPr>
        <w:t xml:space="preserve"> slow down and deter applications for groundbreaking one</w:t>
      </w:r>
      <w:r w:rsidR="00AA72B4">
        <w:rPr>
          <w:rFonts w:ascii="Times New Roman" w:hAnsi="Times New Roman" w:cs="Times New Roman"/>
          <w:sz w:val="24"/>
          <w:szCs w:val="24"/>
        </w:rPr>
        <w:t>s</w:t>
      </w:r>
      <w:r w:rsidR="008A4A77">
        <w:rPr>
          <w:rFonts w:ascii="Times New Roman" w:hAnsi="Times New Roman" w:cs="Times New Roman"/>
          <w:sz w:val="24"/>
          <w:szCs w:val="24"/>
        </w:rPr>
        <w:t>.</w:t>
      </w:r>
      <w:r w:rsidR="002B4F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Furthermore, w</w:t>
      </w:r>
      <w:r w:rsidR="002B4F1F">
        <w:rPr>
          <w:rFonts w:ascii="Times New Roman" w:hAnsi="Times New Roman" w:cs="Times New Roman"/>
          <w:sz w:val="24"/>
          <w:szCs w:val="24"/>
        </w:rPr>
        <w:t>e’re creating a new streamlined process for</w:t>
      </w:r>
      <w:r w:rsidR="009D52A6">
        <w:rPr>
          <w:rFonts w:ascii="Times New Roman" w:hAnsi="Times New Roman" w:cs="Times New Roman"/>
          <w:sz w:val="24"/>
          <w:szCs w:val="24"/>
        </w:rPr>
        <w:t xml:space="preserve"> </w:t>
      </w:r>
      <w:r w:rsidR="002B4F1F">
        <w:rPr>
          <w:rFonts w:ascii="Times New Roman" w:hAnsi="Times New Roman" w:cs="Times New Roman"/>
          <w:sz w:val="24"/>
          <w:szCs w:val="24"/>
        </w:rPr>
        <w:t xml:space="preserve">earth station applications </w:t>
      </w:r>
      <w:r w:rsidR="005F70FE">
        <w:rPr>
          <w:rFonts w:ascii="Times New Roman" w:hAnsi="Times New Roman" w:cs="Times New Roman"/>
          <w:sz w:val="24"/>
          <w:szCs w:val="24"/>
        </w:rPr>
        <w:t>with the hope of</w:t>
      </w:r>
      <w:r w:rsidR="00C25533">
        <w:rPr>
          <w:rFonts w:ascii="Times New Roman" w:hAnsi="Times New Roman" w:cs="Times New Roman"/>
          <w:sz w:val="24"/>
          <w:szCs w:val="24"/>
        </w:rPr>
        <w:t xml:space="preserve"> facilitat</w:t>
      </w:r>
      <w:r w:rsidR="005F70FE">
        <w:rPr>
          <w:rFonts w:ascii="Times New Roman" w:hAnsi="Times New Roman" w:cs="Times New Roman"/>
          <w:sz w:val="24"/>
          <w:szCs w:val="24"/>
        </w:rPr>
        <w:t>ing</w:t>
      </w:r>
      <w:r w:rsidR="00C25533">
        <w:rPr>
          <w:rFonts w:ascii="Times New Roman" w:hAnsi="Times New Roman" w:cs="Times New Roman"/>
          <w:sz w:val="24"/>
          <w:szCs w:val="24"/>
        </w:rPr>
        <w:t xml:space="preserve"> next-gen</w:t>
      </w:r>
      <w:r w:rsidR="009D52A6">
        <w:rPr>
          <w:rFonts w:ascii="Times New Roman" w:hAnsi="Times New Roman" w:cs="Times New Roman"/>
          <w:sz w:val="24"/>
          <w:szCs w:val="24"/>
        </w:rPr>
        <w:t xml:space="preserve"> </w:t>
      </w:r>
      <w:r w:rsidR="00C25533">
        <w:rPr>
          <w:rFonts w:ascii="Times New Roman" w:hAnsi="Times New Roman" w:cs="Times New Roman"/>
          <w:sz w:val="24"/>
          <w:szCs w:val="24"/>
        </w:rPr>
        <w:t xml:space="preserve">upgrades and </w:t>
      </w:r>
      <w:r w:rsidR="00157214">
        <w:rPr>
          <w:rFonts w:ascii="Times New Roman" w:hAnsi="Times New Roman" w:cs="Times New Roman"/>
          <w:sz w:val="24"/>
          <w:szCs w:val="24"/>
        </w:rPr>
        <w:t xml:space="preserve">new </w:t>
      </w:r>
      <w:r w:rsidR="00C25533">
        <w:rPr>
          <w:rFonts w:ascii="Times New Roman" w:hAnsi="Times New Roman" w:cs="Times New Roman"/>
          <w:sz w:val="24"/>
          <w:szCs w:val="24"/>
        </w:rPr>
        <w:t>“as-a-service”</w:t>
      </w:r>
      <w:r w:rsidR="00157214">
        <w:rPr>
          <w:rFonts w:ascii="Times New Roman" w:hAnsi="Times New Roman" w:cs="Times New Roman"/>
          <w:sz w:val="24"/>
          <w:szCs w:val="24"/>
        </w:rPr>
        <w:t xml:space="preserve"> business models.  That’s </w:t>
      </w:r>
      <w:r w:rsidRPr="00660276" w:rsidR="00157214">
        <w:rPr>
          <w:rFonts w:ascii="Times New Roman" w:hAnsi="Times New Roman" w:cs="Times New Roman"/>
          <w:sz w:val="24"/>
          <w:szCs w:val="24"/>
          <w:u w:val="single"/>
        </w:rPr>
        <w:t>innovation</w:t>
      </w:r>
      <w:r w:rsidR="001572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276" w:rsidP="005F70FE" w14:paraId="39570283" w14:textId="77777777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6B" w:rsidP="005F70FE" w14:paraId="3F0AFC5B" w14:textId="62A173D3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64C3">
        <w:rPr>
          <w:rFonts w:ascii="Times New Roman" w:hAnsi="Times New Roman" w:cs="Times New Roman"/>
          <w:sz w:val="24"/>
          <w:szCs w:val="24"/>
        </w:rPr>
        <w:t xml:space="preserve">I’m also </w:t>
      </w:r>
      <w:r w:rsidR="00424FC1">
        <w:rPr>
          <w:rFonts w:ascii="Times New Roman" w:hAnsi="Times New Roman" w:cs="Times New Roman"/>
          <w:sz w:val="24"/>
          <w:szCs w:val="24"/>
        </w:rPr>
        <w:t xml:space="preserve">glad to see </w:t>
      </w:r>
      <w:r w:rsidR="003164C3">
        <w:rPr>
          <w:rFonts w:ascii="Times New Roman" w:hAnsi="Times New Roman" w:cs="Times New Roman"/>
          <w:sz w:val="24"/>
          <w:szCs w:val="24"/>
        </w:rPr>
        <w:t xml:space="preserve">that we </w:t>
      </w:r>
      <w:r w:rsidR="00DF51FA">
        <w:rPr>
          <w:rFonts w:ascii="Times New Roman" w:hAnsi="Times New Roman" w:cs="Times New Roman"/>
          <w:sz w:val="24"/>
          <w:szCs w:val="24"/>
        </w:rPr>
        <w:t>revised</w:t>
      </w:r>
      <w:r w:rsidR="003164C3">
        <w:rPr>
          <w:rFonts w:ascii="Times New Roman" w:hAnsi="Times New Roman" w:cs="Times New Roman"/>
          <w:sz w:val="24"/>
          <w:szCs w:val="24"/>
        </w:rPr>
        <w:t xml:space="preserve"> the item</w:t>
      </w:r>
      <w:r w:rsidR="00DF3570">
        <w:rPr>
          <w:rFonts w:ascii="Times New Roman" w:hAnsi="Times New Roman" w:cs="Times New Roman"/>
          <w:sz w:val="24"/>
          <w:szCs w:val="24"/>
        </w:rPr>
        <w:t xml:space="preserve"> to advance these goals even more than the draft item already did.  </w:t>
      </w:r>
      <w:r w:rsidR="00AF52DB">
        <w:rPr>
          <w:rFonts w:ascii="Times New Roman" w:hAnsi="Times New Roman" w:cs="Times New Roman"/>
          <w:sz w:val="24"/>
          <w:szCs w:val="24"/>
        </w:rPr>
        <w:t xml:space="preserve">At my </w:t>
      </w:r>
      <w:r w:rsidR="00424FC1">
        <w:rPr>
          <w:rFonts w:ascii="Times New Roman" w:hAnsi="Times New Roman" w:cs="Times New Roman"/>
          <w:sz w:val="24"/>
          <w:szCs w:val="24"/>
        </w:rPr>
        <w:t>request</w:t>
      </w:r>
      <w:r w:rsidR="00AF52DB">
        <w:rPr>
          <w:rFonts w:ascii="Times New Roman" w:hAnsi="Times New Roman" w:cs="Times New Roman"/>
          <w:sz w:val="24"/>
          <w:szCs w:val="24"/>
        </w:rPr>
        <w:t>, w</w:t>
      </w:r>
      <w:r w:rsidR="00DF3570">
        <w:rPr>
          <w:rFonts w:ascii="Times New Roman" w:hAnsi="Times New Roman" w:cs="Times New Roman"/>
          <w:sz w:val="24"/>
          <w:szCs w:val="24"/>
        </w:rPr>
        <w:t xml:space="preserve">e’re no longer shutting the door to </w:t>
      </w:r>
      <w:r w:rsidR="00BB5857">
        <w:rPr>
          <w:rFonts w:ascii="Times New Roman" w:hAnsi="Times New Roman" w:cs="Times New Roman"/>
          <w:sz w:val="24"/>
          <w:szCs w:val="24"/>
        </w:rPr>
        <w:t>timeframe</w:t>
      </w:r>
      <w:r w:rsidR="00AF52DB">
        <w:rPr>
          <w:rFonts w:ascii="Times New Roman" w:hAnsi="Times New Roman" w:cs="Times New Roman"/>
          <w:sz w:val="24"/>
          <w:szCs w:val="24"/>
        </w:rPr>
        <w:t>s</w:t>
      </w:r>
      <w:r w:rsidR="00BB5857">
        <w:rPr>
          <w:rFonts w:ascii="Times New Roman" w:hAnsi="Times New Roman" w:cs="Times New Roman"/>
          <w:sz w:val="24"/>
          <w:szCs w:val="24"/>
        </w:rPr>
        <w:t xml:space="preserve"> for deciding application</w:t>
      </w:r>
      <w:r w:rsidR="00AF52DB">
        <w:rPr>
          <w:rFonts w:ascii="Times New Roman" w:hAnsi="Times New Roman" w:cs="Times New Roman"/>
          <w:sz w:val="24"/>
          <w:szCs w:val="24"/>
        </w:rPr>
        <w:t>s</w:t>
      </w:r>
      <w:r w:rsidR="00BB5857">
        <w:rPr>
          <w:rFonts w:ascii="Times New Roman" w:hAnsi="Times New Roman" w:cs="Times New Roman"/>
          <w:sz w:val="24"/>
          <w:szCs w:val="24"/>
        </w:rPr>
        <w:t xml:space="preserve"> on the merits</w:t>
      </w:r>
      <w:r w:rsidR="009D52A6">
        <w:rPr>
          <w:rFonts w:ascii="Times New Roman" w:hAnsi="Times New Roman" w:cs="Times New Roman"/>
          <w:sz w:val="24"/>
          <w:szCs w:val="24"/>
        </w:rPr>
        <w:t xml:space="preserve"> </w:t>
      </w:r>
      <w:r w:rsidR="009D52A6">
        <w:rPr>
          <w:rFonts w:ascii="Times New Roman" w:hAnsi="Times New Roman" w:cs="Times New Roman"/>
          <w:i/>
          <w:iCs/>
          <w:sz w:val="24"/>
          <w:szCs w:val="24"/>
        </w:rPr>
        <w:t xml:space="preserve">after </w:t>
      </w:r>
      <w:r w:rsidR="009D52A6">
        <w:rPr>
          <w:rFonts w:ascii="Times New Roman" w:hAnsi="Times New Roman" w:cs="Times New Roman"/>
          <w:sz w:val="24"/>
          <w:szCs w:val="24"/>
        </w:rPr>
        <w:t>they’re accepted for filing</w:t>
      </w:r>
      <w:r w:rsidR="00AF52DB">
        <w:rPr>
          <w:rFonts w:ascii="Times New Roman" w:hAnsi="Times New Roman" w:cs="Times New Roman"/>
          <w:sz w:val="24"/>
          <w:szCs w:val="24"/>
        </w:rPr>
        <w:t>.  In fact</w:t>
      </w:r>
      <w:r w:rsidR="008004EE">
        <w:rPr>
          <w:rFonts w:ascii="Times New Roman" w:hAnsi="Times New Roman" w:cs="Times New Roman"/>
          <w:sz w:val="24"/>
          <w:szCs w:val="24"/>
        </w:rPr>
        <w:t>—</w:t>
      </w:r>
      <w:r w:rsidR="00AF52DB">
        <w:rPr>
          <w:rFonts w:ascii="Times New Roman" w:hAnsi="Times New Roman" w:cs="Times New Roman"/>
          <w:sz w:val="24"/>
          <w:szCs w:val="24"/>
        </w:rPr>
        <w:t xml:space="preserve">at my colleague Commissioner Simington’s </w:t>
      </w:r>
      <w:r w:rsidR="00424FC1">
        <w:rPr>
          <w:rFonts w:ascii="Times New Roman" w:hAnsi="Times New Roman" w:cs="Times New Roman"/>
          <w:sz w:val="24"/>
          <w:szCs w:val="24"/>
        </w:rPr>
        <w:t>request</w:t>
      </w:r>
      <w:r w:rsidR="008004EE">
        <w:rPr>
          <w:rFonts w:ascii="Times New Roman" w:hAnsi="Times New Roman" w:cs="Times New Roman"/>
          <w:sz w:val="24"/>
          <w:szCs w:val="24"/>
        </w:rPr>
        <w:t>—w</w:t>
      </w:r>
      <w:r w:rsidR="00AF52DB">
        <w:rPr>
          <w:rFonts w:ascii="Times New Roman" w:hAnsi="Times New Roman" w:cs="Times New Roman"/>
          <w:sz w:val="24"/>
          <w:szCs w:val="24"/>
        </w:rPr>
        <w:t xml:space="preserve">e’re </w:t>
      </w:r>
      <w:r w:rsidR="000D6D4A">
        <w:rPr>
          <w:rFonts w:ascii="Times New Roman" w:hAnsi="Times New Roman" w:cs="Times New Roman"/>
          <w:sz w:val="24"/>
          <w:szCs w:val="24"/>
        </w:rPr>
        <w:t xml:space="preserve">committing to </w:t>
      </w:r>
      <w:r w:rsidR="00AF52DB">
        <w:rPr>
          <w:rFonts w:ascii="Times New Roman" w:hAnsi="Times New Roman" w:cs="Times New Roman"/>
          <w:sz w:val="24"/>
          <w:szCs w:val="24"/>
        </w:rPr>
        <w:t xml:space="preserve">build a stronger record on whether and how we can do </w:t>
      </w:r>
      <w:r w:rsidR="009D52A6">
        <w:rPr>
          <w:rFonts w:ascii="Times New Roman" w:hAnsi="Times New Roman" w:cs="Times New Roman"/>
          <w:sz w:val="24"/>
          <w:szCs w:val="24"/>
        </w:rPr>
        <w:t>that</w:t>
      </w:r>
      <w:r w:rsidR="00AF52DB">
        <w:rPr>
          <w:rFonts w:ascii="Times New Roman" w:hAnsi="Times New Roman" w:cs="Times New Roman"/>
          <w:sz w:val="24"/>
          <w:szCs w:val="24"/>
        </w:rPr>
        <w:t xml:space="preserve"> in the Further Notice.  </w:t>
      </w:r>
      <w:r w:rsidR="0036243A">
        <w:rPr>
          <w:rFonts w:ascii="Times New Roman" w:hAnsi="Times New Roman" w:cs="Times New Roman"/>
          <w:sz w:val="24"/>
          <w:szCs w:val="24"/>
        </w:rPr>
        <w:t xml:space="preserve">We’re also </w:t>
      </w:r>
      <w:r w:rsidR="008D7620">
        <w:rPr>
          <w:rFonts w:ascii="Times New Roman" w:hAnsi="Times New Roman" w:cs="Times New Roman"/>
          <w:sz w:val="24"/>
          <w:szCs w:val="24"/>
        </w:rPr>
        <w:t>more clearly conveying that</w:t>
      </w:r>
      <w:r w:rsidR="00C373ED">
        <w:rPr>
          <w:rFonts w:ascii="Times New Roman" w:hAnsi="Times New Roman" w:cs="Times New Roman"/>
          <w:sz w:val="24"/>
          <w:szCs w:val="24"/>
        </w:rPr>
        <w:t xml:space="preserve"> while we must ensure new systems comply with our rules,</w:t>
      </w:r>
      <w:r w:rsidR="008D7620">
        <w:rPr>
          <w:rFonts w:ascii="Times New Roman" w:hAnsi="Times New Roman" w:cs="Times New Roman"/>
          <w:sz w:val="24"/>
          <w:szCs w:val="24"/>
        </w:rPr>
        <w:t xml:space="preserve"> we </w:t>
      </w:r>
      <w:r w:rsidR="00DF7CC5">
        <w:rPr>
          <w:rFonts w:ascii="Times New Roman" w:hAnsi="Times New Roman" w:cs="Times New Roman"/>
          <w:sz w:val="24"/>
          <w:szCs w:val="24"/>
        </w:rPr>
        <w:t xml:space="preserve">don’t intend to micromanage </w:t>
      </w:r>
      <w:r w:rsidR="000D6D4A">
        <w:rPr>
          <w:rFonts w:ascii="Times New Roman" w:hAnsi="Times New Roman" w:cs="Times New Roman"/>
          <w:sz w:val="24"/>
          <w:szCs w:val="24"/>
        </w:rPr>
        <w:t>operators’ design choices</w:t>
      </w:r>
      <w:r w:rsidR="00BB4635">
        <w:rPr>
          <w:rFonts w:ascii="Times New Roman" w:hAnsi="Times New Roman" w:cs="Times New Roman"/>
          <w:sz w:val="24"/>
          <w:szCs w:val="24"/>
        </w:rPr>
        <w:t>—</w:t>
      </w:r>
      <w:r w:rsidR="00FD44A8">
        <w:rPr>
          <w:rFonts w:ascii="Times New Roman" w:hAnsi="Times New Roman" w:cs="Times New Roman"/>
          <w:sz w:val="24"/>
          <w:szCs w:val="24"/>
        </w:rPr>
        <w:t>especially ones that are irrelevant to our jurisdiction</w:t>
      </w:r>
      <w:r w:rsidR="000D6D4A">
        <w:rPr>
          <w:rFonts w:ascii="Times New Roman" w:hAnsi="Times New Roman" w:cs="Times New Roman"/>
          <w:sz w:val="24"/>
          <w:szCs w:val="24"/>
        </w:rPr>
        <w:t>.</w:t>
      </w:r>
      <w:r w:rsidR="008F2A99">
        <w:rPr>
          <w:rFonts w:ascii="Times New Roman" w:hAnsi="Times New Roman" w:cs="Times New Roman"/>
          <w:sz w:val="24"/>
          <w:szCs w:val="24"/>
        </w:rPr>
        <w:t xml:space="preserve">  Finally, </w:t>
      </w:r>
      <w:r w:rsidR="00BF0921">
        <w:rPr>
          <w:rFonts w:ascii="Times New Roman" w:hAnsi="Times New Roman" w:cs="Times New Roman"/>
          <w:sz w:val="24"/>
          <w:szCs w:val="24"/>
        </w:rPr>
        <w:t xml:space="preserve">we’re taking steps to </w:t>
      </w:r>
      <w:r w:rsidR="000553E6"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8F2A99">
        <w:rPr>
          <w:rFonts w:ascii="Times New Roman" w:hAnsi="Times New Roman" w:cs="Times New Roman"/>
          <w:sz w:val="24"/>
          <w:szCs w:val="24"/>
        </w:rPr>
        <w:t xml:space="preserve"> streamlined procedure for earth station</w:t>
      </w:r>
      <w:r w:rsidR="00BB46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DB5220">
        <w:rPr>
          <w:rFonts w:ascii="Times New Roman" w:hAnsi="Times New Roman" w:cs="Times New Roman"/>
          <w:sz w:val="24"/>
          <w:szCs w:val="24"/>
        </w:rPr>
        <w:t xml:space="preserve">practically </w:t>
      </w:r>
      <w:r>
        <w:rPr>
          <w:rFonts w:ascii="Times New Roman" w:hAnsi="Times New Roman" w:cs="Times New Roman"/>
          <w:sz w:val="24"/>
          <w:szCs w:val="24"/>
        </w:rPr>
        <w:t>usefu</w:t>
      </w:r>
      <w:r w:rsidR="00BF09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166B" w:rsidP="000553E6" w14:paraId="7EBA7590" w14:textId="77777777">
      <w:pPr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C97" w:rsidRPr="004944F7" w:rsidP="00DB5220" w14:paraId="18B14B8D" w14:textId="4941D7E1">
      <w:pPr>
        <w:keepLines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0553E6">
        <w:rPr>
          <w:rFonts w:ascii="Times New Roman" w:hAnsi="Times New Roman" w:cs="Times New Roman"/>
          <w:sz w:val="24"/>
          <w:szCs w:val="24"/>
        </w:rPr>
        <w:t xml:space="preserve"> item</w:t>
      </w:r>
      <w:r>
        <w:rPr>
          <w:rFonts w:ascii="Times New Roman" w:hAnsi="Times New Roman" w:cs="Times New Roman"/>
          <w:sz w:val="24"/>
          <w:szCs w:val="24"/>
        </w:rPr>
        <w:t xml:space="preserve"> is an important first step</w:t>
      </w:r>
      <w:r w:rsidR="009C2812">
        <w:rPr>
          <w:rFonts w:ascii="Times New Roman" w:hAnsi="Times New Roman" w:cs="Times New Roman"/>
          <w:sz w:val="24"/>
          <w:szCs w:val="24"/>
        </w:rPr>
        <w:t xml:space="preserve"> toward expedition</w:t>
      </w:r>
      <w:r>
        <w:rPr>
          <w:rFonts w:ascii="Times New Roman" w:hAnsi="Times New Roman" w:cs="Times New Roman"/>
          <w:sz w:val="24"/>
          <w:szCs w:val="24"/>
        </w:rPr>
        <w:t xml:space="preserve">, and my hope and expectation is that there will be much more to come.  </w:t>
      </w:r>
      <w:r w:rsidRPr="004944F7" w:rsidR="00B60D0D">
        <w:rPr>
          <w:rFonts w:ascii="Times New Roman" w:hAnsi="Times New Roman" w:cs="Times New Roman"/>
          <w:sz w:val="24"/>
          <w:szCs w:val="24"/>
        </w:rPr>
        <w:t>I thank the</w:t>
      </w:r>
      <w:r>
        <w:rPr>
          <w:rFonts w:ascii="Times New Roman" w:hAnsi="Times New Roman" w:cs="Times New Roman"/>
          <w:sz w:val="24"/>
          <w:szCs w:val="24"/>
        </w:rPr>
        <w:t xml:space="preserve"> Space Bureau </w:t>
      </w:r>
      <w:r w:rsidRPr="004944F7" w:rsidR="00B60D0D">
        <w:rPr>
          <w:rFonts w:ascii="Times New Roman" w:hAnsi="Times New Roman" w:cs="Times New Roman"/>
          <w:sz w:val="24"/>
          <w:szCs w:val="24"/>
        </w:rPr>
        <w:t>for its excellen</w:t>
      </w:r>
      <w:r w:rsidRPr="004944F7" w:rsidR="00A63646">
        <w:rPr>
          <w:rFonts w:ascii="Times New Roman" w:hAnsi="Times New Roman" w:cs="Times New Roman"/>
          <w:sz w:val="24"/>
          <w:szCs w:val="24"/>
        </w:rPr>
        <w:t xml:space="preserve">t </w:t>
      </w:r>
      <w:r w:rsidRPr="004944F7" w:rsidR="00B60D0D">
        <w:rPr>
          <w:rFonts w:ascii="Times New Roman" w:hAnsi="Times New Roman" w:cs="Times New Roman"/>
          <w:sz w:val="24"/>
          <w:szCs w:val="24"/>
        </w:rPr>
        <w:t>work on this ite</w:t>
      </w:r>
      <w:r w:rsidR="00BB4635">
        <w:rPr>
          <w:rFonts w:ascii="Times New Roman" w:hAnsi="Times New Roman" w:cs="Times New Roman"/>
          <w:sz w:val="24"/>
          <w:szCs w:val="24"/>
        </w:rPr>
        <w:t xml:space="preserve">m, and </w:t>
      </w:r>
      <w:r w:rsidR="00134FCC">
        <w:rPr>
          <w:rFonts w:ascii="Times New Roman" w:hAnsi="Times New Roman" w:cs="Times New Roman"/>
          <w:sz w:val="24"/>
          <w:szCs w:val="24"/>
        </w:rPr>
        <w:t>for</w:t>
      </w:r>
      <w:r w:rsidR="000D52AE">
        <w:rPr>
          <w:rFonts w:ascii="Times New Roman" w:hAnsi="Times New Roman" w:cs="Times New Roman"/>
          <w:sz w:val="24"/>
          <w:szCs w:val="24"/>
        </w:rPr>
        <w:t xml:space="preserve"> its Herculean efforts, day in and day out, to </w:t>
      </w:r>
      <w:r w:rsidR="00134FCC">
        <w:rPr>
          <w:rFonts w:ascii="Times New Roman" w:hAnsi="Times New Roman" w:cs="Times New Roman"/>
          <w:sz w:val="24"/>
          <w:szCs w:val="24"/>
        </w:rPr>
        <w:t>support space innovation</w:t>
      </w:r>
      <w:r w:rsidRPr="004944F7" w:rsidR="00B60D0D">
        <w:rPr>
          <w:rFonts w:ascii="Times New Roman" w:hAnsi="Times New Roman" w:cs="Times New Roman"/>
          <w:sz w:val="24"/>
          <w:szCs w:val="24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69"/>
    <w:rsid w:val="00002E97"/>
    <w:rsid w:val="00007569"/>
    <w:rsid w:val="000108C7"/>
    <w:rsid w:val="00011AF4"/>
    <w:rsid w:val="00017D16"/>
    <w:rsid w:val="00020B0B"/>
    <w:rsid w:val="00022316"/>
    <w:rsid w:val="000259B7"/>
    <w:rsid w:val="00026150"/>
    <w:rsid w:val="000320AA"/>
    <w:rsid w:val="000371EB"/>
    <w:rsid w:val="000377BA"/>
    <w:rsid w:val="0004545A"/>
    <w:rsid w:val="000467BB"/>
    <w:rsid w:val="00047095"/>
    <w:rsid w:val="00050A54"/>
    <w:rsid w:val="000553E6"/>
    <w:rsid w:val="00060A7A"/>
    <w:rsid w:val="00071D69"/>
    <w:rsid w:val="00072CD5"/>
    <w:rsid w:val="000753D2"/>
    <w:rsid w:val="00082A8C"/>
    <w:rsid w:val="00086039"/>
    <w:rsid w:val="000866EA"/>
    <w:rsid w:val="000A306B"/>
    <w:rsid w:val="000A57F8"/>
    <w:rsid w:val="000A5B36"/>
    <w:rsid w:val="000B6594"/>
    <w:rsid w:val="000B72CA"/>
    <w:rsid w:val="000C0091"/>
    <w:rsid w:val="000C2E86"/>
    <w:rsid w:val="000C6141"/>
    <w:rsid w:val="000D4B38"/>
    <w:rsid w:val="000D52AE"/>
    <w:rsid w:val="000D5699"/>
    <w:rsid w:val="000D6007"/>
    <w:rsid w:val="000D6D4A"/>
    <w:rsid w:val="000E380D"/>
    <w:rsid w:val="000F35EF"/>
    <w:rsid w:val="000F4775"/>
    <w:rsid w:val="000F4F3B"/>
    <w:rsid w:val="00101CEA"/>
    <w:rsid w:val="00103A1E"/>
    <w:rsid w:val="0010472A"/>
    <w:rsid w:val="00104E08"/>
    <w:rsid w:val="00107380"/>
    <w:rsid w:val="00116A86"/>
    <w:rsid w:val="001207FF"/>
    <w:rsid w:val="00127CD7"/>
    <w:rsid w:val="0013156A"/>
    <w:rsid w:val="00132338"/>
    <w:rsid w:val="0013329D"/>
    <w:rsid w:val="00134FCC"/>
    <w:rsid w:val="001405D1"/>
    <w:rsid w:val="001422C6"/>
    <w:rsid w:val="00145D39"/>
    <w:rsid w:val="00151926"/>
    <w:rsid w:val="001550CA"/>
    <w:rsid w:val="00157214"/>
    <w:rsid w:val="001642A5"/>
    <w:rsid w:val="00164690"/>
    <w:rsid w:val="001704EE"/>
    <w:rsid w:val="00175185"/>
    <w:rsid w:val="00175AB8"/>
    <w:rsid w:val="001810B2"/>
    <w:rsid w:val="001854E5"/>
    <w:rsid w:val="001879E6"/>
    <w:rsid w:val="00192177"/>
    <w:rsid w:val="00192845"/>
    <w:rsid w:val="00197B17"/>
    <w:rsid w:val="001A1ADE"/>
    <w:rsid w:val="001A2A91"/>
    <w:rsid w:val="001A2E41"/>
    <w:rsid w:val="001A47CB"/>
    <w:rsid w:val="001B6F5F"/>
    <w:rsid w:val="001C09F7"/>
    <w:rsid w:val="001C1638"/>
    <w:rsid w:val="001C45DA"/>
    <w:rsid w:val="001D4BF2"/>
    <w:rsid w:val="001D56A3"/>
    <w:rsid w:val="001D78D9"/>
    <w:rsid w:val="001E58E8"/>
    <w:rsid w:val="001F1C68"/>
    <w:rsid w:val="001F534A"/>
    <w:rsid w:val="001F69D9"/>
    <w:rsid w:val="00202182"/>
    <w:rsid w:val="002029FA"/>
    <w:rsid w:val="00202FC9"/>
    <w:rsid w:val="00205B64"/>
    <w:rsid w:val="002100C9"/>
    <w:rsid w:val="002119B9"/>
    <w:rsid w:val="002144F8"/>
    <w:rsid w:val="0021453F"/>
    <w:rsid w:val="002156AA"/>
    <w:rsid w:val="00230F25"/>
    <w:rsid w:val="002357CE"/>
    <w:rsid w:val="00240981"/>
    <w:rsid w:val="00245B2E"/>
    <w:rsid w:val="002472B2"/>
    <w:rsid w:val="00247850"/>
    <w:rsid w:val="00251630"/>
    <w:rsid w:val="00251A1F"/>
    <w:rsid w:val="00253925"/>
    <w:rsid w:val="00254AD4"/>
    <w:rsid w:val="00264E16"/>
    <w:rsid w:val="00274BC7"/>
    <w:rsid w:val="00275635"/>
    <w:rsid w:val="00276423"/>
    <w:rsid w:val="0028606E"/>
    <w:rsid w:val="00286B16"/>
    <w:rsid w:val="0028746D"/>
    <w:rsid w:val="0029022A"/>
    <w:rsid w:val="00291B73"/>
    <w:rsid w:val="002962BC"/>
    <w:rsid w:val="002A1AD0"/>
    <w:rsid w:val="002A34D7"/>
    <w:rsid w:val="002A3D5C"/>
    <w:rsid w:val="002A7E71"/>
    <w:rsid w:val="002B02FF"/>
    <w:rsid w:val="002B2F88"/>
    <w:rsid w:val="002B4F1F"/>
    <w:rsid w:val="002C10E8"/>
    <w:rsid w:val="002C1253"/>
    <w:rsid w:val="002E107A"/>
    <w:rsid w:val="002E3FCE"/>
    <w:rsid w:val="002F0CB1"/>
    <w:rsid w:val="002F5891"/>
    <w:rsid w:val="002F5FFA"/>
    <w:rsid w:val="002F7D59"/>
    <w:rsid w:val="00300C0B"/>
    <w:rsid w:val="00304438"/>
    <w:rsid w:val="003164C3"/>
    <w:rsid w:val="00317AB6"/>
    <w:rsid w:val="0032047D"/>
    <w:rsid w:val="00321218"/>
    <w:rsid w:val="003217EB"/>
    <w:rsid w:val="00322D50"/>
    <w:rsid w:val="00324E82"/>
    <w:rsid w:val="00330373"/>
    <w:rsid w:val="00330AE4"/>
    <w:rsid w:val="00331F5A"/>
    <w:rsid w:val="00336071"/>
    <w:rsid w:val="003417A1"/>
    <w:rsid w:val="0034276E"/>
    <w:rsid w:val="003455D1"/>
    <w:rsid w:val="0034598B"/>
    <w:rsid w:val="00352348"/>
    <w:rsid w:val="00352837"/>
    <w:rsid w:val="00354223"/>
    <w:rsid w:val="00360AF8"/>
    <w:rsid w:val="0036243A"/>
    <w:rsid w:val="0036309E"/>
    <w:rsid w:val="00366B1B"/>
    <w:rsid w:val="003674F0"/>
    <w:rsid w:val="00370F85"/>
    <w:rsid w:val="00371F89"/>
    <w:rsid w:val="00374012"/>
    <w:rsid w:val="00374DA7"/>
    <w:rsid w:val="00382A0C"/>
    <w:rsid w:val="00392BA1"/>
    <w:rsid w:val="0039483E"/>
    <w:rsid w:val="003968A4"/>
    <w:rsid w:val="003A3221"/>
    <w:rsid w:val="003A48FB"/>
    <w:rsid w:val="003A4DCB"/>
    <w:rsid w:val="003B01D3"/>
    <w:rsid w:val="003B197E"/>
    <w:rsid w:val="003B1EA9"/>
    <w:rsid w:val="003B55F2"/>
    <w:rsid w:val="003C1354"/>
    <w:rsid w:val="003C4A60"/>
    <w:rsid w:val="003D1ABE"/>
    <w:rsid w:val="003D1E39"/>
    <w:rsid w:val="003E42AE"/>
    <w:rsid w:val="003E5A86"/>
    <w:rsid w:val="003F4E1F"/>
    <w:rsid w:val="003F6FA7"/>
    <w:rsid w:val="00400CF6"/>
    <w:rsid w:val="00401022"/>
    <w:rsid w:val="00401285"/>
    <w:rsid w:val="00403756"/>
    <w:rsid w:val="00403B2D"/>
    <w:rsid w:val="00405722"/>
    <w:rsid w:val="00405D37"/>
    <w:rsid w:val="004075B0"/>
    <w:rsid w:val="00410547"/>
    <w:rsid w:val="00413F40"/>
    <w:rsid w:val="00414DA9"/>
    <w:rsid w:val="0041644E"/>
    <w:rsid w:val="00422E4F"/>
    <w:rsid w:val="00424FC1"/>
    <w:rsid w:val="004303DF"/>
    <w:rsid w:val="00432510"/>
    <w:rsid w:val="00433085"/>
    <w:rsid w:val="00434746"/>
    <w:rsid w:val="00435FF5"/>
    <w:rsid w:val="004362B1"/>
    <w:rsid w:val="00436590"/>
    <w:rsid w:val="00437D56"/>
    <w:rsid w:val="00440560"/>
    <w:rsid w:val="00442421"/>
    <w:rsid w:val="0044280C"/>
    <w:rsid w:val="00451D53"/>
    <w:rsid w:val="004560B5"/>
    <w:rsid w:val="0047212E"/>
    <w:rsid w:val="00481E54"/>
    <w:rsid w:val="004906A4"/>
    <w:rsid w:val="004944F7"/>
    <w:rsid w:val="004955DD"/>
    <w:rsid w:val="004975D4"/>
    <w:rsid w:val="004A0AE6"/>
    <w:rsid w:val="004A252D"/>
    <w:rsid w:val="004A2F9F"/>
    <w:rsid w:val="004A4B8B"/>
    <w:rsid w:val="004A5202"/>
    <w:rsid w:val="004A757E"/>
    <w:rsid w:val="004A777B"/>
    <w:rsid w:val="004B2261"/>
    <w:rsid w:val="004B52DA"/>
    <w:rsid w:val="004B6F61"/>
    <w:rsid w:val="004C1EE8"/>
    <w:rsid w:val="004C20C3"/>
    <w:rsid w:val="004C266C"/>
    <w:rsid w:val="004C7AAB"/>
    <w:rsid w:val="004D6F4F"/>
    <w:rsid w:val="004E0DEF"/>
    <w:rsid w:val="004E2B89"/>
    <w:rsid w:val="004E4FDB"/>
    <w:rsid w:val="004E5A6E"/>
    <w:rsid w:val="004E6658"/>
    <w:rsid w:val="004F0645"/>
    <w:rsid w:val="004F0BFE"/>
    <w:rsid w:val="004F3D55"/>
    <w:rsid w:val="00503529"/>
    <w:rsid w:val="005047E4"/>
    <w:rsid w:val="0050760C"/>
    <w:rsid w:val="005119FD"/>
    <w:rsid w:val="005133E9"/>
    <w:rsid w:val="005146D4"/>
    <w:rsid w:val="005218B0"/>
    <w:rsid w:val="00526781"/>
    <w:rsid w:val="00526C9D"/>
    <w:rsid w:val="00530E14"/>
    <w:rsid w:val="00542A5D"/>
    <w:rsid w:val="005510F5"/>
    <w:rsid w:val="00551AB6"/>
    <w:rsid w:val="00551E16"/>
    <w:rsid w:val="005523E3"/>
    <w:rsid w:val="00552A36"/>
    <w:rsid w:val="00556EBA"/>
    <w:rsid w:val="00564921"/>
    <w:rsid w:val="00567B04"/>
    <w:rsid w:val="0057087F"/>
    <w:rsid w:val="00572249"/>
    <w:rsid w:val="00572B3B"/>
    <w:rsid w:val="00576606"/>
    <w:rsid w:val="00577D2D"/>
    <w:rsid w:val="005820D4"/>
    <w:rsid w:val="00584731"/>
    <w:rsid w:val="0059117F"/>
    <w:rsid w:val="00592B38"/>
    <w:rsid w:val="005944E6"/>
    <w:rsid w:val="005A3470"/>
    <w:rsid w:val="005A6C57"/>
    <w:rsid w:val="005B023F"/>
    <w:rsid w:val="005B5E1B"/>
    <w:rsid w:val="005C2207"/>
    <w:rsid w:val="005C3EF9"/>
    <w:rsid w:val="005D0FA0"/>
    <w:rsid w:val="005D2D4D"/>
    <w:rsid w:val="005D3D77"/>
    <w:rsid w:val="005D435F"/>
    <w:rsid w:val="005D6F90"/>
    <w:rsid w:val="005D7CE1"/>
    <w:rsid w:val="005E067C"/>
    <w:rsid w:val="005F1DC9"/>
    <w:rsid w:val="005F28D9"/>
    <w:rsid w:val="005F70FE"/>
    <w:rsid w:val="00602304"/>
    <w:rsid w:val="0060556C"/>
    <w:rsid w:val="00607446"/>
    <w:rsid w:val="006117A0"/>
    <w:rsid w:val="00612E8C"/>
    <w:rsid w:val="00622FBA"/>
    <w:rsid w:val="00624D7B"/>
    <w:rsid w:val="00624F1A"/>
    <w:rsid w:val="0063258B"/>
    <w:rsid w:val="00632D44"/>
    <w:rsid w:val="006332E3"/>
    <w:rsid w:val="006353C1"/>
    <w:rsid w:val="00635A4B"/>
    <w:rsid w:val="00641190"/>
    <w:rsid w:val="00644EC3"/>
    <w:rsid w:val="00647663"/>
    <w:rsid w:val="00647865"/>
    <w:rsid w:val="00650CF1"/>
    <w:rsid w:val="00651772"/>
    <w:rsid w:val="0065299F"/>
    <w:rsid w:val="00660276"/>
    <w:rsid w:val="0066699C"/>
    <w:rsid w:val="00670468"/>
    <w:rsid w:val="00673DA1"/>
    <w:rsid w:val="006753AF"/>
    <w:rsid w:val="00677403"/>
    <w:rsid w:val="00680F08"/>
    <w:rsid w:val="00684A7B"/>
    <w:rsid w:val="006852F0"/>
    <w:rsid w:val="00691E21"/>
    <w:rsid w:val="00692120"/>
    <w:rsid w:val="00694880"/>
    <w:rsid w:val="006A10F2"/>
    <w:rsid w:val="006A2900"/>
    <w:rsid w:val="006A34F6"/>
    <w:rsid w:val="006A69B7"/>
    <w:rsid w:val="006B03C2"/>
    <w:rsid w:val="006B1C26"/>
    <w:rsid w:val="006B6337"/>
    <w:rsid w:val="006B65DE"/>
    <w:rsid w:val="006B6DCD"/>
    <w:rsid w:val="006C0C81"/>
    <w:rsid w:val="006C65DB"/>
    <w:rsid w:val="006C74E5"/>
    <w:rsid w:val="006D5DB3"/>
    <w:rsid w:val="006D7B67"/>
    <w:rsid w:val="006E0798"/>
    <w:rsid w:val="006E4488"/>
    <w:rsid w:val="006E53E0"/>
    <w:rsid w:val="006E5E16"/>
    <w:rsid w:val="006E67B8"/>
    <w:rsid w:val="006F0EB6"/>
    <w:rsid w:val="006F14C2"/>
    <w:rsid w:val="006F3AE0"/>
    <w:rsid w:val="006F3DF6"/>
    <w:rsid w:val="006F6C25"/>
    <w:rsid w:val="007006DD"/>
    <w:rsid w:val="007007C2"/>
    <w:rsid w:val="0070100B"/>
    <w:rsid w:val="00702B46"/>
    <w:rsid w:val="00702FCA"/>
    <w:rsid w:val="00703FC9"/>
    <w:rsid w:val="00711031"/>
    <w:rsid w:val="00712DF9"/>
    <w:rsid w:val="00714F9B"/>
    <w:rsid w:val="007150A4"/>
    <w:rsid w:val="0072422A"/>
    <w:rsid w:val="00726B91"/>
    <w:rsid w:val="00731327"/>
    <w:rsid w:val="00731B1F"/>
    <w:rsid w:val="00731ED1"/>
    <w:rsid w:val="0073492B"/>
    <w:rsid w:val="00735F67"/>
    <w:rsid w:val="00736321"/>
    <w:rsid w:val="0075240C"/>
    <w:rsid w:val="007534C0"/>
    <w:rsid w:val="00756BE1"/>
    <w:rsid w:val="0077488C"/>
    <w:rsid w:val="00776F22"/>
    <w:rsid w:val="00777BB8"/>
    <w:rsid w:val="00782327"/>
    <w:rsid w:val="007842FB"/>
    <w:rsid w:val="00784B1E"/>
    <w:rsid w:val="007A0AB4"/>
    <w:rsid w:val="007A326C"/>
    <w:rsid w:val="007B2724"/>
    <w:rsid w:val="007B5A08"/>
    <w:rsid w:val="007B5AF4"/>
    <w:rsid w:val="007B5C60"/>
    <w:rsid w:val="007C5B38"/>
    <w:rsid w:val="007D021C"/>
    <w:rsid w:val="007D249C"/>
    <w:rsid w:val="007E6348"/>
    <w:rsid w:val="007F16BE"/>
    <w:rsid w:val="007F42A7"/>
    <w:rsid w:val="008004EE"/>
    <w:rsid w:val="00800F85"/>
    <w:rsid w:val="00802213"/>
    <w:rsid w:val="008048D9"/>
    <w:rsid w:val="00811225"/>
    <w:rsid w:val="008177A6"/>
    <w:rsid w:val="00820B5D"/>
    <w:rsid w:val="00820C73"/>
    <w:rsid w:val="00821E8F"/>
    <w:rsid w:val="00824271"/>
    <w:rsid w:val="00825FB7"/>
    <w:rsid w:val="00831D02"/>
    <w:rsid w:val="00832737"/>
    <w:rsid w:val="00836FFB"/>
    <w:rsid w:val="00837F93"/>
    <w:rsid w:val="00841F2A"/>
    <w:rsid w:val="00842CC3"/>
    <w:rsid w:val="00844A2A"/>
    <w:rsid w:val="00847A8E"/>
    <w:rsid w:val="00853707"/>
    <w:rsid w:val="0085686E"/>
    <w:rsid w:val="00857287"/>
    <w:rsid w:val="00857A4C"/>
    <w:rsid w:val="008607EA"/>
    <w:rsid w:val="00864BF6"/>
    <w:rsid w:val="00876F7A"/>
    <w:rsid w:val="008852A6"/>
    <w:rsid w:val="008860B5"/>
    <w:rsid w:val="00887763"/>
    <w:rsid w:val="00894792"/>
    <w:rsid w:val="00894F58"/>
    <w:rsid w:val="00895A58"/>
    <w:rsid w:val="008A4A77"/>
    <w:rsid w:val="008B0186"/>
    <w:rsid w:val="008D4516"/>
    <w:rsid w:val="008D73FA"/>
    <w:rsid w:val="008D7620"/>
    <w:rsid w:val="008D7696"/>
    <w:rsid w:val="008E3F07"/>
    <w:rsid w:val="008F2A99"/>
    <w:rsid w:val="008F3C84"/>
    <w:rsid w:val="008F5F5E"/>
    <w:rsid w:val="00900840"/>
    <w:rsid w:val="00921D3A"/>
    <w:rsid w:val="00925D2A"/>
    <w:rsid w:val="00926F34"/>
    <w:rsid w:val="00930B7F"/>
    <w:rsid w:val="0093555D"/>
    <w:rsid w:val="00935CF4"/>
    <w:rsid w:val="0094212C"/>
    <w:rsid w:val="00944BF2"/>
    <w:rsid w:val="00945D34"/>
    <w:rsid w:val="00946E03"/>
    <w:rsid w:val="0095443A"/>
    <w:rsid w:val="0095704F"/>
    <w:rsid w:val="00966F81"/>
    <w:rsid w:val="0097047C"/>
    <w:rsid w:val="009747CA"/>
    <w:rsid w:val="00976779"/>
    <w:rsid w:val="00984CBF"/>
    <w:rsid w:val="00985CC7"/>
    <w:rsid w:val="00987F69"/>
    <w:rsid w:val="0099585C"/>
    <w:rsid w:val="009A01C5"/>
    <w:rsid w:val="009A4AEC"/>
    <w:rsid w:val="009A4D5E"/>
    <w:rsid w:val="009A598B"/>
    <w:rsid w:val="009A5A0A"/>
    <w:rsid w:val="009A5CB5"/>
    <w:rsid w:val="009A69D0"/>
    <w:rsid w:val="009B5B3A"/>
    <w:rsid w:val="009C2812"/>
    <w:rsid w:val="009C5813"/>
    <w:rsid w:val="009C6375"/>
    <w:rsid w:val="009C638B"/>
    <w:rsid w:val="009D2AC1"/>
    <w:rsid w:val="009D3301"/>
    <w:rsid w:val="009D52A6"/>
    <w:rsid w:val="009D634F"/>
    <w:rsid w:val="009E51E9"/>
    <w:rsid w:val="009E5862"/>
    <w:rsid w:val="009F1C65"/>
    <w:rsid w:val="009F3A7F"/>
    <w:rsid w:val="009F3CBB"/>
    <w:rsid w:val="009F4803"/>
    <w:rsid w:val="00A01392"/>
    <w:rsid w:val="00A02CA5"/>
    <w:rsid w:val="00A07950"/>
    <w:rsid w:val="00A103D7"/>
    <w:rsid w:val="00A14D8E"/>
    <w:rsid w:val="00A17819"/>
    <w:rsid w:val="00A25471"/>
    <w:rsid w:val="00A25B0E"/>
    <w:rsid w:val="00A30977"/>
    <w:rsid w:val="00A35806"/>
    <w:rsid w:val="00A4000F"/>
    <w:rsid w:val="00A400F0"/>
    <w:rsid w:val="00A47695"/>
    <w:rsid w:val="00A63646"/>
    <w:rsid w:val="00A65DC4"/>
    <w:rsid w:val="00A73E02"/>
    <w:rsid w:val="00A741D8"/>
    <w:rsid w:val="00A835CA"/>
    <w:rsid w:val="00A85CBD"/>
    <w:rsid w:val="00A87330"/>
    <w:rsid w:val="00A873AB"/>
    <w:rsid w:val="00A90E6C"/>
    <w:rsid w:val="00A915F7"/>
    <w:rsid w:val="00A91AB4"/>
    <w:rsid w:val="00AA72B4"/>
    <w:rsid w:val="00AB01FB"/>
    <w:rsid w:val="00AB19B6"/>
    <w:rsid w:val="00AB4518"/>
    <w:rsid w:val="00AB6D4D"/>
    <w:rsid w:val="00AB75B9"/>
    <w:rsid w:val="00AB7BD2"/>
    <w:rsid w:val="00AC0787"/>
    <w:rsid w:val="00AC08BF"/>
    <w:rsid w:val="00AC26E8"/>
    <w:rsid w:val="00AC39C1"/>
    <w:rsid w:val="00AC41DC"/>
    <w:rsid w:val="00AD0575"/>
    <w:rsid w:val="00AD79B0"/>
    <w:rsid w:val="00AD79BB"/>
    <w:rsid w:val="00AE11CC"/>
    <w:rsid w:val="00AE1354"/>
    <w:rsid w:val="00AE519B"/>
    <w:rsid w:val="00AE65D9"/>
    <w:rsid w:val="00AE6A71"/>
    <w:rsid w:val="00AF312C"/>
    <w:rsid w:val="00AF52DB"/>
    <w:rsid w:val="00AF5609"/>
    <w:rsid w:val="00AF5E40"/>
    <w:rsid w:val="00B0542A"/>
    <w:rsid w:val="00B07387"/>
    <w:rsid w:val="00B07A9B"/>
    <w:rsid w:val="00B16147"/>
    <w:rsid w:val="00B16C97"/>
    <w:rsid w:val="00B20F4B"/>
    <w:rsid w:val="00B2341C"/>
    <w:rsid w:val="00B251E7"/>
    <w:rsid w:val="00B2775E"/>
    <w:rsid w:val="00B344F3"/>
    <w:rsid w:val="00B401E7"/>
    <w:rsid w:val="00B43F6D"/>
    <w:rsid w:val="00B50457"/>
    <w:rsid w:val="00B5182C"/>
    <w:rsid w:val="00B51BE6"/>
    <w:rsid w:val="00B5464E"/>
    <w:rsid w:val="00B547C3"/>
    <w:rsid w:val="00B56855"/>
    <w:rsid w:val="00B60D0D"/>
    <w:rsid w:val="00B64777"/>
    <w:rsid w:val="00B64AE3"/>
    <w:rsid w:val="00B673F4"/>
    <w:rsid w:val="00B7589B"/>
    <w:rsid w:val="00B763D0"/>
    <w:rsid w:val="00B830DD"/>
    <w:rsid w:val="00B900D8"/>
    <w:rsid w:val="00B91374"/>
    <w:rsid w:val="00B9138C"/>
    <w:rsid w:val="00BA7BDD"/>
    <w:rsid w:val="00BB06FC"/>
    <w:rsid w:val="00BB3EC1"/>
    <w:rsid w:val="00BB4635"/>
    <w:rsid w:val="00BB4CD7"/>
    <w:rsid w:val="00BB56BF"/>
    <w:rsid w:val="00BB5857"/>
    <w:rsid w:val="00BC0AC4"/>
    <w:rsid w:val="00BD2689"/>
    <w:rsid w:val="00BE0816"/>
    <w:rsid w:val="00BE1162"/>
    <w:rsid w:val="00BE2140"/>
    <w:rsid w:val="00BF0064"/>
    <w:rsid w:val="00BF0921"/>
    <w:rsid w:val="00BF0ABA"/>
    <w:rsid w:val="00BF59FE"/>
    <w:rsid w:val="00BF61E8"/>
    <w:rsid w:val="00BF73B6"/>
    <w:rsid w:val="00BF771B"/>
    <w:rsid w:val="00C0105D"/>
    <w:rsid w:val="00C05CC6"/>
    <w:rsid w:val="00C07B6D"/>
    <w:rsid w:val="00C10084"/>
    <w:rsid w:val="00C13B08"/>
    <w:rsid w:val="00C15B23"/>
    <w:rsid w:val="00C22C60"/>
    <w:rsid w:val="00C25533"/>
    <w:rsid w:val="00C268F4"/>
    <w:rsid w:val="00C30244"/>
    <w:rsid w:val="00C30FBC"/>
    <w:rsid w:val="00C32514"/>
    <w:rsid w:val="00C350A2"/>
    <w:rsid w:val="00C351D7"/>
    <w:rsid w:val="00C35727"/>
    <w:rsid w:val="00C35771"/>
    <w:rsid w:val="00C373ED"/>
    <w:rsid w:val="00C467D9"/>
    <w:rsid w:val="00C5514B"/>
    <w:rsid w:val="00C64411"/>
    <w:rsid w:val="00C64F0A"/>
    <w:rsid w:val="00C7021B"/>
    <w:rsid w:val="00C822E7"/>
    <w:rsid w:val="00C83204"/>
    <w:rsid w:val="00C90AB3"/>
    <w:rsid w:val="00C9259D"/>
    <w:rsid w:val="00C93539"/>
    <w:rsid w:val="00C9495D"/>
    <w:rsid w:val="00CA288E"/>
    <w:rsid w:val="00CA35DA"/>
    <w:rsid w:val="00CA4A20"/>
    <w:rsid w:val="00CA5695"/>
    <w:rsid w:val="00CA59CF"/>
    <w:rsid w:val="00CB30DD"/>
    <w:rsid w:val="00CC120F"/>
    <w:rsid w:val="00CC1AEC"/>
    <w:rsid w:val="00CC1D60"/>
    <w:rsid w:val="00CD2DDD"/>
    <w:rsid w:val="00CE34F4"/>
    <w:rsid w:val="00CE59C4"/>
    <w:rsid w:val="00CF0482"/>
    <w:rsid w:val="00CF26E8"/>
    <w:rsid w:val="00CF30EE"/>
    <w:rsid w:val="00CF4055"/>
    <w:rsid w:val="00D02EFE"/>
    <w:rsid w:val="00D06E92"/>
    <w:rsid w:val="00D16755"/>
    <w:rsid w:val="00D1675A"/>
    <w:rsid w:val="00D170EA"/>
    <w:rsid w:val="00D177AE"/>
    <w:rsid w:val="00D23FEA"/>
    <w:rsid w:val="00D245BA"/>
    <w:rsid w:val="00D26FD4"/>
    <w:rsid w:val="00D31882"/>
    <w:rsid w:val="00D375F8"/>
    <w:rsid w:val="00D4024B"/>
    <w:rsid w:val="00D42E44"/>
    <w:rsid w:val="00D4444C"/>
    <w:rsid w:val="00D44D4F"/>
    <w:rsid w:val="00D47D66"/>
    <w:rsid w:val="00D503FC"/>
    <w:rsid w:val="00D62027"/>
    <w:rsid w:val="00D6325E"/>
    <w:rsid w:val="00D640F2"/>
    <w:rsid w:val="00D6445A"/>
    <w:rsid w:val="00D652E5"/>
    <w:rsid w:val="00D6698D"/>
    <w:rsid w:val="00D66E5D"/>
    <w:rsid w:val="00D8071F"/>
    <w:rsid w:val="00D83421"/>
    <w:rsid w:val="00D84219"/>
    <w:rsid w:val="00D84BF2"/>
    <w:rsid w:val="00D86CFB"/>
    <w:rsid w:val="00D86EB5"/>
    <w:rsid w:val="00D91D95"/>
    <w:rsid w:val="00D9275D"/>
    <w:rsid w:val="00D93478"/>
    <w:rsid w:val="00D93B1B"/>
    <w:rsid w:val="00D95DC9"/>
    <w:rsid w:val="00D961DA"/>
    <w:rsid w:val="00D9732F"/>
    <w:rsid w:val="00D97455"/>
    <w:rsid w:val="00DA59E3"/>
    <w:rsid w:val="00DB5220"/>
    <w:rsid w:val="00DB652C"/>
    <w:rsid w:val="00DD462F"/>
    <w:rsid w:val="00DD4A20"/>
    <w:rsid w:val="00DE72EB"/>
    <w:rsid w:val="00DF1619"/>
    <w:rsid w:val="00DF3570"/>
    <w:rsid w:val="00DF47D7"/>
    <w:rsid w:val="00DF51FA"/>
    <w:rsid w:val="00DF7CC5"/>
    <w:rsid w:val="00E0249A"/>
    <w:rsid w:val="00E04A2F"/>
    <w:rsid w:val="00E07A2A"/>
    <w:rsid w:val="00E1068D"/>
    <w:rsid w:val="00E10B1C"/>
    <w:rsid w:val="00E11C52"/>
    <w:rsid w:val="00E25084"/>
    <w:rsid w:val="00E262CF"/>
    <w:rsid w:val="00E2651D"/>
    <w:rsid w:val="00E30B46"/>
    <w:rsid w:val="00E33433"/>
    <w:rsid w:val="00E37266"/>
    <w:rsid w:val="00E375B9"/>
    <w:rsid w:val="00E379F4"/>
    <w:rsid w:val="00E42F01"/>
    <w:rsid w:val="00E440E0"/>
    <w:rsid w:val="00E44B33"/>
    <w:rsid w:val="00E46536"/>
    <w:rsid w:val="00E47807"/>
    <w:rsid w:val="00E5287C"/>
    <w:rsid w:val="00E54548"/>
    <w:rsid w:val="00E61962"/>
    <w:rsid w:val="00E62949"/>
    <w:rsid w:val="00E63BDD"/>
    <w:rsid w:val="00E646C9"/>
    <w:rsid w:val="00E657CC"/>
    <w:rsid w:val="00E73DB6"/>
    <w:rsid w:val="00E7486B"/>
    <w:rsid w:val="00E835CC"/>
    <w:rsid w:val="00E845CA"/>
    <w:rsid w:val="00E94252"/>
    <w:rsid w:val="00E97243"/>
    <w:rsid w:val="00EA3A71"/>
    <w:rsid w:val="00EA6054"/>
    <w:rsid w:val="00EB02BC"/>
    <w:rsid w:val="00EB4864"/>
    <w:rsid w:val="00EB489B"/>
    <w:rsid w:val="00EB6137"/>
    <w:rsid w:val="00EB697D"/>
    <w:rsid w:val="00EB78D7"/>
    <w:rsid w:val="00EC2303"/>
    <w:rsid w:val="00EC28D4"/>
    <w:rsid w:val="00EC373E"/>
    <w:rsid w:val="00EC5703"/>
    <w:rsid w:val="00ED3F6F"/>
    <w:rsid w:val="00ED5413"/>
    <w:rsid w:val="00EE0C40"/>
    <w:rsid w:val="00EE3FA1"/>
    <w:rsid w:val="00EE5DF3"/>
    <w:rsid w:val="00EF071A"/>
    <w:rsid w:val="00F04C6F"/>
    <w:rsid w:val="00F06B59"/>
    <w:rsid w:val="00F11A30"/>
    <w:rsid w:val="00F133BE"/>
    <w:rsid w:val="00F151CE"/>
    <w:rsid w:val="00F221FA"/>
    <w:rsid w:val="00F26707"/>
    <w:rsid w:val="00F27C4A"/>
    <w:rsid w:val="00F30D54"/>
    <w:rsid w:val="00F32CEF"/>
    <w:rsid w:val="00F432B7"/>
    <w:rsid w:val="00F43D84"/>
    <w:rsid w:val="00F45394"/>
    <w:rsid w:val="00F5087E"/>
    <w:rsid w:val="00F52233"/>
    <w:rsid w:val="00F524C6"/>
    <w:rsid w:val="00F5435B"/>
    <w:rsid w:val="00F6628F"/>
    <w:rsid w:val="00F66BB3"/>
    <w:rsid w:val="00F677A3"/>
    <w:rsid w:val="00F71E87"/>
    <w:rsid w:val="00F771FA"/>
    <w:rsid w:val="00F84285"/>
    <w:rsid w:val="00F843D1"/>
    <w:rsid w:val="00F85DC2"/>
    <w:rsid w:val="00F90D18"/>
    <w:rsid w:val="00F923D7"/>
    <w:rsid w:val="00FA0140"/>
    <w:rsid w:val="00FA5646"/>
    <w:rsid w:val="00FA7AFE"/>
    <w:rsid w:val="00FB166B"/>
    <w:rsid w:val="00FB6624"/>
    <w:rsid w:val="00FB6973"/>
    <w:rsid w:val="00FC2B60"/>
    <w:rsid w:val="00FC58D8"/>
    <w:rsid w:val="00FD0583"/>
    <w:rsid w:val="00FD2AEC"/>
    <w:rsid w:val="00FD44A8"/>
    <w:rsid w:val="00FD7E61"/>
    <w:rsid w:val="00FE08F8"/>
    <w:rsid w:val="00FE6DF1"/>
    <w:rsid w:val="00FF3B69"/>
    <w:rsid w:val="00FF3E0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8BC2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A4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8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182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2A5"/>
  </w:style>
  <w:style w:type="paragraph" w:styleId="Footer">
    <w:name w:val="footer"/>
    <w:basedOn w:val="Normal"/>
    <w:link w:val="FooterChar"/>
    <w:uiPriority w:val="99"/>
    <w:unhideWhenUsed/>
    <w:rsid w:val="0016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A5"/>
  </w:style>
  <w:style w:type="character" w:styleId="CommentReference">
    <w:name w:val="annotation reference"/>
    <w:basedOn w:val="DefaultParagraphFont"/>
    <w:uiPriority w:val="99"/>
    <w:semiHidden/>
    <w:unhideWhenUsed/>
    <w:rsid w:val="003B1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