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43B6A" w:rsidRPr="00172D09" w:rsidP="00172D09" w14:paraId="3D5BFCEA" w14:textId="59F74C0A">
      <w:pPr>
        <w:spacing w:after="0" w:line="240" w:lineRule="auto"/>
        <w:jc w:val="center"/>
        <w:rPr>
          <w:rFonts w:ascii="Times New Roman" w:hAnsi="Times New Roman" w:cs="Times New Roman"/>
          <w:b/>
          <w:bCs/>
        </w:rPr>
      </w:pPr>
      <w:r w:rsidRPr="00172D09">
        <w:rPr>
          <w:rFonts w:ascii="Times New Roman" w:hAnsi="Times New Roman" w:cs="Times New Roman"/>
          <w:b/>
          <w:bCs/>
        </w:rPr>
        <w:t>STATEMENT OF</w:t>
      </w:r>
    </w:p>
    <w:p w:rsidR="00843B6A" w:rsidRPr="00172D09" w:rsidP="00172D09" w14:paraId="25CFC035" w14:textId="7F2D0068">
      <w:pPr>
        <w:spacing w:after="0" w:line="240" w:lineRule="auto"/>
        <w:jc w:val="center"/>
        <w:rPr>
          <w:rFonts w:ascii="Times New Roman" w:hAnsi="Times New Roman" w:cs="Times New Roman"/>
          <w:b/>
          <w:bCs/>
        </w:rPr>
      </w:pPr>
      <w:r w:rsidRPr="00172D09">
        <w:rPr>
          <w:rFonts w:ascii="Times New Roman" w:hAnsi="Times New Roman" w:cs="Times New Roman"/>
          <w:b/>
          <w:bCs/>
        </w:rPr>
        <w:t>COMMISSIONER BRENDAN CARR</w:t>
      </w:r>
    </w:p>
    <w:p w:rsidR="00843B6A" w:rsidRPr="00172D09" w:rsidP="00172D09" w14:paraId="26316010" w14:textId="77777777">
      <w:pPr>
        <w:spacing w:after="0" w:line="240" w:lineRule="auto"/>
        <w:jc w:val="center"/>
        <w:rPr>
          <w:rFonts w:ascii="Times New Roman" w:hAnsi="Times New Roman" w:cs="Times New Roman"/>
        </w:rPr>
      </w:pPr>
    </w:p>
    <w:p w:rsidR="00843B6A" w:rsidP="005A7082" w14:paraId="3EAC1505" w14:textId="59A58508">
      <w:pPr>
        <w:spacing w:after="0" w:line="240" w:lineRule="auto"/>
        <w:ind w:left="720" w:hanging="720"/>
        <w:rPr>
          <w:rFonts w:ascii="Times New Roman" w:hAnsi="Times New Roman" w:cs="Times New Roman"/>
        </w:rPr>
      </w:pPr>
      <w:r w:rsidRPr="00172D09">
        <w:rPr>
          <w:rFonts w:ascii="Times New Roman" w:hAnsi="Times New Roman" w:cs="Times New Roman"/>
        </w:rPr>
        <w:t>Re:</w:t>
      </w:r>
      <w:r w:rsidRPr="00172D09">
        <w:rPr>
          <w:rFonts w:ascii="Times New Roman" w:hAnsi="Times New Roman" w:cs="Times New Roman"/>
          <w:i/>
          <w:iCs/>
        </w:rPr>
        <w:t xml:space="preserve"> </w:t>
      </w:r>
      <w:r w:rsidRPr="00172D09">
        <w:rPr>
          <w:rFonts w:ascii="Times New Roman" w:hAnsi="Times New Roman" w:cs="Times New Roman"/>
          <w:i/>
          <w:iCs/>
        </w:rPr>
        <w:tab/>
      </w:r>
      <w:r w:rsidRPr="005D53F6" w:rsidR="005A7082">
        <w:rPr>
          <w:rFonts w:ascii="Times New Roman" w:eastAsia="Times New Roman" w:hAnsi="Times New Roman" w:cs="Times New Roman"/>
          <w:bCs/>
          <w:i/>
          <w:iCs/>
          <w:snapToGrid w:val="0"/>
          <w:kern w:val="28"/>
        </w:rPr>
        <w:t>Unlicensed Use of the 6 GHz Band</w:t>
      </w:r>
      <w:r w:rsidRPr="005D53F6" w:rsidR="005A7082">
        <w:rPr>
          <w:rFonts w:ascii="Times New Roman" w:eastAsia="Times New Roman" w:hAnsi="Times New Roman" w:cs="Times New Roman"/>
          <w:bCs/>
          <w:snapToGrid w:val="0"/>
          <w:kern w:val="28"/>
        </w:rPr>
        <w:t xml:space="preserve">, </w:t>
      </w:r>
      <w:r w:rsidRPr="005D53F6" w:rsidR="005A7082">
        <w:rPr>
          <w:rFonts w:ascii="Times New Roman" w:eastAsia="Times New Roman" w:hAnsi="Times New Roman" w:cs="Times New Roman"/>
          <w:bCs/>
          <w:i/>
          <w:iCs/>
          <w:snapToGrid w:val="0"/>
          <w:kern w:val="28"/>
        </w:rPr>
        <w:t>Expanding Flexible Use in Mid-Band Spectrum Between 3.7 and 24 GHz</w:t>
      </w:r>
      <w:r w:rsidRPr="005D53F6" w:rsidR="005A7082">
        <w:rPr>
          <w:rFonts w:ascii="Times New Roman" w:eastAsia="Times New Roman" w:hAnsi="Times New Roman" w:cs="Times New Roman"/>
          <w:bCs/>
          <w:snapToGrid w:val="0"/>
          <w:kern w:val="28"/>
        </w:rPr>
        <w:t>; ET Docket No. 18-295, GN Docket No. 17-183; Second Report and Order and Second Further Notice of Proposed Rulemaking (October 19, 2023)</w:t>
      </w:r>
    </w:p>
    <w:p w:rsidR="00172D09" w:rsidRPr="00172D09" w:rsidP="00172D09" w14:paraId="125F6972" w14:textId="77777777">
      <w:pPr>
        <w:spacing w:after="0" w:line="240" w:lineRule="auto"/>
        <w:ind w:left="720" w:hanging="720"/>
        <w:rPr>
          <w:rFonts w:ascii="Times New Roman" w:hAnsi="Times New Roman" w:cs="Times New Roman"/>
        </w:rPr>
      </w:pPr>
    </w:p>
    <w:p w:rsidR="00885E8B" w:rsidP="001F25CC" w14:paraId="2E342210" w14:textId="4533C4C1">
      <w:pPr>
        <w:spacing w:after="0" w:line="240" w:lineRule="auto"/>
        <w:ind w:firstLine="720"/>
        <w:rPr>
          <w:rFonts w:ascii="Times New Roman" w:hAnsi="Times New Roman" w:cs="Times New Roman"/>
        </w:rPr>
      </w:pPr>
      <w:r>
        <w:rPr>
          <w:rFonts w:ascii="Times New Roman" w:hAnsi="Times New Roman" w:cs="Times New Roman"/>
        </w:rPr>
        <w:t xml:space="preserve">In 2020, </w:t>
      </w:r>
      <w:r w:rsidR="001F1D99">
        <w:rPr>
          <w:rFonts w:ascii="Times New Roman" w:hAnsi="Times New Roman" w:cs="Times New Roman"/>
        </w:rPr>
        <w:t>the FCC took a</w:t>
      </w:r>
      <w:r w:rsidR="00713B0B">
        <w:rPr>
          <w:rFonts w:ascii="Times New Roman" w:hAnsi="Times New Roman" w:cs="Times New Roman"/>
        </w:rPr>
        <w:t xml:space="preserve"> </w:t>
      </w:r>
      <w:r w:rsidR="001F1D99">
        <w:rPr>
          <w:rFonts w:ascii="Times New Roman" w:hAnsi="Times New Roman" w:cs="Times New Roman"/>
        </w:rPr>
        <w:t xml:space="preserve">historic </w:t>
      </w:r>
      <w:r w:rsidR="00E85E7D">
        <w:rPr>
          <w:rFonts w:ascii="Times New Roman" w:hAnsi="Times New Roman" w:cs="Times New Roman"/>
        </w:rPr>
        <w:t>step to</w:t>
      </w:r>
      <w:r w:rsidR="001F1D99">
        <w:rPr>
          <w:rFonts w:ascii="Times New Roman" w:hAnsi="Times New Roman" w:cs="Times New Roman"/>
        </w:rPr>
        <w:t xml:space="preserve"> advanc</w:t>
      </w:r>
      <w:r w:rsidR="00E85E7D">
        <w:rPr>
          <w:rFonts w:ascii="Times New Roman" w:hAnsi="Times New Roman" w:cs="Times New Roman"/>
        </w:rPr>
        <w:t>e</w:t>
      </w:r>
      <w:r w:rsidR="001F1D99">
        <w:rPr>
          <w:rFonts w:ascii="Times New Roman" w:hAnsi="Times New Roman" w:cs="Times New Roman"/>
        </w:rPr>
        <w:t xml:space="preserve"> U.S. leadership in wireless</w:t>
      </w:r>
      <w:r w:rsidR="00DE733A">
        <w:rPr>
          <w:rFonts w:ascii="Times New Roman" w:hAnsi="Times New Roman" w:cs="Times New Roman"/>
        </w:rPr>
        <w:t>.</w:t>
      </w:r>
      <w:r w:rsidR="008707A8">
        <w:rPr>
          <w:rFonts w:ascii="Times New Roman" w:hAnsi="Times New Roman" w:cs="Times New Roman"/>
        </w:rPr>
        <w:t xml:space="preserve">  Back then, we led the world by opening up the full 6 GHz band for next-gen</w:t>
      </w:r>
      <w:r w:rsidR="000D785B">
        <w:rPr>
          <w:rFonts w:ascii="Times New Roman" w:hAnsi="Times New Roman" w:cs="Times New Roman"/>
        </w:rPr>
        <w:t>eration</w:t>
      </w:r>
      <w:r w:rsidR="008707A8">
        <w:rPr>
          <w:rFonts w:ascii="Times New Roman" w:hAnsi="Times New Roman" w:cs="Times New Roman"/>
        </w:rPr>
        <w:t xml:space="preserve"> unlicensed use.  </w:t>
      </w:r>
      <w:r w:rsidR="001F25CC">
        <w:rPr>
          <w:rFonts w:ascii="Times New Roman" w:hAnsi="Times New Roman" w:cs="Times New Roman"/>
        </w:rPr>
        <w:t>By doing so, we e</w:t>
      </w:r>
      <w:r w:rsidRPr="00301DE1" w:rsidR="00301DE1">
        <w:rPr>
          <w:rFonts w:ascii="Times New Roman" w:hAnsi="Times New Roman" w:cs="Times New Roman"/>
        </w:rPr>
        <w:t>ffectively increas</w:t>
      </w:r>
      <w:r w:rsidR="001F25CC">
        <w:rPr>
          <w:rFonts w:ascii="Times New Roman" w:hAnsi="Times New Roman" w:cs="Times New Roman"/>
        </w:rPr>
        <w:t>ed</w:t>
      </w:r>
      <w:r w:rsidRPr="00301DE1" w:rsidR="00301DE1">
        <w:rPr>
          <w:rFonts w:ascii="Times New Roman" w:hAnsi="Times New Roman" w:cs="Times New Roman"/>
        </w:rPr>
        <w:t xml:space="preserve"> the amount of mid-band spectrum available for Wi-Fi by almost a factor of five.</w:t>
      </w:r>
      <w:r w:rsidR="001F25CC">
        <w:rPr>
          <w:rFonts w:ascii="Times New Roman" w:hAnsi="Times New Roman" w:cs="Times New Roman"/>
        </w:rPr>
        <w:t xml:space="preserve">  </w:t>
      </w:r>
      <w:r w:rsidR="000A4A56">
        <w:rPr>
          <w:rFonts w:ascii="Times New Roman" w:hAnsi="Times New Roman" w:cs="Times New Roman"/>
        </w:rPr>
        <w:t xml:space="preserve">And by acting early, our </w:t>
      </w:r>
      <w:r w:rsidR="000F123C">
        <w:rPr>
          <w:rFonts w:ascii="Times New Roman" w:hAnsi="Times New Roman" w:cs="Times New Roman"/>
        </w:rPr>
        <w:t>2020 decision</w:t>
      </w:r>
      <w:r w:rsidR="006F3FE2">
        <w:rPr>
          <w:rFonts w:ascii="Times New Roman" w:hAnsi="Times New Roman" w:cs="Times New Roman"/>
        </w:rPr>
        <w:t xml:space="preserve"> ensured that Americans </w:t>
      </w:r>
      <w:r w:rsidR="000F123C">
        <w:rPr>
          <w:rFonts w:ascii="Times New Roman" w:hAnsi="Times New Roman" w:cs="Times New Roman"/>
        </w:rPr>
        <w:t xml:space="preserve">and the businesses that are based here on our shores </w:t>
      </w:r>
      <w:r w:rsidR="00582339">
        <w:rPr>
          <w:rFonts w:ascii="Times New Roman" w:hAnsi="Times New Roman" w:cs="Times New Roman"/>
        </w:rPr>
        <w:t>w</w:t>
      </w:r>
      <w:r w:rsidR="006F3FE2">
        <w:rPr>
          <w:rFonts w:ascii="Times New Roman" w:hAnsi="Times New Roman" w:cs="Times New Roman"/>
        </w:rPr>
        <w:t>ould benefit from this country’s first-mover advantage.</w:t>
      </w:r>
      <w:r w:rsidR="000F123C">
        <w:rPr>
          <w:rFonts w:ascii="Times New Roman" w:hAnsi="Times New Roman" w:cs="Times New Roman"/>
        </w:rPr>
        <w:t xml:space="preserve">  The results speak for themselves </w:t>
      </w:r>
      <w:r w:rsidR="00A508F4">
        <w:rPr>
          <w:rFonts w:ascii="Times New Roman" w:hAnsi="Times New Roman" w:cs="Times New Roman"/>
        </w:rPr>
        <w:t xml:space="preserve">as consumers </w:t>
      </w:r>
      <w:r w:rsidR="00CB2412">
        <w:rPr>
          <w:rFonts w:ascii="Times New Roman" w:hAnsi="Times New Roman" w:cs="Times New Roman"/>
        </w:rPr>
        <w:t xml:space="preserve">here </w:t>
      </w:r>
      <w:r w:rsidR="00A508F4">
        <w:rPr>
          <w:rFonts w:ascii="Times New Roman" w:hAnsi="Times New Roman" w:cs="Times New Roman"/>
        </w:rPr>
        <w:t>are now benefiting from better</w:t>
      </w:r>
      <w:r>
        <w:rPr>
          <w:rFonts w:ascii="Times New Roman" w:hAnsi="Times New Roman" w:cs="Times New Roman"/>
        </w:rPr>
        <w:t>, f</w:t>
      </w:r>
      <w:r w:rsidR="00A508F4">
        <w:rPr>
          <w:rFonts w:ascii="Times New Roman" w:hAnsi="Times New Roman" w:cs="Times New Roman"/>
        </w:rPr>
        <w:t>aster</w:t>
      </w:r>
      <w:r>
        <w:rPr>
          <w:rFonts w:ascii="Times New Roman" w:hAnsi="Times New Roman" w:cs="Times New Roman"/>
        </w:rPr>
        <w:t xml:space="preserve"> Wi-Fi and 5G services in their homes.</w:t>
      </w:r>
    </w:p>
    <w:p w:rsidR="000F123C" w:rsidP="001F5C59" w14:paraId="0E594FB5" w14:textId="77777777">
      <w:pPr>
        <w:spacing w:after="0" w:line="240" w:lineRule="auto"/>
        <w:ind w:firstLine="720"/>
        <w:rPr>
          <w:rFonts w:ascii="Times New Roman" w:hAnsi="Times New Roman" w:cs="Times New Roman"/>
        </w:rPr>
      </w:pPr>
    </w:p>
    <w:p w:rsidR="004D344F" w:rsidP="00AB2CA2" w14:paraId="198E8515" w14:textId="003FE2A3">
      <w:pPr>
        <w:spacing w:after="0" w:line="240" w:lineRule="auto"/>
        <w:ind w:firstLine="720"/>
        <w:rPr>
          <w:rFonts w:ascii="Times New Roman" w:hAnsi="Times New Roman" w:cs="Times New Roman"/>
        </w:rPr>
      </w:pPr>
      <w:r>
        <w:rPr>
          <w:rFonts w:ascii="Times New Roman" w:hAnsi="Times New Roman" w:cs="Times New Roman"/>
        </w:rPr>
        <w:t xml:space="preserve">The truth is that our action in 6 GHz was part of a broader and </w:t>
      </w:r>
      <w:r w:rsidR="001F158B">
        <w:rPr>
          <w:rFonts w:ascii="Times New Roman" w:hAnsi="Times New Roman" w:cs="Times New Roman"/>
        </w:rPr>
        <w:t>forward-thinking approach to spectrum</w:t>
      </w:r>
      <w:r w:rsidR="00885E8B">
        <w:rPr>
          <w:rFonts w:ascii="Times New Roman" w:hAnsi="Times New Roman" w:cs="Times New Roman"/>
        </w:rPr>
        <w:t xml:space="preserve">.  </w:t>
      </w:r>
      <w:r w:rsidR="00AB2CA2">
        <w:rPr>
          <w:rFonts w:ascii="Times New Roman" w:hAnsi="Times New Roman" w:cs="Times New Roman"/>
        </w:rPr>
        <w:t>All told, f</w:t>
      </w:r>
      <w:r w:rsidR="00EA1A0A">
        <w:rPr>
          <w:rFonts w:ascii="Times New Roman" w:hAnsi="Times New Roman" w:cs="Times New Roman"/>
        </w:rPr>
        <w:t>rom 2017 through</w:t>
      </w:r>
      <w:r w:rsidR="00885E8B">
        <w:rPr>
          <w:rFonts w:ascii="Times New Roman" w:hAnsi="Times New Roman" w:cs="Times New Roman"/>
        </w:rPr>
        <w:t xml:space="preserve"> 2020, </w:t>
      </w:r>
      <w:r w:rsidR="00AB2CA2">
        <w:rPr>
          <w:rFonts w:ascii="Times New Roman" w:hAnsi="Times New Roman" w:cs="Times New Roman"/>
        </w:rPr>
        <w:t>the FCC’s</w:t>
      </w:r>
      <w:r w:rsidRPr="00AB2CA2" w:rsidR="00AB2CA2">
        <w:rPr>
          <w:rFonts w:ascii="Times New Roman" w:hAnsi="Times New Roman" w:cs="Times New Roman"/>
        </w:rPr>
        <w:t xml:space="preserve"> spectrum efforts opened up more than six gigahertz of</w:t>
      </w:r>
      <w:r w:rsidR="00AB2CA2">
        <w:rPr>
          <w:rFonts w:ascii="Times New Roman" w:hAnsi="Times New Roman" w:cs="Times New Roman"/>
        </w:rPr>
        <w:t xml:space="preserve"> </w:t>
      </w:r>
      <w:r w:rsidRPr="00AB2CA2" w:rsidR="00AB2CA2">
        <w:rPr>
          <w:rFonts w:ascii="Times New Roman" w:hAnsi="Times New Roman" w:cs="Times New Roman"/>
        </w:rPr>
        <w:t xml:space="preserve">spectrum for </w:t>
      </w:r>
      <w:r w:rsidRPr="00065048" w:rsidR="00AB2CA2">
        <w:rPr>
          <w:rFonts w:ascii="Times New Roman" w:hAnsi="Times New Roman" w:cs="Times New Roman"/>
          <w:shd w:val="clear" w:color="auto" w:fill="FFFFFF"/>
        </w:rPr>
        <w:t>licensed</w:t>
      </w:r>
      <w:r w:rsidRPr="00AB2CA2" w:rsidR="00AB2CA2">
        <w:rPr>
          <w:rFonts w:ascii="Times New Roman" w:hAnsi="Times New Roman" w:cs="Times New Roman"/>
        </w:rPr>
        <w:t xml:space="preserve"> 5G services in addition to thousands of megahertz of unlicensed spectrum.</w:t>
      </w:r>
      <w:r w:rsidR="00097ECA">
        <w:rPr>
          <w:rFonts w:ascii="Times New Roman" w:hAnsi="Times New Roman" w:cs="Times New Roman"/>
        </w:rPr>
        <w:t xml:space="preserve">  None of those decisions we</w:t>
      </w:r>
      <w:r>
        <w:rPr>
          <w:rFonts w:ascii="Times New Roman" w:hAnsi="Times New Roman" w:cs="Times New Roman"/>
        </w:rPr>
        <w:t xml:space="preserve">re easy, but they were all important </w:t>
      </w:r>
      <w:r w:rsidR="00582339">
        <w:rPr>
          <w:rFonts w:ascii="Times New Roman" w:hAnsi="Times New Roman" w:cs="Times New Roman"/>
        </w:rPr>
        <w:t>and for some pretty core reasons</w:t>
      </w:r>
      <w:r w:rsidR="00034870">
        <w:rPr>
          <w:rFonts w:ascii="Times New Roman" w:hAnsi="Times New Roman" w:cs="Times New Roman"/>
        </w:rPr>
        <w:t>.</w:t>
      </w:r>
    </w:p>
    <w:p w:rsidR="004D344F" w:rsidP="00AB2CA2" w14:paraId="4F876F50" w14:textId="77777777">
      <w:pPr>
        <w:spacing w:after="0" w:line="240" w:lineRule="auto"/>
        <w:ind w:firstLine="720"/>
        <w:rPr>
          <w:rFonts w:ascii="Times New Roman" w:hAnsi="Times New Roman" w:cs="Times New Roman"/>
        </w:rPr>
      </w:pPr>
    </w:p>
    <w:p w:rsidR="00CD29D8" w:rsidP="000C728D" w14:paraId="1F0CA3C0" w14:textId="25609267">
      <w:pPr>
        <w:spacing w:after="0" w:line="240" w:lineRule="auto"/>
        <w:ind w:firstLine="720"/>
        <w:rPr>
          <w:rFonts w:ascii="Times New Roman" w:hAnsi="Times New Roman" w:cs="Times New Roman"/>
          <w:shd w:val="clear" w:color="auto" w:fill="FFFFFF"/>
        </w:rPr>
      </w:pPr>
      <w:r>
        <w:rPr>
          <w:rFonts w:ascii="Times New Roman" w:hAnsi="Times New Roman" w:cs="Times New Roman"/>
        </w:rPr>
        <w:t xml:space="preserve">For one, </w:t>
      </w:r>
      <w:r w:rsidR="004D344F">
        <w:rPr>
          <w:rFonts w:ascii="Times New Roman" w:hAnsi="Times New Roman" w:cs="Times New Roman"/>
        </w:rPr>
        <w:t>America’s leadership in wireless is vital to our geopolitical interests.</w:t>
      </w:r>
      <w:r w:rsidR="000C728D">
        <w:rPr>
          <w:rFonts w:ascii="Times New Roman" w:hAnsi="Times New Roman" w:cs="Times New Roman"/>
        </w:rPr>
        <w:t xml:space="preserve">  When America goes first, </w:t>
      </w:r>
      <w:r w:rsidR="000C728D">
        <w:rPr>
          <w:rFonts w:ascii="Times New Roman" w:hAnsi="Times New Roman" w:cs="Times New Roman"/>
          <w:shd w:val="clear" w:color="auto" w:fill="FFFFFF"/>
        </w:rPr>
        <w:t>t</w:t>
      </w:r>
      <w:r w:rsidRPr="00172D09" w:rsidR="000C728D">
        <w:rPr>
          <w:rFonts w:ascii="Times New Roman" w:hAnsi="Times New Roman" w:cs="Times New Roman"/>
          <w:shd w:val="clear" w:color="auto" w:fill="FFFFFF"/>
        </w:rPr>
        <w:t>he world takes notice</w:t>
      </w:r>
      <w:r w:rsidR="000C728D">
        <w:rPr>
          <w:rFonts w:ascii="Times New Roman" w:hAnsi="Times New Roman" w:cs="Times New Roman"/>
        </w:rPr>
        <w:t xml:space="preserve">.  </w:t>
      </w:r>
      <w:r w:rsidR="00A45227">
        <w:rPr>
          <w:rFonts w:ascii="Times New Roman" w:hAnsi="Times New Roman" w:cs="Times New Roman"/>
        </w:rPr>
        <w:t xml:space="preserve">When we free up spectrum, other countries follow </w:t>
      </w:r>
      <w:r w:rsidR="00401C61">
        <w:rPr>
          <w:rFonts w:ascii="Times New Roman" w:hAnsi="Times New Roman" w:cs="Times New Roman"/>
        </w:rPr>
        <w:t>suit</w:t>
      </w:r>
      <w:r w:rsidR="00A45227">
        <w:rPr>
          <w:rFonts w:ascii="Times New Roman" w:hAnsi="Times New Roman" w:cs="Times New Roman"/>
        </w:rPr>
        <w:t xml:space="preserve">.  </w:t>
      </w:r>
      <w:r w:rsidR="004A6A5A">
        <w:rPr>
          <w:rFonts w:ascii="Times New Roman" w:hAnsi="Times New Roman" w:cs="Times New Roman"/>
        </w:rPr>
        <w:t>And w</w:t>
      </w:r>
      <w:r w:rsidR="00A45227">
        <w:rPr>
          <w:rFonts w:ascii="Times New Roman" w:hAnsi="Times New Roman" w:cs="Times New Roman"/>
        </w:rPr>
        <w:t xml:space="preserve">hen we </w:t>
      </w:r>
      <w:r>
        <w:rPr>
          <w:rFonts w:ascii="Times New Roman" w:hAnsi="Times New Roman" w:cs="Times New Roman"/>
        </w:rPr>
        <w:t>a</w:t>
      </w:r>
      <w:r w:rsidR="006D615F">
        <w:rPr>
          <w:rFonts w:ascii="Times New Roman" w:hAnsi="Times New Roman" w:cs="Times New Roman"/>
        </w:rPr>
        <w:t>re clear about our goals in wireless</w:t>
      </w:r>
      <w:r>
        <w:rPr>
          <w:rFonts w:ascii="Times New Roman" w:hAnsi="Times New Roman" w:cs="Times New Roman"/>
        </w:rPr>
        <w:t xml:space="preserve">, </w:t>
      </w:r>
      <w:r>
        <w:rPr>
          <w:rFonts w:ascii="Times New Roman" w:hAnsi="Times New Roman" w:cs="Times New Roman"/>
          <w:shd w:val="clear" w:color="auto" w:fill="FFFFFF"/>
        </w:rPr>
        <w:t>i</w:t>
      </w:r>
      <w:r w:rsidRPr="00172D09" w:rsidR="000C728D">
        <w:rPr>
          <w:rFonts w:ascii="Times New Roman" w:hAnsi="Times New Roman" w:cs="Times New Roman"/>
          <w:shd w:val="clear" w:color="auto" w:fill="FFFFFF"/>
        </w:rPr>
        <w:t xml:space="preserve">t puts the wind at the backs of </w:t>
      </w:r>
      <w:r>
        <w:rPr>
          <w:rFonts w:ascii="Times New Roman" w:hAnsi="Times New Roman" w:cs="Times New Roman"/>
          <w:shd w:val="clear" w:color="auto" w:fill="FFFFFF"/>
        </w:rPr>
        <w:t>U.S. officials and</w:t>
      </w:r>
      <w:r w:rsidR="00B237CE">
        <w:rPr>
          <w:rFonts w:ascii="Times New Roman" w:hAnsi="Times New Roman" w:cs="Times New Roman"/>
          <w:shd w:val="clear" w:color="auto" w:fill="FFFFFF"/>
        </w:rPr>
        <w:t xml:space="preserve"> our</w:t>
      </w:r>
      <w:r>
        <w:rPr>
          <w:rFonts w:ascii="Times New Roman" w:hAnsi="Times New Roman" w:cs="Times New Roman"/>
          <w:shd w:val="clear" w:color="auto" w:fill="FFFFFF"/>
        </w:rPr>
        <w:t xml:space="preserve"> allied stakeholders that are working</w:t>
      </w:r>
      <w:r w:rsidR="001429A9">
        <w:rPr>
          <w:rFonts w:ascii="Times New Roman" w:hAnsi="Times New Roman" w:cs="Times New Roman"/>
          <w:shd w:val="clear" w:color="auto" w:fill="FFFFFF"/>
        </w:rPr>
        <w:t xml:space="preserve"> in international settings to ensure that spectrum bands and technologies develop in way</w:t>
      </w:r>
      <w:r w:rsidR="00EB665F">
        <w:rPr>
          <w:rFonts w:ascii="Times New Roman" w:hAnsi="Times New Roman" w:cs="Times New Roman"/>
          <w:shd w:val="clear" w:color="auto" w:fill="FFFFFF"/>
        </w:rPr>
        <w:t>s</w:t>
      </w:r>
      <w:r w:rsidR="001429A9">
        <w:rPr>
          <w:rFonts w:ascii="Times New Roman" w:hAnsi="Times New Roman" w:cs="Times New Roman"/>
          <w:shd w:val="clear" w:color="auto" w:fill="FFFFFF"/>
        </w:rPr>
        <w:t xml:space="preserve"> that </w:t>
      </w:r>
      <w:r w:rsidR="006D615F">
        <w:rPr>
          <w:rFonts w:ascii="Times New Roman" w:hAnsi="Times New Roman" w:cs="Times New Roman"/>
          <w:shd w:val="clear" w:color="auto" w:fill="FFFFFF"/>
        </w:rPr>
        <w:t xml:space="preserve">work for America’s interests—not those of the foreign governments </w:t>
      </w:r>
      <w:r w:rsidR="00B237CE">
        <w:rPr>
          <w:rFonts w:ascii="Times New Roman" w:hAnsi="Times New Roman" w:cs="Times New Roman"/>
          <w:shd w:val="clear" w:color="auto" w:fill="FFFFFF"/>
        </w:rPr>
        <w:t xml:space="preserve">and delegations </w:t>
      </w:r>
      <w:r w:rsidR="006D615F">
        <w:rPr>
          <w:rFonts w:ascii="Times New Roman" w:hAnsi="Times New Roman" w:cs="Times New Roman"/>
          <w:shd w:val="clear" w:color="auto" w:fill="FFFFFF"/>
        </w:rPr>
        <w:t xml:space="preserve">that do not share our values or </w:t>
      </w:r>
      <w:r w:rsidR="00023EA4">
        <w:rPr>
          <w:rFonts w:ascii="Times New Roman" w:hAnsi="Times New Roman" w:cs="Times New Roman"/>
          <w:shd w:val="clear" w:color="auto" w:fill="FFFFFF"/>
        </w:rPr>
        <w:t>goals.</w:t>
      </w:r>
    </w:p>
    <w:p w:rsidR="00EB665F" w:rsidP="000C728D" w14:paraId="53201970" w14:textId="77777777">
      <w:pPr>
        <w:spacing w:after="0" w:line="240" w:lineRule="auto"/>
        <w:ind w:firstLine="720"/>
        <w:rPr>
          <w:rFonts w:ascii="Times New Roman" w:hAnsi="Times New Roman" w:cs="Times New Roman"/>
          <w:shd w:val="clear" w:color="auto" w:fill="FFFFFF"/>
        </w:rPr>
      </w:pPr>
    </w:p>
    <w:p w:rsidR="003F6CDA" w:rsidP="000C728D" w14:paraId="607631E7" w14:textId="73D26449">
      <w:pPr>
        <w:spacing w:after="0" w:line="24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That is why I argued </w:t>
      </w:r>
      <w:r w:rsidR="00750CC8">
        <w:rPr>
          <w:rFonts w:ascii="Times New Roman" w:hAnsi="Times New Roman" w:cs="Times New Roman"/>
          <w:shd w:val="clear" w:color="auto" w:fill="FFFFFF"/>
        </w:rPr>
        <w:t xml:space="preserve">in early 2021 </w:t>
      </w:r>
      <w:r>
        <w:rPr>
          <w:rFonts w:ascii="Times New Roman" w:hAnsi="Times New Roman" w:cs="Times New Roman"/>
          <w:shd w:val="clear" w:color="auto" w:fill="FFFFFF"/>
        </w:rPr>
        <w:t>for th</w:t>
      </w:r>
      <w:r w:rsidR="0079697A">
        <w:rPr>
          <w:rFonts w:ascii="Times New Roman" w:hAnsi="Times New Roman" w:cs="Times New Roman"/>
          <w:shd w:val="clear" w:color="auto" w:fill="FFFFFF"/>
        </w:rPr>
        <w:t>is new</w:t>
      </w:r>
      <w:r>
        <w:rPr>
          <w:rFonts w:ascii="Times New Roman" w:hAnsi="Times New Roman" w:cs="Times New Roman"/>
          <w:shd w:val="clear" w:color="auto" w:fill="FFFFFF"/>
        </w:rPr>
        <w:t xml:space="preserve"> FCC to keep </w:t>
      </w:r>
      <w:r w:rsidR="0079697A">
        <w:rPr>
          <w:rFonts w:ascii="Times New Roman" w:hAnsi="Times New Roman" w:cs="Times New Roman"/>
          <w:shd w:val="clear" w:color="auto" w:fill="FFFFFF"/>
        </w:rPr>
        <w:t>acting</w:t>
      </w:r>
      <w:r>
        <w:rPr>
          <w:rFonts w:ascii="Times New Roman" w:hAnsi="Times New Roman" w:cs="Times New Roman"/>
          <w:shd w:val="clear" w:color="auto" w:fill="FFFFFF"/>
        </w:rPr>
        <w:t xml:space="preserve"> on spectrum matters with the same pace and urgency </w:t>
      </w:r>
      <w:r w:rsidRPr="00065048">
        <w:rPr>
          <w:rFonts w:ascii="Times New Roman" w:hAnsi="Times New Roman" w:cs="Times New Roman"/>
        </w:rPr>
        <w:t>that</w:t>
      </w:r>
      <w:r>
        <w:rPr>
          <w:rFonts w:ascii="Times New Roman" w:hAnsi="Times New Roman" w:cs="Times New Roman"/>
          <w:shd w:val="clear" w:color="auto" w:fill="FFFFFF"/>
        </w:rPr>
        <w:t xml:space="preserve"> we did </w:t>
      </w:r>
      <w:r w:rsidR="0079697A">
        <w:rPr>
          <w:rFonts w:ascii="Times New Roman" w:hAnsi="Times New Roman" w:cs="Times New Roman"/>
          <w:shd w:val="clear" w:color="auto" w:fill="FFFFFF"/>
        </w:rPr>
        <w:t>during</w:t>
      </w:r>
      <w:r>
        <w:rPr>
          <w:rFonts w:ascii="Times New Roman" w:hAnsi="Times New Roman" w:cs="Times New Roman"/>
          <w:shd w:val="clear" w:color="auto" w:fill="FFFFFF"/>
        </w:rPr>
        <w:t xml:space="preserve"> my first four years on th</w:t>
      </w:r>
      <w:r w:rsidR="00750CC8">
        <w:rPr>
          <w:rFonts w:ascii="Times New Roman" w:hAnsi="Times New Roman" w:cs="Times New Roman"/>
          <w:shd w:val="clear" w:color="auto" w:fill="FFFFFF"/>
        </w:rPr>
        <w:t>e</w:t>
      </w:r>
      <w:r>
        <w:rPr>
          <w:rFonts w:ascii="Times New Roman" w:hAnsi="Times New Roman" w:cs="Times New Roman"/>
          <w:shd w:val="clear" w:color="auto" w:fill="FFFFFF"/>
        </w:rPr>
        <w:t xml:space="preserve"> job.</w:t>
      </w:r>
      <w:r w:rsidR="0079697A">
        <w:rPr>
          <w:rFonts w:ascii="Times New Roman" w:hAnsi="Times New Roman" w:cs="Times New Roman"/>
          <w:shd w:val="clear" w:color="auto" w:fill="FFFFFF"/>
        </w:rPr>
        <w:t xml:space="preserve">  In fact, </w:t>
      </w:r>
      <w:r>
        <w:rPr>
          <w:rFonts w:ascii="Times New Roman" w:hAnsi="Times New Roman" w:cs="Times New Roman"/>
          <w:shd w:val="clear" w:color="auto" w:fill="FFFFFF"/>
        </w:rPr>
        <w:t>I detailed a spectrum calendar back in March of 2021 that would ensure America stays on track and keeps leading the world in wireless.</w:t>
      </w:r>
    </w:p>
    <w:p w:rsidR="003F6CDA" w:rsidP="000C728D" w14:paraId="19A06363" w14:textId="77777777">
      <w:pPr>
        <w:spacing w:after="0" w:line="240" w:lineRule="auto"/>
        <w:ind w:firstLine="720"/>
        <w:rPr>
          <w:rFonts w:ascii="Times New Roman" w:hAnsi="Times New Roman" w:cs="Times New Roman"/>
          <w:shd w:val="clear" w:color="auto" w:fill="FFFFFF"/>
        </w:rPr>
      </w:pPr>
    </w:p>
    <w:p w:rsidR="002914E0" w:rsidP="000C728D" w14:paraId="37891371" w14:textId="4869EBE7">
      <w:pPr>
        <w:spacing w:after="0" w:line="24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One of the actions I </w:t>
      </w:r>
      <w:r w:rsidR="003F6CDA">
        <w:rPr>
          <w:rFonts w:ascii="Times New Roman" w:hAnsi="Times New Roman" w:cs="Times New Roman"/>
          <w:shd w:val="clear" w:color="auto" w:fill="FFFFFF"/>
        </w:rPr>
        <w:t>outlined</w:t>
      </w:r>
      <w:r>
        <w:rPr>
          <w:rFonts w:ascii="Times New Roman" w:hAnsi="Times New Roman" w:cs="Times New Roman"/>
          <w:shd w:val="clear" w:color="auto" w:fill="FFFFFF"/>
        </w:rPr>
        <w:t xml:space="preserve"> was for the FCC to act that year—in 2021—on authorizing very low power or VLP devices in the </w:t>
      </w:r>
      <w:r w:rsidR="008E2FD2">
        <w:rPr>
          <w:rFonts w:ascii="Times New Roman" w:hAnsi="Times New Roman" w:cs="Times New Roman"/>
          <w:shd w:val="clear" w:color="auto" w:fill="FFFFFF"/>
        </w:rPr>
        <w:t xml:space="preserve">full </w:t>
      </w:r>
      <w:r>
        <w:rPr>
          <w:rFonts w:ascii="Times New Roman" w:hAnsi="Times New Roman" w:cs="Times New Roman"/>
          <w:shd w:val="clear" w:color="auto" w:fill="FFFFFF"/>
        </w:rPr>
        <w:t xml:space="preserve">6 GHz band.  VLP operations </w:t>
      </w:r>
      <w:r w:rsidR="00C55E4A">
        <w:rPr>
          <w:rFonts w:ascii="Times New Roman" w:hAnsi="Times New Roman" w:cs="Times New Roman"/>
          <w:shd w:val="clear" w:color="auto" w:fill="FFFFFF"/>
        </w:rPr>
        <w:t xml:space="preserve">can unlock even more innovative operations from </w:t>
      </w:r>
      <w:r w:rsidR="00BA07D9">
        <w:rPr>
          <w:rFonts w:ascii="Times New Roman" w:hAnsi="Times New Roman" w:cs="Times New Roman"/>
          <w:shd w:val="clear" w:color="auto" w:fill="FFFFFF"/>
        </w:rPr>
        <w:t>wearables to augmented and virtual reality.</w:t>
      </w:r>
    </w:p>
    <w:p w:rsidR="0041659D" w:rsidP="000C728D" w14:paraId="0F49D00A" w14:textId="77777777">
      <w:pPr>
        <w:spacing w:after="0" w:line="240" w:lineRule="auto"/>
        <w:ind w:firstLine="720"/>
        <w:rPr>
          <w:rFonts w:ascii="Times New Roman" w:hAnsi="Times New Roman" w:cs="Times New Roman"/>
          <w:shd w:val="clear" w:color="auto" w:fill="FFFFFF"/>
        </w:rPr>
      </w:pPr>
    </w:p>
    <w:p w:rsidR="00580D6A" w:rsidP="00004537" w14:paraId="4EA34B5A" w14:textId="23197F14">
      <w:pPr>
        <w:spacing w:after="0" w:line="24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Unfortunately, the FCC did not act on VLP </w:t>
      </w:r>
      <w:r w:rsidR="00AB5CCB">
        <w:rPr>
          <w:rFonts w:ascii="Times New Roman" w:hAnsi="Times New Roman" w:cs="Times New Roman"/>
          <w:shd w:val="clear" w:color="auto" w:fill="FFFFFF"/>
        </w:rPr>
        <w:t>for over two more years</w:t>
      </w:r>
      <w:r>
        <w:rPr>
          <w:rFonts w:ascii="Times New Roman" w:hAnsi="Times New Roman" w:cs="Times New Roman"/>
          <w:shd w:val="clear" w:color="auto" w:fill="FFFFFF"/>
        </w:rPr>
        <w:t>.  And that delay has consequences.</w:t>
      </w:r>
      <w:r w:rsidR="00004537">
        <w:rPr>
          <w:rFonts w:ascii="Times New Roman" w:hAnsi="Times New Roman" w:cs="Times New Roman"/>
          <w:shd w:val="clear" w:color="auto" w:fill="FFFFFF"/>
        </w:rPr>
        <w:t xml:space="preserve">  Again, t</w:t>
      </w:r>
      <w:r>
        <w:rPr>
          <w:rFonts w:ascii="Times New Roman" w:hAnsi="Times New Roman" w:cs="Times New Roman"/>
          <w:shd w:val="clear" w:color="auto" w:fill="FFFFFF"/>
        </w:rPr>
        <w:t xml:space="preserve">he U.S. was first to act </w:t>
      </w:r>
      <w:r w:rsidR="0080739F">
        <w:rPr>
          <w:rFonts w:ascii="Times New Roman" w:hAnsi="Times New Roman" w:cs="Times New Roman"/>
          <w:shd w:val="clear" w:color="auto" w:fill="FFFFFF"/>
        </w:rPr>
        <w:t>o</w:t>
      </w:r>
      <w:r>
        <w:rPr>
          <w:rFonts w:ascii="Times New Roman" w:hAnsi="Times New Roman" w:cs="Times New Roman"/>
          <w:shd w:val="clear" w:color="auto" w:fill="FFFFFF"/>
        </w:rPr>
        <w:t xml:space="preserve">n </w:t>
      </w:r>
      <w:r w:rsidR="0080739F">
        <w:rPr>
          <w:rFonts w:ascii="Times New Roman" w:hAnsi="Times New Roman" w:cs="Times New Roman"/>
          <w:shd w:val="clear" w:color="auto" w:fill="FFFFFF"/>
        </w:rPr>
        <w:t xml:space="preserve">the </w:t>
      </w:r>
      <w:r>
        <w:rPr>
          <w:rFonts w:ascii="Times New Roman" w:hAnsi="Times New Roman" w:cs="Times New Roman"/>
          <w:shd w:val="clear" w:color="auto" w:fill="FFFFFF"/>
        </w:rPr>
        <w:t xml:space="preserve">6 GHz </w:t>
      </w:r>
      <w:r w:rsidR="00FF74F7">
        <w:rPr>
          <w:rFonts w:ascii="Times New Roman" w:hAnsi="Times New Roman" w:cs="Times New Roman"/>
          <w:shd w:val="clear" w:color="auto" w:fill="FFFFFF"/>
        </w:rPr>
        <w:t xml:space="preserve">band </w:t>
      </w:r>
      <w:r>
        <w:rPr>
          <w:rFonts w:ascii="Times New Roman" w:hAnsi="Times New Roman" w:cs="Times New Roman"/>
          <w:shd w:val="clear" w:color="auto" w:fill="FFFFFF"/>
        </w:rPr>
        <w:t xml:space="preserve">back in 2020.  But </w:t>
      </w:r>
      <w:r w:rsidR="00004537">
        <w:rPr>
          <w:rFonts w:ascii="Times New Roman" w:hAnsi="Times New Roman" w:cs="Times New Roman"/>
          <w:shd w:val="clear" w:color="auto" w:fill="FFFFFF"/>
        </w:rPr>
        <w:t>i</w:t>
      </w:r>
      <w:r>
        <w:rPr>
          <w:rFonts w:ascii="Times New Roman" w:hAnsi="Times New Roman" w:cs="Times New Roman"/>
          <w:shd w:val="clear" w:color="auto" w:fill="FFFFFF"/>
        </w:rPr>
        <w:t xml:space="preserve">n the meantime, something like 50 countries not only caught up to us by authorizing unlicensed operations in 6 GHz, but they </w:t>
      </w:r>
      <w:r w:rsidRPr="00065048">
        <w:rPr>
          <w:rFonts w:ascii="Times New Roman" w:hAnsi="Times New Roman" w:cs="Times New Roman"/>
          <w:shd w:val="clear" w:color="auto" w:fill="FFFFFF"/>
        </w:rPr>
        <w:t>moved</w:t>
      </w:r>
      <w:r>
        <w:rPr>
          <w:rFonts w:ascii="Times New Roman" w:hAnsi="Times New Roman" w:cs="Times New Roman"/>
          <w:shd w:val="clear" w:color="auto" w:fill="FFFFFF"/>
        </w:rPr>
        <w:t xml:space="preserve"> </w:t>
      </w:r>
      <w:r w:rsidRPr="00580D6A">
        <w:rPr>
          <w:rFonts w:ascii="Times New Roman" w:hAnsi="Times New Roman" w:cs="Times New Roman"/>
          <w:i/>
          <w:iCs/>
          <w:shd w:val="clear" w:color="auto" w:fill="FFFFFF"/>
        </w:rPr>
        <w:t>faster</w:t>
      </w:r>
      <w:r>
        <w:rPr>
          <w:rFonts w:ascii="Times New Roman" w:hAnsi="Times New Roman" w:cs="Times New Roman"/>
          <w:shd w:val="clear" w:color="auto" w:fill="FFFFFF"/>
        </w:rPr>
        <w:t xml:space="preserve"> than us on authorizing VLP in the band.  </w:t>
      </w:r>
      <w:r w:rsidR="009B1466">
        <w:rPr>
          <w:rFonts w:ascii="Times New Roman" w:hAnsi="Times New Roman" w:cs="Times New Roman"/>
          <w:shd w:val="clear" w:color="auto" w:fill="FFFFFF"/>
        </w:rPr>
        <w:t>It</w:t>
      </w:r>
      <w:r w:rsidR="00E746B0">
        <w:rPr>
          <w:rFonts w:ascii="Times New Roman" w:hAnsi="Times New Roman" w:cs="Times New Roman"/>
          <w:shd w:val="clear" w:color="auto" w:fill="FFFFFF"/>
        </w:rPr>
        <w:t xml:space="preserve"> i</w:t>
      </w:r>
      <w:r w:rsidR="009B1466">
        <w:rPr>
          <w:rFonts w:ascii="Times New Roman" w:hAnsi="Times New Roman" w:cs="Times New Roman"/>
          <w:shd w:val="clear" w:color="auto" w:fill="FFFFFF"/>
        </w:rPr>
        <w:t xml:space="preserve">s </w:t>
      </w:r>
      <w:r w:rsidR="00E605BE">
        <w:rPr>
          <w:rFonts w:ascii="Times New Roman" w:hAnsi="Times New Roman" w:cs="Times New Roman"/>
          <w:shd w:val="clear" w:color="auto" w:fill="FFFFFF"/>
        </w:rPr>
        <w:t>critical</w:t>
      </w:r>
      <w:r w:rsidR="009B1466">
        <w:rPr>
          <w:rFonts w:ascii="Times New Roman" w:hAnsi="Times New Roman" w:cs="Times New Roman"/>
          <w:shd w:val="clear" w:color="auto" w:fill="FFFFFF"/>
        </w:rPr>
        <w:t xml:space="preserve"> </w:t>
      </w:r>
      <w:r w:rsidR="00065048">
        <w:rPr>
          <w:rFonts w:ascii="Times New Roman" w:hAnsi="Times New Roman" w:cs="Times New Roman"/>
          <w:shd w:val="clear" w:color="auto" w:fill="FFFFFF"/>
        </w:rPr>
        <w:t xml:space="preserve">for the </w:t>
      </w:r>
      <w:r w:rsidR="00B11463">
        <w:rPr>
          <w:rFonts w:ascii="Times New Roman" w:hAnsi="Times New Roman" w:cs="Times New Roman"/>
          <w:shd w:val="clear" w:color="auto" w:fill="FFFFFF"/>
        </w:rPr>
        <w:t>U.S.</w:t>
      </w:r>
      <w:r w:rsidR="00065048">
        <w:rPr>
          <w:rFonts w:ascii="Times New Roman" w:hAnsi="Times New Roman" w:cs="Times New Roman"/>
          <w:shd w:val="clear" w:color="auto" w:fill="FFFFFF"/>
        </w:rPr>
        <w:t xml:space="preserve"> to start leading again on wireless.</w:t>
      </w:r>
    </w:p>
    <w:p w:rsidR="00580D6A" w:rsidP="004A6A5A" w14:paraId="16C64073" w14:textId="77777777">
      <w:pPr>
        <w:spacing w:after="0" w:line="240" w:lineRule="auto"/>
        <w:ind w:firstLine="720"/>
        <w:rPr>
          <w:rFonts w:ascii="Times New Roman" w:hAnsi="Times New Roman" w:cs="Times New Roman"/>
          <w:shd w:val="clear" w:color="auto" w:fill="FFFFFF"/>
        </w:rPr>
      </w:pPr>
    </w:p>
    <w:p w:rsidR="00543445" w:rsidP="00065048" w14:paraId="40018B49" w14:textId="1FC78324">
      <w:pPr>
        <w:spacing w:after="0" w:line="24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Now, </w:t>
      </w:r>
      <w:r w:rsidR="00A77FF2">
        <w:rPr>
          <w:rFonts w:ascii="Times New Roman" w:hAnsi="Times New Roman" w:cs="Times New Roman"/>
          <w:shd w:val="clear" w:color="auto" w:fill="FFFFFF"/>
        </w:rPr>
        <w:t xml:space="preserve">I am very glad we </w:t>
      </w:r>
      <w:r w:rsidR="00805CD6">
        <w:rPr>
          <w:rFonts w:ascii="Times New Roman" w:hAnsi="Times New Roman" w:cs="Times New Roman"/>
          <w:shd w:val="clear" w:color="auto" w:fill="FFFFFF"/>
        </w:rPr>
        <w:t xml:space="preserve">are </w:t>
      </w:r>
      <w:r w:rsidR="0072005E">
        <w:rPr>
          <w:rFonts w:ascii="Times New Roman" w:hAnsi="Times New Roman" w:cs="Times New Roman"/>
          <w:shd w:val="clear" w:color="auto" w:fill="FFFFFF"/>
        </w:rPr>
        <w:t xml:space="preserve">unanimous in </w:t>
      </w:r>
      <w:r w:rsidR="00805CD6">
        <w:rPr>
          <w:rFonts w:ascii="Times New Roman" w:hAnsi="Times New Roman" w:cs="Times New Roman"/>
          <w:shd w:val="clear" w:color="auto" w:fill="FFFFFF"/>
        </w:rPr>
        <w:t>taking</w:t>
      </w:r>
      <w:r w:rsidR="00FD6A22">
        <w:rPr>
          <w:rFonts w:ascii="Times New Roman" w:hAnsi="Times New Roman" w:cs="Times New Roman"/>
          <w:shd w:val="clear" w:color="auto" w:fill="FFFFFF"/>
        </w:rPr>
        <w:t xml:space="preserve"> action today</w:t>
      </w:r>
      <w:r w:rsidR="001E6516">
        <w:rPr>
          <w:rFonts w:ascii="Times New Roman" w:hAnsi="Times New Roman" w:cs="Times New Roman"/>
          <w:shd w:val="clear" w:color="auto" w:fill="FFFFFF"/>
        </w:rPr>
        <w:t xml:space="preserve"> in 6 GHz</w:t>
      </w:r>
      <w:r w:rsidR="0072005E">
        <w:rPr>
          <w:rFonts w:ascii="Times New Roman" w:hAnsi="Times New Roman" w:cs="Times New Roman"/>
          <w:shd w:val="clear" w:color="auto" w:fill="FFFFFF"/>
        </w:rPr>
        <w:t xml:space="preserve"> in a way t</w:t>
      </w:r>
      <w:r w:rsidR="00C86B65">
        <w:rPr>
          <w:rFonts w:ascii="Times New Roman" w:hAnsi="Times New Roman" w:cs="Times New Roman"/>
          <w:shd w:val="clear" w:color="auto" w:fill="FFFFFF"/>
        </w:rPr>
        <w:t>hat authorizes VLP operations</w:t>
      </w:r>
      <w:r w:rsidR="00065048">
        <w:rPr>
          <w:rFonts w:ascii="Times New Roman" w:hAnsi="Times New Roman" w:cs="Times New Roman"/>
          <w:shd w:val="clear" w:color="auto" w:fill="FFFFFF"/>
        </w:rPr>
        <w:t xml:space="preserve">.  But I would have been happy for the FCC to go even further. </w:t>
      </w:r>
      <w:r w:rsidR="00004537">
        <w:rPr>
          <w:rFonts w:ascii="Times New Roman" w:hAnsi="Times New Roman" w:cs="Times New Roman"/>
          <w:shd w:val="clear" w:color="auto" w:fill="FFFFFF"/>
        </w:rPr>
        <w:t xml:space="preserve"> For instance, </w:t>
      </w:r>
      <w:r w:rsidR="000211DE">
        <w:rPr>
          <w:rFonts w:ascii="Times New Roman" w:hAnsi="Times New Roman" w:cs="Times New Roman"/>
          <w:shd w:val="clear" w:color="auto" w:fill="FFFFFF"/>
        </w:rPr>
        <w:t xml:space="preserve">I would have preferred </w:t>
      </w:r>
      <w:r w:rsidR="001138FC">
        <w:rPr>
          <w:rFonts w:ascii="Times New Roman" w:hAnsi="Times New Roman" w:cs="Times New Roman"/>
          <w:shd w:val="clear" w:color="auto" w:fill="FFFFFF"/>
        </w:rPr>
        <w:t xml:space="preserve">for the FCC to address higher power levels for low power indoor or LPI devices today.  I would have preferred to move now on authorizing additional power for VLP devices.  </w:t>
      </w:r>
      <w:r w:rsidR="00065048">
        <w:rPr>
          <w:rFonts w:ascii="Times New Roman" w:hAnsi="Times New Roman" w:cs="Times New Roman"/>
          <w:shd w:val="clear" w:color="auto" w:fill="FFFFFF"/>
        </w:rPr>
        <w:t xml:space="preserve">And I would have </w:t>
      </w:r>
      <w:r w:rsidR="00FA2F79">
        <w:rPr>
          <w:rFonts w:ascii="Times New Roman" w:hAnsi="Times New Roman" w:cs="Times New Roman"/>
          <w:shd w:val="clear" w:color="auto" w:fill="FFFFFF"/>
        </w:rPr>
        <w:t xml:space="preserve">preferred </w:t>
      </w:r>
      <w:r w:rsidR="00065048">
        <w:rPr>
          <w:rFonts w:ascii="Times New Roman" w:hAnsi="Times New Roman" w:cs="Times New Roman"/>
          <w:shd w:val="clear" w:color="auto" w:fill="FFFFFF"/>
        </w:rPr>
        <w:t>authorizing VLP operations in additional portions of the 6 GHz band today.  A</w:t>
      </w:r>
      <w:r>
        <w:rPr>
          <w:rFonts w:ascii="Times New Roman" w:hAnsi="Times New Roman" w:cs="Times New Roman"/>
          <w:shd w:val="clear" w:color="auto" w:fill="FFFFFF"/>
        </w:rPr>
        <w:t xml:space="preserve">fter all, </w:t>
      </w:r>
      <w:r w:rsidR="00173E98">
        <w:rPr>
          <w:rFonts w:ascii="Times New Roman" w:hAnsi="Times New Roman" w:cs="Times New Roman"/>
          <w:shd w:val="clear" w:color="auto" w:fill="FFFFFF"/>
        </w:rPr>
        <w:t>acting on these issue</w:t>
      </w:r>
      <w:r w:rsidR="00FA2F79">
        <w:rPr>
          <w:rFonts w:ascii="Times New Roman" w:hAnsi="Times New Roman" w:cs="Times New Roman"/>
          <w:shd w:val="clear" w:color="auto" w:fill="FFFFFF"/>
        </w:rPr>
        <w:t xml:space="preserve">s now </w:t>
      </w:r>
      <w:r w:rsidR="00065048">
        <w:rPr>
          <w:rFonts w:ascii="Times New Roman" w:hAnsi="Times New Roman" w:cs="Times New Roman"/>
          <w:shd w:val="clear" w:color="auto" w:fill="FFFFFF"/>
        </w:rPr>
        <w:t>would</w:t>
      </w:r>
      <w:r w:rsidR="00173E98">
        <w:rPr>
          <w:rFonts w:ascii="Times New Roman" w:hAnsi="Times New Roman" w:cs="Times New Roman"/>
          <w:shd w:val="clear" w:color="auto" w:fill="FFFFFF"/>
        </w:rPr>
        <w:t xml:space="preserve"> have been </w:t>
      </w:r>
      <w:r w:rsidR="00580D6A">
        <w:rPr>
          <w:rFonts w:ascii="Times New Roman" w:hAnsi="Times New Roman" w:cs="Times New Roman"/>
          <w:shd w:val="clear" w:color="auto" w:fill="FFFFFF"/>
        </w:rPr>
        <w:t xml:space="preserve">entirely </w:t>
      </w:r>
      <w:r w:rsidR="00173E98">
        <w:rPr>
          <w:rFonts w:ascii="Times New Roman" w:hAnsi="Times New Roman" w:cs="Times New Roman"/>
          <w:shd w:val="clear" w:color="auto" w:fill="FFFFFF"/>
        </w:rPr>
        <w:t>consistent with both the D.C. Circuit’s 2021 decision on 6 GHz as well as the FCC’s own 2023 spectrum policy statement.</w:t>
      </w:r>
      <w:r w:rsidR="0080739F">
        <w:rPr>
          <w:rFonts w:ascii="Times New Roman" w:hAnsi="Times New Roman" w:cs="Times New Roman"/>
          <w:shd w:val="clear" w:color="auto" w:fill="FFFFFF"/>
        </w:rPr>
        <w:t xml:space="preserve">  And it would have shown strong spectrum leadership</w:t>
      </w:r>
      <w:r w:rsidR="00792EAC">
        <w:rPr>
          <w:rFonts w:ascii="Times New Roman" w:hAnsi="Times New Roman" w:cs="Times New Roman"/>
          <w:shd w:val="clear" w:color="auto" w:fill="FFFFFF"/>
        </w:rPr>
        <w:t>, which would have aided U.S. efforts heading into next month’s World Radio Conference in Dubai</w:t>
      </w:r>
      <w:r w:rsidR="0080739F">
        <w:rPr>
          <w:rFonts w:ascii="Times New Roman" w:hAnsi="Times New Roman" w:cs="Times New Roman"/>
          <w:shd w:val="clear" w:color="auto" w:fill="FFFFFF"/>
        </w:rPr>
        <w:t>.</w:t>
      </w:r>
    </w:p>
    <w:p w:rsidR="00065048" w:rsidP="00065048" w14:paraId="1A87A0CD" w14:textId="77777777">
      <w:pPr>
        <w:spacing w:after="0" w:line="240" w:lineRule="auto"/>
        <w:ind w:firstLine="720"/>
        <w:rPr>
          <w:rFonts w:ascii="Times New Roman" w:hAnsi="Times New Roman" w:cs="Times New Roman"/>
          <w:shd w:val="clear" w:color="auto" w:fill="FFFFFF"/>
        </w:rPr>
      </w:pPr>
    </w:p>
    <w:p w:rsidR="008B496C" w:rsidP="00FA2F79" w14:paraId="1914EBE9" w14:textId="5CF5A365">
      <w:pPr>
        <w:spacing w:after="0" w:line="24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So while the U.S. has been stalling out on spectrum as of late, I am confident that we can get things back on track.  One reason is the FCC’s talented and dedicated staff.  They worked hard on this decision today, and there’s no doubt that it tackles many complex and technical matters.  So I am very appreciative for their work.  And this order has my support.  I approve.</w:t>
      </w:r>
    </w:p>
    <w:p w:rsidR="00753AED" w:rsidRPr="00172D09" w:rsidP="00172D09" w14:paraId="1EF974BB" w14:textId="77777777">
      <w:pPr>
        <w:spacing w:after="0" w:line="240" w:lineRule="auto"/>
        <w:rPr>
          <w:rFonts w:ascii="Times New Roman" w:hAnsi="Times New Roman" w:cs="Times New Roman"/>
        </w:rPr>
      </w:pPr>
    </w:p>
    <w:p w:rsidR="00144C0A" w:rsidRPr="00172D09" w:rsidP="00172D09" w14:paraId="0E959493" w14:textId="436C7028">
      <w:pPr>
        <w:spacing w:after="0" w:line="240" w:lineRule="auto"/>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225D" w:rsidRPr="009E225D" w14:paraId="2EE9995D" w14:textId="61AB7ABE">
    <w:pPr>
      <w:pStyle w:val="Header"/>
      <w:rPr>
        <w:rFonts w:ascii="Times New Roman" w:hAnsi="Times New Roman" w:cs="Times New Roman"/>
        <w:b/>
        <w:bCs/>
      </w:rPr>
    </w:pPr>
    <w:r w:rsidRPr="0023251F">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9790294" name="Rectangle 297902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79029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23251F">
      <w:rPr>
        <w:rFonts w:ascii="Times New Roman" w:hAnsi="Times New Roman" w:cs="Times New Roman"/>
        <w:b/>
        <w:bCs/>
      </w:rPr>
      <w:tab/>
      <w:t>Federal Communications Commission</w:t>
    </w:r>
    <w:r w:rsidRPr="0023251F">
      <w:rPr>
        <w:rFonts w:ascii="Times New Roman" w:hAnsi="Times New Roman" w:cs="Times New Roman"/>
        <w:b/>
        <w:bCs/>
      </w:rPr>
      <w:tab/>
      <w:t>FCC 23-86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C736AE"/>
    <w:multiLevelType w:val="hybridMultilevel"/>
    <w:tmpl w:val="C5B8C516"/>
    <w:lvl w:ilvl="0">
      <w:start w:val="1"/>
      <w:numFmt w:val="decimal"/>
      <w:lvlText w:val="%1."/>
      <w:lvlJc w:val="left"/>
      <w:pPr>
        <w:ind w:left="1080" w:hanging="360"/>
      </w:pPr>
      <w:rPr>
        <w:rFonts w:asciiTheme="minorHAnsi" w:hAnsiTheme="minorHAnsi" w:cstheme="min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2E97FCC"/>
    <w:multiLevelType w:val="hybridMultilevel"/>
    <w:tmpl w:val="74A8C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FC670C1"/>
    <w:multiLevelType w:val="hybridMultilevel"/>
    <w:tmpl w:val="FF82B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0A"/>
    <w:rsid w:val="00004537"/>
    <w:rsid w:val="000050F1"/>
    <w:rsid w:val="000203C0"/>
    <w:rsid w:val="000211DE"/>
    <w:rsid w:val="00023EA4"/>
    <w:rsid w:val="00024EA0"/>
    <w:rsid w:val="00027B73"/>
    <w:rsid w:val="00027FD9"/>
    <w:rsid w:val="00034870"/>
    <w:rsid w:val="000360E7"/>
    <w:rsid w:val="00051C9F"/>
    <w:rsid w:val="00054534"/>
    <w:rsid w:val="00065048"/>
    <w:rsid w:val="00070B4B"/>
    <w:rsid w:val="00073663"/>
    <w:rsid w:val="00092436"/>
    <w:rsid w:val="00094572"/>
    <w:rsid w:val="00097ECA"/>
    <w:rsid w:val="000A4248"/>
    <w:rsid w:val="000A4A56"/>
    <w:rsid w:val="000B7F87"/>
    <w:rsid w:val="000C581A"/>
    <w:rsid w:val="000C5959"/>
    <w:rsid w:val="000C728D"/>
    <w:rsid w:val="000C7E0B"/>
    <w:rsid w:val="000D6FD9"/>
    <w:rsid w:val="000D733F"/>
    <w:rsid w:val="000D785B"/>
    <w:rsid w:val="000E3576"/>
    <w:rsid w:val="000E3A14"/>
    <w:rsid w:val="000E7966"/>
    <w:rsid w:val="000F0CEB"/>
    <w:rsid w:val="000F123C"/>
    <w:rsid w:val="000F2233"/>
    <w:rsid w:val="001002EB"/>
    <w:rsid w:val="0010596A"/>
    <w:rsid w:val="001138FC"/>
    <w:rsid w:val="00114740"/>
    <w:rsid w:val="00117CE3"/>
    <w:rsid w:val="00131187"/>
    <w:rsid w:val="0013544A"/>
    <w:rsid w:val="00135F1C"/>
    <w:rsid w:val="001429A9"/>
    <w:rsid w:val="00144C0A"/>
    <w:rsid w:val="00146185"/>
    <w:rsid w:val="001569D3"/>
    <w:rsid w:val="00161683"/>
    <w:rsid w:val="0016581B"/>
    <w:rsid w:val="00167086"/>
    <w:rsid w:val="00167258"/>
    <w:rsid w:val="00171901"/>
    <w:rsid w:val="00172D09"/>
    <w:rsid w:val="00173431"/>
    <w:rsid w:val="00173E98"/>
    <w:rsid w:val="00186F9A"/>
    <w:rsid w:val="00197C6B"/>
    <w:rsid w:val="001B090C"/>
    <w:rsid w:val="001B4E89"/>
    <w:rsid w:val="001B52E8"/>
    <w:rsid w:val="001B6FF4"/>
    <w:rsid w:val="001D2F70"/>
    <w:rsid w:val="001D63D0"/>
    <w:rsid w:val="001E6516"/>
    <w:rsid w:val="001F158B"/>
    <w:rsid w:val="001F1D99"/>
    <w:rsid w:val="001F25CC"/>
    <w:rsid w:val="001F2F0B"/>
    <w:rsid w:val="001F5C59"/>
    <w:rsid w:val="00205BC7"/>
    <w:rsid w:val="002254D8"/>
    <w:rsid w:val="00231B7F"/>
    <w:rsid w:val="0023251F"/>
    <w:rsid w:val="00235856"/>
    <w:rsid w:val="00251731"/>
    <w:rsid w:val="00254234"/>
    <w:rsid w:val="00255D7D"/>
    <w:rsid w:val="0026183E"/>
    <w:rsid w:val="0026625B"/>
    <w:rsid w:val="00272C46"/>
    <w:rsid w:val="00276818"/>
    <w:rsid w:val="0029082F"/>
    <w:rsid w:val="002914E0"/>
    <w:rsid w:val="00292431"/>
    <w:rsid w:val="002937A0"/>
    <w:rsid w:val="002A5F35"/>
    <w:rsid w:val="002B4AEB"/>
    <w:rsid w:val="002C4D32"/>
    <w:rsid w:val="002D126C"/>
    <w:rsid w:val="002D2991"/>
    <w:rsid w:val="002D3540"/>
    <w:rsid w:val="002E356B"/>
    <w:rsid w:val="002F7F74"/>
    <w:rsid w:val="00301DE1"/>
    <w:rsid w:val="0031315A"/>
    <w:rsid w:val="00340EA6"/>
    <w:rsid w:val="0035024E"/>
    <w:rsid w:val="0035354A"/>
    <w:rsid w:val="003603F9"/>
    <w:rsid w:val="00382F09"/>
    <w:rsid w:val="003858D8"/>
    <w:rsid w:val="003909D3"/>
    <w:rsid w:val="0039142F"/>
    <w:rsid w:val="00392CA7"/>
    <w:rsid w:val="0039421B"/>
    <w:rsid w:val="003B3778"/>
    <w:rsid w:val="003B4CC8"/>
    <w:rsid w:val="003C1033"/>
    <w:rsid w:val="003C4A90"/>
    <w:rsid w:val="003D0832"/>
    <w:rsid w:val="003D232E"/>
    <w:rsid w:val="003F6CDA"/>
    <w:rsid w:val="00401C61"/>
    <w:rsid w:val="00402AAB"/>
    <w:rsid w:val="00415283"/>
    <w:rsid w:val="0041659D"/>
    <w:rsid w:val="0041686A"/>
    <w:rsid w:val="00422B9B"/>
    <w:rsid w:val="004317EB"/>
    <w:rsid w:val="00433A8D"/>
    <w:rsid w:val="004415E3"/>
    <w:rsid w:val="004465ED"/>
    <w:rsid w:val="00447B9C"/>
    <w:rsid w:val="00452279"/>
    <w:rsid w:val="004627FE"/>
    <w:rsid w:val="00466272"/>
    <w:rsid w:val="004847C7"/>
    <w:rsid w:val="00493485"/>
    <w:rsid w:val="00493E92"/>
    <w:rsid w:val="004A5636"/>
    <w:rsid w:val="004A6A5A"/>
    <w:rsid w:val="004D344F"/>
    <w:rsid w:val="004E33BB"/>
    <w:rsid w:val="004F24D6"/>
    <w:rsid w:val="0050387F"/>
    <w:rsid w:val="00512CF8"/>
    <w:rsid w:val="00527F15"/>
    <w:rsid w:val="005347EF"/>
    <w:rsid w:val="00543445"/>
    <w:rsid w:val="00553E1E"/>
    <w:rsid w:val="00555C29"/>
    <w:rsid w:val="005565BE"/>
    <w:rsid w:val="005573EF"/>
    <w:rsid w:val="00562A69"/>
    <w:rsid w:val="00580D6A"/>
    <w:rsid w:val="00582339"/>
    <w:rsid w:val="005934B8"/>
    <w:rsid w:val="005A0514"/>
    <w:rsid w:val="005A2824"/>
    <w:rsid w:val="005A7082"/>
    <w:rsid w:val="005B4D4D"/>
    <w:rsid w:val="005C49D6"/>
    <w:rsid w:val="005C5504"/>
    <w:rsid w:val="005D446E"/>
    <w:rsid w:val="005D4FF7"/>
    <w:rsid w:val="005D53F6"/>
    <w:rsid w:val="005E5912"/>
    <w:rsid w:val="005E78C3"/>
    <w:rsid w:val="0060511D"/>
    <w:rsid w:val="00606BED"/>
    <w:rsid w:val="00632611"/>
    <w:rsid w:val="00634ED1"/>
    <w:rsid w:val="00635813"/>
    <w:rsid w:val="00636218"/>
    <w:rsid w:val="00676EB7"/>
    <w:rsid w:val="006779EB"/>
    <w:rsid w:val="00685E3E"/>
    <w:rsid w:val="006A15E3"/>
    <w:rsid w:val="006A6BF6"/>
    <w:rsid w:val="006B0BBC"/>
    <w:rsid w:val="006B1226"/>
    <w:rsid w:val="006C0E9C"/>
    <w:rsid w:val="006D0007"/>
    <w:rsid w:val="006D0FC5"/>
    <w:rsid w:val="006D5EE0"/>
    <w:rsid w:val="006D614E"/>
    <w:rsid w:val="006D615F"/>
    <w:rsid w:val="006F3FE2"/>
    <w:rsid w:val="006F7CAE"/>
    <w:rsid w:val="0070540D"/>
    <w:rsid w:val="00711B21"/>
    <w:rsid w:val="00713B0B"/>
    <w:rsid w:val="007161F7"/>
    <w:rsid w:val="0072005E"/>
    <w:rsid w:val="00731618"/>
    <w:rsid w:val="007477D6"/>
    <w:rsid w:val="00750CC8"/>
    <w:rsid w:val="007520FE"/>
    <w:rsid w:val="00753AED"/>
    <w:rsid w:val="00770ACD"/>
    <w:rsid w:val="0077266F"/>
    <w:rsid w:val="00775DDF"/>
    <w:rsid w:val="00777711"/>
    <w:rsid w:val="00787CEA"/>
    <w:rsid w:val="00792EAC"/>
    <w:rsid w:val="00793BA7"/>
    <w:rsid w:val="0079697A"/>
    <w:rsid w:val="007B45C3"/>
    <w:rsid w:val="007B6445"/>
    <w:rsid w:val="007B6BAF"/>
    <w:rsid w:val="007D0853"/>
    <w:rsid w:val="007D5E8C"/>
    <w:rsid w:val="007E2D70"/>
    <w:rsid w:val="007F0FEB"/>
    <w:rsid w:val="007F70B6"/>
    <w:rsid w:val="008010B7"/>
    <w:rsid w:val="0080327F"/>
    <w:rsid w:val="00805CD6"/>
    <w:rsid w:val="0080739F"/>
    <w:rsid w:val="00807A0D"/>
    <w:rsid w:val="00811243"/>
    <w:rsid w:val="00817566"/>
    <w:rsid w:val="00843B6A"/>
    <w:rsid w:val="00846798"/>
    <w:rsid w:val="008517C7"/>
    <w:rsid w:val="0086303F"/>
    <w:rsid w:val="008641CD"/>
    <w:rsid w:val="00865C8F"/>
    <w:rsid w:val="008707A8"/>
    <w:rsid w:val="00874506"/>
    <w:rsid w:val="00877529"/>
    <w:rsid w:val="00877F94"/>
    <w:rsid w:val="00883C15"/>
    <w:rsid w:val="00885E8B"/>
    <w:rsid w:val="00886B12"/>
    <w:rsid w:val="00887B18"/>
    <w:rsid w:val="008935F9"/>
    <w:rsid w:val="00897E82"/>
    <w:rsid w:val="008B3BCB"/>
    <w:rsid w:val="008B496C"/>
    <w:rsid w:val="008B4E63"/>
    <w:rsid w:val="008B5689"/>
    <w:rsid w:val="008E059C"/>
    <w:rsid w:val="008E2FD2"/>
    <w:rsid w:val="00900B3B"/>
    <w:rsid w:val="00903CDA"/>
    <w:rsid w:val="009063C4"/>
    <w:rsid w:val="0092473B"/>
    <w:rsid w:val="009277A7"/>
    <w:rsid w:val="009310E4"/>
    <w:rsid w:val="009339CC"/>
    <w:rsid w:val="00950721"/>
    <w:rsid w:val="009523F3"/>
    <w:rsid w:val="00957EC9"/>
    <w:rsid w:val="00960CE2"/>
    <w:rsid w:val="00980B02"/>
    <w:rsid w:val="0098118A"/>
    <w:rsid w:val="00985020"/>
    <w:rsid w:val="00987C8D"/>
    <w:rsid w:val="009903D4"/>
    <w:rsid w:val="00990A44"/>
    <w:rsid w:val="00993630"/>
    <w:rsid w:val="009B1466"/>
    <w:rsid w:val="009B52AA"/>
    <w:rsid w:val="009B7309"/>
    <w:rsid w:val="009C7A4E"/>
    <w:rsid w:val="009D7998"/>
    <w:rsid w:val="009D7AD9"/>
    <w:rsid w:val="009E225D"/>
    <w:rsid w:val="009F7153"/>
    <w:rsid w:val="009F7FD8"/>
    <w:rsid w:val="00A2334E"/>
    <w:rsid w:val="00A25281"/>
    <w:rsid w:val="00A3069A"/>
    <w:rsid w:val="00A30999"/>
    <w:rsid w:val="00A36050"/>
    <w:rsid w:val="00A371BA"/>
    <w:rsid w:val="00A377B4"/>
    <w:rsid w:val="00A412AD"/>
    <w:rsid w:val="00A4317D"/>
    <w:rsid w:val="00A45227"/>
    <w:rsid w:val="00A45F3C"/>
    <w:rsid w:val="00A45F45"/>
    <w:rsid w:val="00A477DE"/>
    <w:rsid w:val="00A508F4"/>
    <w:rsid w:val="00A571F2"/>
    <w:rsid w:val="00A63DF8"/>
    <w:rsid w:val="00A77FF2"/>
    <w:rsid w:val="00A9279C"/>
    <w:rsid w:val="00A94264"/>
    <w:rsid w:val="00A97A5F"/>
    <w:rsid w:val="00AB2CA2"/>
    <w:rsid w:val="00AB3450"/>
    <w:rsid w:val="00AB5063"/>
    <w:rsid w:val="00AB5CCB"/>
    <w:rsid w:val="00AD19D5"/>
    <w:rsid w:val="00AD236C"/>
    <w:rsid w:val="00AE70C9"/>
    <w:rsid w:val="00AE7445"/>
    <w:rsid w:val="00AE7AEA"/>
    <w:rsid w:val="00AF2A28"/>
    <w:rsid w:val="00AF38D0"/>
    <w:rsid w:val="00B04D34"/>
    <w:rsid w:val="00B11136"/>
    <w:rsid w:val="00B11463"/>
    <w:rsid w:val="00B14395"/>
    <w:rsid w:val="00B20C8A"/>
    <w:rsid w:val="00B22A75"/>
    <w:rsid w:val="00B23625"/>
    <w:rsid w:val="00B237CE"/>
    <w:rsid w:val="00B260A4"/>
    <w:rsid w:val="00B42D0B"/>
    <w:rsid w:val="00B449D0"/>
    <w:rsid w:val="00B72259"/>
    <w:rsid w:val="00B80339"/>
    <w:rsid w:val="00B83A45"/>
    <w:rsid w:val="00B90F8C"/>
    <w:rsid w:val="00B94C4C"/>
    <w:rsid w:val="00BA07D9"/>
    <w:rsid w:val="00BA0949"/>
    <w:rsid w:val="00BA6C99"/>
    <w:rsid w:val="00BB5BDE"/>
    <w:rsid w:val="00BB6B07"/>
    <w:rsid w:val="00BD329F"/>
    <w:rsid w:val="00BE7103"/>
    <w:rsid w:val="00C029B0"/>
    <w:rsid w:val="00C04291"/>
    <w:rsid w:val="00C07EA7"/>
    <w:rsid w:val="00C10647"/>
    <w:rsid w:val="00C158DA"/>
    <w:rsid w:val="00C1625A"/>
    <w:rsid w:val="00C25277"/>
    <w:rsid w:val="00C254FD"/>
    <w:rsid w:val="00C334BA"/>
    <w:rsid w:val="00C51A3E"/>
    <w:rsid w:val="00C55439"/>
    <w:rsid w:val="00C55E4A"/>
    <w:rsid w:val="00C575A6"/>
    <w:rsid w:val="00C7509E"/>
    <w:rsid w:val="00C75BD4"/>
    <w:rsid w:val="00C7790D"/>
    <w:rsid w:val="00C86B65"/>
    <w:rsid w:val="00CA48D9"/>
    <w:rsid w:val="00CB1B55"/>
    <w:rsid w:val="00CB2412"/>
    <w:rsid w:val="00CD2574"/>
    <w:rsid w:val="00CD29D8"/>
    <w:rsid w:val="00CD4596"/>
    <w:rsid w:val="00CD74E9"/>
    <w:rsid w:val="00D20146"/>
    <w:rsid w:val="00D25922"/>
    <w:rsid w:val="00D31F56"/>
    <w:rsid w:val="00D32331"/>
    <w:rsid w:val="00D32F47"/>
    <w:rsid w:val="00D4241D"/>
    <w:rsid w:val="00D4769B"/>
    <w:rsid w:val="00D50813"/>
    <w:rsid w:val="00D515DB"/>
    <w:rsid w:val="00D53437"/>
    <w:rsid w:val="00D60E7C"/>
    <w:rsid w:val="00D863D4"/>
    <w:rsid w:val="00D94F03"/>
    <w:rsid w:val="00D97C40"/>
    <w:rsid w:val="00DA2353"/>
    <w:rsid w:val="00DA480C"/>
    <w:rsid w:val="00DB034D"/>
    <w:rsid w:val="00DB1555"/>
    <w:rsid w:val="00DB6830"/>
    <w:rsid w:val="00DD16A7"/>
    <w:rsid w:val="00DD3452"/>
    <w:rsid w:val="00DE733A"/>
    <w:rsid w:val="00DF3130"/>
    <w:rsid w:val="00DF4728"/>
    <w:rsid w:val="00DF550C"/>
    <w:rsid w:val="00E04D13"/>
    <w:rsid w:val="00E04D70"/>
    <w:rsid w:val="00E07719"/>
    <w:rsid w:val="00E14087"/>
    <w:rsid w:val="00E15400"/>
    <w:rsid w:val="00E219B4"/>
    <w:rsid w:val="00E30B02"/>
    <w:rsid w:val="00E34859"/>
    <w:rsid w:val="00E360B5"/>
    <w:rsid w:val="00E51992"/>
    <w:rsid w:val="00E530BD"/>
    <w:rsid w:val="00E605BE"/>
    <w:rsid w:val="00E656E2"/>
    <w:rsid w:val="00E65FC1"/>
    <w:rsid w:val="00E705E3"/>
    <w:rsid w:val="00E746B0"/>
    <w:rsid w:val="00E74FE9"/>
    <w:rsid w:val="00E806ED"/>
    <w:rsid w:val="00E85E7D"/>
    <w:rsid w:val="00E95666"/>
    <w:rsid w:val="00E95EC2"/>
    <w:rsid w:val="00EA198B"/>
    <w:rsid w:val="00EA1A0A"/>
    <w:rsid w:val="00EA1D22"/>
    <w:rsid w:val="00EA5F4A"/>
    <w:rsid w:val="00EB6094"/>
    <w:rsid w:val="00EB665F"/>
    <w:rsid w:val="00EC7ACA"/>
    <w:rsid w:val="00EE3236"/>
    <w:rsid w:val="00F07017"/>
    <w:rsid w:val="00F21226"/>
    <w:rsid w:val="00F37DB3"/>
    <w:rsid w:val="00F44E79"/>
    <w:rsid w:val="00F52CCE"/>
    <w:rsid w:val="00F5662D"/>
    <w:rsid w:val="00F63DBB"/>
    <w:rsid w:val="00F7262A"/>
    <w:rsid w:val="00F7476B"/>
    <w:rsid w:val="00F8471B"/>
    <w:rsid w:val="00FA2F79"/>
    <w:rsid w:val="00FA4DD7"/>
    <w:rsid w:val="00FB3BF9"/>
    <w:rsid w:val="00FD6A22"/>
    <w:rsid w:val="00FF7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E2E6C9"/>
  <w15:chartTrackingRefBased/>
  <w15:docId w15:val="{7E4A1103-03AD-4A2F-BD87-A076376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09"/>
  </w:style>
  <w:style w:type="paragraph" w:styleId="Footer">
    <w:name w:val="footer"/>
    <w:basedOn w:val="Normal"/>
    <w:link w:val="FooterChar"/>
    <w:uiPriority w:val="99"/>
    <w:unhideWhenUsed/>
    <w:rsid w:val="009B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09"/>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qFormat/>
    <w:rsid w:val="00E219B4"/>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uiPriority w:val="99"/>
    <w:rsid w:val="00E219B4"/>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E219B4"/>
    <w:rPr>
      <w:rFonts w:ascii="Times New Roman" w:hAnsi="Times New Roman"/>
      <w:dstrike w:val="0"/>
      <w:color w:val="auto"/>
      <w:sz w:val="20"/>
      <w:vertAlign w:val="superscript"/>
    </w:rPr>
  </w:style>
  <w:style w:type="paragraph" w:styleId="ListParagraph">
    <w:name w:val="List Paragraph"/>
    <w:basedOn w:val="Normal"/>
    <w:uiPriority w:val="34"/>
    <w:qFormat/>
    <w:rsid w:val="00A25281"/>
    <w:pPr>
      <w:ind w:left="720"/>
      <w:contextualSpacing/>
    </w:pPr>
  </w:style>
  <w:style w:type="paragraph" w:styleId="Revision">
    <w:name w:val="Revision"/>
    <w:hidden/>
    <w:uiPriority w:val="99"/>
    <w:semiHidden/>
    <w:rsid w:val="00792EAC"/>
    <w:pPr>
      <w:spacing w:after="0" w:line="240" w:lineRule="auto"/>
    </w:pPr>
  </w:style>
  <w:style w:type="character" w:styleId="CommentReference">
    <w:name w:val="annotation reference"/>
    <w:basedOn w:val="DefaultParagraphFont"/>
    <w:uiPriority w:val="99"/>
    <w:semiHidden/>
    <w:unhideWhenUsed/>
    <w:rsid w:val="00792EAC"/>
    <w:rPr>
      <w:sz w:val="16"/>
      <w:szCs w:val="16"/>
    </w:rPr>
  </w:style>
  <w:style w:type="paragraph" w:styleId="CommentText">
    <w:name w:val="annotation text"/>
    <w:basedOn w:val="Normal"/>
    <w:link w:val="CommentTextChar"/>
    <w:uiPriority w:val="99"/>
    <w:unhideWhenUsed/>
    <w:rsid w:val="00792EAC"/>
    <w:pPr>
      <w:spacing w:line="240" w:lineRule="auto"/>
    </w:pPr>
    <w:rPr>
      <w:sz w:val="20"/>
      <w:szCs w:val="20"/>
    </w:rPr>
  </w:style>
  <w:style w:type="character" w:customStyle="1" w:styleId="CommentTextChar">
    <w:name w:val="Comment Text Char"/>
    <w:basedOn w:val="DefaultParagraphFont"/>
    <w:link w:val="CommentText"/>
    <w:uiPriority w:val="99"/>
    <w:rsid w:val="00792EAC"/>
    <w:rPr>
      <w:sz w:val="20"/>
      <w:szCs w:val="20"/>
    </w:rPr>
  </w:style>
  <w:style w:type="paragraph" w:styleId="CommentSubject">
    <w:name w:val="annotation subject"/>
    <w:basedOn w:val="CommentText"/>
    <w:next w:val="CommentText"/>
    <w:link w:val="CommentSubjectChar"/>
    <w:uiPriority w:val="99"/>
    <w:semiHidden/>
    <w:unhideWhenUsed/>
    <w:rsid w:val="00792EAC"/>
    <w:rPr>
      <w:b/>
      <w:bCs/>
    </w:rPr>
  </w:style>
  <w:style w:type="character" w:customStyle="1" w:styleId="CommentSubjectChar">
    <w:name w:val="Comment Subject Char"/>
    <w:basedOn w:val="CommentTextChar"/>
    <w:link w:val="CommentSubject"/>
    <w:uiPriority w:val="99"/>
    <w:semiHidden/>
    <w:rsid w:val="00792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